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2EA71D" w14:textId="77777777" w:rsidR="009320F0" w:rsidRDefault="009320F0">
      <w:pPr>
        <w:jc w:val="center"/>
        <w:divId w:val="314527486"/>
        <w:rPr>
          <w:rFonts w:ascii="Arial" w:eastAsia="Times New Roman" w:hAnsi="Arial" w:cs="Arial"/>
          <w:b/>
          <w:bCs/>
          <w:color w:val="022A4C"/>
          <w:sz w:val="18"/>
          <w:szCs w:val="18"/>
        </w:rPr>
      </w:pPr>
      <w:r>
        <w:rPr>
          <w:rFonts w:ascii="Arial" w:eastAsia="Times New Roman" w:hAnsi="Arial" w:cs="Arial"/>
          <w:b/>
          <w:bCs/>
          <w:color w:val="022A4C"/>
          <w:sz w:val="18"/>
          <w:szCs w:val="18"/>
        </w:rPr>
        <w:t>NOTICE</w:t>
      </w:r>
    </w:p>
    <w:p w14:paraId="3ECDE458" w14:textId="77777777" w:rsidR="009320F0" w:rsidRDefault="009320F0">
      <w:pPr>
        <w:jc w:val="both"/>
        <w:textAlignment w:val="center"/>
        <w:divId w:val="1974941778"/>
        <w:rPr>
          <w:rFonts w:ascii="Arial" w:eastAsia="Times New Roman" w:hAnsi="Arial" w:cs="Arial"/>
          <w:color w:val="022A4C"/>
          <w:sz w:val="18"/>
          <w:szCs w:val="18"/>
        </w:rPr>
      </w:pPr>
      <w:r>
        <w:rPr>
          <w:rFonts w:ascii="Arial" w:eastAsia="Times New Roman" w:hAnsi="Arial" w:cs="Arial"/>
          <w:color w:val="022A4C"/>
          <w:sz w:val="18"/>
          <w:szCs w:val="18"/>
        </w:rPr>
        <w:t xml:space="preserve">DISCLAIMER. The information contained in this publication is subject to constant review in the light of changing government requirements and regulations. No subscriber or other reader should act </w:t>
      </w:r>
      <w:proofErr w:type="gramStart"/>
      <w:r>
        <w:rPr>
          <w:rFonts w:ascii="Arial" w:eastAsia="Times New Roman" w:hAnsi="Arial" w:cs="Arial"/>
          <w:color w:val="022A4C"/>
          <w:sz w:val="18"/>
          <w:szCs w:val="18"/>
        </w:rPr>
        <w:t>on the basis of</w:t>
      </w:r>
      <w:proofErr w:type="gramEnd"/>
      <w:r>
        <w:rPr>
          <w:rFonts w:ascii="Arial" w:eastAsia="Times New Roman" w:hAnsi="Arial" w:cs="Arial"/>
          <w:color w:val="022A4C"/>
          <w:sz w:val="18"/>
          <w:szCs w:val="18"/>
        </w:rPr>
        <w:t xml:space="preserve"> any such information without referring to applicable laws and regulations and/or without taking appropriate professional advice. Although every effort has been made to ensure accuracy, the International Air Transport Association shall not be held responsible for any loss or damage caused by errors, omissions, </w:t>
      </w:r>
      <w:proofErr w:type="gramStart"/>
      <w:r>
        <w:rPr>
          <w:rFonts w:ascii="Arial" w:eastAsia="Times New Roman" w:hAnsi="Arial" w:cs="Arial"/>
          <w:color w:val="022A4C"/>
          <w:sz w:val="18"/>
          <w:szCs w:val="18"/>
        </w:rPr>
        <w:t>misprints</w:t>
      </w:r>
      <w:proofErr w:type="gramEnd"/>
      <w:r>
        <w:rPr>
          <w:rFonts w:ascii="Arial" w:eastAsia="Times New Roman" w:hAnsi="Arial" w:cs="Arial"/>
          <w:color w:val="022A4C"/>
          <w:sz w:val="18"/>
          <w:szCs w:val="18"/>
        </w:rPr>
        <w:t xml:space="preserve"> or misinterpretation of the contents hereof. Furthermore, the International Air Transport Association expressly disclaims </w:t>
      </w:r>
      <w:proofErr w:type="gramStart"/>
      <w:r>
        <w:rPr>
          <w:rFonts w:ascii="Arial" w:eastAsia="Times New Roman" w:hAnsi="Arial" w:cs="Arial"/>
          <w:color w:val="022A4C"/>
          <w:sz w:val="18"/>
          <w:szCs w:val="18"/>
        </w:rPr>
        <w:t>any and all</w:t>
      </w:r>
      <w:proofErr w:type="gramEnd"/>
      <w:r>
        <w:rPr>
          <w:rFonts w:ascii="Arial" w:eastAsia="Times New Roman" w:hAnsi="Arial" w:cs="Arial"/>
          <w:color w:val="022A4C"/>
          <w:sz w:val="18"/>
          <w:szCs w:val="18"/>
        </w:rPr>
        <w:t xml:space="preserve"> liability to any person or entity, whether a purchaser of this publication or not, in respect of anything done or omitted, and the consequences of anything done or omitted, by any such person or entity in reliance on the contents of this publication. </w:t>
      </w:r>
    </w:p>
    <w:p w14:paraId="7BBDD184" w14:textId="77777777" w:rsidR="009320F0" w:rsidRDefault="009320F0">
      <w:pPr>
        <w:jc w:val="both"/>
        <w:textAlignment w:val="center"/>
        <w:divId w:val="534197679"/>
        <w:rPr>
          <w:rFonts w:ascii="Arial" w:eastAsia="Times New Roman" w:hAnsi="Arial" w:cs="Arial"/>
          <w:color w:val="022A4C"/>
          <w:sz w:val="18"/>
          <w:szCs w:val="18"/>
        </w:rPr>
      </w:pPr>
      <w:r>
        <w:rPr>
          <w:rFonts w:ascii="Arial" w:eastAsia="Times New Roman" w:hAnsi="Arial" w:cs="Arial"/>
          <w:color w:val="022A4C"/>
          <w:sz w:val="18"/>
          <w:szCs w:val="18"/>
        </w:rPr>
        <w:t xml:space="preserve">© International Air Transport Association. All Rights Reserved. No part of this publication may be reproduced, recast, </w:t>
      </w:r>
      <w:proofErr w:type="gramStart"/>
      <w:r>
        <w:rPr>
          <w:rFonts w:ascii="Arial" w:eastAsia="Times New Roman" w:hAnsi="Arial" w:cs="Arial"/>
          <w:color w:val="022A4C"/>
          <w:sz w:val="18"/>
          <w:szCs w:val="18"/>
        </w:rPr>
        <w:t>reformatted</w:t>
      </w:r>
      <w:proofErr w:type="gramEnd"/>
      <w:r>
        <w:rPr>
          <w:rFonts w:ascii="Arial" w:eastAsia="Times New Roman" w:hAnsi="Arial" w:cs="Arial"/>
          <w:color w:val="022A4C"/>
          <w:sz w:val="18"/>
          <w:szCs w:val="18"/>
        </w:rPr>
        <w:t xml:space="preserve"> or transmitted in any form by any means, electronic or mechanical, including photocopying, recording or any information storage and retrieval system, without the prior written permission from: </w:t>
      </w:r>
    </w:p>
    <w:p w14:paraId="3C1BB515" w14:textId="77777777" w:rsidR="009320F0" w:rsidRDefault="009320F0">
      <w:pPr>
        <w:jc w:val="center"/>
        <w:textAlignment w:val="center"/>
        <w:divId w:val="696277738"/>
        <w:rPr>
          <w:rFonts w:ascii="Arial" w:eastAsia="Times New Roman" w:hAnsi="Arial" w:cs="Arial"/>
          <w:color w:val="022A4C"/>
          <w:sz w:val="18"/>
          <w:szCs w:val="18"/>
        </w:rPr>
      </w:pPr>
      <w:r>
        <w:rPr>
          <w:rFonts w:ascii="Arial" w:eastAsia="Times New Roman" w:hAnsi="Arial" w:cs="Arial"/>
          <w:color w:val="022A4C"/>
          <w:sz w:val="18"/>
          <w:szCs w:val="18"/>
        </w:rPr>
        <w:t>Senior Vice President</w:t>
      </w:r>
    </w:p>
    <w:p w14:paraId="0DFEB17C" w14:textId="77777777" w:rsidR="009320F0" w:rsidRDefault="009320F0">
      <w:pPr>
        <w:jc w:val="center"/>
        <w:textAlignment w:val="center"/>
        <w:divId w:val="1590695387"/>
        <w:rPr>
          <w:rFonts w:ascii="Arial" w:eastAsia="Times New Roman" w:hAnsi="Arial" w:cs="Arial"/>
          <w:color w:val="022A4C"/>
          <w:sz w:val="18"/>
          <w:szCs w:val="18"/>
        </w:rPr>
      </w:pPr>
      <w:r>
        <w:rPr>
          <w:rFonts w:ascii="Arial" w:eastAsia="Times New Roman" w:hAnsi="Arial" w:cs="Arial"/>
          <w:color w:val="022A4C"/>
          <w:sz w:val="18"/>
          <w:szCs w:val="18"/>
        </w:rPr>
        <w:t>Operations, Safety and Security</w:t>
      </w:r>
    </w:p>
    <w:p w14:paraId="7EEBA721" w14:textId="77777777" w:rsidR="009320F0" w:rsidRDefault="009320F0">
      <w:pPr>
        <w:jc w:val="center"/>
        <w:textAlignment w:val="center"/>
        <w:divId w:val="1983382285"/>
        <w:rPr>
          <w:rFonts w:ascii="Arial" w:eastAsia="Times New Roman" w:hAnsi="Arial" w:cs="Arial"/>
          <w:color w:val="022A4C"/>
          <w:sz w:val="18"/>
          <w:szCs w:val="18"/>
        </w:rPr>
      </w:pPr>
      <w:r>
        <w:rPr>
          <w:rFonts w:ascii="Arial" w:eastAsia="Times New Roman" w:hAnsi="Arial" w:cs="Arial"/>
          <w:color w:val="022A4C"/>
          <w:sz w:val="18"/>
          <w:szCs w:val="18"/>
        </w:rPr>
        <w:t>International Air Transport Association</w:t>
      </w:r>
    </w:p>
    <w:p w14:paraId="317788F6" w14:textId="77777777" w:rsidR="009320F0" w:rsidRDefault="009320F0">
      <w:pPr>
        <w:jc w:val="center"/>
        <w:textAlignment w:val="center"/>
        <w:divId w:val="1003895258"/>
        <w:rPr>
          <w:rFonts w:ascii="Arial" w:eastAsia="Times New Roman" w:hAnsi="Arial" w:cs="Arial"/>
          <w:color w:val="022A4C"/>
          <w:sz w:val="18"/>
          <w:szCs w:val="18"/>
        </w:rPr>
      </w:pPr>
      <w:r>
        <w:rPr>
          <w:rFonts w:ascii="Arial" w:eastAsia="Times New Roman" w:hAnsi="Arial" w:cs="Arial"/>
          <w:color w:val="022A4C"/>
          <w:sz w:val="18"/>
          <w:szCs w:val="18"/>
        </w:rPr>
        <w:t>800 Place Victoria</w:t>
      </w:r>
    </w:p>
    <w:p w14:paraId="51CE1577" w14:textId="77777777" w:rsidR="009320F0" w:rsidRDefault="009320F0">
      <w:pPr>
        <w:jc w:val="center"/>
        <w:textAlignment w:val="center"/>
        <w:divId w:val="11225976"/>
        <w:rPr>
          <w:rFonts w:ascii="Arial" w:eastAsia="Times New Roman" w:hAnsi="Arial" w:cs="Arial"/>
          <w:color w:val="022A4C"/>
          <w:sz w:val="18"/>
          <w:szCs w:val="18"/>
        </w:rPr>
      </w:pPr>
      <w:r>
        <w:rPr>
          <w:rFonts w:ascii="Arial" w:eastAsia="Times New Roman" w:hAnsi="Arial" w:cs="Arial"/>
          <w:color w:val="022A4C"/>
          <w:sz w:val="18"/>
          <w:szCs w:val="18"/>
        </w:rPr>
        <w:t>P.O. Box 113</w:t>
      </w:r>
    </w:p>
    <w:p w14:paraId="6A1A56BC" w14:textId="77777777" w:rsidR="009320F0" w:rsidRDefault="009320F0">
      <w:pPr>
        <w:jc w:val="center"/>
        <w:textAlignment w:val="center"/>
        <w:divId w:val="1403484085"/>
        <w:rPr>
          <w:rFonts w:ascii="Arial" w:eastAsia="Times New Roman" w:hAnsi="Arial" w:cs="Arial"/>
          <w:color w:val="022A4C"/>
          <w:sz w:val="18"/>
          <w:szCs w:val="18"/>
        </w:rPr>
      </w:pPr>
      <w:r>
        <w:rPr>
          <w:rFonts w:ascii="Arial" w:eastAsia="Times New Roman" w:hAnsi="Arial" w:cs="Arial"/>
          <w:color w:val="022A4C"/>
          <w:sz w:val="18"/>
          <w:szCs w:val="18"/>
        </w:rPr>
        <w:t>Montreal, Quebec</w:t>
      </w:r>
    </w:p>
    <w:p w14:paraId="0F7E68B4" w14:textId="77777777" w:rsidR="009320F0" w:rsidRDefault="009320F0">
      <w:pPr>
        <w:jc w:val="center"/>
        <w:textAlignment w:val="center"/>
        <w:divId w:val="22824226"/>
        <w:rPr>
          <w:rFonts w:ascii="Arial" w:eastAsia="Times New Roman" w:hAnsi="Arial" w:cs="Arial"/>
          <w:color w:val="022A4C"/>
          <w:sz w:val="18"/>
          <w:szCs w:val="18"/>
        </w:rPr>
      </w:pPr>
      <w:r>
        <w:rPr>
          <w:rFonts w:ascii="Arial" w:eastAsia="Times New Roman" w:hAnsi="Arial" w:cs="Arial"/>
          <w:color w:val="022A4C"/>
          <w:sz w:val="18"/>
          <w:szCs w:val="18"/>
        </w:rPr>
        <w:t>CANADA H4Z 1M1</w:t>
      </w:r>
    </w:p>
    <w:p w14:paraId="7F838546" w14:textId="77777777" w:rsidR="009320F0" w:rsidRDefault="009320F0">
      <w:pPr>
        <w:divId w:val="1851413616"/>
        <w:rPr>
          <w:rFonts w:ascii="Arial" w:eastAsia="Times New Roman" w:hAnsi="Arial" w:cs="Arial"/>
          <w:color w:val="022A4C"/>
          <w:sz w:val="18"/>
          <w:szCs w:val="18"/>
        </w:rPr>
      </w:pPr>
      <w:r>
        <w:rPr>
          <w:rStyle w:val="iatatitle1"/>
          <w:rFonts w:ascii="Arial" w:eastAsia="Times New Roman" w:hAnsi="Arial" w:cs="Arial"/>
          <w:color w:val="022A4C"/>
          <w:sz w:val="18"/>
          <w:szCs w:val="18"/>
          <w:specVanish w:val="0"/>
        </w:rPr>
        <w:t>IOSA Checklist</w:t>
      </w:r>
      <w:r>
        <w:rPr>
          <w:rFonts w:ascii="Arial" w:eastAsia="Times New Roman" w:hAnsi="Arial" w:cs="Arial"/>
          <w:color w:val="022A4C"/>
          <w:sz w:val="18"/>
          <w:szCs w:val="18"/>
        </w:rPr>
        <w:br/>
      </w:r>
      <w:r>
        <w:rPr>
          <w:rStyle w:val="iatacatalog1"/>
          <w:rFonts w:ascii="Arial" w:eastAsia="Times New Roman" w:hAnsi="Arial" w:cs="Arial"/>
          <w:color w:val="022A4C"/>
          <w:sz w:val="18"/>
          <w:szCs w:val="18"/>
          <w:specVanish w:val="0"/>
        </w:rPr>
        <w:t>ISM Edition 16 Rev 3</w:t>
      </w:r>
    </w:p>
    <w:p w14:paraId="739CBDFF" w14:textId="77777777" w:rsidR="009320F0" w:rsidRDefault="009320F0">
      <w:pPr>
        <w:divId w:val="804472323"/>
        <w:rPr>
          <w:rFonts w:ascii="Arial" w:eastAsia="Times New Roman" w:hAnsi="Arial" w:cs="Arial"/>
          <w:color w:val="022A4C"/>
          <w:sz w:val="18"/>
          <w:szCs w:val="18"/>
        </w:rPr>
      </w:pPr>
      <w:r>
        <w:rPr>
          <w:rStyle w:val="iatadate1"/>
          <w:rFonts w:ascii="Arial" w:eastAsia="Times New Roman" w:hAnsi="Arial" w:cs="Arial"/>
          <w:color w:val="022A4C"/>
          <w:sz w:val="18"/>
          <w:szCs w:val="18"/>
          <w:specVanish w:val="0"/>
        </w:rPr>
        <w:t xml:space="preserve">© 2022 </w:t>
      </w:r>
      <w:r>
        <w:rPr>
          <w:rStyle w:val="iatacopyrightedbyname"/>
          <w:rFonts w:ascii="Arial" w:eastAsia="Times New Roman" w:hAnsi="Arial" w:cs="Arial"/>
          <w:color w:val="022A4C"/>
          <w:sz w:val="18"/>
          <w:szCs w:val="18"/>
        </w:rPr>
        <w:t xml:space="preserve">International Air Transport Association. </w:t>
      </w:r>
      <w:r>
        <w:rPr>
          <w:rStyle w:val="iatapublishersrights"/>
          <w:rFonts w:ascii="Arial" w:eastAsia="Times New Roman" w:hAnsi="Arial" w:cs="Arial"/>
          <w:color w:val="022A4C"/>
          <w:sz w:val="18"/>
          <w:szCs w:val="18"/>
        </w:rPr>
        <w:t>All rights reserved.</w:t>
      </w:r>
    </w:p>
    <w:p w14:paraId="5F31CB4F" w14:textId="77777777" w:rsidR="009320F0" w:rsidRDefault="009320F0">
      <w:pPr>
        <w:divId w:val="1851413616"/>
        <w:rPr>
          <w:rFonts w:ascii="Arial" w:eastAsia="Times New Roman" w:hAnsi="Arial" w:cs="Arial"/>
          <w:color w:val="022A4C"/>
          <w:sz w:val="18"/>
          <w:szCs w:val="18"/>
        </w:rPr>
      </w:pPr>
      <w:r>
        <w:rPr>
          <w:rStyle w:val="iatapublisherlocation"/>
          <w:rFonts w:ascii="Arial" w:eastAsia="Times New Roman" w:hAnsi="Arial" w:cs="Arial"/>
          <w:color w:val="022A4C"/>
          <w:sz w:val="18"/>
          <w:szCs w:val="18"/>
        </w:rPr>
        <w:t>Montreal—Geneva</w:t>
      </w:r>
    </w:p>
    <w:p w14:paraId="1451704A" w14:textId="77777777" w:rsidR="009320F0" w:rsidRDefault="009320F0">
      <w:pPr>
        <w:rPr>
          <w:rFonts w:ascii="Arial" w:eastAsia="Times New Roman" w:hAnsi="Arial" w:cs="Arial"/>
          <w:color w:val="022A4C"/>
          <w:sz w:val="18"/>
          <w:szCs w:val="18"/>
        </w:rPr>
      </w:pPr>
      <w:r>
        <w:rPr>
          <w:rFonts w:ascii="Arial" w:eastAsia="Times New Roman" w:hAnsi="Arial" w:cs="Arial"/>
          <w:color w:val="022A4C"/>
          <w:sz w:val="18"/>
          <w:szCs w:val="18"/>
        </w:rPr>
        <w:br w:type="page"/>
      </w:r>
    </w:p>
    <w:p w14:paraId="134D9184" w14:textId="77777777" w:rsidR="009320F0" w:rsidRDefault="009320F0">
      <w:pPr>
        <w:rPr>
          <w:rFonts w:ascii="Arial" w:eastAsia="Times New Roman" w:hAnsi="Arial" w:cs="Arial"/>
          <w:color w:val="022A4C"/>
          <w:sz w:val="18"/>
          <w:szCs w:val="18"/>
        </w:rPr>
      </w:pPr>
    </w:p>
    <w:p w14:paraId="21D42522" w14:textId="77777777" w:rsidR="009320F0" w:rsidRDefault="009320F0">
      <w:pPr>
        <w:pStyle w:val="NormalWeb"/>
        <w:rPr>
          <w:rFonts w:ascii="Arial" w:hAnsi="Arial" w:cs="Arial"/>
          <w:color w:val="022A4C"/>
          <w:sz w:val="18"/>
          <w:szCs w:val="18"/>
        </w:rPr>
      </w:pPr>
      <w:r>
        <w:rPr>
          <w:rFonts w:ascii="Arial" w:hAnsi="Arial" w:cs="Arial"/>
          <w:color w:val="022A4C"/>
          <w:sz w:val="18"/>
          <w:szCs w:val="18"/>
        </w:rPr>
        <w:t> </w:t>
      </w:r>
    </w:p>
    <w:p w14:paraId="62A15B52" w14:textId="77777777" w:rsidR="009320F0" w:rsidRDefault="009320F0" w:rsidP="009320F0">
      <w:pPr>
        <w:pStyle w:val="Heading1"/>
        <w:shd w:val="clear" w:color="auto" w:fill="CCCCCC"/>
        <w:spacing w:before="0" w:beforeAutospacing="0" w:after="0" w:afterAutospacing="0"/>
        <w:ind w:left="-108" w:right="-101"/>
        <w:rPr>
          <w:rFonts w:ascii="Arial" w:eastAsia="Times New Roman" w:hAnsi="Arial" w:cs="Arial"/>
          <w:color w:val="000000"/>
          <w:sz w:val="29"/>
          <w:szCs w:val="29"/>
        </w:rPr>
      </w:pPr>
      <w:r>
        <w:rPr>
          <w:rFonts w:ascii="Arial" w:eastAsia="Times New Roman" w:hAnsi="Arial" w:cs="Arial"/>
          <w:color w:val="000000"/>
          <w:sz w:val="29"/>
          <w:szCs w:val="29"/>
        </w:rPr>
        <w:t>Section 4 — Aircraft Engineering and Maintenance (MNT)</w:t>
      </w:r>
    </w:p>
    <w:tbl>
      <w:tblPr>
        <w:tblStyle w:val="TableGrid"/>
        <w:tblW w:w="0" w:type="auto"/>
        <w:tblLook w:val="04A0" w:firstRow="1" w:lastRow="0" w:firstColumn="1" w:lastColumn="0" w:noHBand="0" w:noVBand="1"/>
      </w:tblPr>
      <w:tblGrid>
        <w:gridCol w:w="9576"/>
      </w:tblGrid>
      <w:tr w:rsidR="009A76FD" w14:paraId="7C70A75B" w14:textId="77777777" w:rsidTr="009320F0">
        <w:tc>
          <w:tcPr>
            <w:tcW w:w="0" w:type="auto"/>
            <w:hideMark/>
          </w:tcPr>
          <w:p w14:paraId="63394E0D" w14:textId="77777777" w:rsidR="009320F0" w:rsidRDefault="009320F0">
            <w:pPr>
              <w:divId w:val="2002200648"/>
              <w:rPr>
                <w:rFonts w:ascii="Arial" w:eastAsia="Times New Roman" w:hAnsi="Arial" w:cs="Arial"/>
                <w:b/>
                <w:bCs/>
                <w:sz w:val="23"/>
                <w:szCs w:val="23"/>
              </w:rPr>
            </w:pPr>
            <w:r>
              <w:rPr>
                <w:rFonts w:ascii="Arial" w:eastAsia="Times New Roman" w:hAnsi="Arial" w:cs="Arial"/>
                <w:b/>
                <w:bCs/>
                <w:sz w:val="23"/>
                <w:szCs w:val="23"/>
              </w:rPr>
              <w:t>Applicability</w:t>
            </w:r>
          </w:p>
          <w:p w14:paraId="28742CD4" w14:textId="77777777" w:rsidR="009320F0" w:rsidRDefault="009320F0">
            <w:pPr>
              <w:divId w:val="1588154467"/>
              <w:rPr>
                <w:rFonts w:ascii="Arial" w:eastAsia="Times New Roman" w:hAnsi="Arial" w:cs="Arial"/>
                <w:sz w:val="18"/>
                <w:szCs w:val="18"/>
              </w:rPr>
            </w:pPr>
            <w:r>
              <w:rPr>
                <w:rFonts w:ascii="Arial" w:eastAsia="Times New Roman" w:hAnsi="Arial" w:cs="Arial"/>
                <w:sz w:val="18"/>
                <w:szCs w:val="18"/>
              </w:rPr>
              <w:t xml:space="preserve">Section 4 is applicable to all operators, and addresses aircraft engineering and maintenance functions relevant to the airworthiness of the aircraft, </w:t>
            </w:r>
            <w:proofErr w:type="gramStart"/>
            <w:r>
              <w:rPr>
                <w:rFonts w:ascii="Arial" w:eastAsia="Times New Roman" w:hAnsi="Arial" w:cs="Arial"/>
                <w:sz w:val="18"/>
                <w:szCs w:val="18"/>
              </w:rPr>
              <w:t>engines</w:t>
            </w:r>
            <w:proofErr w:type="gramEnd"/>
            <w:r>
              <w:rPr>
                <w:rFonts w:ascii="Arial" w:eastAsia="Times New Roman" w:hAnsi="Arial" w:cs="Arial"/>
                <w:sz w:val="18"/>
                <w:szCs w:val="18"/>
              </w:rPr>
              <w:t xml:space="preserve"> and components. </w:t>
            </w:r>
          </w:p>
          <w:p w14:paraId="0BE88E45" w14:textId="77777777" w:rsidR="009320F0" w:rsidRDefault="009320F0">
            <w:pPr>
              <w:divId w:val="1384868484"/>
              <w:rPr>
                <w:rFonts w:ascii="Arial" w:eastAsia="Times New Roman" w:hAnsi="Arial" w:cs="Arial"/>
                <w:sz w:val="18"/>
                <w:szCs w:val="18"/>
              </w:rPr>
            </w:pPr>
            <w:r>
              <w:rPr>
                <w:rStyle w:val="iatasidemarks1"/>
                <w:rFonts w:eastAsia="Times New Roman" w:cs="Arial"/>
                <w:sz w:val="18"/>
                <w:szCs w:val="18"/>
                <w:specVanish w:val="0"/>
              </w:rPr>
              <w:t xml:space="preserve"> </w:t>
            </w:r>
            <w:r>
              <w:rPr>
                <w:rFonts w:ascii="Arial" w:eastAsia="Times New Roman" w:hAnsi="Arial" w:cs="Arial"/>
                <w:sz w:val="18"/>
                <w:szCs w:val="18"/>
              </w:rPr>
              <w:t xml:space="preserve">Individual MNT provisions or sub-specifications within an MNT provision that: </w:t>
            </w:r>
          </w:p>
          <w:p w14:paraId="73A6AAF4" w14:textId="77777777" w:rsidR="009320F0" w:rsidRDefault="009320F0">
            <w:pPr>
              <w:pStyle w:val="iatalistitem"/>
              <w:numPr>
                <w:ilvl w:val="0"/>
                <w:numId w:val="1"/>
              </w:numPr>
              <w:divId w:val="1384868484"/>
              <w:rPr>
                <w:rFonts w:ascii="Arial" w:eastAsia="Times New Roman" w:hAnsi="Arial" w:cs="Arial"/>
                <w:sz w:val="18"/>
                <w:szCs w:val="18"/>
              </w:rPr>
            </w:pPr>
            <w:r>
              <w:rPr>
                <w:rFonts w:ascii="Arial" w:eastAsia="Times New Roman" w:hAnsi="Arial" w:cs="Arial"/>
                <w:sz w:val="18"/>
                <w:szCs w:val="18"/>
              </w:rPr>
              <w:t>Do not begin with a conditional phrase are applicable unless determined otherwise by the Auditor.</w:t>
            </w:r>
          </w:p>
          <w:p w14:paraId="5BF95431" w14:textId="77777777" w:rsidR="009320F0" w:rsidRDefault="009320F0">
            <w:pPr>
              <w:pStyle w:val="iatalistitem"/>
              <w:numPr>
                <w:ilvl w:val="0"/>
                <w:numId w:val="1"/>
              </w:numPr>
              <w:divId w:val="1384868484"/>
              <w:rPr>
                <w:rFonts w:ascii="Arial" w:eastAsia="Times New Roman" w:hAnsi="Arial" w:cs="Arial"/>
                <w:sz w:val="18"/>
                <w:szCs w:val="18"/>
              </w:rPr>
            </w:pPr>
            <w:r>
              <w:rPr>
                <w:rFonts w:ascii="Arial" w:eastAsia="Times New Roman" w:hAnsi="Arial" w:cs="Arial"/>
                <w:sz w:val="18"/>
                <w:szCs w:val="18"/>
              </w:rPr>
              <w:t>Begin with a conditional phrase “If the Operator...” are applicable if the Operator meets the condition(s) stated in the phrase.</w:t>
            </w:r>
          </w:p>
          <w:p w14:paraId="071FB7E4" w14:textId="77777777" w:rsidR="009320F0" w:rsidRDefault="009320F0">
            <w:pPr>
              <w:divId w:val="1841113946"/>
              <w:rPr>
                <w:rFonts w:ascii="Arial" w:eastAsia="Times New Roman" w:hAnsi="Arial" w:cs="Arial"/>
                <w:sz w:val="18"/>
                <w:szCs w:val="18"/>
              </w:rPr>
            </w:pPr>
            <w:r>
              <w:rPr>
                <w:rFonts w:ascii="Arial" w:eastAsia="Times New Roman" w:hAnsi="Arial" w:cs="Arial"/>
                <w:sz w:val="18"/>
                <w:szCs w:val="18"/>
              </w:rPr>
              <w:t>An operator may choose to have certain functions within the scope of ground handling operations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aircraft loading, aircraft ground handling) performed by maintenance operations personnel. If this situation exists, the operator must be in conformity with the ISARPs contained in Section 6, Ground Handling Operations (GRH), that are applicable to the ground handling functions performed by maintenance operations personnel. </w:t>
            </w:r>
          </w:p>
          <w:p w14:paraId="66DE625E" w14:textId="77777777" w:rsidR="009320F0" w:rsidRDefault="009320F0">
            <w:pPr>
              <w:divId w:val="1088234100"/>
              <w:rPr>
                <w:rFonts w:ascii="Arial" w:eastAsia="Times New Roman" w:hAnsi="Arial" w:cs="Arial"/>
                <w:sz w:val="18"/>
                <w:szCs w:val="18"/>
              </w:rPr>
            </w:pPr>
            <w:r>
              <w:rPr>
                <w:rFonts w:ascii="Arial" w:eastAsia="Times New Roman" w:hAnsi="Arial" w:cs="Arial"/>
                <w:sz w:val="18"/>
                <w:szCs w:val="18"/>
              </w:rPr>
              <w:t xml:space="preserve">Where an operator outsources the performance of aircraft engineering and maintenance operational functions to external organizations, the operator retains overall responsibility for ensuring aircraft airworthiness, and must demonstrate processes for monitoring the applicable external organization(s) in accordance with MNT 1.11.7. </w:t>
            </w:r>
          </w:p>
        </w:tc>
      </w:tr>
      <w:tr w:rsidR="009A76FD" w14:paraId="4E0DE1D4" w14:textId="77777777" w:rsidTr="009320F0">
        <w:tc>
          <w:tcPr>
            <w:tcW w:w="0" w:type="auto"/>
            <w:hideMark/>
          </w:tcPr>
          <w:p w14:paraId="08D14DE4" w14:textId="77777777" w:rsidR="009320F0" w:rsidRDefault="009320F0">
            <w:pPr>
              <w:divId w:val="1260141167"/>
              <w:rPr>
                <w:rFonts w:ascii="Arial" w:eastAsia="Times New Roman" w:hAnsi="Arial" w:cs="Arial"/>
                <w:b/>
                <w:bCs/>
                <w:sz w:val="23"/>
                <w:szCs w:val="23"/>
              </w:rPr>
            </w:pPr>
            <w:r>
              <w:rPr>
                <w:rFonts w:ascii="Arial" w:eastAsia="Times New Roman" w:hAnsi="Arial" w:cs="Arial"/>
                <w:b/>
                <w:bCs/>
                <w:sz w:val="23"/>
                <w:szCs w:val="23"/>
              </w:rPr>
              <w:t>General Guidance</w:t>
            </w:r>
          </w:p>
          <w:p w14:paraId="60A5D2CE" w14:textId="77777777" w:rsidR="009320F0" w:rsidRDefault="009320F0">
            <w:pPr>
              <w:divId w:val="1355686600"/>
              <w:rPr>
                <w:rFonts w:ascii="Arial" w:eastAsia="Times New Roman" w:hAnsi="Arial" w:cs="Arial"/>
                <w:sz w:val="18"/>
                <w:szCs w:val="18"/>
              </w:rPr>
            </w:pPr>
            <w:r>
              <w:rPr>
                <w:rFonts w:ascii="Arial" w:eastAsia="Times New Roman" w:hAnsi="Arial" w:cs="Arial"/>
                <w:sz w:val="18"/>
                <w:szCs w:val="18"/>
              </w:rPr>
              <w:t>Definitions of technical terms used in this ISM Section 4, as well as the meaning of abbreviations and acronyms, are found in the IATA Reference Manual for Audit Programs (IRM).</w:t>
            </w:r>
          </w:p>
          <w:p w14:paraId="549524C4" w14:textId="77777777" w:rsidR="009320F0" w:rsidRDefault="009320F0">
            <w:pPr>
              <w:divId w:val="1537156468"/>
              <w:rPr>
                <w:rFonts w:ascii="Arial" w:eastAsia="Times New Roman" w:hAnsi="Arial" w:cs="Arial"/>
                <w:sz w:val="18"/>
                <w:szCs w:val="18"/>
              </w:rPr>
            </w:pPr>
            <w:r>
              <w:rPr>
                <w:rFonts w:ascii="Arial" w:eastAsia="Times New Roman" w:hAnsi="Arial" w:cs="Arial"/>
                <w:sz w:val="18"/>
                <w:szCs w:val="18"/>
              </w:rPr>
              <w:t xml:space="preserve">Many provisions in this section contain the phrase “organization that performs maintenance (or performs maintenance functions) for the Operator.” This phrase is inclusive and refers to any organizations that might perform maintenance on the operator’s aircraft, either an external maintenance organization or the operator’s own maintenance organization. </w:t>
            </w:r>
          </w:p>
          <w:p w14:paraId="78B05DAC" w14:textId="77777777" w:rsidR="009320F0" w:rsidRDefault="009320F0">
            <w:pPr>
              <w:divId w:val="1647734345"/>
              <w:rPr>
                <w:rFonts w:ascii="Arial" w:eastAsia="Times New Roman" w:hAnsi="Arial" w:cs="Arial"/>
                <w:sz w:val="18"/>
                <w:szCs w:val="18"/>
              </w:rPr>
            </w:pPr>
            <w:r>
              <w:rPr>
                <w:rFonts w:ascii="Arial" w:eastAsia="Times New Roman" w:hAnsi="Arial" w:cs="Arial"/>
                <w:sz w:val="18"/>
                <w:szCs w:val="18"/>
              </w:rPr>
              <w:t xml:space="preserve">The term “maintenance” as used in above-referenced phrase means restoring or maintaining an aircraft, aircraft engine or aircraft component to or in an airworthy and serviceable condition through the performance of functions such as repair, modification, overhaul, inspection, replacement, defect rectification and/or determination of condition. </w:t>
            </w:r>
          </w:p>
          <w:p w14:paraId="210693F6" w14:textId="77777777" w:rsidR="009320F0" w:rsidRDefault="009320F0">
            <w:pPr>
              <w:divId w:val="12194311"/>
              <w:rPr>
                <w:rFonts w:ascii="Arial" w:eastAsia="Times New Roman" w:hAnsi="Arial" w:cs="Arial"/>
                <w:sz w:val="18"/>
                <w:szCs w:val="18"/>
              </w:rPr>
            </w:pPr>
            <w:r>
              <w:rPr>
                <w:rFonts w:ascii="Arial" w:eastAsia="Times New Roman" w:hAnsi="Arial" w:cs="Arial"/>
                <w:sz w:val="18"/>
                <w:szCs w:val="18"/>
              </w:rPr>
              <w:t xml:space="preserve">If a standard or recommended practice requires an operator to ensure that certain provisions (specifically in MNT subsection 4) are satisfied by an organization that performs maintenance or maintenance operational functions for the operator under a maintenance agreement, then the operator monitors such maintenance organization to ensure specifications in the relevant ISARPs are being fulfilled. </w:t>
            </w:r>
          </w:p>
          <w:p w14:paraId="1466FD3E" w14:textId="77777777" w:rsidR="009320F0" w:rsidRDefault="009320F0">
            <w:pPr>
              <w:divId w:val="429861690"/>
              <w:rPr>
                <w:rFonts w:ascii="Arial" w:eastAsia="Times New Roman" w:hAnsi="Arial" w:cs="Arial"/>
                <w:sz w:val="18"/>
                <w:szCs w:val="18"/>
              </w:rPr>
            </w:pPr>
            <w:r>
              <w:rPr>
                <w:rFonts w:ascii="Arial" w:eastAsia="Times New Roman" w:hAnsi="Arial" w:cs="Arial"/>
                <w:sz w:val="18"/>
                <w:szCs w:val="18"/>
              </w:rPr>
              <w:t xml:space="preserve">If the organization that has a maintenance agreement with the operator subcontracts certain maintenance functions to other maintenance organizations (as agreed between parties), then the operator’s monitoring of the contracted maintenance organization would also ensure such organization is performing oversight of all relevant subcontractors. For example, when an operator contracts with an airframe maintenance provider to conduct base maintenance and such maintenance provider then subcontracts certain maintenance activities or functions to one or more of its subcontractors, the operator’s monitoring would also ensure the contracted airframe maintenance provider is providing proper oversight of the relevant subcontractors. </w:t>
            </w:r>
          </w:p>
        </w:tc>
      </w:tr>
    </w:tbl>
    <w:p w14:paraId="059D6599" w14:textId="77777777" w:rsidR="009320F0" w:rsidRDefault="009320F0" w:rsidP="009320F0">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1 Management and Control</w:t>
      </w:r>
    </w:p>
    <w:p w14:paraId="024F616C" w14:textId="77777777" w:rsidR="009320F0" w:rsidRDefault="009320F0">
      <w:pPr>
        <w:rPr>
          <w:rFonts w:ascii="Arial" w:eastAsia="Times New Roman" w:hAnsi="Arial" w:cs="Arial"/>
          <w:color w:val="022A4C"/>
          <w:sz w:val="18"/>
          <w:szCs w:val="18"/>
        </w:rPr>
      </w:pPr>
    </w:p>
    <w:p w14:paraId="3A59209C"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 Management System Overview</w:t>
      </w:r>
    </w:p>
    <w:tbl>
      <w:tblPr>
        <w:tblStyle w:val="TableGrid"/>
        <w:tblW w:w="4500" w:type="pct"/>
        <w:tblLayout w:type="fixed"/>
        <w:tblLook w:val="04A0" w:firstRow="1" w:lastRow="0" w:firstColumn="1" w:lastColumn="0" w:noHBand="0" w:noVBand="1"/>
      </w:tblPr>
      <w:tblGrid>
        <w:gridCol w:w="8618"/>
      </w:tblGrid>
      <w:tr w:rsidR="009A76FD" w14:paraId="544EDE76" w14:textId="77777777" w:rsidTr="009320F0">
        <w:trPr>
          <w:divId w:val="1616134412"/>
        </w:trPr>
        <w:tc>
          <w:tcPr>
            <w:tcW w:w="8397" w:type="dxa"/>
            <w:hideMark/>
          </w:tcPr>
          <w:p w14:paraId="0844D93E" w14:textId="77777777" w:rsidR="009320F0" w:rsidRDefault="009320F0">
            <w:pPr>
              <w:rPr>
                <w:rFonts w:ascii="Arial" w:eastAsia="Times New Roman" w:hAnsi="Arial" w:cs="Arial"/>
                <w:sz w:val="23"/>
                <w:szCs w:val="23"/>
              </w:rPr>
            </w:pPr>
            <w:r>
              <w:rPr>
                <w:rFonts w:ascii="Arial" w:eastAsia="Times New Roman" w:hAnsi="Arial" w:cs="Arial"/>
                <w:b/>
                <w:bCs/>
                <w:sz w:val="23"/>
                <w:szCs w:val="23"/>
              </w:rPr>
              <w:lastRenderedPageBreak/>
              <w:t>MNT 1.1.1</w:t>
            </w:r>
          </w:p>
        </w:tc>
      </w:tr>
      <w:tr w:rsidR="009A76FD" w14:paraId="58F41C9F" w14:textId="77777777" w:rsidTr="009320F0">
        <w:trPr>
          <w:divId w:val="1616134412"/>
        </w:trPr>
        <w:tc>
          <w:tcPr>
            <w:tcW w:w="8397" w:type="dxa"/>
            <w:hideMark/>
          </w:tcPr>
          <w:p w14:paraId="70B944E2" w14:textId="77777777" w:rsidR="009320F0" w:rsidRDefault="009320F0">
            <w:pPr>
              <w:divId w:val="643509806"/>
              <w:rPr>
                <w:rFonts w:ascii="Arial" w:eastAsia="Times New Roman" w:hAnsi="Arial" w:cs="Arial"/>
                <w:sz w:val="18"/>
                <w:szCs w:val="18"/>
              </w:rPr>
            </w:pPr>
            <w:r>
              <w:rPr>
                <w:rFonts w:ascii="Arial" w:eastAsia="Times New Roman" w:hAnsi="Arial" w:cs="Arial"/>
                <w:sz w:val="18"/>
                <w:szCs w:val="18"/>
              </w:rPr>
              <w:t xml:space="preserve">The Operator shall have a management system for maintenance operations that ensures: </w:t>
            </w:r>
          </w:p>
          <w:p w14:paraId="0E948126" w14:textId="77777777" w:rsidR="009320F0" w:rsidRDefault="009320F0">
            <w:pPr>
              <w:pStyle w:val="iatalistitem"/>
              <w:numPr>
                <w:ilvl w:val="0"/>
                <w:numId w:val="2"/>
              </w:numPr>
              <w:divId w:val="643509806"/>
              <w:rPr>
                <w:rFonts w:ascii="Arial" w:eastAsia="Times New Roman" w:hAnsi="Arial" w:cs="Arial"/>
                <w:sz w:val="18"/>
                <w:szCs w:val="18"/>
              </w:rPr>
            </w:pPr>
            <w:r>
              <w:rPr>
                <w:rFonts w:ascii="Arial" w:eastAsia="Times New Roman" w:hAnsi="Arial" w:cs="Arial"/>
                <w:sz w:val="18"/>
                <w:szCs w:val="18"/>
              </w:rPr>
              <w:t xml:space="preserve">Management of safety and quality in maintenance </w:t>
            </w:r>
            <w:proofErr w:type="gramStart"/>
            <w:r>
              <w:rPr>
                <w:rFonts w:ascii="Arial" w:eastAsia="Times New Roman" w:hAnsi="Arial" w:cs="Arial"/>
                <w:sz w:val="18"/>
                <w:szCs w:val="18"/>
              </w:rPr>
              <w:t>operations;</w:t>
            </w:r>
            <w:proofErr w:type="gramEnd"/>
          </w:p>
          <w:p w14:paraId="722B49C5" w14:textId="77777777" w:rsidR="009320F0" w:rsidRDefault="009320F0">
            <w:pPr>
              <w:pStyle w:val="iatalistitem"/>
              <w:numPr>
                <w:ilvl w:val="0"/>
                <w:numId w:val="2"/>
              </w:numPr>
              <w:divId w:val="643509806"/>
              <w:rPr>
                <w:rFonts w:ascii="Arial" w:eastAsia="Times New Roman" w:hAnsi="Arial" w:cs="Arial"/>
                <w:sz w:val="18"/>
                <w:szCs w:val="18"/>
              </w:rPr>
            </w:pPr>
            <w:r>
              <w:rPr>
                <w:rFonts w:ascii="Arial" w:eastAsia="Times New Roman" w:hAnsi="Arial" w:cs="Arial"/>
                <w:sz w:val="18"/>
                <w:szCs w:val="18"/>
              </w:rPr>
              <w:t xml:space="preserve">Supervision and control of maintenance </w:t>
            </w:r>
            <w:proofErr w:type="gramStart"/>
            <w:r>
              <w:rPr>
                <w:rFonts w:ascii="Arial" w:eastAsia="Times New Roman" w:hAnsi="Arial" w:cs="Arial"/>
                <w:sz w:val="18"/>
                <w:szCs w:val="18"/>
              </w:rPr>
              <w:t>activities;</w:t>
            </w:r>
            <w:proofErr w:type="gramEnd"/>
          </w:p>
          <w:p w14:paraId="01BA08E6" w14:textId="77777777" w:rsidR="009320F0" w:rsidRDefault="009320F0">
            <w:pPr>
              <w:pStyle w:val="iatalistitem"/>
              <w:numPr>
                <w:ilvl w:val="0"/>
                <w:numId w:val="2"/>
              </w:numPr>
              <w:divId w:val="643509806"/>
              <w:rPr>
                <w:rFonts w:ascii="Arial" w:eastAsia="Times New Roman" w:hAnsi="Arial" w:cs="Arial"/>
                <w:sz w:val="18"/>
                <w:szCs w:val="18"/>
              </w:rPr>
            </w:pPr>
            <w:r>
              <w:rPr>
                <w:rFonts w:ascii="Arial" w:eastAsia="Times New Roman" w:hAnsi="Arial" w:cs="Arial"/>
                <w:sz w:val="18"/>
                <w:szCs w:val="18"/>
              </w:rPr>
              <w:t xml:space="preserve">Compliance with applicable regulations and standards of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6B8F7DD1" w14:textId="77777777" w:rsidTr="009320F0">
        <w:trPr>
          <w:divId w:val="1616134412"/>
        </w:trPr>
        <w:tc>
          <w:tcPr>
            <w:tcW w:w="8397" w:type="dxa"/>
            <w:hideMark/>
          </w:tcPr>
          <w:p w14:paraId="27FADB07" w14:textId="77777777" w:rsidR="009320F0" w:rsidRDefault="00000000">
            <w:pPr>
              <w:textAlignment w:val="center"/>
              <w:divId w:val="1100565003"/>
              <w:rPr>
                <w:rFonts w:ascii="Arial" w:eastAsia="Times New Roman" w:hAnsi="Arial" w:cs="Arial"/>
                <w:sz w:val="18"/>
                <w:szCs w:val="18"/>
              </w:rPr>
            </w:pPr>
            <w:sdt>
              <w:sdtPr>
                <w:rPr>
                  <w:rFonts w:ascii="Arial" w:eastAsia="Times New Roman" w:hAnsi="Arial" w:cs="Arial"/>
                  <w:sz w:val="18"/>
                  <w:szCs w:val="18"/>
                </w:rPr>
                <w:id w:val="-100812756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DB16F29" w14:textId="77777777" w:rsidR="009320F0" w:rsidRDefault="00000000">
            <w:pPr>
              <w:textAlignment w:val="center"/>
              <w:divId w:val="481119417"/>
              <w:rPr>
                <w:rFonts w:ascii="Arial" w:eastAsia="Times New Roman" w:hAnsi="Arial" w:cs="Arial"/>
                <w:sz w:val="18"/>
                <w:szCs w:val="18"/>
              </w:rPr>
            </w:pPr>
            <w:sdt>
              <w:sdtPr>
                <w:rPr>
                  <w:rFonts w:ascii="Arial" w:eastAsia="Times New Roman" w:hAnsi="Arial" w:cs="Arial"/>
                  <w:sz w:val="18"/>
                  <w:szCs w:val="18"/>
                </w:rPr>
                <w:id w:val="-162738347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B026D01" w14:textId="77777777" w:rsidR="009320F0" w:rsidRDefault="00000000">
            <w:pPr>
              <w:textAlignment w:val="center"/>
              <w:divId w:val="1863591306"/>
              <w:rPr>
                <w:rFonts w:ascii="Arial" w:eastAsia="Times New Roman" w:hAnsi="Arial" w:cs="Arial"/>
                <w:sz w:val="18"/>
                <w:szCs w:val="18"/>
              </w:rPr>
            </w:pPr>
            <w:sdt>
              <w:sdtPr>
                <w:rPr>
                  <w:rFonts w:ascii="Arial" w:eastAsia="Times New Roman" w:hAnsi="Arial" w:cs="Arial"/>
                  <w:sz w:val="18"/>
                  <w:szCs w:val="18"/>
                </w:rPr>
                <w:id w:val="-7736696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71CBBE5" w14:textId="77777777" w:rsidR="009320F0" w:rsidRDefault="00000000">
            <w:pPr>
              <w:textAlignment w:val="center"/>
              <w:divId w:val="627973368"/>
              <w:rPr>
                <w:rFonts w:ascii="Arial" w:eastAsia="Times New Roman" w:hAnsi="Arial" w:cs="Arial"/>
                <w:sz w:val="18"/>
                <w:szCs w:val="18"/>
              </w:rPr>
            </w:pPr>
            <w:sdt>
              <w:sdtPr>
                <w:rPr>
                  <w:rFonts w:ascii="Arial" w:eastAsia="Times New Roman" w:hAnsi="Arial" w:cs="Arial"/>
                  <w:sz w:val="18"/>
                  <w:szCs w:val="18"/>
                </w:rPr>
                <w:id w:val="-2186659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46115D6" w14:textId="77777777" w:rsidR="009320F0" w:rsidRDefault="00000000">
            <w:pPr>
              <w:textAlignment w:val="center"/>
              <w:divId w:val="1662082499"/>
              <w:rPr>
                <w:rFonts w:ascii="Arial" w:eastAsia="Times New Roman" w:hAnsi="Arial" w:cs="Arial"/>
                <w:sz w:val="18"/>
                <w:szCs w:val="18"/>
              </w:rPr>
            </w:pPr>
            <w:sdt>
              <w:sdtPr>
                <w:rPr>
                  <w:rFonts w:ascii="Arial" w:eastAsia="Times New Roman" w:hAnsi="Arial" w:cs="Arial"/>
                  <w:sz w:val="18"/>
                  <w:szCs w:val="18"/>
                </w:rPr>
                <w:id w:val="2033811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6E78A82" w14:textId="77777777" w:rsidTr="009320F0">
        <w:trPr>
          <w:divId w:val="1616134412"/>
        </w:trPr>
        <w:tc>
          <w:tcPr>
            <w:tcW w:w="8397" w:type="dxa"/>
            <w:hideMark/>
          </w:tcPr>
          <w:p w14:paraId="7ADABB46" w14:textId="77777777" w:rsidR="009320F0" w:rsidRDefault="009320F0">
            <w:pPr>
              <w:divId w:val="31831421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76840217"/>
              <w:placeholder>
                <w:docPart w:val="DefaultPlaceholder_-1854013440"/>
              </w:placeholder>
              <w:showingPlcHdr/>
              <w:text w:multiLine="1"/>
            </w:sdtPr>
            <w:sdtContent>
              <w:p w14:paraId="344F727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06258A3" w14:textId="77777777" w:rsidTr="009320F0">
        <w:trPr>
          <w:divId w:val="1616134412"/>
        </w:trPr>
        <w:tc>
          <w:tcPr>
            <w:tcW w:w="8397" w:type="dxa"/>
            <w:hideMark/>
          </w:tcPr>
          <w:p w14:paraId="5BB99569" w14:textId="77777777" w:rsidR="009320F0" w:rsidRDefault="009320F0">
            <w:pPr>
              <w:divId w:val="921986318"/>
              <w:rPr>
                <w:rFonts w:ascii="Arial" w:eastAsia="Times New Roman" w:hAnsi="Arial" w:cs="Arial"/>
                <w:b/>
                <w:bCs/>
                <w:sz w:val="23"/>
                <w:szCs w:val="23"/>
              </w:rPr>
            </w:pPr>
            <w:r>
              <w:rPr>
                <w:rFonts w:ascii="Arial" w:eastAsia="Times New Roman" w:hAnsi="Arial" w:cs="Arial"/>
                <w:b/>
                <w:bCs/>
                <w:sz w:val="23"/>
                <w:szCs w:val="23"/>
              </w:rPr>
              <w:t>Auditor Actions</w:t>
            </w:r>
          </w:p>
          <w:p w14:paraId="79A5C478" w14:textId="77777777" w:rsidR="009320F0" w:rsidRDefault="00000000">
            <w:pPr>
              <w:divId w:val="2147353925"/>
              <w:rPr>
                <w:rFonts w:ascii="Arial" w:eastAsia="Times New Roman" w:hAnsi="Arial" w:cs="Arial"/>
                <w:sz w:val="18"/>
                <w:szCs w:val="18"/>
              </w:rPr>
            </w:pPr>
            <w:sdt>
              <w:sdtPr>
                <w:rPr>
                  <w:rStyle w:val="iatacheckbox1"/>
                  <w:rFonts w:ascii="Arial" w:eastAsia="Times New Roman" w:hAnsi="Arial" w:cs="Arial"/>
                  <w:sz w:val="18"/>
                  <w:szCs w:val="18"/>
                  <w:specVanish w:val="0"/>
                </w:rPr>
                <w:id w:val="122063041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management system structure for MNT operations. </w:t>
            </w:r>
          </w:p>
          <w:p w14:paraId="676F1BF0" w14:textId="77777777" w:rsidR="009320F0" w:rsidRDefault="00000000">
            <w:pPr>
              <w:divId w:val="915626850"/>
              <w:rPr>
                <w:rFonts w:ascii="Arial" w:eastAsia="Times New Roman" w:hAnsi="Arial" w:cs="Arial"/>
                <w:sz w:val="18"/>
                <w:szCs w:val="18"/>
              </w:rPr>
            </w:pPr>
            <w:sdt>
              <w:sdtPr>
                <w:rPr>
                  <w:rStyle w:val="iatacheckbox1"/>
                  <w:rFonts w:ascii="Arial" w:eastAsia="Times New Roman" w:hAnsi="Arial" w:cs="Arial"/>
                  <w:sz w:val="18"/>
                  <w:szCs w:val="18"/>
                  <w:specVanish w:val="0"/>
                </w:rPr>
                <w:id w:val="-152709679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manager of MNT operations. </w:t>
            </w:r>
          </w:p>
          <w:p w14:paraId="2C8FB934" w14:textId="77777777" w:rsidR="009320F0" w:rsidRDefault="00000000">
            <w:pPr>
              <w:divId w:val="1550536028"/>
              <w:rPr>
                <w:rFonts w:ascii="Arial" w:eastAsia="Times New Roman" w:hAnsi="Arial" w:cs="Arial"/>
                <w:sz w:val="18"/>
                <w:szCs w:val="18"/>
              </w:rPr>
            </w:pPr>
            <w:sdt>
              <w:sdtPr>
                <w:rPr>
                  <w:rStyle w:val="iatacheckbox1"/>
                  <w:rFonts w:ascii="Arial" w:eastAsia="Times New Roman" w:hAnsi="Arial" w:cs="Arial"/>
                  <w:sz w:val="18"/>
                  <w:szCs w:val="18"/>
                  <w:specVanish w:val="0"/>
                </w:rPr>
                <w:id w:val="-15365003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Assessed</w:t>
            </w:r>
            <w:r w:rsidR="009320F0">
              <w:rPr>
                <w:rFonts w:ascii="Arial" w:eastAsia="Times New Roman" w:hAnsi="Arial" w:cs="Arial"/>
                <w:sz w:val="18"/>
                <w:szCs w:val="18"/>
              </w:rPr>
              <w:t xml:space="preserve"> status of conformity with all other MNT management system ISARPs. </w:t>
            </w:r>
          </w:p>
          <w:p w14:paraId="20C0D2C3" w14:textId="77777777" w:rsidR="009320F0" w:rsidRDefault="00000000">
            <w:pPr>
              <w:divId w:val="1628731581"/>
              <w:rPr>
                <w:rFonts w:ascii="Arial" w:eastAsia="Times New Roman" w:hAnsi="Arial" w:cs="Arial"/>
                <w:sz w:val="18"/>
                <w:szCs w:val="18"/>
              </w:rPr>
            </w:pPr>
            <w:sdt>
              <w:sdtPr>
                <w:rPr>
                  <w:rStyle w:val="iatacheckbox1"/>
                  <w:rFonts w:ascii="Arial" w:eastAsia="Times New Roman" w:hAnsi="Arial" w:cs="Arial"/>
                  <w:sz w:val="18"/>
                  <w:szCs w:val="18"/>
                  <w:specVanish w:val="0"/>
                </w:rPr>
                <w:id w:val="-15919200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5985011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AC16CB2" w14:textId="77777777" w:rsidTr="009320F0">
        <w:trPr>
          <w:divId w:val="1616134412"/>
        </w:trPr>
        <w:tc>
          <w:tcPr>
            <w:tcW w:w="8397" w:type="dxa"/>
            <w:hideMark/>
          </w:tcPr>
          <w:p w14:paraId="77EF17DD" w14:textId="77777777" w:rsidR="009320F0" w:rsidRDefault="009320F0">
            <w:pPr>
              <w:divId w:val="105779256"/>
              <w:rPr>
                <w:rFonts w:ascii="Arial" w:eastAsia="Times New Roman" w:hAnsi="Arial" w:cs="Arial"/>
                <w:b/>
                <w:bCs/>
                <w:sz w:val="23"/>
                <w:szCs w:val="23"/>
              </w:rPr>
            </w:pPr>
            <w:r>
              <w:rPr>
                <w:rFonts w:ascii="Arial" w:eastAsia="Times New Roman" w:hAnsi="Arial" w:cs="Arial"/>
                <w:b/>
                <w:bCs/>
                <w:sz w:val="23"/>
                <w:szCs w:val="23"/>
              </w:rPr>
              <w:t>Guidance</w:t>
            </w:r>
          </w:p>
          <w:p w14:paraId="2A737166" w14:textId="77777777" w:rsidR="009320F0" w:rsidRDefault="009320F0">
            <w:pPr>
              <w:divId w:val="1322082566"/>
              <w:rPr>
                <w:rFonts w:ascii="Arial" w:eastAsia="Times New Roman" w:hAnsi="Arial" w:cs="Arial"/>
                <w:sz w:val="18"/>
                <w:szCs w:val="18"/>
              </w:rPr>
            </w:pPr>
            <w:r>
              <w:rPr>
                <w:rFonts w:ascii="Arial" w:eastAsia="Times New Roman" w:hAnsi="Arial" w:cs="Arial"/>
                <w:sz w:val="18"/>
                <w:szCs w:val="18"/>
              </w:rPr>
              <w:t>Refer to the IRM for the definitions of Maintenance (Aircraft) and Maintenance Operations.</w:t>
            </w:r>
          </w:p>
          <w:p w14:paraId="29D21020" w14:textId="77777777" w:rsidR="009320F0" w:rsidRDefault="009320F0">
            <w:pPr>
              <w:divId w:val="1264189495"/>
              <w:rPr>
                <w:rFonts w:ascii="Arial" w:eastAsia="Times New Roman" w:hAnsi="Arial" w:cs="Arial"/>
                <w:sz w:val="18"/>
                <w:szCs w:val="18"/>
              </w:rPr>
            </w:pPr>
            <w:r>
              <w:rPr>
                <w:rFonts w:ascii="Arial" w:eastAsia="Times New Roman" w:hAnsi="Arial" w:cs="Arial"/>
                <w:sz w:val="18"/>
                <w:szCs w:val="18"/>
              </w:rPr>
              <w:t>Refer to Guidance associated with ORG 1.1.1 located in ISM Section 1.</w:t>
            </w:r>
          </w:p>
        </w:tc>
      </w:tr>
    </w:tbl>
    <w:p w14:paraId="6973D708" w14:textId="77777777" w:rsidR="009320F0" w:rsidRDefault="009320F0">
      <w:pPr>
        <w:pStyle w:val="NormalWeb"/>
        <w:divId w:val="161613441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2F0B712" w14:textId="77777777" w:rsidTr="009320F0">
        <w:trPr>
          <w:divId w:val="1616134412"/>
        </w:trPr>
        <w:tc>
          <w:tcPr>
            <w:tcW w:w="8397" w:type="dxa"/>
            <w:hideMark/>
          </w:tcPr>
          <w:p w14:paraId="1C0D3D2D"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w:t>
            </w:r>
          </w:p>
        </w:tc>
      </w:tr>
      <w:tr w:rsidR="009A76FD" w14:paraId="63CAC412" w14:textId="77777777" w:rsidTr="009320F0">
        <w:trPr>
          <w:divId w:val="1616134412"/>
        </w:trPr>
        <w:tc>
          <w:tcPr>
            <w:tcW w:w="8397" w:type="dxa"/>
            <w:hideMark/>
          </w:tcPr>
          <w:p w14:paraId="27AC1192" w14:textId="77777777" w:rsidR="009320F0" w:rsidRDefault="009320F0">
            <w:pPr>
              <w:divId w:val="797377554"/>
              <w:rPr>
                <w:rFonts w:ascii="Arial" w:eastAsia="Times New Roman" w:hAnsi="Arial" w:cs="Arial"/>
                <w:sz w:val="18"/>
                <w:szCs w:val="18"/>
              </w:rPr>
            </w:pPr>
            <w:r>
              <w:rPr>
                <w:rFonts w:ascii="Arial" w:eastAsia="Times New Roman" w:hAnsi="Arial" w:cs="Arial"/>
                <w:sz w:val="18"/>
                <w:szCs w:val="18"/>
              </w:rPr>
              <w:t xml:space="preserve">The Operator shall have a staff of management personnel suitably matched to the scale and scope of maintenance operations to ensure: </w:t>
            </w:r>
          </w:p>
          <w:p w14:paraId="0F2AD453" w14:textId="77777777" w:rsidR="009320F0" w:rsidRDefault="009320F0">
            <w:pPr>
              <w:pStyle w:val="iatalistitem"/>
              <w:numPr>
                <w:ilvl w:val="0"/>
                <w:numId w:val="3"/>
              </w:numPr>
              <w:divId w:val="797377554"/>
              <w:rPr>
                <w:rFonts w:ascii="Arial" w:eastAsia="Times New Roman" w:hAnsi="Arial" w:cs="Arial"/>
                <w:sz w:val="18"/>
                <w:szCs w:val="18"/>
              </w:rPr>
            </w:pPr>
            <w:r>
              <w:rPr>
                <w:rFonts w:ascii="Arial" w:eastAsia="Times New Roman" w:hAnsi="Arial" w:cs="Arial"/>
                <w:sz w:val="18"/>
                <w:szCs w:val="18"/>
              </w:rPr>
              <w:t xml:space="preserve">Maintenance of all aircraft is performed in accordance with the Maintenance </w:t>
            </w:r>
            <w:proofErr w:type="gramStart"/>
            <w:r>
              <w:rPr>
                <w:rFonts w:ascii="Arial" w:eastAsia="Times New Roman" w:hAnsi="Arial" w:cs="Arial"/>
                <w:sz w:val="18"/>
                <w:szCs w:val="18"/>
              </w:rPr>
              <w:t>Program;</w:t>
            </w:r>
            <w:proofErr w:type="gramEnd"/>
          </w:p>
          <w:p w14:paraId="79203629" w14:textId="77777777" w:rsidR="009320F0" w:rsidRDefault="009320F0">
            <w:pPr>
              <w:pStyle w:val="iatalistitem"/>
              <w:numPr>
                <w:ilvl w:val="0"/>
                <w:numId w:val="3"/>
              </w:numPr>
              <w:divId w:val="797377554"/>
              <w:rPr>
                <w:rFonts w:ascii="Arial" w:eastAsia="Times New Roman" w:hAnsi="Arial" w:cs="Arial"/>
                <w:sz w:val="18"/>
                <w:szCs w:val="18"/>
              </w:rPr>
            </w:pPr>
            <w:r>
              <w:rPr>
                <w:rFonts w:ascii="Arial" w:eastAsia="Times New Roman" w:hAnsi="Arial" w:cs="Arial"/>
                <w:sz w:val="18"/>
                <w:szCs w:val="18"/>
              </w:rPr>
              <w:t xml:space="preserve">All maintenance is carried out in accordance with policies and procedures contained in the Maintenance Management Manual (MMM). </w:t>
            </w:r>
            <w:r>
              <w:rPr>
                <w:rFonts w:ascii="Arial" w:eastAsia="Times New Roman" w:hAnsi="Arial" w:cs="Arial"/>
                <w:b/>
                <w:bCs/>
                <w:sz w:val="18"/>
                <w:szCs w:val="18"/>
              </w:rPr>
              <w:t>(GM)</w:t>
            </w:r>
          </w:p>
        </w:tc>
      </w:tr>
      <w:tr w:rsidR="009A76FD" w14:paraId="37C7C81A" w14:textId="77777777" w:rsidTr="009320F0">
        <w:trPr>
          <w:divId w:val="1616134412"/>
        </w:trPr>
        <w:tc>
          <w:tcPr>
            <w:tcW w:w="8397" w:type="dxa"/>
            <w:hideMark/>
          </w:tcPr>
          <w:p w14:paraId="74D0C612" w14:textId="77777777" w:rsidR="009320F0" w:rsidRDefault="00000000">
            <w:pPr>
              <w:textAlignment w:val="center"/>
              <w:divId w:val="809858806"/>
              <w:rPr>
                <w:rFonts w:ascii="Arial" w:eastAsia="Times New Roman" w:hAnsi="Arial" w:cs="Arial"/>
                <w:sz w:val="18"/>
                <w:szCs w:val="18"/>
              </w:rPr>
            </w:pPr>
            <w:sdt>
              <w:sdtPr>
                <w:rPr>
                  <w:rFonts w:ascii="Arial" w:eastAsia="Times New Roman" w:hAnsi="Arial" w:cs="Arial"/>
                  <w:sz w:val="18"/>
                  <w:szCs w:val="18"/>
                </w:rPr>
                <w:id w:val="-6295040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84B9116" w14:textId="77777777" w:rsidR="009320F0" w:rsidRDefault="00000000">
            <w:pPr>
              <w:textAlignment w:val="center"/>
              <w:divId w:val="1924946364"/>
              <w:rPr>
                <w:rFonts w:ascii="Arial" w:eastAsia="Times New Roman" w:hAnsi="Arial" w:cs="Arial"/>
                <w:sz w:val="18"/>
                <w:szCs w:val="18"/>
              </w:rPr>
            </w:pPr>
            <w:sdt>
              <w:sdtPr>
                <w:rPr>
                  <w:rFonts w:ascii="Arial" w:eastAsia="Times New Roman" w:hAnsi="Arial" w:cs="Arial"/>
                  <w:sz w:val="18"/>
                  <w:szCs w:val="18"/>
                </w:rPr>
                <w:id w:val="17393607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609A5E0" w14:textId="77777777" w:rsidR="009320F0" w:rsidRDefault="00000000">
            <w:pPr>
              <w:textAlignment w:val="center"/>
              <w:divId w:val="350768836"/>
              <w:rPr>
                <w:rFonts w:ascii="Arial" w:eastAsia="Times New Roman" w:hAnsi="Arial" w:cs="Arial"/>
                <w:sz w:val="18"/>
                <w:szCs w:val="18"/>
              </w:rPr>
            </w:pPr>
            <w:sdt>
              <w:sdtPr>
                <w:rPr>
                  <w:rFonts w:ascii="Arial" w:eastAsia="Times New Roman" w:hAnsi="Arial" w:cs="Arial"/>
                  <w:sz w:val="18"/>
                  <w:szCs w:val="18"/>
                </w:rPr>
                <w:id w:val="-92233549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B2D54A5" w14:textId="77777777" w:rsidR="009320F0" w:rsidRDefault="00000000">
            <w:pPr>
              <w:textAlignment w:val="center"/>
              <w:divId w:val="1623027813"/>
              <w:rPr>
                <w:rFonts w:ascii="Arial" w:eastAsia="Times New Roman" w:hAnsi="Arial" w:cs="Arial"/>
                <w:sz w:val="18"/>
                <w:szCs w:val="18"/>
              </w:rPr>
            </w:pPr>
            <w:sdt>
              <w:sdtPr>
                <w:rPr>
                  <w:rFonts w:ascii="Arial" w:eastAsia="Times New Roman" w:hAnsi="Arial" w:cs="Arial"/>
                  <w:sz w:val="18"/>
                  <w:szCs w:val="18"/>
                </w:rPr>
                <w:id w:val="-12012422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51528B7" w14:textId="77777777" w:rsidR="009320F0" w:rsidRDefault="00000000">
            <w:pPr>
              <w:textAlignment w:val="center"/>
              <w:divId w:val="242103028"/>
              <w:rPr>
                <w:rFonts w:ascii="Arial" w:eastAsia="Times New Roman" w:hAnsi="Arial" w:cs="Arial"/>
                <w:sz w:val="18"/>
                <w:szCs w:val="18"/>
              </w:rPr>
            </w:pPr>
            <w:sdt>
              <w:sdtPr>
                <w:rPr>
                  <w:rFonts w:ascii="Arial" w:eastAsia="Times New Roman" w:hAnsi="Arial" w:cs="Arial"/>
                  <w:sz w:val="18"/>
                  <w:szCs w:val="18"/>
                </w:rPr>
                <w:id w:val="9505908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A1C525F" w14:textId="77777777" w:rsidTr="009320F0">
        <w:trPr>
          <w:divId w:val="1616134412"/>
        </w:trPr>
        <w:tc>
          <w:tcPr>
            <w:tcW w:w="8397" w:type="dxa"/>
            <w:hideMark/>
          </w:tcPr>
          <w:p w14:paraId="06545C33" w14:textId="77777777" w:rsidR="009320F0" w:rsidRDefault="009320F0">
            <w:pPr>
              <w:divId w:val="109466853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88807012"/>
              <w:placeholder>
                <w:docPart w:val="DefaultPlaceholder_-1854013440"/>
              </w:placeholder>
              <w:showingPlcHdr/>
              <w:text w:multiLine="1"/>
            </w:sdtPr>
            <w:sdtContent>
              <w:p w14:paraId="6D61C05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257BA2A" w14:textId="77777777" w:rsidTr="009320F0">
        <w:trPr>
          <w:divId w:val="1616134412"/>
        </w:trPr>
        <w:tc>
          <w:tcPr>
            <w:tcW w:w="8397" w:type="dxa"/>
            <w:hideMark/>
          </w:tcPr>
          <w:p w14:paraId="0B90EA18" w14:textId="77777777" w:rsidR="009320F0" w:rsidRDefault="009320F0">
            <w:pPr>
              <w:divId w:val="597831478"/>
              <w:rPr>
                <w:rFonts w:ascii="Arial" w:eastAsia="Times New Roman" w:hAnsi="Arial" w:cs="Arial"/>
                <w:b/>
                <w:bCs/>
                <w:sz w:val="23"/>
                <w:szCs w:val="23"/>
              </w:rPr>
            </w:pPr>
            <w:r>
              <w:rPr>
                <w:rFonts w:ascii="Arial" w:eastAsia="Times New Roman" w:hAnsi="Arial" w:cs="Arial"/>
                <w:b/>
                <w:bCs/>
                <w:sz w:val="23"/>
                <w:szCs w:val="23"/>
              </w:rPr>
              <w:t>Auditor Actions</w:t>
            </w:r>
          </w:p>
          <w:p w14:paraId="51715D8E" w14:textId="77777777" w:rsidR="009320F0" w:rsidRDefault="00000000">
            <w:pPr>
              <w:divId w:val="1368485770"/>
              <w:rPr>
                <w:rFonts w:ascii="Arial" w:eastAsia="Times New Roman" w:hAnsi="Arial" w:cs="Arial"/>
                <w:sz w:val="18"/>
                <w:szCs w:val="18"/>
              </w:rPr>
            </w:pPr>
            <w:sdt>
              <w:sdtPr>
                <w:rPr>
                  <w:rStyle w:val="iatacheckbox1"/>
                  <w:rFonts w:ascii="Arial" w:eastAsia="Times New Roman" w:hAnsi="Arial" w:cs="Arial"/>
                  <w:sz w:val="18"/>
                  <w:szCs w:val="18"/>
                  <w:specVanish w:val="0"/>
                </w:rPr>
                <w:id w:val="113128930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maintenance management structure and individual manager appointments. </w:t>
            </w:r>
          </w:p>
          <w:p w14:paraId="051EEB54" w14:textId="77777777" w:rsidR="009320F0" w:rsidRDefault="00000000">
            <w:pPr>
              <w:divId w:val="530728218"/>
              <w:rPr>
                <w:rFonts w:ascii="Arial" w:eastAsia="Times New Roman" w:hAnsi="Arial" w:cs="Arial"/>
                <w:sz w:val="18"/>
                <w:szCs w:val="18"/>
              </w:rPr>
            </w:pPr>
            <w:sdt>
              <w:sdtPr>
                <w:rPr>
                  <w:rStyle w:val="iatacheckbox1"/>
                  <w:rFonts w:ascii="Arial" w:eastAsia="Times New Roman" w:hAnsi="Arial" w:cs="Arial"/>
                  <w:sz w:val="18"/>
                  <w:szCs w:val="18"/>
                  <w:specVanish w:val="0"/>
                </w:rPr>
                <w:id w:val="-9785383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means of ensuring that all maintenance is performed in accordance with the Maintenance Program and the policies and procedures contained in the MMM. </w:t>
            </w:r>
          </w:p>
          <w:p w14:paraId="0E36A7B9" w14:textId="77777777" w:rsidR="009320F0" w:rsidRDefault="00000000">
            <w:pPr>
              <w:divId w:val="123618165"/>
              <w:rPr>
                <w:rFonts w:ascii="Arial" w:eastAsia="Times New Roman" w:hAnsi="Arial" w:cs="Arial"/>
                <w:sz w:val="18"/>
                <w:szCs w:val="18"/>
              </w:rPr>
            </w:pPr>
            <w:sdt>
              <w:sdtPr>
                <w:rPr>
                  <w:rStyle w:val="iatacheckbox1"/>
                  <w:rFonts w:ascii="Arial" w:eastAsia="Times New Roman" w:hAnsi="Arial" w:cs="Arial"/>
                  <w:sz w:val="18"/>
                  <w:szCs w:val="18"/>
                  <w:specVanish w:val="0"/>
                </w:rPr>
                <w:id w:val="10149659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manager(s) of maintenance operations. </w:t>
            </w:r>
          </w:p>
          <w:p w14:paraId="61CD0C24" w14:textId="77777777" w:rsidR="009320F0" w:rsidRDefault="00000000">
            <w:pPr>
              <w:divId w:val="2002805599"/>
              <w:rPr>
                <w:rFonts w:ascii="Arial" w:eastAsia="Times New Roman" w:hAnsi="Arial" w:cs="Arial"/>
                <w:sz w:val="18"/>
                <w:szCs w:val="18"/>
              </w:rPr>
            </w:pPr>
            <w:sdt>
              <w:sdtPr>
                <w:rPr>
                  <w:rStyle w:val="iatacheckbox1"/>
                  <w:rFonts w:ascii="Arial" w:eastAsia="Times New Roman" w:hAnsi="Arial" w:cs="Arial"/>
                  <w:sz w:val="18"/>
                  <w:szCs w:val="18"/>
                  <w:specVanish w:val="0"/>
                </w:rPr>
                <w:id w:val="-77740943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2642316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387F08D" w14:textId="77777777" w:rsidTr="009320F0">
        <w:trPr>
          <w:divId w:val="1616134412"/>
        </w:trPr>
        <w:tc>
          <w:tcPr>
            <w:tcW w:w="8397" w:type="dxa"/>
            <w:hideMark/>
          </w:tcPr>
          <w:p w14:paraId="4A8DA51D" w14:textId="77777777" w:rsidR="009320F0" w:rsidRDefault="009320F0">
            <w:pPr>
              <w:divId w:val="166450400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7042ACB" w14:textId="77777777" w:rsidR="009320F0" w:rsidRDefault="009320F0">
            <w:pPr>
              <w:divId w:val="866797513"/>
              <w:rPr>
                <w:rFonts w:ascii="Arial" w:eastAsia="Times New Roman" w:hAnsi="Arial" w:cs="Arial"/>
                <w:sz w:val="18"/>
                <w:szCs w:val="18"/>
              </w:rPr>
            </w:pPr>
            <w:r>
              <w:rPr>
                <w:rFonts w:ascii="Arial" w:eastAsia="Times New Roman" w:hAnsi="Arial" w:cs="Arial"/>
                <w:sz w:val="18"/>
                <w:szCs w:val="18"/>
              </w:rPr>
              <w:t>Refer to the IRM for the definitions of ETOPS, Extended Diversion Time Operations (EDTO), Maintenance Management Manual (MMM) and Maintenance Program.</w:t>
            </w:r>
          </w:p>
          <w:p w14:paraId="35EA7EBF" w14:textId="77777777" w:rsidR="009320F0" w:rsidRDefault="009320F0">
            <w:pPr>
              <w:divId w:val="99566671"/>
              <w:rPr>
                <w:rFonts w:ascii="Arial" w:eastAsia="Times New Roman" w:hAnsi="Arial" w:cs="Arial"/>
                <w:sz w:val="18"/>
                <w:szCs w:val="18"/>
              </w:rPr>
            </w:pPr>
            <w:r>
              <w:rPr>
                <w:rFonts w:ascii="Arial" w:eastAsia="Times New Roman" w:hAnsi="Arial" w:cs="Arial"/>
                <w:sz w:val="18"/>
                <w:szCs w:val="18"/>
              </w:rPr>
              <w:t xml:space="preserve">The management personnel represent the maintenance management structure of the operator and are responsible for all maintenance functions. Dependent on the size of the operation and the organizational set up, the maintenance functions may be divided among individual managers or combined, as applicable to the airline structure. </w:t>
            </w:r>
          </w:p>
          <w:p w14:paraId="000D266E" w14:textId="77777777" w:rsidR="009320F0" w:rsidRDefault="009320F0">
            <w:pPr>
              <w:divId w:val="526142503"/>
              <w:rPr>
                <w:rFonts w:ascii="Arial" w:eastAsia="Times New Roman" w:hAnsi="Arial" w:cs="Arial"/>
                <w:sz w:val="18"/>
                <w:szCs w:val="18"/>
              </w:rPr>
            </w:pPr>
            <w:r>
              <w:rPr>
                <w:rFonts w:ascii="Arial" w:eastAsia="Times New Roman" w:hAnsi="Arial" w:cs="Arial"/>
                <w:sz w:val="18"/>
                <w:szCs w:val="18"/>
              </w:rPr>
              <w:t>The actual number of persons employed, and their qualifications, are dependent upon the tasks to be performed and thus dependent on the size and complexity of the operation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route network, line and/or charter operations, ETOPS/EDTO, fleet composition, aircraft complexity and age), number and locations of maintenance facilities and the amount and complexity of maintenance contracts. Consequently, the number of persons needed, and their qualifications, may differ greatly from one operator to another and a simple formula covering the whole range of possibilities is not feasible. </w:t>
            </w:r>
          </w:p>
        </w:tc>
      </w:tr>
    </w:tbl>
    <w:p w14:paraId="6124199A" w14:textId="77777777" w:rsidR="009320F0" w:rsidRDefault="009320F0">
      <w:pPr>
        <w:pStyle w:val="NormalWeb"/>
        <w:divId w:val="161613441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63EAAC52" w14:textId="77777777" w:rsidTr="009320F0">
        <w:trPr>
          <w:divId w:val="1616134412"/>
        </w:trPr>
        <w:tc>
          <w:tcPr>
            <w:tcW w:w="8397" w:type="dxa"/>
            <w:hideMark/>
          </w:tcPr>
          <w:p w14:paraId="40F7224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1.1.3</w:t>
            </w:r>
          </w:p>
        </w:tc>
      </w:tr>
      <w:tr w:rsidR="009A76FD" w14:paraId="2DEA44AD" w14:textId="77777777" w:rsidTr="009320F0">
        <w:trPr>
          <w:divId w:val="1616134412"/>
        </w:trPr>
        <w:tc>
          <w:tcPr>
            <w:tcW w:w="8397" w:type="dxa"/>
            <w:hideMark/>
          </w:tcPr>
          <w:p w14:paraId="3CE1BE46" w14:textId="77777777" w:rsidR="009320F0" w:rsidRDefault="009320F0">
            <w:pPr>
              <w:divId w:val="805044888"/>
              <w:rPr>
                <w:rFonts w:ascii="Arial" w:eastAsia="Times New Roman" w:hAnsi="Arial" w:cs="Arial"/>
                <w:sz w:val="18"/>
                <w:szCs w:val="18"/>
              </w:rPr>
            </w:pPr>
            <w:r>
              <w:rPr>
                <w:rFonts w:ascii="Arial" w:eastAsia="Times New Roman" w:hAnsi="Arial" w:cs="Arial"/>
                <w:sz w:val="18"/>
                <w:szCs w:val="18"/>
              </w:rPr>
              <w:t xml:space="preserve">The Operator shall have a manager of maintenance operations that is acceptable to the Authority, if required, and is responsible for ensuring: </w:t>
            </w:r>
          </w:p>
          <w:p w14:paraId="3B4D6044" w14:textId="77777777" w:rsidR="009320F0" w:rsidRDefault="009320F0">
            <w:pPr>
              <w:pStyle w:val="iatalistitem"/>
              <w:numPr>
                <w:ilvl w:val="0"/>
                <w:numId w:val="4"/>
              </w:numPr>
              <w:divId w:val="805044888"/>
              <w:rPr>
                <w:rFonts w:ascii="Arial" w:eastAsia="Times New Roman" w:hAnsi="Arial" w:cs="Arial"/>
                <w:sz w:val="18"/>
                <w:szCs w:val="18"/>
              </w:rPr>
            </w:pPr>
            <w:r>
              <w:rPr>
                <w:rFonts w:ascii="Arial" w:eastAsia="Times New Roman" w:hAnsi="Arial" w:cs="Arial"/>
                <w:sz w:val="18"/>
                <w:szCs w:val="18"/>
              </w:rPr>
              <w:t xml:space="preserve">The management of safety and security risks to maintenance </w:t>
            </w:r>
            <w:proofErr w:type="gramStart"/>
            <w:r>
              <w:rPr>
                <w:rFonts w:ascii="Arial" w:eastAsia="Times New Roman" w:hAnsi="Arial" w:cs="Arial"/>
                <w:sz w:val="18"/>
                <w:szCs w:val="18"/>
              </w:rPr>
              <w:t>operations;</w:t>
            </w:r>
            <w:proofErr w:type="gramEnd"/>
          </w:p>
          <w:p w14:paraId="2272EC91" w14:textId="77777777" w:rsidR="009320F0" w:rsidRDefault="009320F0">
            <w:pPr>
              <w:pStyle w:val="iatalistitem"/>
              <w:numPr>
                <w:ilvl w:val="0"/>
                <w:numId w:val="4"/>
              </w:numPr>
              <w:divId w:val="805044888"/>
              <w:rPr>
                <w:rFonts w:ascii="Arial" w:eastAsia="Times New Roman" w:hAnsi="Arial" w:cs="Arial"/>
                <w:sz w:val="18"/>
                <w:szCs w:val="18"/>
              </w:rPr>
            </w:pPr>
            <w:r>
              <w:rPr>
                <w:rFonts w:ascii="Arial" w:eastAsia="Times New Roman" w:hAnsi="Arial" w:cs="Arial"/>
                <w:sz w:val="18"/>
                <w:szCs w:val="18"/>
              </w:rPr>
              <w:t xml:space="preserve">Maintenance operations are conducted in accordance with conditions and restrictions of the Air Operator Certificate (AOC), and in compliance with applicable regulations and standards of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737260A9" w14:textId="77777777" w:rsidTr="009320F0">
        <w:trPr>
          <w:divId w:val="1616134412"/>
        </w:trPr>
        <w:tc>
          <w:tcPr>
            <w:tcW w:w="8397" w:type="dxa"/>
            <w:hideMark/>
          </w:tcPr>
          <w:p w14:paraId="0F597E10" w14:textId="77777777" w:rsidR="009320F0" w:rsidRDefault="00000000">
            <w:pPr>
              <w:textAlignment w:val="center"/>
              <w:divId w:val="330256751"/>
              <w:rPr>
                <w:rFonts w:ascii="Arial" w:eastAsia="Times New Roman" w:hAnsi="Arial" w:cs="Arial"/>
                <w:sz w:val="18"/>
                <w:szCs w:val="18"/>
              </w:rPr>
            </w:pPr>
            <w:sdt>
              <w:sdtPr>
                <w:rPr>
                  <w:rFonts w:ascii="Arial" w:eastAsia="Times New Roman" w:hAnsi="Arial" w:cs="Arial"/>
                  <w:sz w:val="18"/>
                  <w:szCs w:val="18"/>
                </w:rPr>
                <w:id w:val="-3373770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745DDC9" w14:textId="77777777" w:rsidR="009320F0" w:rsidRDefault="00000000">
            <w:pPr>
              <w:textAlignment w:val="center"/>
              <w:divId w:val="626858840"/>
              <w:rPr>
                <w:rFonts w:ascii="Arial" w:eastAsia="Times New Roman" w:hAnsi="Arial" w:cs="Arial"/>
                <w:sz w:val="18"/>
                <w:szCs w:val="18"/>
              </w:rPr>
            </w:pPr>
            <w:sdt>
              <w:sdtPr>
                <w:rPr>
                  <w:rFonts w:ascii="Arial" w:eastAsia="Times New Roman" w:hAnsi="Arial" w:cs="Arial"/>
                  <w:sz w:val="18"/>
                  <w:szCs w:val="18"/>
                </w:rPr>
                <w:id w:val="-6848963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E5A6E24" w14:textId="77777777" w:rsidR="009320F0" w:rsidRDefault="00000000">
            <w:pPr>
              <w:textAlignment w:val="center"/>
              <w:divId w:val="129132585"/>
              <w:rPr>
                <w:rFonts w:ascii="Arial" w:eastAsia="Times New Roman" w:hAnsi="Arial" w:cs="Arial"/>
                <w:sz w:val="18"/>
                <w:szCs w:val="18"/>
              </w:rPr>
            </w:pPr>
            <w:sdt>
              <w:sdtPr>
                <w:rPr>
                  <w:rFonts w:ascii="Arial" w:eastAsia="Times New Roman" w:hAnsi="Arial" w:cs="Arial"/>
                  <w:sz w:val="18"/>
                  <w:szCs w:val="18"/>
                </w:rPr>
                <w:id w:val="-905520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E403A4F" w14:textId="77777777" w:rsidR="009320F0" w:rsidRDefault="00000000">
            <w:pPr>
              <w:textAlignment w:val="center"/>
              <w:divId w:val="79914563"/>
              <w:rPr>
                <w:rFonts w:ascii="Arial" w:eastAsia="Times New Roman" w:hAnsi="Arial" w:cs="Arial"/>
                <w:sz w:val="18"/>
                <w:szCs w:val="18"/>
              </w:rPr>
            </w:pPr>
            <w:sdt>
              <w:sdtPr>
                <w:rPr>
                  <w:rFonts w:ascii="Arial" w:eastAsia="Times New Roman" w:hAnsi="Arial" w:cs="Arial"/>
                  <w:sz w:val="18"/>
                  <w:szCs w:val="18"/>
                </w:rPr>
                <w:id w:val="-11565363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109E3BC" w14:textId="77777777" w:rsidR="009320F0" w:rsidRDefault="00000000">
            <w:pPr>
              <w:textAlignment w:val="center"/>
              <w:divId w:val="1060132003"/>
              <w:rPr>
                <w:rFonts w:ascii="Arial" w:eastAsia="Times New Roman" w:hAnsi="Arial" w:cs="Arial"/>
                <w:sz w:val="18"/>
                <w:szCs w:val="18"/>
              </w:rPr>
            </w:pPr>
            <w:sdt>
              <w:sdtPr>
                <w:rPr>
                  <w:rFonts w:ascii="Arial" w:eastAsia="Times New Roman" w:hAnsi="Arial" w:cs="Arial"/>
                  <w:sz w:val="18"/>
                  <w:szCs w:val="18"/>
                </w:rPr>
                <w:id w:val="-16528253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D79A450" w14:textId="77777777" w:rsidTr="009320F0">
        <w:trPr>
          <w:divId w:val="1616134412"/>
        </w:trPr>
        <w:tc>
          <w:tcPr>
            <w:tcW w:w="8397" w:type="dxa"/>
            <w:hideMark/>
          </w:tcPr>
          <w:p w14:paraId="05F32A89" w14:textId="77777777" w:rsidR="009320F0" w:rsidRDefault="009320F0">
            <w:pPr>
              <w:divId w:val="5665729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2376569"/>
              <w:placeholder>
                <w:docPart w:val="DefaultPlaceholder_-1854013440"/>
              </w:placeholder>
              <w:showingPlcHdr/>
              <w:text w:multiLine="1"/>
            </w:sdtPr>
            <w:sdtContent>
              <w:p w14:paraId="5CB3817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BDA0FFF" w14:textId="77777777" w:rsidTr="009320F0">
        <w:trPr>
          <w:divId w:val="1616134412"/>
        </w:trPr>
        <w:tc>
          <w:tcPr>
            <w:tcW w:w="8397" w:type="dxa"/>
            <w:hideMark/>
          </w:tcPr>
          <w:p w14:paraId="6EA19037" w14:textId="77777777" w:rsidR="009320F0" w:rsidRDefault="009320F0">
            <w:pPr>
              <w:divId w:val="1576360462"/>
              <w:rPr>
                <w:rFonts w:ascii="Arial" w:eastAsia="Times New Roman" w:hAnsi="Arial" w:cs="Arial"/>
                <w:b/>
                <w:bCs/>
                <w:sz w:val="23"/>
                <w:szCs w:val="23"/>
              </w:rPr>
            </w:pPr>
            <w:r>
              <w:rPr>
                <w:rFonts w:ascii="Arial" w:eastAsia="Times New Roman" w:hAnsi="Arial" w:cs="Arial"/>
                <w:b/>
                <w:bCs/>
                <w:sz w:val="23"/>
                <w:szCs w:val="23"/>
              </w:rPr>
              <w:t>Auditor Actions</w:t>
            </w:r>
          </w:p>
          <w:p w14:paraId="47267143" w14:textId="77777777" w:rsidR="009320F0" w:rsidRDefault="00000000">
            <w:pPr>
              <w:divId w:val="1914385956"/>
              <w:rPr>
                <w:rFonts w:ascii="Arial" w:eastAsia="Times New Roman" w:hAnsi="Arial" w:cs="Arial"/>
                <w:sz w:val="18"/>
                <w:szCs w:val="18"/>
              </w:rPr>
            </w:pPr>
            <w:sdt>
              <w:sdtPr>
                <w:rPr>
                  <w:rStyle w:val="iatacheckbox1"/>
                  <w:rFonts w:ascii="Arial" w:eastAsia="Times New Roman" w:hAnsi="Arial" w:cs="Arial"/>
                  <w:sz w:val="18"/>
                  <w:szCs w:val="18"/>
                  <w:specVanish w:val="0"/>
                </w:rPr>
                <w:id w:val="-5082086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manager for MNT operations. </w:t>
            </w:r>
          </w:p>
          <w:p w14:paraId="28D3E4BE" w14:textId="77777777" w:rsidR="009320F0" w:rsidRDefault="00000000">
            <w:pPr>
              <w:divId w:val="415977525"/>
              <w:rPr>
                <w:rFonts w:ascii="Arial" w:eastAsia="Times New Roman" w:hAnsi="Arial" w:cs="Arial"/>
                <w:sz w:val="18"/>
                <w:szCs w:val="18"/>
              </w:rPr>
            </w:pPr>
            <w:sdt>
              <w:sdtPr>
                <w:rPr>
                  <w:rStyle w:val="iatacheckbox1"/>
                  <w:rFonts w:ascii="Arial" w:eastAsia="Times New Roman" w:hAnsi="Arial" w:cs="Arial"/>
                  <w:sz w:val="18"/>
                  <w:szCs w:val="18"/>
                  <w:specVanish w:val="0"/>
                </w:rPr>
                <w:id w:val="165502191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job description of manager for MNT operations (</w:t>
            </w:r>
            <w:proofErr w:type="gramStart"/>
            <w:r w:rsidR="009320F0">
              <w:rPr>
                <w:rFonts w:ascii="Arial" w:eastAsia="Times New Roman" w:hAnsi="Arial" w:cs="Arial"/>
                <w:sz w:val="18"/>
                <w:szCs w:val="18"/>
              </w:rPr>
              <w:t>focus:</w:t>
            </w:r>
            <w:proofErr w:type="gramEnd"/>
            <w:r w:rsidR="009320F0">
              <w:rPr>
                <w:rFonts w:ascii="Arial" w:eastAsia="Times New Roman" w:hAnsi="Arial" w:cs="Arial"/>
                <w:sz w:val="18"/>
                <w:szCs w:val="18"/>
              </w:rPr>
              <w:t xml:space="preserve"> defines authority/accountability/responsibility for risk management/compliance with AOC requirements). </w:t>
            </w:r>
          </w:p>
          <w:p w14:paraId="63FB18D9" w14:textId="77777777" w:rsidR="009320F0" w:rsidRDefault="00000000">
            <w:pPr>
              <w:divId w:val="821846926"/>
              <w:rPr>
                <w:rFonts w:ascii="Arial" w:eastAsia="Times New Roman" w:hAnsi="Arial" w:cs="Arial"/>
                <w:sz w:val="18"/>
                <w:szCs w:val="18"/>
              </w:rPr>
            </w:pPr>
            <w:sdt>
              <w:sdtPr>
                <w:rPr>
                  <w:rStyle w:val="iatacheckbox1"/>
                  <w:rFonts w:ascii="Arial" w:eastAsia="Times New Roman" w:hAnsi="Arial" w:cs="Arial"/>
                  <w:sz w:val="18"/>
                  <w:szCs w:val="18"/>
                  <w:specVanish w:val="0"/>
                </w:rPr>
                <w:id w:val="-8127900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manager of MNT operations. </w:t>
            </w:r>
          </w:p>
          <w:p w14:paraId="32F53624" w14:textId="77777777" w:rsidR="009320F0" w:rsidRDefault="00000000">
            <w:pPr>
              <w:divId w:val="1504317697"/>
              <w:rPr>
                <w:rFonts w:ascii="Arial" w:eastAsia="Times New Roman" w:hAnsi="Arial" w:cs="Arial"/>
                <w:sz w:val="18"/>
                <w:szCs w:val="18"/>
              </w:rPr>
            </w:pPr>
            <w:sdt>
              <w:sdtPr>
                <w:rPr>
                  <w:rStyle w:val="iatacheckbox1"/>
                  <w:rFonts w:ascii="Arial" w:eastAsia="Times New Roman" w:hAnsi="Arial" w:cs="Arial"/>
                  <w:sz w:val="18"/>
                  <w:szCs w:val="18"/>
                  <w:specVanish w:val="0"/>
                </w:rPr>
                <w:id w:val="-18327454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other managers in MNT operations. </w:t>
            </w:r>
          </w:p>
          <w:p w14:paraId="042ADFD8" w14:textId="77777777" w:rsidR="009320F0" w:rsidRDefault="00000000">
            <w:pPr>
              <w:divId w:val="1380980347"/>
              <w:rPr>
                <w:rFonts w:ascii="Arial" w:eastAsia="Times New Roman" w:hAnsi="Arial" w:cs="Arial"/>
                <w:sz w:val="18"/>
                <w:szCs w:val="18"/>
              </w:rPr>
            </w:pPr>
            <w:sdt>
              <w:sdtPr>
                <w:rPr>
                  <w:rStyle w:val="iatacheckbox1"/>
                  <w:rFonts w:ascii="Arial" w:eastAsia="Times New Roman" w:hAnsi="Arial" w:cs="Arial"/>
                  <w:sz w:val="18"/>
                  <w:szCs w:val="18"/>
                  <w:specVanish w:val="0"/>
                </w:rPr>
                <w:id w:val="-3281412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673927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008521D" w14:textId="77777777" w:rsidTr="009320F0">
        <w:trPr>
          <w:divId w:val="1616134412"/>
        </w:trPr>
        <w:tc>
          <w:tcPr>
            <w:tcW w:w="8397" w:type="dxa"/>
            <w:hideMark/>
          </w:tcPr>
          <w:p w14:paraId="77A4A21E" w14:textId="77777777" w:rsidR="009320F0" w:rsidRDefault="009320F0">
            <w:pPr>
              <w:divId w:val="1837762436"/>
              <w:rPr>
                <w:rFonts w:ascii="Arial" w:eastAsia="Times New Roman" w:hAnsi="Arial" w:cs="Arial"/>
                <w:b/>
                <w:bCs/>
                <w:sz w:val="23"/>
                <w:szCs w:val="23"/>
              </w:rPr>
            </w:pPr>
            <w:r>
              <w:rPr>
                <w:rFonts w:ascii="Arial" w:eastAsia="Times New Roman" w:hAnsi="Arial" w:cs="Arial"/>
                <w:b/>
                <w:bCs/>
                <w:sz w:val="23"/>
                <w:szCs w:val="23"/>
              </w:rPr>
              <w:t>Guidance</w:t>
            </w:r>
          </w:p>
          <w:p w14:paraId="01EC5C1A" w14:textId="77777777" w:rsidR="009320F0" w:rsidRDefault="009320F0">
            <w:pPr>
              <w:divId w:val="1496645992"/>
              <w:rPr>
                <w:rFonts w:ascii="Arial" w:eastAsia="Times New Roman" w:hAnsi="Arial" w:cs="Arial"/>
                <w:sz w:val="18"/>
                <w:szCs w:val="18"/>
              </w:rPr>
            </w:pPr>
            <w:r>
              <w:rPr>
                <w:rFonts w:ascii="Arial" w:eastAsia="Times New Roman" w:hAnsi="Arial" w:cs="Arial"/>
                <w:sz w:val="18"/>
                <w:szCs w:val="18"/>
              </w:rPr>
              <w:t>Refer to the IRM for the definitions of Air Operator Certificate (AOC) and Authority.</w:t>
            </w:r>
          </w:p>
          <w:p w14:paraId="63960704" w14:textId="77777777" w:rsidR="009320F0" w:rsidRDefault="009320F0">
            <w:pPr>
              <w:divId w:val="146869102"/>
              <w:rPr>
                <w:rFonts w:ascii="Arial" w:eastAsia="Times New Roman" w:hAnsi="Arial" w:cs="Arial"/>
                <w:sz w:val="18"/>
                <w:szCs w:val="18"/>
              </w:rPr>
            </w:pPr>
            <w:r>
              <w:rPr>
                <w:rFonts w:ascii="Arial" w:eastAsia="Times New Roman" w:hAnsi="Arial" w:cs="Arial"/>
                <w:sz w:val="18"/>
                <w:szCs w:val="18"/>
              </w:rPr>
              <w:t xml:space="preserve">In most regulatory jurisdictions the individual that is the manager of an operator's maintenance operations is required to be a post holder that is acceptable to the Authority. </w:t>
            </w:r>
          </w:p>
          <w:p w14:paraId="0D981FCA" w14:textId="77777777" w:rsidR="009320F0" w:rsidRDefault="009320F0">
            <w:pPr>
              <w:divId w:val="2121023960"/>
              <w:rPr>
                <w:rFonts w:ascii="Arial" w:eastAsia="Times New Roman" w:hAnsi="Arial" w:cs="Arial"/>
                <w:sz w:val="18"/>
                <w:szCs w:val="18"/>
              </w:rPr>
            </w:pPr>
            <w:r>
              <w:rPr>
                <w:rFonts w:ascii="Arial" w:eastAsia="Times New Roman" w:hAnsi="Arial" w:cs="Arial"/>
                <w:sz w:val="18"/>
                <w:szCs w:val="18"/>
              </w:rPr>
              <w:lastRenderedPageBreak/>
              <w:t>Refer to ORG 1.1.3 located in ISM Section 1.</w:t>
            </w:r>
          </w:p>
        </w:tc>
      </w:tr>
    </w:tbl>
    <w:p w14:paraId="7A42F22E" w14:textId="77777777" w:rsidR="009320F0" w:rsidRDefault="009320F0">
      <w:pPr>
        <w:pStyle w:val="NormalWeb"/>
        <w:divId w:val="1616134412"/>
        <w:rPr>
          <w:rFonts w:ascii="Arial" w:hAnsi="Arial" w:cs="Arial"/>
          <w:color w:val="022A4C"/>
          <w:sz w:val="18"/>
          <w:szCs w:val="18"/>
        </w:rPr>
      </w:pPr>
      <w:r>
        <w:rPr>
          <w:rFonts w:ascii="Arial" w:hAnsi="Arial" w:cs="Arial"/>
          <w:color w:val="022A4C"/>
          <w:sz w:val="18"/>
          <w:szCs w:val="18"/>
        </w:rPr>
        <w:lastRenderedPageBreak/>
        <w:t> </w:t>
      </w:r>
    </w:p>
    <w:p w14:paraId="7551D222"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1.2 Accountability, Authorities and Responsibilities</w:t>
      </w:r>
    </w:p>
    <w:tbl>
      <w:tblPr>
        <w:tblStyle w:val="TableGrid"/>
        <w:tblW w:w="4500" w:type="pct"/>
        <w:tblLayout w:type="fixed"/>
        <w:tblLook w:val="04A0" w:firstRow="1" w:lastRow="0" w:firstColumn="1" w:lastColumn="0" w:noHBand="0" w:noVBand="1"/>
      </w:tblPr>
      <w:tblGrid>
        <w:gridCol w:w="8618"/>
      </w:tblGrid>
      <w:tr w:rsidR="009A76FD" w14:paraId="51424DB7" w14:textId="77777777" w:rsidTr="009320F0">
        <w:trPr>
          <w:divId w:val="811605121"/>
        </w:trPr>
        <w:tc>
          <w:tcPr>
            <w:tcW w:w="8397" w:type="dxa"/>
            <w:hideMark/>
          </w:tcPr>
          <w:p w14:paraId="5EF75344"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1.2.1</w:t>
            </w:r>
          </w:p>
        </w:tc>
      </w:tr>
      <w:tr w:rsidR="009A76FD" w14:paraId="6FF89566" w14:textId="77777777" w:rsidTr="009320F0">
        <w:trPr>
          <w:divId w:val="811605121"/>
        </w:trPr>
        <w:tc>
          <w:tcPr>
            <w:tcW w:w="8397" w:type="dxa"/>
            <w:hideMark/>
          </w:tcPr>
          <w:p w14:paraId="77AC428A" w14:textId="77777777" w:rsidR="009320F0" w:rsidRDefault="009320F0">
            <w:pPr>
              <w:divId w:val="89084581"/>
              <w:rPr>
                <w:rFonts w:ascii="Arial" w:eastAsia="Times New Roman" w:hAnsi="Arial" w:cs="Arial"/>
                <w:sz w:val="18"/>
                <w:szCs w:val="18"/>
              </w:rPr>
            </w:pPr>
            <w:r>
              <w:rPr>
                <w:rFonts w:ascii="Arial" w:eastAsia="Times New Roman" w:hAnsi="Arial" w:cs="Arial"/>
                <w:sz w:val="18"/>
                <w:szCs w:val="18"/>
              </w:rPr>
              <w:t xml:space="preserve">The Operator shall ensure the management system for maintenance operations defines the safety accountability, authorities and responsibilities of management and non-management personnel that perform functions relevant to aircraft engineering and maintenance. The management system shall also specify: </w:t>
            </w:r>
          </w:p>
          <w:p w14:paraId="268198E7" w14:textId="77777777" w:rsidR="009320F0" w:rsidRDefault="009320F0">
            <w:pPr>
              <w:pStyle w:val="iatalistitem"/>
              <w:numPr>
                <w:ilvl w:val="0"/>
                <w:numId w:val="5"/>
              </w:numPr>
              <w:divId w:val="89084581"/>
              <w:rPr>
                <w:rFonts w:ascii="Arial" w:eastAsia="Times New Roman" w:hAnsi="Arial" w:cs="Arial"/>
                <w:sz w:val="18"/>
                <w:szCs w:val="18"/>
              </w:rPr>
            </w:pPr>
            <w:r>
              <w:rPr>
                <w:rFonts w:ascii="Arial" w:eastAsia="Times New Roman" w:hAnsi="Arial" w:cs="Arial"/>
                <w:sz w:val="18"/>
                <w:szCs w:val="18"/>
              </w:rPr>
              <w:t xml:space="preserve">The levels of management within maintenance operations with the authority to make decisions regarding risk tolerability with respect to aircraft </w:t>
            </w:r>
            <w:proofErr w:type="gramStart"/>
            <w:r>
              <w:rPr>
                <w:rFonts w:ascii="Arial" w:eastAsia="Times New Roman" w:hAnsi="Arial" w:cs="Arial"/>
                <w:sz w:val="18"/>
                <w:szCs w:val="18"/>
              </w:rPr>
              <w:t>airworthiness;</w:t>
            </w:r>
            <w:proofErr w:type="gramEnd"/>
            <w:r>
              <w:rPr>
                <w:rFonts w:ascii="Arial" w:eastAsia="Times New Roman" w:hAnsi="Arial" w:cs="Arial"/>
                <w:sz w:val="18"/>
                <w:szCs w:val="18"/>
              </w:rPr>
              <w:t xml:space="preserve"> </w:t>
            </w:r>
          </w:p>
          <w:p w14:paraId="54D397A1" w14:textId="77777777" w:rsidR="009320F0" w:rsidRDefault="009320F0">
            <w:pPr>
              <w:pStyle w:val="iatalistitem"/>
              <w:numPr>
                <w:ilvl w:val="0"/>
                <w:numId w:val="5"/>
              </w:numPr>
              <w:divId w:val="89084581"/>
              <w:rPr>
                <w:rFonts w:ascii="Arial" w:eastAsia="Times New Roman" w:hAnsi="Arial" w:cs="Arial"/>
                <w:sz w:val="18"/>
                <w:szCs w:val="18"/>
              </w:rPr>
            </w:pPr>
            <w:r>
              <w:rPr>
                <w:rFonts w:ascii="Arial" w:eastAsia="Times New Roman" w:hAnsi="Arial" w:cs="Arial"/>
                <w:sz w:val="18"/>
                <w:szCs w:val="18"/>
              </w:rPr>
              <w:t xml:space="preserve">Responsibilities for ensuring maintenance operations are conducted in accordance with conditions and restrictions of the AOC, applicable regulations and standards of the </w:t>
            </w:r>
            <w:proofErr w:type="gramStart"/>
            <w:r>
              <w:rPr>
                <w:rFonts w:ascii="Arial" w:eastAsia="Times New Roman" w:hAnsi="Arial" w:cs="Arial"/>
                <w:sz w:val="18"/>
                <w:szCs w:val="18"/>
              </w:rPr>
              <w:t>Operator;</w:t>
            </w:r>
            <w:proofErr w:type="gramEnd"/>
            <w:r>
              <w:rPr>
                <w:rFonts w:ascii="Arial" w:eastAsia="Times New Roman" w:hAnsi="Arial" w:cs="Arial"/>
                <w:sz w:val="18"/>
                <w:szCs w:val="18"/>
              </w:rPr>
              <w:t xml:space="preserve"> </w:t>
            </w:r>
          </w:p>
          <w:p w14:paraId="546CE0CA" w14:textId="77777777" w:rsidR="009320F0" w:rsidRDefault="009320F0">
            <w:pPr>
              <w:pStyle w:val="iatalistitem"/>
              <w:numPr>
                <w:ilvl w:val="0"/>
                <w:numId w:val="5"/>
              </w:numPr>
              <w:divId w:val="89084581"/>
              <w:rPr>
                <w:rFonts w:ascii="Arial" w:eastAsia="Times New Roman" w:hAnsi="Arial" w:cs="Arial"/>
                <w:sz w:val="18"/>
                <w:szCs w:val="18"/>
              </w:rPr>
            </w:pPr>
            <w:r>
              <w:rPr>
                <w:rFonts w:ascii="Arial" w:eastAsia="Times New Roman" w:hAnsi="Arial" w:cs="Arial"/>
                <w:sz w:val="18"/>
                <w:szCs w:val="18"/>
              </w:rPr>
              <w:t xml:space="preserve">Lines of accountability throughout maintenance operations, including direct accountability on the part of senior management for ensuring aircraft airworthiness.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9A76FD" w14:paraId="6452ACBB" w14:textId="77777777" w:rsidTr="009320F0">
        <w:trPr>
          <w:divId w:val="811605121"/>
        </w:trPr>
        <w:tc>
          <w:tcPr>
            <w:tcW w:w="8397" w:type="dxa"/>
            <w:hideMark/>
          </w:tcPr>
          <w:p w14:paraId="2E88591A" w14:textId="77777777" w:rsidR="009320F0" w:rsidRDefault="00000000">
            <w:pPr>
              <w:textAlignment w:val="center"/>
              <w:divId w:val="461534805"/>
              <w:rPr>
                <w:rFonts w:ascii="Arial" w:eastAsia="Times New Roman" w:hAnsi="Arial" w:cs="Arial"/>
                <w:sz w:val="18"/>
                <w:szCs w:val="18"/>
              </w:rPr>
            </w:pPr>
            <w:sdt>
              <w:sdtPr>
                <w:rPr>
                  <w:rFonts w:ascii="Arial" w:eastAsia="Times New Roman" w:hAnsi="Arial" w:cs="Arial"/>
                  <w:sz w:val="18"/>
                  <w:szCs w:val="18"/>
                </w:rPr>
                <w:id w:val="7331236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FCEF56A" w14:textId="77777777" w:rsidR="009320F0" w:rsidRDefault="00000000">
            <w:pPr>
              <w:textAlignment w:val="center"/>
              <w:divId w:val="1424955160"/>
              <w:rPr>
                <w:rFonts w:ascii="Arial" w:eastAsia="Times New Roman" w:hAnsi="Arial" w:cs="Arial"/>
                <w:sz w:val="18"/>
                <w:szCs w:val="18"/>
              </w:rPr>
            </w:pPr>
            <w:sdt>
              <w:sdtPr>
                <w:rPr>
                  <w:rFonts w:ascii="Arial" w:eastAsia="Times New Roman" w:hAnsi="Arial" w:cs="Arial"/>
                  <w:sz w:val="18"/>
                  <w:szCs w:val="18"/>
                </w:rPr>
                <w:id w:val="177064980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1A9BB7A" w14:textId="77777777" w:rsidR="009320F0" w:rsidRDefault="00000000">
            <w:pPr>
              <w:textAlignment w:val="center"/>
              <w:divId w:val="86384610"/>
              <w:rPr>
                <w:rFonts w:ascii="Arial" w:eastAsia="Times New Roman" w:hAnsi="Arial" w:cs="Arial"/>
                <w:sz w:val="18"/>
                <w:szCs w:val="18"/>
              </w:rPr>
            </w:pPr>
            <w:sdt>
              <w:sdtPr>
                <w:rPr>
                  <w:rFonts w:ascii="Arial" w:eastAsia="Times New Roman" w:hAnsi="Arial" w:cs="Arial"/>
                  <w:sz w:val="18"/>
                  <w:szCs w:val="18"/>
                </w:rPr>
                <w:id w:val="19773312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789F43C" w14:textId="77777777" w:rsidR="009320F0" w:rsidRDefault="00000000">
            <w:pPr>
              <w:textAlignment w:val="center"/>
              <w:divId w:val="541405643"/>
              <w:rPr>
                <w:rFonts w:ascii="Arial" w:eastAsia="Times New Roman" w:hAnsi="Arial" w:cs="Arial"/>
                <w:sz w:val="18"/>
                <w:szCs w:val="18"/>
              </w:rPr>
            </w:pPr>
            <w:sdt>
              <w:sdtPr>
                <w:rPr>
                  <w:rFonts w:ascii="Arial" w:eastAsia="Times New Roman" w:hAnsi="Arial" w:cs="Arial"/>
                  <w:sz w:val="18"/>
                  <w:szCs w:val="18"/>
                </w:rPr>
                <w:id w:val="5592105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26B957D" w14:textId="77777777" w:rsidR="009320F0" w:rsidRDefault="00000000">
            <w:pPr>
              <w:textAlignment w:val="center"/>
              <w:divId w:val="1223911181"/>
              <w:rPr>
                <w:rFonts w:ascii="Arial" w:eastAsia="Times New Roman" w:hAnsi="Arial" w:cs="Arial"/>
                <w:sz w:val="18"/>
                <w:szCs w:val="18"/>
              </w:rPr>
            </w:pPr>
            <w:sdt>
              <w:sdtPr>
                <w:rPr>
                  <w:rFonts w:ascii="Arial" w:eastAsia="Times New Roman" w:hAnsi="Arial" w:cs="Arial"/>
                  <w:sz w:val="18"/>
                  <w:szCs w:val="18"/>
                </w:rPr>
                <w:id w:val="195767480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E110118" w14:textId="77777777" w:rsidTr="009320F0">
        <w:trPr>
          <w:divId w:val="811605121"/>
        </w:trPr>
        <w:tc>
          <w:tcPr>
            <w:tcW w:w="8397" w:type="dxa"/>
            <w:hideMark/>
          </w:tcPr>
          <w:p w14:paraId="52B97758" w14:textId="77777777" w:rsidR="009320F0" w:rsidRDefault="009320F0">
            <w:pPr>
              <w:divId w:val="2668378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95027468"/>
              <w:placeholder>
                <w:docPart w:val="DefaultPlaceholder_-1854013440"/>
              </w:placeholder>
              <w:showingPlcHdr/>
              <w:text w:multiLine="1"/>
            </w:sdtPr>
            <w:sdtContent>
              <w:p w14:paraId="30245D03"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4B931C0" w14:textId="77777777" w:rsidTr="009320F0">
        <w:trPr>
          <w:divId w:val="811605121"/>
        </w:trPr>
        <w:tc>
          <w:tcPr>
            <w:tcW w:w="8397" w:type="dxa"/>
            <w:hideMark/>
          </w:tcPr>
          <w:p w14:paraId="6D640115" w14:textId="77777777" w:rsidR="009320F0" w:rsidRDefault="009320F0">
            <w:pPr>
              <w:divId w:val="1743409170"/>
              <w:rPr>
                <w:rFonts w:ascii="Arial" w:eastAsia="Times New Roman" w:hAnsi="Arial" w:cs="Arial"/>
                <w:b/>
                <w:bCs/>
                <w:sz w:val="23"/>
                <w:szCs w:val="23"/>
              </w:rPr>
            </w:pPr>
            <w:r>
              <w:rPr>
                <w:rFonts w:ascii="Arial" w:eastAsia="Times New Roman" w:hAnsi="Arial" w:cs="Arial"/>
                <w:b/>
                <w:bCs/>
                <w:sz w:val="23"/>
                <w:szCs w:val="23"/>
              </w:rPr>
              <w:t>Auditor Actions</w:t>
            </w:r>
          </w:p>
          <w:p w14:paraId="308A7D23" w14:textId="77777777" w:rsidR="009320F0" w:rsidRDefault="00000000">
            <w:pPr>
              <w:divId w:val="1343319103"/>
              <w:rPr>
                <w:rFonts w:ascii="Arial" w:eastAsia="Times New Roman" w:hAnsi="Arial" w:cs="Arial"/>
                <w:sz w:val="18"/>
                <w:szCs w:val="18"/>
              </w:rPr>
            </w:pPr>
            <w:sdt>
              <w:sdtPr>
                <w:rPr>
                  <w:rStyle w:val="iatacheckbox1"/>
                  <w:rFonts w:ascii="Arial" w:eastAsia="Times New Roman" w:hAnsi="Arial" w:cs="Arial"/>
                  <w:sz w:val="18"/>
                  <w:szCs w:val="18"/>
                  <w:specVanish w:val="0"/>
                </w:rPr>
                <w:id w:val="-17968999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defined safety accountability/authorities/responsibilities for ensuring aircraft airworthiness (focus: applicable to management/non-management personnel throughout the maintenance operations organization). </w:t>
            </w:r>
          </w:p>
          <w:p w14:paraId="4BEF80F4" w14:textId="77777777" w:rsidR="009320F0" w:rsidRDefault="00000000">
            <w:pPr>
              <w:divId w:val="1527518673"/>
              <w:rPr>
                <w:rFonts w:ascii="Arial" w:eastAsia="Times New Roman" w:hAnsi="Arial" w:cs="Arial"/>
                <w:sz w:val="18"/>
                <w:szCs w:val="18"/>
              </w:rPr>
            </w:pPr>
            <w:sdt>
              <w:sdtPr>
                <w:rPr>
                  <w:rStyle w:val="iatacheckbox1"/>
                  <w:rFonts w:ascii="Arial" w:eastAsia="Times New Roman" w:hAnsi="Arial" w:cs="Arial"/>
                  <w:sz w:val="18"/>
                  <w:szCs w:val="18"/>
                  <w:specVanish w:val="0"/>
                </w:rPr>
                <w:id w:val="-211627404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3E32F74B" w14:textId="77777777" w:rsidR="009320F0" w:rsidRDefault="00000000">
            <w:pPr>
              <w:divId w:val="1903368525"/>
              <w:rPr>
                <w:rFonts w:ascii="Arial" w:eastAsia="Times New Roman" w:hAnsi="Arial" w:cs="Arial"/>
                <w:sz w:val="18"/>
                <w:szCs w:val="18"/>
              </w:rPr>
            </w:pPr>
            <w:sdt>
              <w:sdtPr>
                <w:rPr>
                  <w:rStyle w:val="iatacheckbox1"/>
                  <w:rFonts w:ascii="Arial" w:eastAsia="Times New Roman" w:hAnsi="Arial" w:cs="Arial"/>
                  <w:sz w:val="18"/>
                  <w:szCs w:val="18"/>
                  <w:specVanish w:val="0"/>
                </w:rPr>
                <w:id w:val="-4901059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job descriptions of selected management/non-management personnel in maintenance operations. </w:t>
            </w:r>
          </w:p>
          <w:p w14:paraId="4445CC3E" w14:textId="77777777" w:rsidR="009320F0" w:rsidRDefault="00000000">
            <w:pPr>
              <w:divId w:val="507451105"/>
              <w:rPr>
                <w:rFonts w:ascii="Arial" w:eastAsia="Times New Roman" w:hAnsi="Arial" w:cs="Arial"/>
                <w:sz w:val="18"/>
                <w:szCs w:val="18"/>
              </w:rPr>
            </w:pPr>
            <w:sdt>
              <w:sdtPr>
                <w:rPr>
                  <w:rStyle w:val="iatacheckbox1"/>
                  <w:rFonts w:ascii="Arial" w:eastAsia="Times New Roman" w:hAnsi="Arial" w:cs="Arial"/>
                  <w:sz w:val="18"/>
                  <w:szCs w:val="18"/>
                  <w:specVanish w:val="0"/>
                </w:rPr>
                <w:id w:val="6399238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4765540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D9A0DE0" w14:textId="77777777" w:rsidTr="009320F0">
        <w:trPr>
          <w:divId w:val="811605121"/>
        </w:trPr>
        <w:tc>
          <w:tcPr>
            <w:tcW w:w="8397" w:type="dxa"/>
            <w:hideMark/>
          </w:tcPr>
          <w:p w14:paraId="0FB67AAE" w14:textId="77777777" w:rsidR="009320F0" w:rsidRDefault="009320F0">
            <w:pPr>
              <w:divId w:val="875041340"/>
              <w:rPr>
                <w:rFonts w:ascii="Arial" w:eastAsia="Times New Roman" w:hAnsi="Arial" w:cs="Arial"/>
                <w:b/>
                <w:bCs/>
                <w:sz w:val="23"/>
                <w:szCs w:val="23"/>
              </w:rPr>
            </w:pPr>
            <w:r>
              <w:rPr>
                <w:rFonts w:ascii="Arial" w:eastAsia="Times New Roman" w:hAnsi="Arial" w:cs="Arial"/>
                <w:b/>
                <w:bCs/>
                <w:sz w:val="23"/>
                <w:szCs w:val="23"/>
              </w:rPr>
              <w:t>Guidance</w:t>
            </w:r>
          </w:p>
          <w:p w14:paraId="668D1636" w14:textId="77777777" w:rsidR="009320F0" w:rsidRDefault="009320F0">
            <w:pPr>
              <w:divId w:val="410470801"/>
              <w:rPr>
                <w:rFonts w:ascii="Arial" w:eastAsia="Times New Roman" w:hAnsi="Arial" w:cs="Arial"/>
                <w:sz w:val="18"/>
                <w:szCs w:val="18"/>
              </w:rPr>
            </w:pPr>
            <w:r>
              <w:rPr>
                <w:rFonts w:ascii="Arial" w:eastAsia="Times New Roman" w:hAnsi="Arial" w:cs="Arial"/>
                <w:sz w:val="18"/>
                <w:szCs w:val="18"/>
              </w:rPr>
              <w:t xml:space="preserve">Refer to Guidance associated with ORG 1.3.1 located in ISM Section 1 for expanded information regarding accountability, </w:t>
            </w:r>
            <w:proofErr w:type="gramStart"/>
            <w:r>
              <w:rPr>
                <w:rFonts w:ascii="Arial" w:eastAsia="Times New Roman" w:hAnsi="Arial" w:cs="Arial"/>
                <w:sz w:val="18"/>
                <w:szCs w:val="18"/>
              </w:rPr>
              <w:t>authority</w:t>
            </w:r>
            <w:proofErr w:type="gramEnd"/>
            <w:r>
              <w:rPr>
                <w:rFonts w:ascii="Arial" w:eastAsia="Times New Roman" w:hAnsi="Arial" w:cs="Arial"/>
                <w:sz w:val="18"/>
                <w:szCs w:val="18"/>
              </w:rPr>
              <w:t xml:space="preserve"> and responsibility as applicable to management and non-management personnel. </w:t>
            </w:r>
          </w:p>
        </w:tc>
      </w:tr>
    </w:tbl>
    <w:p w14:paraId="2A1338AC" w14:textId="77777777" w:rsidR="009320F0" w:rsidRDefault="009320F0">
      <w:pPr>
        <w:pStyle w:val="NormalWeb"/>
        <w:divId w:val="81160512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31B88336" w14:textId="77777777" w:rsidTr="009320F0">
        <w:trPr>
          <w:divId w:val="811605121"/>
        </w:trPr>
        <w:tc>
          <w:tcPr>
            <w:tcW w:w="8397" w:type="dxa"/>
            <w:hideMark/>
          </w:tcPr>
          <w:p w14:paraId="3E71E059"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1.2.2</w:t>
            </w:r>
          </w:p>
        </w:tc>
      </w:tr>
      <w:tr w:rsidR="009A76FD" w14:paraId="096CAC57" w14:textId="77777777" w:rsidTr="009320F0">
        <w:trPr>
          <w:divId w:val="811605121"/>
        </w:trPr>
        <w:tc>
          <w:tcPr>
            <w:tcW w:w="8397" w:type="dxa"/>
            <w:hideMark/>
          </w:tcPr>
          <w:p w14:paraId="0E8E7008" w14:textId="77777777" w:rsidR="009320F0" w:rsidRDefault="009320F0">
            <w:pPr>
              <w:divId w:val="1035429253"/>
              <w:rPr>
                <w:rFonts w:ascii="Arial" w:eastAsia="Times New Roman" w:hAnsi="Arial" w:cs="Arial"/>
                <w:sz w:val="18"/>
                <w:szCs w:val="18"/>
              </w:rPr>
            </w:pPr>
            <w:r>
              <w:rPr>
                <w:rFonts w:ascii="Arial" w:eastAsia="Times New Roman" w:hAnsi="Arial" w:cs="Arial"/>
                <w:sz w:val="18"/>
                <w:szCs w:val="18"/>
              </w:rPr>
              <w:t xml:space="preserve">The Operator shall have a process or procedure for the delegation of duties within the management system for maintenance operations that ensures managerial continuity is maintained when operational managers including, if applicable, post holders are unable to carry out work duties.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69474512" w14:textId="77777777" w:rsidTr="009320F0">
        <w:trPr>
          <w:divId w:val="811605121"/>
        </w:trPr>
        <w:tc>
          <w:tcPr>
            <w:tcW w:w="8397" w:type="dxa"/>
            <w:hideMark/>
          </w:tcPr>
          <w:p w14:paraId="291C3962" w14:textId="77777777" w:rsidR="009320F0" w:rsidRDefault="00000000">
            <w:pPr>
              <w:textAlignment w:val="center"/>
              <w:divId w:val="1245215298"/>
              <w:rPr>
                <w:rFonts w:ascii="Arial" w:eastAsia="Times New Roman" w:hAnsi="Arial" w:cs="Arial"/>
                <w:sz w:val="18"/>
                <w:szCs w:val="18"/>
              </w:rPr>
            </w:pPr>
            <w:sdt>
              <w:sdtPr>
                <w:rPr>
                  <w:rFonts w:ascii="Arial" w:eastAsia="Times New Roman" w:hAnsi="Arial" w:cs="Arial"/>
                  <w:sz w:val="18"/>
                  <w:szCs w:val="18"/>
                </w:rPr>
                <w:id w:val="8850732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AD22BC9" w14:textId="77777777" w:rsidR="009320F0" w:rsidRDefault="00000000">
            <w:pPr>
              <w:textAlignment w:val="center"/>
              <w:divId w:val="1620144710"/>
              <w:rPr>
                <w:rFonts w:ascii="Arial" w:eastAsia="Times New Roman" w:hAnsi="Arial" w:cs="Arial"/>
                <w:sz w:val="18"/>
                <w:szCs w:val="18"/>
              </w:rPr>
            </w:pPr>
            <w:sdt>
              <w:sdtPr>
                <w:rPr>
                  <w:rFonts w:ascii="Arial" w:eastAsia="Times New Roman" w:hAnsi="Arial" w:cs="Arial"/>
                  <w:sz w:val="18"/>
                  <w:szCs w:val="18"/>
                </w:rPr>
                <w:id w:val="-80022221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BE686ED" w14:textId="77777777" w:rsidR="009320F0" w:rsidRDefault="00000000">
            <w:pPr>
              <w:textAlignment w:val="center"/>
              <w:divId w:val="446854262"/>
              <w:rPr>
                <w:rFonts w:ascii="Arial" w:eastAsia="Times New Roman" w:hAnsi="Arial" w:cs="Arial"/>
                <w:sz w:val="18"/>
                <w:szCs w:val="18"/>
              </w:rPr>
            </w:pPr>
            <w:sdt>
              <w:sdtPr>
                <w:rPr>
                  <w:rFonts w:ascii="Arial" w:eastAsia="Times New Roman" w:hAnsi="Arial" w:cs="Arial"/>
                  <w:sz w:val="18"/>
                  <w:szCs w:val="18"/>
                </w:rPr>
                <w:id w:val="-11720946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5D301D2" w14:textId="77777777" w:rsidR="009320F0" w:rsidRDefault="00000000">
            <w:pPr>
              <w:textAlignment w:val="center"/>
              <w:divId w:val="1968925077"/>
              <w:rPr>
                <w:rFonts w:ascii="Arial" w:eastAsia="Times New Roman" w:hAnsi="Arial" w:cs="Arial"/>
                <w:sz w:val="18"/>
                <w:szCs w:val="18"/>
              </w:rPr>
            </w:pPr>
            <w:sdt>
              <w:sdtPr>
                <w:rPr>
                  <w:rFonts w:ascii="Arial" w:eastAsia="Times New Roman" w:hAnsi="Arial" w:cs="Arial"/>
                  <w:sz w:val="18"/>
                  <w:szCs w:val="18"/>
                </w:rPr>
                <w:id w:val="-27965304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AF9B951" w14:textId="77777777" w:rsidR="009320F0" w:rsidRDefault="00000000">
            <w:pPr>
              <w:textAlignment w:val="center"/>
              <w:divId w:val="359472523"/>
              <w:rPr>
                <w:rFonts w:ascii="Arial" w:eastAsia="Times New Roman" w:hAnsi="Arial" w:cs="Arial"/>
                <w:sz w:val="18"/>
                <w:szCs w:val="18"/>
              </w:rPr>
            </w:pPr>
            <w:sdt>
              <w:sdtPr>
                <w:rPr>
                  <w:rFonts w:ascii="Arial" w:eastAsia="Times New Roman" w:hAnsi="Arial" w:cs="Arial"/>
                  <w:sz w:val="18"/>
                  <w:szCs w:val="18"/>
                </w:rPr>
                <w:id w:val="13876810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DB4F9D2" w14:textId="77777777" w:rsidTr="009320F0">
        <w:trPr>
          <w:divId w:val="811605121"/>
        </w:trPr>
        <w:tc>
          <w:tcPr>
            <w:tcW w:w="8397" w:type="dxa"/>
            <w:hideMark/>
          </w:tcPr>
          <w:p w14:paraId="6E31ABE9" w14:textId="77777777" w:rsidR="009320F0" w:rsidRDefault="009320F0">
            <w:pPr>
              <w:divId w:val="1691105683"/>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5454487"/>
              <w:placeholder>
                <w:docPart w:val="DefaultPlaceholder_-1854013440"/>
              </w:placeholder>
              <w:showingPlcHdr/>
              <w:text w:multiLine="1"/>
            </w:sdtPr>
            <w:sdtContent>
              <w:p w14:paraId="029D0AD3"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7B11CBC" w14:textId="77777777" w:rsidTr="009320F0">
        <w:trPr>
          <w:divId w:val="811605121"/>
        </w:trPr>
        <w:tc>
          <w:tcPr>
            <w:tcW w:w="8397" w:type="dxa"/>
            <w:hideMark/>
          </w:tcPr>
          <w:p w14:paraId="02E0DDD6" w14:textId="77777777" w:rsidR="009320F0" w:rsidRDefault="009320F0">
            <w:pPr>
              <w:divId w:val="1117796708"/>
              <w:rPr>
                <w:rFonts w:ascii="Arial" w:eastAsia="Times New Roman" w:hAnsi="Arial" w:cs="Arial"/>
                <w:b/>
                <w:bCs/>
                <w:sz w:val="23"/>
                <w:szCs w:val="23"/>
              </w:rPr>
            </w:pPr>
            <w:r>
              <w:rPr>
                <w:rFonts w:ascii="Arial" w:eastAsia="Times New Roman" w:hAnsi="Arial" w:cs="Arial"/>
                <w:b/>
                <w:bCs/>
                <w:sz w:val="23"/>
                <w:szCs w:val="23"/>
              </w:rPr>
              <w:t>Auditor Actions</w:t>
            </w:r>
          </w:p>
          <w:p w14:paraId="07AB1E7B" w14:textId="77777777" w:rsidR="009320F0" w:rsidRDefault="00000000">
            <w:pPr>
              <w:divId w:val="1423338323"/>
              <w:rPr>
                <w:rFonts w:ascii="Arial" w:eastAsia="Times New Roman" w:hAnsi="Arial" w:cs="Arial"/>
                <w:sz w:val="18"/>
                <w:szCs w:val="18"/>
              </w:rPr>
            </w:pPr>
            <w:sdt>
              <w:sdtPr>
                <w:rPr>
                  <w:rStyle w:val="iatacheckbox1"/>
                  <w:rFonts w:ascii="Arial" w:eastAsia="Times New Roman" w:hAnsi="Arial" w:cs="Arial"/>
                  <w:sz w:val="18"/>
                  <w:szCs w:val="18"/>
                  <w:specVanish w:val="0"/>
                </w:rPr>
                <w:id w:val="165341701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processes for delegation of duties when MNT operations managers are absent. </w:t>
            </w:r>
          </w:p>
          <w:p w14:paraId="4ABD0FF4" w14:textId="77777777" w:rsidR="009320F0" w:rsidRDefault="00000000">
            <w:pPr>
              <w:divId w:val="2071074074"/>
              <w:rPr>
                <w:rFonts w:ascii="Arial" w:eastAsia="Times New Roman" w:hAnsi="Arial" w:cs="Arial"/>
                <w:sz w:val="18"/>
                <w:szCs w:val="18"/>
              </w:rPr>
            </w:pPr>
            <w:sdt>
              <w:sdtPr>
                <w:rPr>
                  <w:rStyle w:val="iatacheckbox1"/>
                  <w:rFonts w:ascii="Arial" w:eastAsia="Times New Roman" w:hAnsi="Arial" w:cs="Arial"/>
                  <w:sz w:val="18"/>
                  <w:szCs w:val="18"/>
                  <w:specVanish w:val="0"/>
                </w:rPr>
                <w:id w:val="208448620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5219E81C" w14:textId="77777777" w:rsidR="009320F0" w:rsidRDefault="00000000">
            <w:pPr>
              <w:divId w:val="341014532"/>
              <w:rPr>
                <w:rFonts w:ascii="Arial" w:eastAsia="Times New Roman" w:hAnsi="Arial" w:cs="Arial"/>
                <w:sz w:val="18"/>
                <w:szCs w:val="18"/>
              </w:rPr>
            </w:pPr>
            <w:sdt>
              <w:sdtPr>
                <w:rPr>
                  <w:rStyle w:val="iatacheckbox1"/>
                  <w:rFonts w:ascii="Arial" w:eastAsia="Times New Roman" w:hAnsi="Arial" w:cs="Arial"/>
                  <w:sz w:val="18"/>
                  <w:szCs w:val="18"/>
                  <w:specVanish w:val="0"/>
                </w:rPr>
                <w:id w:val="-4917967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example(s) of delegation of duties due to absence of managers. </w:t>
            </w:r>
          </w:p>
          <w:p w14:paraId="46EA5AFB" w14:textId="77777777" w:rsidR="009320F0" w:rsidRDefault="00000000">
            <w:pPr>
              <w:divId w:val="1819421159"/>
              <w:rPr>
                <w:rFonts w:ascii="Arial" w:eastAsia="Times New Roman" w:hAnsi="Arial" w:cs="Arial"/>
                <w:sz w:val="18"/>
                <w:szCs w:val="18"/>
              </w:rPr>
            </w:pPr>
            <w:sdt>
              <w:sdtPr>
                <w:rPr>
                  <w:rStyle w:val="iatacheckbox1"/>
                  <w:rFonts w:ascii="Arial" w:eastAsia="Times New Roman" w:hAnsi="Arial" w:cs="Arial"/>
                  <w:sz w:val="18"/>
                  <w:szCs w:val="18"/>
                  <w:specVanish w:val="0"/>
                </w:rPr>
                <w:id w:val="-2481993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9076037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D107AFA" w14:textId="77777777" w:rsidTr="009320F0">
        <w:trPr>
          <w:divId w:val="811605121"/>
        </w:trPr>
        <w:tc>
          <w:tcPr>
            <w:tcW w:w="8397" w:type="dxa"/>
            <w:hideMark/>
          </w:tcPr>
          <w:p w14:paraId="50A8320F" w14:textId="77777777" w:rsidR="009320F0" w:rsidRDefault="009320F0">
            <w:pPr>
              <w:divId w:val="589856171"/>
              <w:rPr>
                <w:rFonts w:ascii="Arial" w:eastAsia="Times New Roman" w:hAnsi="Arial" w:cs="Arial"/>
                <w:b/>
                <w:bCs/>
                <w:sz w:val="23"/>
                <w:szCs w:val="23"/>
              </w:rPr>
            </w:pPr>
            <w:r>
              <w:rPr>
                <w:rFonts w:ascii="Arial" w:eastAsia="Times New Roman" w:hAnsi="Arial" w:cs="Arial"/>
                <w:b/>
                <w:bCs/>
                <w:sz w:val="23"/>
                <w:szCs w:val="23"/>
              </w:rPr>
              <w:t>Guidance</w:t>
            </w:r>
          </w:p>
          <w:p w14:paraId="5F955A84" w14:textId="77777777" w:rsidR="009320F0" w:rsidRDefault="009320F0">
            <w:pPr>
              <w:divId w:val="743650454"/>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process or procedure that ensures a specific person (or perhaps more than one person) is identified to assume the duties of any operational manager that is or is expected to be, for any reason, unable to accomplish assigned work duties. </w:t>
            </w:r>
          </w:p>
          <w:p w14:paraId="7FBE5776" w14:textId="77777777" w:rsidR="009320F0" w:rsidRDefault="009320F0">
            <w:pPr>
              <w:divId w:val="1987079533"/>
              <w:rPr>
                <w:rFonts w:ascii="Arial" w:eastAsia="Times New Roman" w:hAnsi="Arial" w:cs="Arial"/>
                <w:sz w:val="18"/>
                <w:szCs w:val="18"/>
              </w:rPr>
            </w:pPr>
            <w:proofErr w:type="gramStart"/>
            <w:r>
              <w:rPr>
                <w:rFonts w:ascii="Arial" w:eastAsia="Times New Roman" w:hAnsi="Arial" w:cs="Arial"/>
                <w:sz w:val="18"/>
                <w:szCs w:val="18"/>
              </w:rPr>
              <w:t>For the purpose of</w:t>
            </w:r>
            <w:proofErr w:type="gramEnd"/>
            <w:r>
              <w:rPr>
                <w:rFonts w:ascii="Arial" w:eastAsia="Times New Roman" w:hAnsi="Arial" w:cs="Arial"/>
                <w:sz w:val="18"/>
                <w:szCs w:val="18"/>
              </w:rPr>
              <w:t xml:space="preserve"> this provision, the use of telecommuting technology and/or being on call and continually contactable are acceptable means for operational managers to remain available and capable of carrying out assigned work duties. </w:t>
            </w:r>
          </w:p>
          <w:p w14:paraId="442E3E15" w14:textId="77777777" w:rsidR="009320F0" w:rsidRDefault="009320F0">
            <w:pPr>
              <w:divId w:val="444084703"/>
              <w:rPr>
                <w:rFonts w:ascii="Arial" w:eastAsia="Times New Roman" w:hAnsi="Arial" w:cs="Arial"/>
                <w:sz w:val="18"/>
                <w:szCs w:val="18"/>
              </w:rPr>
            </w:pPr>
            <w:r>
              <w:rPr>
                <w:rFonts w:ascii="Arial" w:eastAsia="Times New Roman" w:hAnsi="Arial" w:cs="Arial"/>
                <w:sz w:val="18"/>
                <w:szCs w:val="18"/>
              </w:rPr>
              <w:t xml:space="preserve">Refer to Guidance associated with ORG 1.3.2 located in ISM Section 1, which addresses the performance of work duties and the use of telecommuting technology and/or being on call and continually contactable. </w:t>
            </w:r>
          </w:p>
        </w:tc>
      </w:tr>
    </w:tbl>
    <w:p w14:paraId="3C4AB05F" w14:textId="77777777" w:rsidR="009320F0" w:rsidRDefault="009320F0">
      <w:pPr>
        <w:pStyle w:val="NormalWeb"/>
        <w:divId w:val="81160512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3F1BA8F" w14:textId="77777777" w:rsidTr="009320F0">
        <w:trPr>
          <w:divId w:val="811605121"/>
        </w:trPr>
        <w:tc>
          <w:tcPr>
            <w:tcW w:w="8397" w:type="dxa"/>
            <w:hideMark/>
          </w:tcPr>
          <w:p w14:paraId="185D076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1.2.3</w:t>
            </w:r>
          </w:p>
        </w:tc>
      </w:tr>
      <w:tr w:rsidR="009A76FD" w14:paraId="1F4F0E33" w14:textId="77777777" w:rsidTr="009320F0">
        <w:trPr>
          <w:divId w:val="811605121"/>
        </w:trPr>
        <w:tc>
          <w:tcPr>
            <w:tcW w:w="8397" w:type="dxa"/>
            <w:hideMark/>
          </w:tcPr>
          <w:p w14:paraId="2B8EC602" w14:textId="77777777" w:rsidR="009320F0" w:rsidRDefault="009320F0">
            <w:pPr>
              <w:divId w:val="1756123716"/>
              <w:rPr>
                <w:rFonts w:ascii="Arial" w:eastAsia="Times New Roman" w:hAnsi="Arial" w:cs="Arial"/>
                <w:sz w:val="18"/>
                <w:szCs w:val="18"/>
              </w:rPr>
            </w:pPr>
            <w:r>
              <w:rPr>
                <w:rFonts w:ascii="Arial" w:eastAsia="Times New Roman" w:hAnsi="Arial" w:cs="Arial"/>
                <w:sz w:val="18"/>
                <w:szCs w:val="18"/>
              </w:rPr>
              <w:t xml:space="preserve">The Operator shall ensure a delegation of authority and assignment of responsibility within the management system for maintenance operations for liaison with regulatory authorities, original equipment manufacturers (OEMs) and other external entities relevant to maintenance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58B30D47" w14:textId="77777777" w:rsidTr="009320F0">
        <w:trPr>
          <w:divId w:val="811605121"/>
        </w:trPr>
        <w:tc>
          <w:tcPr>
            <w:tcW w:w="8397" w:type="dxa"/>
            <w:hideMark/>
          </w:tcPr>
          <w:p w14:paraId="36E07B57" w14:textId="77777777" w:rsidR="009320F0" w:rsidRDefault="00000000">
            <w:pPr>
              <w:textAlignment w:val="center"/>
              <w:divId w:val="330449404"/>
              <w:rPr>
                <w:rFonts w:ascii="Arial" w:eastAsia="Times New Roman" w:hAnsi="Arial" w:cs="Arial"/>
                <w:sz w:val="18"/>
                <w:szCs w:val="18"/>
              </w:rPr>
            </w:pPr>
            <w:sdt>
              <w:sdtPr>
                <w:rPr>
                  <w:rFonts w:ascii="Arial" w:eastAsia="Times New Roman" w:hAnsi="Arial" w:cs="Arial"/>
                  <w:sz w:val="18"/>
                  <w:szCs w:val="18"/>
                </w:rPr>
                <w:id w:val="-19514594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CE89704" w14:textId="77777777" w:rsidR="009320F0" w:rsidRDefault="00000000">
            <w:pPr>
              <w:textAlignment w:val="center"/>
              <w:divId w:val="1893688938"/>
              <w:rPr>
                <w:rFonts w:ascii="Arial" w:eastAsia="Times New Roman" w:hAnsi="Arial" w:cs="Arial"/>
                <w:sz w:val="18"/>
                <w:szCs w:val="18"/>
              </w:rPr>
            </w:pPr>
            <w:sdt>
              <w:sdtPr>
                <w:rPr>
                  <w:rFonts w:ascii="Arial" w:eastAsia="Times New Roman" w:hAnsi="Arial" w:cs="Arial"/>
                  <w:sz w:val="18"/>
                  <w:szCs w:val="18"/>
                </w:rPr>
                <w:id w:val="3852179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1F64932" w14:textId="77777777" w:rsidR="009320F0" w:rsidRDefault="00000000">
            <w:pPr>
              <w:textAlignment w:val="center"/>
              <w:divId w:val="287661253"/>
              <w:rPr>
                <w:rFonts w:ascii="Arial" w:eastAsia="Times New Roman" w:hAnsi="Arial" w:cs="Arial"/>
                <w:sz w:val="18"/>
                <w:szCs w:val="18"/>
              </w:rPr>
            </w:pPr>
            <w:sdt>
              <w:sdtPr>
                <w:rPr>
                  <w:rFonts w:ascii="Arial" w:eastAsia="Times New Roman" w:hAnsi="Arial" w:cs="Arial"/>
                  <w:sz w:val="18"/>
                  <w:szCs w:val="18"/>
                </w:rPr>
                <w:id w:val="19800256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062EDB6" w14:textId="77777777" w:rsidR="009320F0" w:rsidRDefault="00000000">
            <w:pPr>
              <w:textAlignment w:val="center"/>
              <w:divId w:val="65105726"/>
              <w:rPr>
                <w:rFonts w:ascii="Arial" w:eastAsia="Times New Roman" w:hAnsi="Arial" w:cs="Arial"/>
                <w:sz w:val="18"/>
                <w:szCs w:val="18"/>
              </w:rPr>
            </w:pPr>
            <w:sdt>
              <w:sdtPr>
                <w:rPr>
                  <w:rFonts w:ascii="Arial" w:eastAsia="Times New Roman" w:hAnsi="Arial" w:cs="Arial"/>
                  <w:sz w:val="18"/>
                  <w:szCs w:val="18"/>
                </w:rPr>
                <w:id w:val="-20918516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E464432" w14:textId="77777777" w:rsidR="009320F0" w:rsidRDefault="00000000">
            <w:pPr>
              <w:textAlignment w:val="center"/>
              <w:divId w:val="897017480"/>
              <w:rPr>
                <w:rFonts w:ascii="Arial" w:eastAsia="Times New Roman" w:hAnsi="Arial" w:cs="Arial"/>
                <w:sz w:val="18"/>
                <w:szCs w:val="18"/>
              </w:rPr>
            </w:pPr>
            <w:sdt>
              <w:sdtPr>
                <w:rPr>
                  <w:rFonts w:ascii="Arial" w:eastAsia="Times New Roman" w:hAnsi="Arial" w:cs="Arial"/>
                  <w:sz w:val="18"/>
                  <w:szCs w:val="18"/>
                </w:rPr>
                <w:id w:val="20850189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BF19312" w14:textId="77777777" w:rsidTr="009320F0">
        <w:trPr>
          <w:divId w:val="811605121"/>
        </w:trPr>
        <w:tc>
          <w:tcPr>
            <w:tcW w:w="8397" w:type="dxa"/>
            <w:hideMark/>
          </w:tcPr>
          <w:p w14:paraId="681131D6" w14:textId="77777777" w:rsidR="009320F0" w:rsidRDefault="009320F0">
            <w:pPr>
              <w:divId w:val="4068514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9277064"/>
              <w:placeholder>
                <w:docPart w:val="DefaultPlaceholder_-1854013440"/>
              </w:placeholder>
              <w:showingPlcHdr/>
              <w:text w:multiLine="1"/>
            </w:sdtPr>
            <w:sdtContent>
              <w:p w14:paraId="76B1BECC"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C1AA749" w14:textId="77777777" w:rsidTr="009320F0">
        <w:trPr>
          <w:divId w:val="811605121"/>
        </w:trPr>
        <w:tc>
          <w:tcPr>
            <w:tcW w:w="8397" w:type="dxa"/>
            <w:hideMark/>
          </w:tcPr>
          <w:p w14:paraId="1DA3CFDD" w14:textId="77777777" w:rsidR="009320F0" w:rsidRDefault="009320F0">
            <w:pPr>
              <w:divId w:val="656998481"/>
              <w:rPr>
                <w:rFonts w:ascii="Arial" w:eastAsia="Times New Roman" w:hAnsi="Arial" w:cs="Arial"/>
                <w:b/>
                <w:bCs/>
                <w:sz w:val="23"/>
                <w:szCs w:val="23"/>
              </w:rPr>
            </w:pPr>
            <w:r>
              <w:rPr>
                <w:rFonts w:ascii="Arial" w:eastAsia="Times New Roman" w:hAnsi="Arial" w:cs="Arial"/>
                <w:b/>
                <w:bCs/>
                <w:sz w:val="23"/>
                <w:szCs w:val="23"/>
              </w:rPr>
              <w:t>Auditor Actions</w:t>
            </w:r>
          </w:p>
          <w:p w14:paraId="306A1F36" w14:textId="77777777" w:rsidR="009320F0" w:rsidRDefault="00000000">
            <w:pPr>
              <w:divId w:val="1008216073"/>
              <w:rPr>
                <w:rFonts w:ascii="Arial" w:eastAsia="Times New Roman" w:hAnsi="Arial" w:cs="Arial"/>
                <w:sz w:val="18"/>
                <w:szCs w:val="18"/>
              </w:rPr>
            </w:pPr>
            <w:sdt>
              <w:sdtPr>
                <w:rPr>
                  <w:rStyle w:val="iatacheckbox1"/>
                  <w:rFonts w:ascii="Arial" w:eastAsia="Times New Roman" w:hAnsi="Arial" w:cs="Arial"/>
                  <w:sz w:val="18"/>
                  <w:szCs w:val="18"/>
                  <w:specVanish w:val="0"/>
                </w:rPr>
                <w:id w:val="-5900929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corporate management individuals with authority for liaison with regulators and other external entities. </w:t>
            </w:r>
          </w:p>
          <w:p w14:paraId="723C30DB" w14:textId="77777777" w:rsidR="009320F0" w:rsidRDefault="00000000">
            <w:pPr>
              <w:divId w:val="1785491294"/>
              <w:rPr>
                <w:rFonts w:ascii="Arial" w:eastAsia="Times New Roman" w:hAnsi="Arial" w:cs="Arial"/>
                <w:sz w:val="18"/>
                <w:szCs w:val="18"/>
              </w:rPr>
            </w:pPr>
            <w:sdt>
              <w:sdtPr>
                <w:rPr>
                  <w:rStyle w:val="iatacheckbox1"/>
                  <w:rFonts w:ascii="Arial" w:eastAsia="Times New Roman" w:hAnsi="Arial" w:cs="Arial"/>
                  <w:sz w:val="18"/>
                  <w:szCs w:val="18"/>
                  <w:specVanish w:val="0"/>
                </w:rPr>
                <w:id w:val="18903784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accountable executive and/or designated management representative(s). </w:t>
            </w:r>
          </w:p>
          <w:p w14:paraId="0A2B4463" w14:textId="77777777" w:rsidR="009320F0" w:rsidRDefault="00000000">
            <w:pPr>
              <w:divId w:val="179860129"/>
              <w:rPr>
                <w:rFonts w:ascii="Arial" w:eastAsia="Times New Roman" w:hAnsi="Arial" w:cs="Arial"/>
                <w:sz w:val="18"/>
                <w:szCs w:val="18"/>
              </w:rPr>
            </w:pPr>
            <w:sdt>
              <w:sdtPr>
                <w:rPr>
                  <w:rStyle w:val="iatacheckbox1"/>
                  <w:rFonts w:ascii="Arial" w:eastAsia="Times New Roman" w:hAnsi="Arial" w:cs="Arial"/>
                  <w:sz w:val="18"/>
                  <w:szCs w:val="18"/>
                  <w:specVanish w:val="0"/>
                </w:rPr>
                <w:id w:val="-92418351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manager(s) with authority for liaison with regulators and other external entities. </w:t>
            </w:r>
          </w:p>
          <w:p w14:paraId="38EB4323" w14:textId="77777777" w:rsidR="009320F0" w:rsidRDefault="00000000">
            <w:pPr>
              <w:divId w:val="1105273133"/>
              <w:rPr>
                <w:rFonts w:ascii="Arial" w:eastAsia="Times New Roman" w:hAnsi="Arial" w:cs="Arial"/>
                <w:sz w:val="18"/>
                <w:szCs w:val="18"/>
              </w:rPr>
            </w:pPr>
            <w:sdt>
              <w:sdtPr>
                <w:rPr>
                  <w:rStyle w:val="iatacheckbox1"/>
                  <w:rFonts w:ascii="Arial" w:eastAsia="Times New Roman" w:hAnsi="Arial" w:cs="Arial"/>
                  <w:sz w:val="18"/>
                  <w:szCs w:val="18"/>
                  <w:specVanish w:val="0"/>
                </w:rPr>
                <w:id w:val="5423368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Crosschecked</w:t>
            </w:r>
            <w:r w:rsidR="009320F0">
              <w:rPr>
                <w:rFonts w:ascii="Arial" w:eastAsia="Times New Roman" w:hAnsi="Arial" w:cs="Arial"/>
                <w:sz w:val="18"/>
                <w:szCs w:val="18"/>
              </w:rPr>
              <w:t xml:space="preserve"> to identify managers in operational areas with authority for liaison with regulators and other external entities. </w:t>
            </w:r>
          </w:p>
          <w:p w14:paraId="347B5FE5" w14:textId="77777777" w:rsidR="009320F0" w:rsidRDefault="00000000">
            <w:pPr>
              <w:divId w:val="1076587888"/>
              <w:rPr>
                <w:rFonts w:ascii="Arial" w:eastAsia="Times New Roman" w:hAnsi="Arial" w:cs="Arial"/>
                <w:sz w:val="18"/>
                <w:szCs w:val="18"/>
              </w:rPr>
            </w:pPr>
            <w:sdt>
              <w:sdtPr>
                <w:rPr>
                  <w:rStyle w:val="iatacheckbox1"/>
                  <w:rFonts w:ascii="Arial" w:eastAsia="Times New Roman" w:hAnsi="Arial" w:cs="Arial"/>
                  <w:sz w:val="18"/>
                  <w:szCs w:val="18"/>
                  <w:specVanish w:val="0"/>
                </w:rPr>
                <w:id w:val="-8297443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86350401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26CAF82" w14:textId="77777777" w:rsidTr="009320F0">
        <w:trPr>
          <w:divId w:val="811605121"/>
        </w:trPr>
        <w:tc>
          <w:tcPr>
            <w:tcW w:w="8397" w:type="dxa"/>
            <w:hideMark/>
          </w:tcPr>
          <w:p w14:paraId="25908638" w14:textId="77777777" w:rsidR="009320F0" w:rsidRDefault="009320F0">
            <w:pPr>
              <w:divId w:val="20461063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479DEFF" w14:textId="77777777" w:rsidR="009320F0" w:rsidRDefault="009320F0">
            <w:pPr>
              <w:divId w:val="1876038525"/>
              <w:rPr>
                <w:rFonts w:ascii="Arial" w:eastAsia="Times New Roman" w:hAnsi="Arial" w:cs="Arial"/>
                <w:sz w:val="18"/>
                <w:szCs w:val="18"/>
              </w:rPr>
            </w:pPr>
            <w:r>
              <w:rPr>
                <w:rFonts w:ascii="Arial" w:eastAsia="Times New Roman" w:hAnsi="Arial" w:cs="Arial"/>
                <w:sz w:val="18"/>
                <w:szCs w:val="18"/>
              </w:rPr>
              <w:t>Refer to Guidance associated with ORG 1.3.3 located in ISM Section 1.</w:t>
            </w:r>
          </w:p>
        </w:tc>
      </w:tr>
    </w:tbl>
    <w:p w14:paraId="5E95E405" w14:textId="77777777" w:rsidR="009320F0" w:rsidRDefault="009320F0">
      <w:pPr>
        <w:pStyle w:val="NormalWeb"/>
        <w:divId w:val="811605121"/>
        <w:rPr>
          <w:rFonts w:ascii="Arial" w:hAnsi="Arial" w:cs="Arial"/>
          <w:color w:val="022A4C"/>
          <w:sz w:val="18"/>
          <w:szCs w:val="18"/>
        </w:rPr>
      </w:pPr>
      <w:r>
        <w:rPr>
          <w:rFonts w:ascii="Arial" w:hAnsi="Arial" w:cs="Arial"/>
          <w:color w:val="022A4C"/>
          <w:sz w:val="18"/>
          <w:szCs w:val="18"/>
        </w:rPr>
        <w:t> </w:t>
      </w:r>
    </w:p>
    <w:p w14:paraId="37596CD5"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1.3 Maintenance Program</w:t>
      </w:r>
    </w:p>
    <w:tbl>
      <w:tblPr>
        <w:tblStyle w:val="TableGrid"/>
        <w:tblW w:w="4500" w:type="pct"/>
        <w:tblLayout w:type="fixed"/>
        <w:tblLook w:val="04A0" w:firstRow="1" w:lastRow="0" w:firstColumn="1" w:lastColumn="0" w:noHBand="0" w:noVBand="1"/>
      </w:tblPr>
      <w:tblGrid>
        <w:gridCol w:w="8618"/>
      </w:tblGrid>
      <w:tr w:rsidR="009A76FD" w14:paraId="2C5220FC" w14:textId="77777777" w:rsidTr="009320F0">
        <w:trPr>
          <w:divId w:val="1572889677"/>
        </w:trPr>
        <w:tc>
          <w:tcPr>
            <w:tcW w:w="8397" w:type="dxa"/>
            <w:hideMark/>
          </w:tcPr>
          <w:p w14:paraId="7CB0F91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1.3.1</w:t>
            </w:r>
          </w:p>
        </w:tc>
      </w:tr>
      <w:tr w:rsidR="009A76FD" w14:paraId="2E05211E" w14:textId="77777777" w:rsidTr="009320F0">
        <w:trPr>
          <w:divId w:val="1572889677"/>
        </w:trPr>
        <w:tc>
          <w:tcPr>
            <w:tcW w:w="8397" w:type="dxa"/>
            <w:hideMark/>
          </w:tcPr>
          <w:p w14:paraId="65C82DCD" w14:textId="77777777" w:rsidR="009320F0" w:rsidRDefault="009320F0">
            <w:pPr>
              <w:divId w:val="1173374146"/>
              <w:rPr>
                <w:rFonts w:ascii="Arial" w:eastAsia="Times New Roman" w:hAnsi="Arial" w:cs="Arial"/>
                <w:sz w:val="18"/>
                <w:szCs w:val="18"/>
              </w:rPr>
            </w:pPr>
            <w:r>
              <w:rPr>
                <w:rFonts w:ascii="Arial" w:eastAsia="Times New Roman" w:hAnsi="Arial" w:cs="Arial"/>
                <w:sz w:val="18"/>
                <w:szCs w:val="18"/>
              </w:rPr>
              <w:t xml:space="preserve">The Operator shall provide, for the use and guidance of relevant maintenance and operational personnel, a Maintenance Program that is approved by the relevant Authority and contains information and data for each aircraft type/model and configuration in the Operator's fleet in accordance with specifications in Table 4.1. The Maintenance Program shall satisfy: </w:t>
            </w:r>
          </w:p>
          <w:p w14:paraId="4B91EB89" w14:textId="77777777" w:rsidR="009320F0" w:rsidRDefault="009320F0">
            <w:pPr>
              <w:pStyle w:val="iatalistitem"/>
              <w:numPr>
                <w:ilvl w:val="0"/>
                <w:numId w:val="6"/>
              </w:numPr>
              <w:divId w:val="1173374146"/>
              <w:rPr>
                <w:rFonts w:ascii="Arial" w:eastAsia="Times New Roman" w:hAnsi="Arial" w:cs="Arial"/>
                <w:sz w:val="18"/>
                <w:szCs w:val="18"/>
              </w:rPr>
            </w:pPr>
            <w:r>
              <w:rPr>
                <w:rFonts w:ascii="Arial" w:eastAsia="Times New Roman" w:hAnsi="Arial" w:cs="Arial"/>
                <w:sz w:val="18"/>
                <w:szCs w:val="18"/>
              </w:rPr>
              <w:t xml:space="preserve">Requirements of the State of </w:t>
            </w:r>
            <w:proofErr w:type="gramStart"/>
            <w:r>
              <w:rPr>
                <w:rFonts w:ascii="Arial" w:eastAsia="Times New Roman" w:hAnsi="Arial" w:cs="Arial"/>
                <w:sz w:val="18"/>
                <w:szCs w:val="18"/>
              </w:rPr>
              <w:t>Registry;</w:t>
            </w:r>
            <w:proofErr w:type="gramEnd"/>
          </w:p>
          <w:p w14:paraId="3805CD59" w14:textId="77777777" w:rsidR="009320F0" w:rsidRDefault="009320F0">
            <w:pPr>
              <w:pStyle w:val="iatalistitem"/>
              <w:numPr>
                <w:ilvl w:val="0"/>
                <w:numId w:val="6"/>
              </w:numPr>
              <w:divId w:val="1173374146"/>
              <w:rPr>
                <w:rFonts w:ascii="Arial" w:eastAsia="Times New Roman" w:hAnsi="Arial" w:cs="Arial"/>
                <w:sz w:val="18"/>
                <w:szCs w:val="18"/>
              </w:rPr>
            </w:pPr>
            <w:r>
              <w:rPr>
                <w:rFonts w:ascii="Arial" w:eastAsia="Times New Roman" w:hAnsi="Arial" w:cs="Arial"/>
                <w:sz w:val="18"/>
                <w:szCs w:val="18"/>
              </w:rPr>
              <w:t xml:space="preserve">Requirements of the State of </w:t>
            </w:r>
            <w:proofErr w:type="gramStart"/>
            <w:r>
              <w:rPr>
                <w:rFonts w:ascii="Arial" w:eastAsia="Times New Roman" w:hAnsi="Arial" w:cs="Arial"/>
                <w:sz w:val="18"/>
                <w:szCs w:val="18"/>
              </w:rPr>
              <w:t>Design;</w:t>
            </w:r>
            <w:proofErr w:type="gramEnd"/>
          </w:p>
          <w:p w14:paraId="51A39C5C" w14:textId="77777777" w:rsidR="009320F0" w:rsidRDefault="009320F0">
            <w:pPr>
              <w:pStyle w:val="iatalistitem"/>
              <w:numPr>
                <w:ilvl w:val="0"/>
                <w:numId w:val="6"/>
              </w:numPr>
              <w:divId w:val="1173374146"/>
              <w:rPr>
                <w:rFonts w:ascii="Arial" w:eastAsia="Times New Roman" w:hAnsi="Arial" w:cs="Arial"/>
                <w:sz w:val="18"/>
                <w:szCs w:val="18"/>
              </w:rPr>
            </w:pPr>
            <w:r>
              <w:rPr>
                <w:rFonts w:ascii="Arial" w:eastAsia="Times New Roman" w:hAnsi="Arial" w:cs="Arial"/>
                <w:sz w:val="18"/>
                <w:szCs w:val="18"/>
              </w:rPr>
              <w:t xml:space="preserve">Requirements of the </w:t>
            </w:r>
            <w:proofErr w:type="gramStart"/>
            <w:r>
              <w:rPr>
                <w:rFonts w:ascii="Arial" w:eastAsia="Times New Roman" w:hAnsi="Arial" w:cs="Arial"/>
                <w:sz w:val="18"/>
                <w:szCs w:val="18"/>
              </w:rPr>
              <w:t>Operator;</w:t>
            </w:r>
            <w:proofErr w:type="gramEnd"/>
          </w:p>
          <w:p w14:paraId="0CB244C6" w14:textId="77777777" w:rsidR="009320F0" w:rsidRDefault="009320F0">
            <w:pPr>
              <w:pStyle w:val="iatalistitem"/>
              <w:numPr>
                <w:ilvl w:val="0"/>
                <w:numId w:val="6"/>
              </w:numPr>
              <w:divId w:val="1173374146"/>
              <w:rPr>
                <w:rFonts w:ascii="Arial" w:eastAsia="Times New Roman" w:hAnsi="Arial" w:cs="Arial"/>
                <w:sz w:val="18"/>
                <w:szCs w:val="18"/>
              </w:rPr>
            </w:pPr>
            <w:r>
              <w:rPr>
                <w:rFonts w:ascii="Arial" w:eastAsia="Times New Roman" w:hAnsi="Arial" w:cs="Arial"/>
                <w:sz w:val="18"/>
                <w:szCs w:val="18"/>
              </w:rPr>
              <w:t xml:space="preserve">Maintenance specifications provided by the aircraft, </w:t>
            </w:r>
            <w:proofErr w:type="gramStart"/>
            <w:r>
              <w:rPr>
                <w:rFonts w:ascii="Arial" w:eastAsia="Times New Roman" w:hAnsi="Arial" w:cs="Arial"/>
                <w:sz w:val="18"/>
                <w:szCs w:val="18"/>
              </w:rPr>
              <w:t>engine</w:t>
            </w:r>
            <w:proofErr w:type="gramEnd"/>
            <w:r>
              <w:rPr>
                <w:rFonts w:ascii="Arial" w:eastAsia="Times New Roman" w:hAnsi="Arial" w:cs="Arial"/>
                <w:sz w:val="18"/>
                <w:szCs w:val="18"/>
              </w:rPr>
              <w:t xml:space="preserve"> and component OEMs. </w:t>
            </w:r>
            <w:r>
              <w:rPr>
                <w:rFonts w:ascii="Arial" w:eastAsia="Times New Roman" w:hAnsi="Arial" w:cs="Arial"/>
                <w:b/>
                <w:bCs/>
                <w:sz w:val="18"/>
                <w:szCs w:val="18"/>
              </w:rPr>
              <w:t>(GM)</w:t>
            </w:r>
          </w:p>
        </w:tc>
      </w:tr>
      <w:tr w:rsidR="009A76FD" w14:paraId="3AF98969" w14:textId="77777777" w:rsidTr="009320F0">
        <w:trPr>
          <w:divId w:val="1572889677"/>
        </w:trPr>
        <w:tc>
          <w:tcPr>
            <w:tcW w:w="8397" w:type="dxa"/>
            <w:hideMark/>
          </w:tcPr>
          <w:p w14:paraId="15D456CA" w14:textId="77777777" w:rsidR="009320F0" w:rsidRDefault="00000000">
            <w:pPr>
              <w:textAlignment w:val="center"/>
              <w:divId w:val="1696077589"/>
              <w:rPr>
                <w:rFonts w:ascii="Arial" w:eastAsia="Times New Roman" w:hAnsi="Arial" w:cs="Arial"/>
                <w:sz w:val="18"/>
                <w:szCs w:val="18"/>
              </w:rPr>
            </w:pPr>
            <w:sdt>
              <w:sdtPr>
                <w:rPr>
                  <w:rFonts w:ascii="Arial" w:eastAsia="Times New Roman" w:hAnsi="Arial" w:cs="Arial"/>
                  <w:sz w:val="18"/>
                  <w:szCs w:val="18"/>
                </w:rPr>
                <w:id w:val="108997230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E124386" w14:textId="77777777" w:rsidR="009320F0" w:rsidRDefault="00000000">
            <w:pPr>
              <w:textAlignment w:val="center"/>
              <w:divId w:val="2139179517"/>
              <w:rPr>
                <w:rFonts w:ascii="Arial" w:eastAsia="Times New Roman" w:hAnsi="Arial" w:cs="Arial"/>
                <w:sz w:val="18"/>
                <w:szCs w:val="18"/>
              </w:rPr>
            </w:pPr>
            <w:sdt>
              <w:sdtPr>
                <w:rPr>
                  <w:rFonts w:ascii="Arial" w:eastAsia="Times New Roman" w:hAnsi="Arial" w:cs="Arial"/>
                  <w:sz w:val="18"/>
                  <w:szCs w:val="18"/>
                </w:rPr>
                <w:id w:val="109844436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DB531BC" w14:textId="77777777" w:rsidR="009320F0" w:rsidRDefault="00000000">
            <w:pPr>
              <w:textAlignment w:val="center"/>
              <w:divId w:val="321082527"/>
              <w:rPr>
                <w:rFonts w:ascii="Arial" w:eastAsia="Times New Roman" w:hAnsi="Arial" w:cs="Arial"/>
                <w:sz w:val="18"/>
                <w:szCs w:val="18"/>
              </w:rPr>
            </w:pPr>
            <w:sdt>
              <w:sdtPr>
                <w:rPr>
                  <w:rFonts w:ascii="Arial" w:eastAsia="Times New Roman" w:hAnsi="Arial" w:cs="Arial"/>
                  <w:sz w:val="18"/>
                  <w:szCs w:val="18"/>
                </w:rPr>
                <w:id w:val="1333041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B41F321" w14:textId="77777777" w:rsidR="009320F0" w:rsidRDefault="00000000">
            <w:pPr>
              <w:textAlignment w:val="center"/>
              <w:divId w:val="8217948"/>
              <w:rPr>
                <w:rFonts w:ascii="Arial" w:eastAsia="Times New Roman" w:hAnsi="Arial" w:cs="Arial"/>
                <w:sz w:val="18"/>
                <w:szCs w:val="18"/>
              </w:rPr>
            </w:pPr>
            <w:sdt>
              <w:sdtPr>
                <w:rPr>
                  <w:rFonts w:ascii="Arial" w:eastAsia="Times New Roman" w:hAnsi="Arial" w:cs="Arial"/>
                  <w:sz w:val="18"/>
                  <w:szCs w:val="18"/>
                </w:rPr>
                <w:id w:val="18693338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C192051" w14:textId="77777777" w:rsidR="009320F0" w:rsidRDefault="00000000">
            <w:pPr>
              <w:textAlignment w:val="center"/>
              <w:divId w:val="349264401"/>
              <w:rPr>
                <w:rFonts w:ascii="Arial" w:eastAsia="Times New Roman" w:hAnsi="Arial" w:cs="Arial"/>
                <w:sz w:val="18"/>
                <w:szCs w:val="18"/>
              </w:rPr>
            </w:pPr>
            <w:sdt>
              <w:sdtPr>
                <w:rPr>
                  <w:rFonts w:ascii="Arial" w:eastAsia="Times New Roman" w:hAnsi="Arial" w:cs="Arial"/>
                  <w:sz w:val="18"/>
                  <w:szCs w:val="18"/>
                </w:rPr>
                <w:id w:val="18855956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4F76831" w14:textId="77777777" w:rsidTr="009320F0">
        <w:trPr>
          <w:divId w:val="1572889677"/>
        </w:trPr>
        <w:tc>
          <w:tcPr>
            <w:tcW w:w="8397" w:type="dxa"/>
            <w:hideMark/>
          </w:tcPr>
          <w:p w14:paraId="12194DA6" w14:textId="77777777" w:rsidR="009320F0" w:rsidRDefault="009320F0">
            <w:pPr>
              <w:divId w:val="167464790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10239776"/>
              <w:placeholder>
                <w:docPart w:val="DefaultPlaceholder_-1854013440"/>
              </w:placeholder>
              <w:showingPlcHdr/>
              <w:text w:multiLine="1"/>
            </w:sdtPr>
            <w:sdtContent>
              <w:p w14:paraId="6FC49E3C"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09D143C" w14:textId="77777777" w:rsidTr="009320F0">
        <w:trPr>
          <w:divId w:val="1572889677"/>
        </w:trPr>
        <w:tc>
          <w:tcPr>
            <w:tcW w:w="8397" w:type="dxa"/>
            <w:hideMark/>
          </w:tcPr>
          <w:p w14:paraId="02651E82" w14:textId="77777777" w:rsidR="009320F0" w:rsidRDefault="009320F0">
            <w:pPr>
              <w:divId w:val="1820923926"/>
              <w:rPr>
                <w:rFonts w:ascii="Arial" w:eastAsia="Times New Roman" w:hAnsi="Arial" w:cs="Arial"/>
                <w:b/>
                <w:bCs/>
                <w:sz w:val="23"/>
                <w:szCs w:val="23"/>
              </w:rPr>
            </w:pPr>
            <w:r>
              <w:rPr>
                <w:rFonts w:ascii="Arial" w:eastAsia="Times New Roman" w:hAnsi="Arial" w:cs="Arial"/>
                <w:b/>
                <w:bCs/>
                <w:sz w:val="23"/>
                <w:szCs w:val="23"/>
              </w:rPr>
              <w:t>Auditor Actions</w:t>
            </w:r>
          </w:p>
          <w:p w14:paraId="7C501A9E" w14:textId="77777777" w:rsidR="009320F0" w:rsidRDefault="00000000">
            <w:pPr>
              <w:divId w:val="461509267"/>
              <w:rPr>
                <w:rFonts w:ascii="Arial" w:eastAsia="Times New Roman" w:hAnsi="Arial" w:cs="Arial"/>
                <w:sz w:val="18"/>
                <w:szCs w:val="18"/>
              </w:rPr>
            </w:pPr>
            <w:sdt>
              <w:sdtPr>
                <w:rPr>
                  <w:rStyle w:val="iatacheckbox1"/>
                  <w:rFonts w:ascii="Arial" w:eastAsia="Times New Roman" w:hAnsi="Arial" w:cs="Arial"/>
                  <w:sz w:val="18"/>
                  <w:szCs w:val="18"/>
                  <w:specVanish w:val="0"/>
                </w:rPr>
                <w:id w:val="-11781087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an approved maintenance program for each aircraft type. </w:t>
            </w:r>
          </w:p>
          <w:p w14:paraId="281A24DA" w14:textId="77777777" w:rsidR="009320F0" w:rsidRDefault="00000000">
            <w:pPr>
              <w:divId w:val="488861109"/>
              <w:rPr>
                <w:rFonts w:ascii="Arial" w:eastAsia="Times New Roman" w:hAnsi="Arial" w:cs="Arial"/>
                <w:sz w:val="18"/>
                <w:szCs w:val="18"/>
              </w:rPr>
            </w:pPr>
            <w:sdt>
              <w:sdtPr>
                <w:rPr>
                  <w:rStyle w:val="iatacheckbox1"/>
                  <w:rFonts w:ascii="Arial" w:eastAsia="Times New Roman" w:hAnsi="Arial" w:cs="Arial"/>
                  <w:sz w:val="18"/>
                  <w:szCs w:val="18"/>
                  <w:specVanish w:val="0"/>
                </w:rPr>
                <w:id w:val="-16933725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E047692" w14:textId="77777777" w:rsidR="009320F0" w:rsidRDefault="00000000">
            <w:pPr>
              <w:divId w:val="1726566824"/>
              <w:rPr>
                <w:rFonts w:ascii="Arial" w:eastAsia="Times New Roman" w:hAnsi="Arial" w:cs="Arial"/>
                <w:sz w:val="18"/>
                <w:szCs w:val="18"/>
              </w:rPr>
            </w:pPr>
            <w:sdt>
              <w:sdtPr>
                <w:rPr>
                  <w:rStyle w:val="iatacheckbox1"/>
                  <w:rFonts w:ascii="Arial" w:eastAsia="Times New Roman" w:hAnsi="Arial" w:cs="Arial"/>
                  <w:sz w:val="18"/>
                  <w:szCs w:val="18"/>
                  <w:specVanish w:val="0"/>
                </w:rPr>
                <w:id w:val="-476160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program(s) (content in accordance with specifications in Table 4.1). </w:t>
            </w:r>
          </w:p>
          <w:p w14:paraId="5C457B6E" w14:textId="77777777" w:rsidR="009320F0" w:rsidRDefault="00000000">
            <w:pPr>
              <w:divId w:val="1200972334"/>
              <w:rPr>
                <w:rFonts w:ascii="Arial" w:eastAsia="Times New Roman" w:hAnsi="Arial" w:cs="Arial"/>
                <w:sz w:val="18"/>
                <w:szCs w:val="18"/>
              </w:rPr>
            </w:pPr>
            <w:sdt>
              <w:sdtPr>
                <w:rPr>
                  <w:rStyle w:val="iatacheckbox1"/>
                  <w:rFonts w:ascii="Arial" w:eastAsia="Times New Roman" w:hAnsi="Arial" w:cs="Arial"/>
                  <w:sz w:val="18"/>
                  <w:szCs w:val="18"/>
                  <w:specVanish w:val="0"/>
                </w:rPr>
                <w:id w:val="-187097569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8351141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EF06E9B" w14:textId="77777777" w:rsidTr="009320F0">
        <w:trPr>
          <w:divId w:val="1572889677"/>
        </w:trPr>
        <w:tc>
          <w:tcPr>
            <w:tcW w:w="8397" w:type="dxa"/>
            <w:hideMark/>
          </w:tcPr>
          <w:p w14:paraId="551E2381" w14:textId="77777777" w:rsidR="009320F0" w:rsidRDefault="009320F0">
            <w:pPr>
              <w:divId w:val="512231203"/>
              <w:rPr>
                <w:rFonts w:ascii="Arial" w:eastAsia="Times New Roman" w:hAnsi="Arial" w:cs="Arial"/>
                <w:b/>
                <w:bCs/>
                <w:sz w:val="23"/>
                <w:szCs w:val="23"/>
              </w:rPr>
            </w:pPr>
            <w:r>
              <w:rPr>
                <w:rFonts w:ascii="Arial" w:eastAsia="Times New Roman" w:hAnsi="Arial" w:cs="Arial"/>
                <w:b/>
                <w:bCs/>
                <w:sz w:val="23"/>
                <w:szCs w:val="23"/>
              </w:rPr>
              <w:t>Guidance</w:t>
            </w:r>
          </w:p>
          <w:p w14:paraId="0044E050" w14:textId="77777777" w:rsidR="009320F0" w:rsidRDefault="009320F0">
            <w:pPr>
              <w:divId w:val="1624459138"/>
              <w:rPr>
                <w:rFonts w:ascii="Arial" w:eastAsia="Times New Roman" w:hAnsi="Arial" w:cs="Arial"/>
                <w:sz w:val="18"/>
                <w:szCs w:val="18"/>
              </w:rPr>
            </w:pPr>
            <w:r>
              <w:rPr>
                <w:rFonts w:ascii="Arial" w:eastAsia="Times New Roman" w:hAnsi="Arial" w:cs="Arial"/>
                <w:sz w:val="18"/>
                <w:szCs w:val="18"/>
              </w:rPr>
              <w:t>Refer to the IRM for the definitions of Approved Maintenance Organization (AMO), State of Design and State of Registry.</w:t>
            </w:r>
          </w:p>
          <w:p w14:paraId="6D5E055F" w14:textId="77777777" w:rsidR="009320F0" w:rsidRDefault="009320F0">
            <w:pPr>
              <w:divId w:val="1764764284"/>
              <w:rPr>
                <w:rFonts w:ascii="Arial" w:eastAsia="Times New Roman" w:hAnsi="Arial" w:cs="Arial"/>
                <w:sz w:val="18"/>
                <w:szCs w:val="18"/>
              </w:rPr>
            </w:pPr>
            <w:r>
              <w:rPr>
                <w:rFonts w:ascii="Arial" w:eastAsia="Times New Roman" w:hAnsi="Arial" w:cs="Arial"/>
                <w:sz w:val="18"/>
                <w:szCs w:val="18"/>
              </w:rPr>
              <w:t xml:space="preserve">An aircraft maintenance program is usually approved by the Authority. However, when an operator uses an aircraft registered in a different state, it is possible that the maintenance program could be approved by the authority of the State of Registry. </w:t>
            </w:r>
          </w:p>
          <w:p w14:paraId="4B010313" w14:textId="77777777" w:rsidR="009320F0" w:rsidRDefault="009320F0">
            <w:pPr>
              <w:divId w:val="1774588402"/>
              <w:rPr>
                <w:rFonts w:ascii="Arial" w:eastAsia="Times New Roman" w:hAnsi="Arial" w:cs="Arial"/>
                <w:sz w:val="18"/>
                <w:szCs w:val="18"/>
              </w:rPr>
            </w:pPr>
            <w:r>
              <w:rPr>
                <w:rFonts w:ascii="Arial" w:eastAsia="Times New Roman" w:hAnsi="Arial" w:cs="Arial"/>
                <w:sz w:val="18"/>
                <w:szCs w:val="18"/>
              </w:rPr>
              <w:t xml:space="preserve">An operator's Authority typically holds the operator responsible for the definition, the control and the provision of Maintenance Data, and an Approved Maintenance Program for use by the operator and its maintenance organization. </w:t>
            </w:r>
          </w:p>
          <w:p w14:paraId="00DFD7FB" w14:textId="77777777" w:rsidR="009320F0" w:rsidRDefault="009320F0">
            <w:pPr>
              <w:divId w:val="2107379045"/>
              <w:rPr>
                <w:rFonts w:ascii="Arial" w:eastAsia="Times New Roman" w:hAnsi="Arial" w:cs="Arial"/>
                <w:sz w:val="18"/>
                <w:szCs w:val="18"/>
              </w:rPr>
            </w:pPr>
            <w:r>
              <w:rPr>
                <w:rFonts w:ascii="Arial" w:eastAsia="Times New Roman" w:hAnsi="Arial" w:cs="Arial"/>
                <w:sz w:val="18"/>
                <w:szCs w:val="18"/>
              </w:rPr>
              <w:t xml:space="preserve">The aircraft is maintained under one approved operator's aircraft maintenance program. When an operator wishes to change from one approved aircraft maintenance program to another approved program, a transfer/bridging check/Inspection may need to be performed, as agreed with the Authority, </w:t>
            </w:r>
            <w:proofErr w:type="gramStart"/>
            <w:r>
              <w:rPr>
                <w:rFonts w:ascii="Arial" w:eastAsia="Times New Roman" w:hAnsi="Arial" w:cs="Arial"/>
                <w:sz w:val="18"/>
                <w:szCs w:val="18"/>
              </w:rPr>
              <w:t>in order to</w:t>
            </w:r>
            <w:proofErr w:type="gramEnd"/>
            <w:r>
              <w:rPr>
                <w:rFonts w:ascii="Arial" w:eastAsia="Times New Roman" w:hAnsi="Arial" w:cs="Arial"/>
                <w:sz w:val="18"/>
                <w:szCs w:val="18"/>
              </w:rPr>
              <w:t xml:space="preserve"> implement the change. </w:t>
            </w:r>
          </w:p>
          <w:p w14:paraId="266D7720" w14:textId="77777777" w:rsidR="009320F0" w:rsidRDefault="009320F0">
            <w:pPr>
              <w:divId w:val="1471365265"/>
              <w:rPr>
                <w:rFonts w:ascii="Arial" w:eastAsia="Times New Roman" w:hAnsi="Arial" w:cs="Arial"/>
                <w:sz w:val="18"/>
                <w:szCs w:val="18"/>
              </w:rPr>
            </w:pPr>
            <w:r>
              <w:rPr>
                <w:rFonts w:ascii="Arial" w:eastAsia="Times New Roman" w:hAnsi="Arial" w:cs="Arial"/>
                <w:sz w:val="18"/>
                <w:szCs w:val="18"/>
              </w:rPr>
              <w:t xml:space="preserve">The operator's aircraft maintenance program typically contains a preface that defines the maintenance program contents, the inspection standards to be applied, permitted variations to task frequencies and, where applicable, any procedure to escalate established check/inspection intervals. </w:t>
            </w:r>
          </w:p>
          <w:p w14:paraId="507FD048" w14:textId="77777777" w:rsidR="009320F0" w:rsidRDefault="009320F0">
            <w:pPr>
              <w:divId w:val="107891520"/>
              <w:rPr>
                <w:rFonts w:ascii="Arial" w:eastAsia="Times New Roman" w:hAnsi="Arial" w:cs="Arial"/>
                <w:sz w:val="18"/>
                <w:szCs w:val="18"/>
              </w:rPr>
            </w:pPr>
            <w:r>
              <w:rPr>
                <w:rFonts w:ascii="Arial" w:eastAsia="Times New Roman" w:hAnsi="Arial" w:cs="Arial"/>
                <w:sz w:val="18"/>
                <w:szCs w:val="18"/>
              </w:rPr>
              <w:lastRenderedPageBreak/>
              <w:t xml:space="preserve">A reliability program provides an appropriate means of monitoring the effectiveness of the maintenance program. Maintenance program optimization relies on implementation of the reliability program. </w:t>
            </w:r>
          </w:p>
          <w:p w14:paraId="52662E56" w14:textId="77777777" w:rsidR="009320F0" w:rsidRDefault="009320F0">
            <w:pPr>
              <w:divId w:val="1952202635"/>
              <w:rPr>
                <w:rFonts w:ascii="Arial" w:eastAsia="Times New Roman" w:hAnsi="Arial" w:cs="Arial"/>
                <w:sz w:val="18"/>
                <w:szCs w:val="18"/>
              </w:rPr>
            </w:pPr>
            <w:r>
              <w:rPr>
                <w:rFonts w:ascii="Arial" w:eastAsia="Times New Roman" w:hAnsi="Arial" w:cs="Arial"/>
                <w:sz w:val="18"/>
                <w:szCs w:val="18"/>
              </w:rPr>
              <w:t xml:space="preserve">Some operator's approved aircraft maintenance programs, not developed from the MRB Process, use reliability programs as the basis of the approval. The purpose of a reliability program is to ensure the aircraft maintenance program tasks are effective and carried out at appropriate time intervals. Actions resulting from the reliability program may result in the escalation or de-escalation, or addition or deletion, of maintenance tasks, as deemed necessary. </w:t>
            </w:r>
          </w:p>
          <w:p w14:paraId="350C8909" w14:textId="77777777" w:rsidR="009320F0" w:rsidRDefault="009320F0">
            <w:pPr>
              <w:divId w:val="1253510162"/>
              <w:rPr>
                <w:rFonts w:ascii="Arial" w:eastAsia="Times New Roman" w:hAnsi="Arial" w:cs="Arial"/>
                <w:sz w:val="18"/>
                <w:szCs w:val="18"/>
              </w:rPr>
            </w:pPr>
            <w:r>
              <w:rPr>
                <w:rFonts w:ascii="Arial" w:eastAsia="Times New Roman" w:hAnsi="Arial" w:cs="Arial"/>
                <w:sz w:val="18"/>
                <w:szCs w:val="18"/>
              </w:rPr>
              <w:t xml:space="preserve">The maintenance program typically contains the following: </w:t>
            </w:r>
          </w:p>
          <w:p w14:paraId="3CF1F869"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type/model and registration number of the aircraft, engines and, where applicable, auxiliary power units (APUs) and </w:t>
            </w:r>
            <w:proofErr w:type="gramStart"/>
            <w:r>
              <w:rPr>
                <w:rFonts w:ascii="Arial" w:eastAsia="Times New Roman" w:hAnsi="Arial" w:cs="Arial"/>
                <w:sz w:val="18"/>
                <w:szCs w:val="18"/>
              </w:rPr>
              <w:t>propellers;</w:t>
            </w:r>
            <w:proofErr w:type="gramEnd"/>
          </w:p>
          <w:p w14:paraId="29D39B54"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name and address of the </w:t>
            </w:r>
            <w:proofErr w:type="gramStart"/>
            <w:r>
              <w:rPr>
                <w:rFonts w:ascii="Arial" w:eastAsia="Times New Roman" w:hAnsi="Arial" w:cs="Arial"/>
                <w:sz w:val="18"/>
                <w:szCs w:val="18"/>
              </w:rPr>
              <w:t>operator;</w:t>
            </w:r>
            <w:proofErr w:type="gramEnd"/>
          </w:p>
          <w:p w14:paraId="35FAAE6C"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operator's reference identification of the program document, the date of issue and issue </w:t>
            </w:r>
            <w:proofErr w:type="gramStart"/>
            <w:r>
              <w:rPr>
                <w:rFonts w:ascii="Arial" w:eastAsia="Times New Roman" w:hAnsi="Arial" w:cs="Arial"/>
                <w:sz w:val="18"/>
                <w:szCs w:val="18"/>
              </w:rPr>
              <w:t>number;</w:t>
            </w:r>
            <w:proofErr w:type="gramEnd"/>
          </w:p>
          <w:p w14:paraId="6D0234F5"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A statement signed by the operator to the effect the specified aircraft is maintained in accordance with the program and that the program is reviewed and updated as </w:t>
            </w:r>
            <w:proofErr w:type="gramStart"/>
            <w:r>
              <w:rPr>
                <w:rFonts w:ascii="Arial" w:eastAsia="Times New Roman" w:hAnsi="Arial" w:cs="Arial"/>
                <w:sz w:val="18"/>
                <w:szCs w:val="18"/>
              </w:rPr>
              <w:t>required;</w:t>
            </w:r>
            <w:proofErr w:type="gramEnd"/>
            <w:r>
              <w:rPr>
                <w:rFonts w:ascii="Arial" w:eastAsia="Times New Roman" w:hAnsi="Arial" w:cs="Arial"/>
                <w:sz w:val="18"/>
                <w:szCs w:val="18"/>
              </w:rPr>
              <w:t xml:space="preserve"> </w:t>
            </w:r>
          </w:p>
          <w:p w14:paraId="08B67F09"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Contents/list of effective pages of the </w:t>
            </w:r>
            <w:proofErr w:type="gramStart"/>
            <w:r>
              <w:rPr>
                <w:rFonts w:ascii="Arial" w:eastAsia="Times New Roman" w:hAnsi="Arial" w:cs="Arial"/>
                <w:sz w:val="18"/>
                <w:szCs w:val="18"/>
              </w:rPr>
              <w:t>document;</w:t>
            </w:r>
            <w:proofErr w:type="gramEnd"/>
          </w:p>
          <w:p w14:paraId="5C3442A0"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Check periods that reflect the anticipated use of the aircraft and where use cannot be anticipated, calendar time limits are </w:t>
            </w:r>
            <w:proofErr w:type="gramStart"/>
            <w:r>
              <w:rPr>
                <w:rFonts w:ascii="Arial" w:eastAsia="Times New Roman" w:hAnsi="Arial" w:cs="Arial"/>
                <w:sz w:val="18"/>
                <w:szCs w:val="18"/>
              </w:rPr>
              <w:t>included;</w:t>
            </w:r>
            <w:proofErr w:type="gramEnd"/>
            <w:r>
              <w:rPr>
                <w:rFonts w:ascii="Arial" w:eastAsia="Times New Roman" w:hAnsi="Arial" w:cs="Arial"/>
                <w:sz w:val="18"/>
                <w:szCs w:val="18"/>
              </w:rPr>
              <w:t xml:space="preserve"> </w:t>
            </w:r>
          </w:p>
          <w:p w14:paraId="5BECE378"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Procedures for the escalation of established check periods, where applicable, and acceptable to the </w:t>
            </w:r>
            <w:proofErr w:type="gramStart"/>
            <w:r>
              <w:rPr>
                <w:rFonts w:ascii="Arial" w:eastAsia="Times New Roman" w:hAnsi="Arial" w:cs="Arial"/>
                <w:sz w:val="18"/>
                <w:szCs w:val="18"/>
              </w:rPr>
              <w:t>Authority;</w:t>
            </w:r>
            <w:proofErr w:type="gramEnd"/>
          </w:p>
          <w:p w14:paraId="29DF494A"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Provision to record date and reference to approved amendments incorporated in the </w:t>
            </w:r>
            <w:proofErr w:type="gramStart"/>
            <w:r>
              <w:rPr>
                <w:rFonts w:ascii="Arial" w:eastAsia="Times New Roman" w:hAnsi="Arial" w:cs="Arial"/>
                <w:sz w:val="18"/>
                <w:szCs w:val="18"/>
              </w:rPr>
              <w:t>program;</w:t>
            </w:r>
            <w:proofErr w:type="gramEnd"/>
          </w:p>
          <w:p w14:paraId="760B556D"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Details of preflight maintenance tasks accomplished by maintenance personnel and not included in the Operations Manual for action by flight </w:t>
            </w:r>
            <w:proofErr w:type="gramStart"/>
            <w:r>
              <w:rPr>
                <w:rFonts w:ascii="Arial" w:eastAsia="Times New Roman" w:hAnsi="Arial" w:cs="Arial"/>
                <w:sz w:val="18"/>
                <w:szCs w:val="18"/>
              </w:rPr>
              <w:t>crew;</w:t>
            </w:r>
            <w:proofErr w:type="gramEnd"/>
            <w:r>
              <w:rPr>
                <w:rFonts w:ascii="Arial" w:eastAsia="Times New Roman" w:hAnsi="Arial" w:cs="Arial"/>
                <w:sz w:val="18"/>
                <w:szCs w:val="18"/>
              </w:rPr>
              <w:t xml:space="preserve"> </w:t>
            </w:r>
          </w:p>
          <w:p w14:paraId="2BD9239F"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tasks and the periods (intervals/frequencies) at which each part of the aircraft, engines, APUs, propellers, components, accessories, equipment, instruments, electrical and radio apparatus and associated systems and installations are to be inspected, together with the type and degree of </w:t>
            </w:r>
            <w:proofErr w:type="gramStart"/>
            <w:r>
              <w:rPr>
                <w:rFonts w:ascii="Arial" w:eastAsia="Times New Roman" w:hAnsi="Arial" w:cs="Arial"/>
                <w:sz w:val="18"/>
                <w:szCs w:val="18"/>
              </w:rPr>
              <w:t>inspection;</w:t>
            </w:r>
            <w:proofErr w:type="gramEnd"/>
            <w:r>
              <w:rPr>
                <w:rFonts w:ascii="Arial" w:eastAsia="Times New Roman" w:hAnsi="Arial" w:cs="Arial"/>
                <w:sz w:val="18"/>
                <w:szCs w:val="18"/>
              </w:rPr>
              <w:t xml:space="preserve"> </w:t>
            </w:r>
          </w:p>
          <w:p w14:paraId="44384954"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periods when items are checked, cleaned, lubricated, replenished, adjusted and </w:t>
            </w:r>
            <w:proofErr w:type="gramStart"/>
            <w:r>
              <w:rPr>
                <w:rFonts w:ascii="Arial" w:eastAsia="Times New Roman" w:hAnsi="Arial" w:cs="Arial"/>
                <w:sz w:val="18"/>
                <w:szCs w:val="18"/>
              </w:rPr>
              <w:t>tested;</w:t>
            </w:r>
            <w:proofErr w:type="gramEnd"/>
          </w:p>
          <w:p w14:paraId="3E61E8B1"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Details of specific structural inspections or sampling </w:t>
            </w:r>
            <w:proofErr w:type="gramStart"/>
            <w:r>
              <w:rPr>
                <w:rFonts w:ascii="Arial" w:eastAsia="Times New Roman" w:hAnsi="Arial" w:cs="Arial"/>
                <w:sz w:val="18"/>
                <w:szCs w:val="18"/>
              </w:rPr>
              <w:t>programs;</w:t>
            </w:r>
            <w:proofErr w:type="gramEnd"/>
          </w:p>
          <w:p w14:paraId="4D28AB96"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Details of the corrosion control program, when </w:t>
            </w:r>
            <w:proofErr w:type="gramStart"/>
            <w:r>
              <w:rPr>
                <w:rFonts w:ascii="Arial" w:eastAsia="Times New Roman" w:hAnsi="Arial" w:cs="Arial"/>
                <w:sz w:val="18"/>
                <w:szCs w:val="18"/>
              </w:rPr>
              <w:t>applicable;</w:t>
            </w:r>
            <w:proofErr w:type="gramEnd"/>
          </w:p>
          <w:p w14:paraId="2C4B78CD"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periods and procedures for the collection of engine health monitoring </w:t>
            </w:r>
            <w:proofErr w:type="gramStart"/>
            <w:r>
              <w:rPr>
                <w:rFonts w:ascii="Arial" w:eastAsia="Times New Roman" w:hAnsi="Arial" w:cs="Arial"/>
                <w:sz w:val="18"/>
                <w:szCs w:val="18"/>
              </w:rPr>
              <w:t>data;</w:t>
            </w:r>
            <w:proofErr w:type="gramEnd"/>
          </w:p>
          <w:p w14:paraId="66662C1C"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The periods when overhauls and/or replacements by new or overhauled parts are to be </w:t>
            </w:r>
            <w:proofErr w:type="gramStart"/>
            <w:r>
              <w:rPr>
                <w:rFonts w:ascii="Arial" w:eastAsia="Times New Roman" w:hAnsi="Arial" w:cs="Arial"/>
                <w:sz w:val="18"/>
                <w:szCs w:val="18"/>
              </w:rPr>
              <w:t>made;</w:t>
            </w:r>
            <w:proofErr w:type="gramEnd"/>
          </w:p>
          <w:p w14:paraId="78B70DA1"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A cross-reference to other documents approved by the Authority that contain the details of maintenance tasks related to mandatory life-limitations, Certification Maintenance Requirements (CMRs) and Airworthiness Directives (ADs</w:t>
            </w:r>
            <w:proofErr w:type="gramStart"/>
            <w:r>
              <w:rPr>
                <w:rFonts w:ascii="Arial" w:eastAsia="Times New Roman" w:hAnsi="Arial" w:cs="Arial"/>
                <w:sz w:val="18"/>
                <w:szCs w:val="18"/>
              </w:rPr>
              <w:t>);</w:t>
            </w:r>
            <w:proofErr w:type="gramEnd"/>
            <w:r>
              <w:rPr>
                <w:rFonts w:ascii="Arial" w:eastAsia="Times New Roman" w:hAnsi="Arial" w:cs="Arial"/>
                <w:sz w:val="18"/>
                <w:szCs w:val="18"/>
              </w:rPr>
              <w:t xml:space="preserve"> </w:t>
            </w:r>
          </w:p>
          <w:p w14:paraId="2192C310" w14:textId="77777777" w:rsidR="009320F0" w:rsidRDefault="009320F0">
            <w:pPr>
              <w:pStyle w:val="iatalistitem"/>
              <w:ind w:left="720"/>
              <w:divId w:val="1109086105"/>
              <w:rPr>
                <w:rFonts w:ascii="Arial" w:eastAsia="Times New Roman" w:hAnsi="Arial" w:cs="Arial"/>
                <w:i/>
                <w:iCs/>
                <w:sz w:val="18"/>
                <w:szCs w:val="18"/>
              </w:rPr>
            </w:pPr>
            <w:r>
              <w:rPr>
                <w:rFonts w:ascii="Arial" w:eastAsia="Times New Roman" w:hAnsi="Arial" w:cs="Arial"/>
                <w:b/>
                <w:bCs/>
                <w:i/>
                <w:iCs/>
                <w:sz w:val="18"/>
                <w:szCs w:val="18"/>
              </w:rPr>
              <w:t xml:space="preserve">Note: </w:t>
            </w:r>
          </w:p>
          <w:p w14:paraId="1652141B" w14:textId="77777777" w:rsidR="009320F0" w:rsidRDefault="009320F0">
            <w:pPr>
              <w:pStyle w:val="iatalistitem"/>
              <w:ind w:left="720"/>
              <w:divId w:val="1785341960"/>
              <w:rPr>
                <w:rFonts w:ascii="Arial" w:eastAsia="Times New Roman" w:hAnsi="Arial" w:cs="Arial"/>
                <w:i/>
                <w:iCs/>
                <w:sz w:val="18"/>
                <w:szCs w:val="18"/>
              </w:rPr>
            </w:pPr>
            <w:r>
              <w:rPr>
                <w:rFonts w:ascii="Arial" w:eastAsia="Times New Roman" w:hAnsi="Arial" w:cs="Arial"/>
                <w:i/>
                <w:iCs/>
                <w:sz w:val="18"/>
                <w:szCs w:val="18"/>
              </w:rPr>
              <w:t xml:space="preserve">To prevent inadvertent variations to such tasks or intervals, these items would not be included in the main portion of the maintenance program document, or any planning control system, without specific identification of their mandatory status. </w:t>
            </w:r>
          </w:p>
          <w:p w14:paraId="65DA1ABC"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Details of, or cross-reference to, any required Reliability Program or statistical methods of continuous </w:t>
            </w:r>
            <w:proofErr w:type="gramStart"/>
            <w:r>
              <w:rPr>
                <w:rFonts w:ascii="Arial" w:eastAsia="Times New Roman" w:hAnsi="Arial" w:cs="Arial"/>
                <w:sz w:val="18"/>
                <w:szCs w:val="18"/>
              </w:rPr>
              <w:t>surveillance;</w:t>
            </w:r>
            <w:proofErr w:type="gramEnd"/>
          </w:p>
          <w:p w14:paraId="7B4090B6"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 xml:space="preserve">A statement that practices and procedures to satisfy the program are to the standards specified in the Type Certificate Holder's Maintenance Instructions. When practices and procedures are included in a customized operator's maintenance manual approved by the Authority, the statement refers to this </w:t>
            </w:r>
            <w:proofErr w:type="gramStart"/>
            <w:r>
              <w:rPr>
                <w:rFonts w:ascii="Arial" w:eastAsia="Times New Roman" w:hAnsi="Arial" w:cs="Arial"/>
                <w:sz w:val="18"/>
                <w:szCs w:val="18"/>
              </w:rPr>
              <w:t>manual;</w:t>
            </w:r>
            <w:proofErr w:type="gramEnd"/>
            <w:r>
              <w:rPr>
                <w:rFonts w:ascii="Arial" w:eastAsia="Times New Roman" w:hAnsi="Arial" w:cs="Arial"/>
                <w:sz w:val="18"/>
                <w:szCs w:val="18"/>
              </w:rPr>
              <w:t xml:space="preserve"> </w:t>
            </w:r>
          </w:p>
          <w:p w14:paraId="76FC7DF7" w14:textId="77777777" w:rsidR="009320F0" w:rsidRDefault="009320F0">
            <w:pPr>
              <w:pStyle w:val="iatalistitem"/>
              <w:numPr>
                <w:ilvl w:val="0"/>
                <w:numId w:val="7"/>
              </w:numPr>
              <w:divId w:val="1253510162"/>
              <w:rPr>
                <w:rFonts w:ascii="Arial" w:eastAsia="Times New Roman" w:hAnsi="Arial" w:cs="Arial"/>
                <w:sz w:val="18"/>
                <w:szCs w:val="18"/>
              </w:rPr>
            </w:pPr>
            <w:r>
              <w:rPr>
                <w:rFonts w:ascii="Arial" w:eastAsia="Times New Roman" w:hAnsi="Arial" w:cs="Arial"/>
                <w:sz w:val="18"/>
                <w:szCs w:val="18"/>
              </w:rPr>
              <w:t>Each maintenance task quoted is defined in the definitions section of the program.</w:t>
            </w:r>
          </w:p>
          <w:p w14:paraId="4F7963A4" w14:textId="77777777" w:rsidR="009320F0" w:rsidRDefault="009320F0">
            <w:pPr>
              <w:divId w:val="128935145"/>
              <w:rPr>
                <w:rFonts w:ascii="Arial" w:eastAsia="Times New Roman" w:hAnsi="Arial" w:cs="Arial"/>
                <w:sz w:val="18"/>
                <w:szCs w:val="18"/>
              </w:rPr>
            </w:pPr>
            <w:r>
              <w:rPr>
                <w:rFonts w:ascii="Arial" w:eastAsia="Times New Roman" w:hAnsi="Arial" w:cs="Arial"/>
                <w:sz w:val="18"/>
                <w:szCs w:val="18"/>
              </w:rPr>
              <w:t xml:space="preserve">An operator's approved aircraft maintenance programs are subject to periodic review to ensure they </w:t>
            </w:r>
            <w:r>
              <w:rPr>
                <w:rFonts w:ascii="Arial" w:eastAsia="Times New Roman" w:hAnsi="Arial" w:cs="Arial"/>
                <w:sz w:val="18"/>
                <w:szCs w:val="18"/>
              </w:rPr>
              <w:lastRenderedPageBreak/>
              <w:t xml:space="preserve">reflect current Type Certificate Holder's recommendations, revisions to the Maintenance Review Board Report and the mandatory requirements and maintenance needs of the aircraft. The operator reviews the detailed requirements at least annually for continued validity </w:t>
            </w:r>
            <w:proofErr w:type="gramStart"/>
            <w:r>
              <w:rPr>
                <w:rFonts w:ascii="Arial" w:eastAsia="Times New Roman" w:hAnsi="Arial" w:cs="Arial"/>
                <w:sz w:val="18"/>
                <w:szCs w:val="18"/>
              </w:rPr>
              <w:t>in light of</w:t>
            </w:r>
            <w:proofErr w:type="gramEnd"/>
            <w:r>
              <w:rPr>
                <w:rFonts w:ascii="Arial" w:eastAsia="Times New Roman" w:hAnsi="Arial" w:cs="Arial"/>
                <w:sz w:val="18"/>
                <w:szCs w:val="18"/>
              </w:rPr>
              <w:t xml:space="preserve"> the operating experience. </w:t>
            </w:r>
          </w:p>
        </w:tc>
      </w:tr>
    </w:tbl>
    <w:p w14:paraId="68D01CF4" w14:textId="77777777" w:rsidR="009320F0" w:rsidRDefault="009320F0">
      <w:pPr>
        <w:pStyle w:val="NormalWeb"/>
        <w:divId w:val="15728896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28142502" w14:textId="77777777" w:rsidTr="009320F0">
        <w:trPr>
          <w:divId w:val="1572889677"/>
        </w:trPr>
        <w:tc>
          <w:tcPr>
            <w:tcW w:w="8397" w:type="dxa"/>
            <w:hideMark/>
          </w:tcPr>
          <w:p w14:paraId="12F3A52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1.3.2</w:t>
            </w:r>
          </w:p>
        </w:tc>
      </w:tr>
      <w:tr w:rsidR="009A76FD" w14:paraId="544DABBE" w14:textId="77777777" w:rsidTr="009320F0">
        <w:trPr>
          <w:divId w:val="1572889677"/>
        </w:trPr>
        <w:tc>
          <w:tcPr>
            <w:tcW w:w="8397" w:type="dxa"/>
            <w:hideMark/>
          </w:tcPr>
          <w:p w14:paraId="27DC9505" w14:textId="77777777" w:rsidR="009320F0" w:rsidRDefault="009320F0">
            <w:pPr>
              <w:divId w:val="825436179"/>
              <w:rPr>
                <w:rFonts w:ascii="Arial" w:eastAsia="Times New Roman" w:hAnsi="Arial" w:cs="Arial"/>
                <w:sz w:val="18"/>
                <w:szCs w:val="18"/>
              </w:rPr>
            </w:pPr>
            <w:r>
              <w:rPr>
                <w:rFonts w:ascii="Arial" w:eastAsia="Times New Roman" w:hAnsi="Arial" w:cs="Arial"/>
                <w:sz w:val="18"/>
                <w:szCs w:val="18"/>
              </w:rPr>
              <w:t xml:space="preserve">The Operator shall ensure the design and application of the Maintenance Program observes human factors principles. </w:t>
            </w:r>
            <w:r>
              <w:rPr>
                <w:rFonts w:ascii="Arial" w:eastAsia="Times New Roman" w:hAnsi="Arial" w:cs="Arial"/>
                <w:b/>
                <w:bCs/>
                <w:sz w:val="18"/>
                <w:szCs w:val="18"/>
              </w:rPr>
              <w:t>(GM)</w:t>
            </w:r>
          </w:p>
        </w:tc>
      </w:tr>
      <w:tr w:rsidR="009A76FD" w14:paraId="3B3963FE" w14:textId="77777777" w:rsidTr="009320F0">
        <w:trPr>
          <w:divId w:val="1572889677"/>
        </w:trPr>
        <w:tc>
          <w:tcPr>
            <w:tcW w:w="8397" w:type="dxa"/>
            <w:hideMark/>
          </w:tcPr>
          <w:p w14:paraId="42C28A70" w14:textId="77777777" w:rsidR="009320F0" w:rsidRDefault="00000000">
            <w:pPr>
              <w:textAlignment w:val="center"/>
              <w:divId w:val="2030327826"/>
              <w:rPr>
                <w:rFonts w:ascii="Arial" w:eastAsia="Times New Roman" w:hAnsi="Arial" w:cs="Arial"/>
                <w:sz w:val="18"/>
                <w:szCs w:val="18"/>
              </w:rPr>
            </w:pPr>
            <w:sdt>
              <w:sdtPr>
                <w:rPr>
                  <w:rFonts w:ascii="Arial" w:eastAsia="Times New Roman" w:hAnsi="Arial" w:cs="Arial"/>
                  <w:sz w:val="18"/>
                  <w:szCs w:val="18"/>
                </w:rPr>
                <w:id w:val="58079986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C45D28A" w14:textId="77777777" w:rsidR="009320F0" w:rsidRDefault="00000000">
            <w:pPr>
              <w:textAlignment w:val="center"/>
              <w:divId w:val="1065372447"/>
              <w:rPr>
                <w:rFonts w:ascii="Arial" w:eastAsia="Times New Roman" w:hAnsi="Arial" w:cs="Arial"/>
                <w:sz w:val="18"/>
                <w:szCs w:val="18"/>
              </w:rPr>
            </w:pPr>
            <w:sdt>
              <w:sdtPr>
                <w:rPr>
                  <w:rFonts w:ascii="Arial" w:eastAsia="Times New Roman" w:hAnsi="Arial" w:cs="Arial"/>
                  <w:sz w:val="18"/>
                  <w:szCs w:val="18"/>
                </w:rPr>
                <w:id w:val="-5432904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DAAC888" w14:textId="77777777" w:rsidR="009320F0" w:rsidRDefault="00000000">
            <w:pPr>
              <w:textAlignment w:val="center"/>
              <w:divId w:val="29767345"/>
              <w:rPr>
                <w:rFonts w:ascii="Arial" w:eastAsia="Times New Roman" w:hAnsi="Arial" w:cs="Arial"/>
                <w:sz w:val="18"/>
                <w:szCs w:val="18"/>
              </w:rPr>
            </w:pPr>
            <w:sdt>
              <w:sdtPr>
                <w:rPr>
                  <w:rFonts w:ascii="Arial" w:eastAsia="Times New Roman" w:hAnsi="Arial" w:cs="Arial"/>
                  <w:sz w:val="18"/>
                  <w:szCs w:val="18"/>
                </w:rPr>
                <w:id w:val="1685332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BDBDF6C" w14:textId="77777777" w:rsidR="009320F0" w:rsidRDefault="00000000">
            <w:pPr>
              <w:textAlignment w:val="center"/>
              <w:divId w:val="1155492079"/>
              <w:rPr>
                <w:rFonts w:ascii="Arial" w:eastAsia="Times New Roman" w:hAnsi="Arial" w:cs="Arial"/>
                <w:sz w:val="18"/>
                <w:szCs w:val="18"/>
              </w:rPr>
            </w:pPr>
            <w:sdt>
              <w:sdtPr>
                <w:rPr>
                  <w:rFonts w:ascii="Arial" w:eastAsia="Times New Roman" w:hAnsi="Arial" w:cs="Arial"/>
                  <w:sz w:val="18"/>
                  <w:szCs w:val="18"/>
                </w:rPr>
                <w:id w:val="-10540694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D172028" w14:textId="77777777" w:rsidR="009320F0" w:rsidRDefault="00000000">
            <w:pPr>
              <w:textAlignment w:val="center"/>
              <w:divId w:val="1039278722"/>
              <w:rPr>
                <w:rFonts w:ascii="Arial" w:eastAsia="Times New Roman" w:hAnsi="Arial" w:cs="Arial"/>
                <w:sz w:val="18"/>
                <w:szCs w:val="18"/>
              </w:rPr>
            </w:pPr>
            <w:sdt>
              <w:sdtPr>
                <w:rPr>
                  <w:rFonts w:ascii="Arial" w:eastAsia="Times New Roman" w:hAnsi="Arial" w:cs="Arial"/>
                  <w:sz w:val="18"/>
                  <w:szCs w:val="18"/>
                </w:rPr>
                <w:id w:val="-14372166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D8E964E" w14:textId="77777777" w:rsidTr="009320F0">
        <w:trPr>
          <w:divId w:val="1572889677"/>
        </w:trPr>
        <w:tc>
          <w:tcPr>
            <w:tcW w:w="8397" w:type="dxa"/>
            <w:hideMark/>
          </w:tcPr>
          <w:p w14:paraId="23BDC95D" w14:textId="77777777" w:rsidR="009320F0" w:rsidRDefault="009320F0">
            <w:pPr>
              <w:divId w:val="199799818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43778398"/>
              <w:placeholder>
                <w:docPart w:val="DefaultPlaceholder_-1854013440"/>
              </w:placeholder>
              <w:showingPlcHdr/>
              <w:text w:multiLine="1"/>
            </w:sdtPr>
            <w:sdtContent>
              <w:p w14:paraId="42E2B03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F514521" w14:textId="77777777" w:rsidTr="009320F0">
        <w:trPr>
          <w:divId w:val="1572889677"/>
        </w:trPr>
        <w:tc>
          <w:tcPr>
            <w:tcW w:w="8397" w:type="dxa"/>
            <w:hideMark/>
          </w:tcPr>
          <w:p w14:paraId="3228F8E4" w14:textId="77777777" w:rsidR="009320F0" w:rsidRDefault="009320F0">
            <w:pPr>
              <w:divId w:val="455028339"/>
              <w:rPr>
                <w:rFonts w:ascii="Arial" w:eastAsia="Times New Roman" w:hAnsi="Arial" w:cs="Arial"/>
                <w:b/>
                <w:bCs/>
                <w:sz w:val="23"/>
                <w:szCs w:val="23"/>
              </w:rPr>
            </w:pPr>
            <w:r>
              <w:rPr>
                <w:rFonts w:ascii="Arial" w:eastAsia="Times New Roman" w:hAnsi="Arial" w:cs="Arial"/>
                <w:b/>
                <w:bCs/>
                <w:sz w:val="23"/>
                <w:szCs w:val="23"/>
              </w:rPr>
              <w:t>Auditor Actions</w:t>
            </w:r>
          </w:p>
          <w:p w14:paraId="68E11266" w14:textId="77777777" w:rsidR="009320F0" w:rsidRDefault="00000000">
            <w:pPr>
              <w:divId w:val="178735747"/>
              <w:rPr>
                <w:rFonts w:ascii="Arial" w:eastAsia="Times New Roman" w:hAnsi="Arial" w:cs="Arial"/>
                <w:sz w:val="18"/>
                <w:szCs w:val="18"/>
              </w:rPr>
            </w:pPr>
            <w:sdt>
              <w:sdtPr>
                <w:rPr>
                  <w:rStyle w:val="iatacheckbox1"/>
                  <w:rFonts w:ascii="Arial" w:eastAsia="Times New Roman" w:hAnsi="Arial" w:cs="Arial"/>
                  <w:sz w:val="18"/>
                  <w:szCs w:val="18"/>
                  <w:specVanish w:val="0"/>
                </w:rPr>
                <w:id w:val="-2368717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an approved maintenance program for each aircraft type. </w:t>
            </w:r>
          </w:p>
          <w:p w14:paraId="1D8BCF83" w14:textId="77777777" w:rsidR="009320F0" w:rsidRDefault="00000000">
            <w:pPr>
              <w:divId w:val="634142993"/>
              <w:rPr>
                <w:rFonts w:ascii="Arial" w:eastAsia="Times New Roman" w:hAnsi="Arial" w:cs="Arial"/>
                <w:sz w:val="18"/>
                <w:szCs w:val="18"/>
              </w:rPr>
            </w:pPr>
            <w:sdt>
              <w:sdtPr>
                <w:rPr>
                  <w:rStyle w:val="iatacheckbox1"/>
                  <w:rFonts w:ascii="Arial" w:eastAsia="Times New Roman" w:hAnsi="Arial" w:cs="Arial"/>
                  <w:sz w:val="18"/>
                  <w:szCs w:val="18"/>
                  <w:specVanish w:val="0"/>
                </w:rPr>
                <w:id w:val="11157204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7A4A31E" w14:textId="77777777" w:rsidR="009320F0" w:rsidRDefault="00000000">
            <w:pPr>
              <w:divId w:val="1317689820"/>
              <w:rPr>
                <w:rFonts w:ascii="Arial" w:eastAsia="Times New Roman" w:hAnsi="Arial" w:cs="Arial"/>
                <w:sz w:val="18"/>
                <w:szCs w:val="18"/>
              </w:rPr>
            </w:pPr>
            <w:sdt>
              <w:sdtPr>
                <w:rPr>
                  <w:rStyle w:val="iatacheckbox1"/>
                  <w:rFonts w:ascii="Arial" w:eastAsia="Times New Roman" w:hAnsi="Arial" w:cs="Arial"/>
                  <w:sz w:val="18"/>
                  <w:szCs w:val="18"/>
                  <w:specVanish w:val="0"/>
                </w:rPr>
                <w:id w:val="-15107086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process for designing maintenance tasks. </w:t>
            </w:r>
          </w:p>
          <w:p w14:paraId="2212772A" w14:textId="77777777" w:rsidR="009320F0" w:rsidRDefault="00000000">
            <w:pPr>
              <w:divId w:val="1966543432"/>
              <w:rPr>
                <w:rFonts w:ascii="Arial" w:eastAsia="Times New Roman" w:hAnsi="Arial" w:cs="Arial"/>
                <w:sz w:val="18"/>
                <w:szCs w:val="18"/>
              </w:rPr>
            </w:pPr>
            <w:sdt>
              <w:sdtPr>
                <w:rPr>
                  <w:rStyle w:val="iatacheckbox1"/>
                  <w:rFonts w:ascii="Arial" w:eastAsia="Times New Roman" w:hAnsi="Arial" w:cs="Arial"/>
                  <w:sz w:val="18"/>
                  <w:szCs w:val="18"/>
                  <w:specVanish w:val="0"/>
                </w:rPr>
                <w:id w:val="-181294221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Task Cards. </w:t>
            </w:r>
          </w:p>
          <w:p w14:paraId="397241C0" w14:textId="77777777" w:rsidR="009320F0" w:rsidRDefault="00000000">
            <w:pPr>
              <w:divId w:val="1677804002"/>
              <w:rPr>
                <w:rFonts w:ascii="Arial" w:eastAsia="Times New Roman" w:hAnsi="Arial" w:cs="Arial"/>
                <w:sz w:val="18"/>
                <w:szCs w:val="18"/>
              </w:rPr>
            </w:pPr>
            <w:sdt>
              <w:sdtPr>
                <w:rPr>
                  <w:rStyle w:val="iatacheckbox1"/>
                  <w:rFonts w:ascii="Arial" w:eastAsia="Times New Roman" w:hAnsi="Arial" w:cs="Arial"/>
                  <w:sz w:val="18"/>
                  <w:szCs w:val="18"/>
                  <w:specVanish w:val="0"/>
                </w:rPr>
                <w:id w:val="12082226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37542249"/>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8A981FD" w14:textId="77777777" w:rsidTr="009320F0">
        <w:trPr>
          <w:divId w:val="1572889677"/>
        </w:trPr>
        <w:tc>
          <w:tcPr>
            <w:tcW w:w="8397" w:type="dxa"/>
            <w:hideMark/>
          </w:tcPr>
          <w:p w14:paraId="1BD5EFC9" w14:textId="77777777" w:rsidR="009320F0" w:rsidRDefault="009320F0">
            <w:pPr>
              <w:divId w:val="543326113"/>
              <w:rPr>
                <w:rFonts w:ascii="Arial" w:eastAsia="Times New Roman" w:hAnsi="Arial" w:cs="Arial"/>
                <w:b/>
                <w:bCs/>
                <w:sz w:val="23"/>
                <w:szCs w:val="23"/>
              </w:rPr>
            </w:pPr>
            <w:r>
              <w:rPr>
                <w:rFonts w:ascii="Arial" w:eastAsia="Times New Roman" w:hAnsi="Arial" w:cs="Arial"/>
                <w:b/>
                <w:bCs/>
                <w:sz w:val="23"/>
                <w:szCs w:val="23"/>
              </w:rPr>
              <w:t>Guidance</w:t>
            </w:r>
          </w:p>
          <w:p w14:paraId="795CC1F7" w14:textId="77777777" w:rsidR="009320F0" w:rsidRDefault="009320F0">
            <w:pPr>
              <w:divId w:val="1931884775"/>
              <w:rPr>
                <w:rFonts w:ascii="Arial" w:eastAsia="Times New Roman" w:hAnsi="Arial" w:cs="Arial"/>
                <w:sz w:val="18"/>
                <w:szCs w:val="18"/>
              </w:rPr>
            </w:pPr>
            <w:r>
              <w:rPr>
                <w:rFonts w:ascii="Arial" w:eastAsia="Times New Roman" w:hAnsi="Arial" w:cs="Arial"/>
                <w:sz w:val="18"/>
                <w:szCs w:val="18"/>
              </w:rPr>
              <w:t>Refer to the IRM for the definition of Human Factors Principles.</w:t>
            </w:r>
          </w:p>
          <w:p w14:paraId="768A19A9" w14:textId="77777777" w:rsidR="009320F0" w:rsidRDefault="009320F0">
            <w:pPr>
              <w:divId w:val="24138459"/>
              <w:rPr>
                <w:rFonts w:ascii="Arial" w:eastAsia="Times New Roman" w:hAnsi="Arial" w:cs="Arial"/>
                <w:sz w:val="18"/>
                <w:szCs w:val="18"/>
              </w:rPr>
            </w:pPr>
            <w:r>
              <w:rPr>
                <w:rFonts w:ascii="Arial" w:eastAsia="Times New Roman" w:hAnsi="Arial" w:cs="Arial"/>
                <w:sz w:val="18"/>
                <w:szCs w:val="18"/>
              </w:rPr>
              <w:t xml:space="preserve">Specifically, with respect to observation of human factor principles in design and application of the maintenance program, the following guidance material provides information regarding the development of maintenance schedules/programs, including the development of the associated Task Cards, hereafter referred to as the “Maintenance Item.” </w:t>
            </w:r>
          </w:p>
          <w:p w14:paraId="2B076F31" w14:textId="77777777" w:rsidR="009320F0" w:rsidRDefault="009320F0">
            <w:pPr>
              <w:divId w:val="1144666133"/>
              <w:rPr>
                <w:rFonts w:ascii="Arial" w:eastAsia="Times New Roman" w:hAnsi="Arial" w:cs="Arial"/>
                <w:sz w:val="18"/>
                <w:szCs w:val="18"/>
              </w:rPr>
            </w:pPr>
            <w:r>
              <w:rPr>
                <w:rFonts w:ascii="Arial" w:eastAsia="Times New Roman" w:hAnsi="Arial" w:cs="Arial"/>
                <w:sz w:val="18"/>
                <w:szCs w:val="18"/>
              </w:rPr>
              <w:t xml:space="preserve">Some Maintenance Items might not be developed through the in-house Task Card design process, but rather would be taken directly from the Design Approval Holder (DAH) who has considered human factors principles in the development process. </w:t>
            </w:r>
          </w:p>
          <w:p w14:paraId="57417BF2" w14:textId="77777777" w:rsidR="009320F0" w:rsidRDefault="009320F0">
            <w:pPr>
              <w:divId w:val="1070495573"/>
              <w:rPr>
                <w:rFonts w:ascii="Arial" w:eastAsia="Times New Roman" w:hAnsi="Arial" w:cs="Arial"/>
                <w:sz w:val="18"/>
                <w:szCs w:val="18"/>
              </w:rPr>
            </w:pPr>
            <w:r>
              <w:rPr>
                <w:rFonts w:ascii="Arial" w:eastAsia="Times New Roman" w:hAnsi="Arial" w:cs="Arial"/>
                <w:sz w:val="18"/>
                <w:szCs w:val="18"/>
              </w:rPr>
              <w:t xml:space="preserve">In cases where the operator has the requisite capabilities and chooses to develop a Maintenance Item, attention is applied to the Human Factors layout of the Maintenance Item that typically includes, but is not limited to: </w:t>
            </w:r>
          </w:p>
          <w:p w14:paraId="063CE841"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Layout of the Maintenance </w:t>
            </w:r>
            <w:proofErr w:type="gramStart"/>
            <w:r>
              <w:rPr>
                <w:rFonts w:ascii="Arial" w:eastAsia="Times New Roman" w:hAnsi="Arial" w:cs="Arial"/>
                <w:sz w:val="18"/>
                <w:szCs w:val="18"/>
              </w:rPr>
              <w:t>Item;</w:t>
            </w:r>
            <w:proofErr w:type="gramEnd"/>
          </w:p>
          <w:p w14:paraId="69A6CA52"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Language </w:t>
            </w:r>
            <w:proofErr w:type="gramStart"/>
            <w:r>
              <w:rPr>
                <w:rFonts w:ascii="Arial" w:eastAsia="Times New Roman" w:hAnsi="Arial" w:cs="Arial"/>
                <w:sz w:val="18"/>
                <w:szCs w:val="18"/>
              </w:rPr>
              <w:t>used;</w:t>
            </w:r>
            <w:proofErr w:type="gramEnd"/>
          </w:p>
          <w:p w14:paraId="3EAC9B48"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Clear and concise instructions that are as brief and succinct as </w:t>
            </w:r>
            <w:proofErr w:type="gramStart"/>
            <w:r>
              <w:rPr>
                <w:rFonts w:ascii="Arial" w:eastAsia="Times New Roman" w:hAnsi="Arial" w:cs="Arial"/>
                <w:sz w:val="18"/>
                <w:szCs w:val="18"/>
              </w:rPr>
              <w:t>possible;</w:t>
            </w:r>
            <w:proofErr w:type="gramEnd"/>
          </w:p>
          <w:p w14:paraId="7ECDFDC8"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Standardization of all Task Cards, to include the appropriate </w:t>
            </w:r>
            <w:proofErr w:type="gramStart"/>
            <w:r>
              <w:rPr>
                <w:rFonts w:ascii="Arial" w:eastAsia="Times New Roman" w:hAnsi="Arial" w:cs="Arial"/>
                <w:sz w:val="18"/>
                <w:szCs w:val="18"/>
              </w:rPr>
              <w:t>warnings;</w:t>
            </w:r>
            <w:proofErr w:type="gramEnd"/>
          </w:p>
          <w:p w14:paraId="3F8DDFB0"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All notes, warnings and cautions are apparent by the suggested use of boxing, bolding, italicizing and underlining </w:t>
            </w:r>
            <w:proofErr w:type="gramStart"/>
            <w:r>
              <w:rPr>
                <w:rFonts w:ascii="Arial" w:eastAsia="Times New Roman" w:hAnsi="Arial" w:cs="Arial"/>
                <w:sz w:val="18"/>
                <w:szCs w:val="18"/>
              </w:rPr>
              <w:t>text;</w:t>
            </w:r>
            <w:proofErr w:type="gramEnd"/>
          </w:p>
          <w:p w14:paraId="40CB2A7F"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Clear instructions for the mechanic/inspector as to where to sign, certify, initial, date the </w:t>
            </w:r>
            <w:proofErr w:type="gramStart"/>
            <w:r>
              <w:rPr>
                <w:rFonts w:ascii="Arial" w:eastAsia="Times New Roman" w:hAnsi="Arial" w:cs="Arial"/>
                <w:sz w:val="18"/>
                <w:szCs w:val="18"/>
              </w:rPr>
              <w:t>task;</w:t>
            </w:r>
            <w:proofErr w:type="gramEnd"/>
          </w:p>
          <w:p w14:paraId="4D2A0F85"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Where possible, the use of color to display Maintenance Items and Task </w:t>
            </w:r>
            <w:proofErr w:type="gramStart"/>
            <w:r>
              <w:rPr>
                <w:rFonts w:ascii="Arial" w:eastAsia="Times New Roman" w:hAnsi="Arial" w:cs="Arial"/>
                <w:sz w:val="18"/>
                <w:szCs w:val="18"/>
              </w:rPr>
              <w:t>Cards;</w:t>
            </w:r>
            <w:proofErr w:type="gramEnd"/>
          </w:p>
          <w:p w14:paraId="61A242CC"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Where a Maintenance Item has important graphic details, the graphics are </w:t>
            </w:r>
            <w:proofErr w:type="gramStart"/>
            <w:r>
              <w:rPr>
                <w:rFonts w:ascii="Arial" w:eastAsia="Times New Roman" w:hAnsi="Arial" w:cs="Arial"/>
                <w:sz w:val="18"/>
                <w:szCs w:val="18"/>
              </w:rPr>
              <w:t>included;</w:t>
            </w:r>
            <w:proofErr w:type="gramEnd"/>
          </w:p>
          <w:p w14:paraId="28E97203"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t xml:space="preserve">Full amplification of some tasks rather than referral to a separate document that may distract the </w:t>
            </w:r>
            <w:proofErr w:type="gramStart"/>
            <w:r>
              <w:rPr>
                <w:rFonts w:ascii="Arial" w:eastAsia="Times New Roman" w:hAnsi="Arial" w:cs="Arial"/>
                <w:sz w:val="18"/>
                <w:szCs w:val="18"/>
              </w:rPr>
              <w:t>mechanic;</w:t>
            </w:r>
            <w:proofErr w:type="gramEnd"/>
          </w:p>
          <w:p w14:paraId="1EC7B821" w14:textId="77777777" w:rsidR="009320F0" w:rsidRDefault="009320F0">
            <w:pPr>
              <w:pStyle w:val="iatalistitem"/>
              <w:numPr>
                <w:ilvl w:val="0"/>
                <w:numId w:val="8"/>
              </w:numPr>
              <w:divId w:val="1070495573"/>
              <w:rPr>
                <w:rFonts w:ascii="Arial" w:eastAsia="Times New Roman" w:hAnsi="Arial" w:cs="Arial"/>
                <w:sz w:val="18"/>
                <w:szCs w:val="18"/>
              </w:rPr>
            </w:pPr>
            <w:r>
              <w:rPr>
                <w:rFonts w:ascii="Arial" w:eastAsia="Times New Roman" w:hAnsi="Arial" w:cs="Arial"/>
                <w:sz w:val="18"/>
                <w:szCs w:val="18"/>
              </w:rPr>
              <w:lastRenderedPageBreak/>
              <w:t>Referral to the applicable Approved Data.</w:t>
            </w:r>
          </w:p>
          <w:p w14:paraId="6EEF9810" w14:textId="77777777" w:rsidR="009320F0" w:rsidRDefault="009320F0">
            <w:pPr>
              <w:divId w:val="296497729"/>
              <w:rPr>
                <w:rFonts w:ascii="Arial" w:eastAsia="Times New Roman" w:hAnsi="Arial" w:cs="Arial"/>
                <w:sz w:val="18"/>
                <w:szCs w:val="18"/>
              </w:rPr>
            </w:pPr>
            <w:r>
              <w:rPr>
                <w:rFonts w:ascii="Arial" w:eastAsia="Times New Roman" w:hAnsi="Arial" w:cs="Arial"/>
                <w:sz w:val="18"/>
                <w:szCs w:val="18"/>
              </w:rPr>
              <w:t xml:space="preserve">Guidance material for the application of human factors principles may be found in the ICAO Human Factors Training Manual, Document 9683. </w:t>
            </w:r>
          </w:p>
        </w:tc>
      </w:tr>
    </w:tbl>
    <w:p w14:paraId="19ECC192" w14:textId="77777777" w:rsidR="009320F0" w:rsidRDefault="009320F0">
      <w:pPr>
        <w:pStyle w:val="NormalWeb"/>
        <w:divId w:val="15728896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3F088F9B" w14:textId="77777777" w:rsidTr="009320F0">
        <w:trPr>
          <w:divId w:val="1572889677"/>
        </w:trPr>
        <w:tc>
          <w:tcPr>
            <w:tcW w:w="8397" w:type="dxa"/>
            <w:hideMark/>
          </w:tcPr>
          <w:p w14:paraId="2ACABED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1.3.3</w:t>
            </w:r>
          </w:p>
        </w:tc>
      </w:tr>
      <w:tr w:rsidR="009A76FD" w14:paraId="5831C18E" w14:textId="77777777" w:rsidTr="009320F0">
        <w:trPr>
          <w:divId w:val="1572889677"/>
        </w:trPr>
        <w:tc>
          <w:tcPr>
            <w:tcW w:w="8397" w:type="dxa"/>
            <w:hideMark/>
          </w:tcPr>
          <w:p w14:paraId="467A020D" w14:textId="77777777" w:rsidR="009320F0" w:rsidRDefault="009320F0">
            <w:pPr>
              <w:divId w:val="1012950646"/>
              <w:rPr>
                <w:rFonts w:ascii="Arial" w:eastAsia="Times New Roman" w:hAnsi="Arial" w:cs="Arial"/>
                <w:sz w:val="18"/>
                <w:szCs w:val="18"/>
              </w:rPr>
            </w:pPr>
            <w:r>
              <w:rPr>
                <w:rFonts w:ascii="Arial" w:eastAsia="Times New Roman" w:hAnsi="Arial" w:cs="Arial"/>
                <w:sz w:val="18"/>
                <w:szCs w:val="18"/>
              </w:rPr>
              <w:t xml:space="preserve">The Operator shall ensure amendments to the Maintenance Program: </w:t>
            </w:r>
          </w:p>
          <w:p w14:paraId="51AD9745" w14:textId="77777777" w:rsidR="009320F0" w:rsidRDefault="009320F0">
            <w:pPr>
              <w:pStyle w:val="iatalistitem"/>
              <w:numPr>
                <w:ilvl w:val="0"/>
                <w:numId w:val="9"/>
              </w:numPr>
              <w:divId w:val="1012950646"/>
              <w:rPr>
                <w:rFonts w:ascii="Arial" w:eastAsia="Times New Roman" w:hAnsi="Arial" w:cs="Arial"/>
                <w:sz w:val="18"/>
                <w:szCs w:val="18"/>
              </w:rPr>
            </w:pPr>
            <w:r>
              <w:rPr>
                <w:rFonts w:ascii="Arial" w:eastAsia="Times New Roman" w:hAnsi="Arial" w:cs="Arial"/>
                <w:sz w:val="18"/>
                <w:szCs w:val="18"/>
              </w:rPr>
              <w:t xml:space="preserve">Are approved by the Authority unless the Operator has been approved to amend the Maintenance Program without requiring approval of the </w:t>
            </w:r>
            <w:proofErr w:type="gramStart"/>
            <w:r>
              <w:rPr>
                <w:rFonts w:ascii="Arial" w:eastAsia="Times New Roman" w:hAnsi="Arial" w:cs="Arial"/>
                <w:sz w:val="18"/>
                <w:szCs w:val="18"/>
              </w:rPr>
              <w:t>Authority;</w:t>
            </w:r>
            <w:proofErr w:type="gramEnd"/>
            <w:r>
              <w:rPr>
                <w:rFonts w:ascii="Arial" w:eastAsia="Times New Roman" w:hAnsi="Arial" w:cs="Arial"/>
                <w:sz w:val="18"/>
                <w:szCs w:val="18"/>
              </w:rPr>
              <w:t xml:space="preserve"> </w:t>
            </w:r>
          </w:p>
          <w:p w14:paraId="0B911726" w14:textId="77777777" w:rsidR="009320F0" w:rsidRDefault="009320F0">
            <w:pPr>
              <w:pStyle w:val="iatalistitem"/>
              <w:numPr>
                <w:ilvl w:val="0"/>
                <w:numId w:val="9"/>
              </w:numPr>
              <w:divId w:val="1012950646"/>
              <w:rPr>
                <w:rFonts w:ascii="Arial" w:eastAsia="Times New Roman" w:hAnsi="Arial" w:cs="Arial"/>
                <w:sz w:val="18"/>
                <w:szCs w:val="18"/>
              </w:rPr>
            </w:pPr>
            <w:r>
              <w:rPr>
                <w:rFonts w:ascii="Arial" w:eastAsia="Times New Roman" w:hAnsi="Arial" w:cs="Arial"/>
                <w:sz w:val="18"/>
                <w:szCs w:val="18"/>
              </w:rPr>
              <w:t xml:space="preserve">Are furnished to all organizations and/or persons to whom the Maintenance Program has been issued. </w:t>
            </w:r>
          </w:p>
        </w:tc>
      </w:tr>
      <w:tr w:rsidR="009A76FD" w14:paraId="28D97A99" w14:textId="77777777" w:rsidTr="009320F0">
        <w:trPr>
          <w:divId w:val="1572889677"/>
        </w:trPr>
        <w:tc>
          <w:tcPr>
            <w:tcW w:w="8397" w:type="dxa"/>
            <w:hideMark/>
          </w:tcPr>
          <w:p w14:paraId="07DB39A2" w14:textId="77777777" w:rsidR="009320F0" w:rsidRDefault="00000000">
            <w:pPr>
              <w:textAlignment w:val="center"/>
              <w:divId w:val="1590429991"/>
              <w:rPr>
                <w:rFonts w:ascii="Arial" w:eastAsia="Times New Roman" w:hAnsi="Arial" w:cs="Arial"/>
                <w:sz w:val="18"/>
                <w:szCs w:val="18"/>
              </w:rPr>
            </w:pPr>
            <w:sdt>
              <w:sdtPr>
                <w:rPr>
                  <w:rFonts w:ascii="Arial" w:eastAsia="Times New Roman" w:hAnsi="Arial" w:cs="Arial"/>
                  <w:sz w:val="18"/>
                  <w:szCs w:val="18"/>
                </w:rPr>
                <w:id w:val="61919269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03EB58D" w14:textId="77777777" w:rsidR="009320F0" w:rsidRDefault="00000000">
            <w:pPr>
              <w:textAlignment w:val="center"/>
              <w:divId w:val="834413954"/>
              <w:rPr>
                <w:rFonts w:ascii="Arial" w:eastAsia="Times New Roman" w:hAnsi="Arial" w:cs="Arial"/>
                <w:sz w:val="18"/>
                <w:szCs w:val="18"/>
              </w:rPr>
            </w:pPr>
            <w:sdt>
              <w:sdtPr>
                <w:rPr>
                  <w:rFonts w:ascii="Arial" w:eastAsia="Times New Roman" w:hAnsi="Arial" w:cs="Arial"/>
                  <w:sz w:val="18"/>
                  <w:szCs w:val="18"/>
                </w:rPr>
                <w:id w:val="-10190785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0C79075" w14:textId="77777777" w:rsidR="009320F0" w:rsidRDefault="00000000">
            <w:pPr>
              <w:textAlignment w:val="center"/>
              <w:divId w:val="37169118"/>
              <w:rPr>
                <w:rFonts w:ascii="Arial" w:eastAsia="Times New Roman" w:hAnsi="Arial" w:cs="Arial"/>
                <w:sz w:val="18"/>
                <w:szCs w:val="18"/>
              </w:rPr>
            </w:pPr>
            <w:sdt>
              <w:sdtPr>
                <w:rPr>
                  <w:rFonts w:ascii="Arial" w:eastAsia="Times New Roman" w:hAnsi="Arial" w:cs="Arial"/>
                  <w:sz w:val="18"/>
                  <w:szCs w:val="18"/>
                </w:rPr>
                <w:id w:val="-14019771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2FD8EC2" w14:textId="77777777" w:rsidR="009320F0" w:rsidRDefault="00000000">
            <w:pPr>
              <w:textAlignment w:val="center"/>
              <w:divId w:val="302005023"/>
              <w:rPr>
                <w:rFonts w:ascii="Arial" w:eastAsia="Times New Roman" w:hAnsi="Arial" w:cs="Arial"/>
                <w:sz w:val="18"/>
                <w:szCs w:val="18"/>
              </w:rPr>
            </w:pPr>
            <w:sdt>
              <w:sdtPr>
                <w:rPr>
                  <w:rFonts w:ascii="Arial" w:eastAsia="Times New Roman" w:hAnsi="Arial" w:cs="Arial"/>
                  <w:sz w:val="18"/>
                  <w:szCs w:val="18"/>
                </w:rPr>
                <w:id w:val="-22206223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45A5771" w14:textId="77777777" w:rsidR="009320F0" w:rsidRDefault="00000000">
            <w:pPr>
              <w:textAlignment w:val="center"/>
              <w:divId w:val="922177723"/>
              <w:rPr>
                <w:rFonts w:ascii="Arial" w:eastAsia="Times New Roman" w:hAnsi="Arial" w:cs="Arial"/>
                <w:sz w:val="18"/>
                <w:szCs w:val="18"/>
              </w:rPr>
            </w:pPr>
            <w:sdt>
              <w:sdtPr>
                <w:rPr>
                  <w:rFonts w:ascii="Arial" w:eastAsia="Times New Roman" w:hAnsi="Arial" w:cs="Arial"/>
                  <w:sz w:val="18"/>
                  <w:szCs w:val="18"/>
                </w:rPr>
                <w:id w:val="-140306471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32638ED" w14:textId="77777777" w:rsidTr="009320F0">
        <w:trPr>
          <w:divId w:val="1572889677"/>
        </w:trPr>
        <w:tc>
          <w:tcPr>
            <w:tcW w:w="8397" w:type="dxa"/>
            <w:hideMark/>
          </w:tcPr>
          <w:p w14:paraId="3A410351" w14:textId="77777777" w:rsidR="009320F0" w:rsidRDefault="009320F0">
            <w:pPr>
              <w:divId w:val="6547710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53135099"/>
              <w:placeholder>
                <w:docPart w:val="DefaultPlaceholder_-1854013440"/>
              </w:placeholder>
              <w:showingPlcHdr/>
              <w:text w:multiLine="1"/>
            </w:sdtPr>
            <w:sdtContent>
              <w:p w14:paraId="6B291C0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F84BE7A" w14:textId="77777777" w:rsidTr="009320F0">
        <w:trPr>
          <w:divId w:val="1572889677"/>
        </w:trPr>
        <w:tc>
          <w:tcPr>
            <w:tcW w:w="8397" w:type="dxa"/>
            <w:hideMark/>
          </w:tcPr>
          <w:p w14:paraId="0C62AF0C" w14:textId="77777777" w:rsidR="009320F0" w:rsidRDefault="009320F0">
            <w:pPr>
              <w:divId w:val="1798524323"/>
              <w:rPr>
                <w:rFonts w:ascii="Arial" w:eastAsia="Times New Roman" w:hAnsi="Arial" w:cs="Arial"/>
                <w:b/>
                <w:bCs/>
                <w:sz w:val="23"/>
                <w:szCs w:val="23"/>
              </w:rPr>
            </w:pPr>
            <w:r>
              <w:rPr>
                <w:rFonts w:ascii="Arial" w:eastAsia="Times New Roman" w:hAnsi="Arial" w:cs="Arial"/>
                <w:b/>
                <w:bCs/>
                <w:sz w:val="23"/>
                <w:szCs w:val="23"/>
              </w:rPr>
              <w:t>Auditor Actions</w:t>
            </w:r>
          </w:p>
          <w:p w14:paraId="40E215C2" w14:textId="77777777" w:rsidR="009320F0" w:rsidRDefault="00000000">
            <w:pPr>
              <w:divId w:val="2082630563"/>
              <w:rPr>
                <w:rFonts w:ascii="Arial" w:eastAsia="Times New Roman" w:hAnsi="Arial" w:cs="Arial"/>
                <w:sz w:val="18"/>
                <w:szCs w:val="18"/>
              </w:rPr>
            </w:pPr>
            <w:sdt>
              <w:sdtPr>
                <w:rPr>
                  <w:rStyle w:val="iatacheckbox1"/>
                  <w:rFonts w:ascii="Arial" w:eastAsia="Times New Roman" w:hAnsi="Arial" w:cs="Arial"/>
                  <w:sz w:val="18"/>
                  <w:szCs w:val="18"/>
                  <w:specVanish w:val="0"/>
                </w:rPr>
                <w:id w:val="-646490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maintenance program (</w:t>
            </w:r>
            <w:proofErr w:type="gramStart"/>
            <w:r w:rsidR="009320F0">
              <w:rPr>
                <w:rFonts w:ascii="Arial" w:eastAsia="Times New Roman" w:hAnsi="Arial" w:cs="Arial"/>
                <w:sz w:val="18"/>
                <w:szCs w:val="18"/>
              </w:rPr>
              <w:t>focus:</w:t>
            </w:r>
            <w:proofErr w:type="gramEnd"/>
            <w:r w:rsidR="009320F0">
              <w:rPr>
                <w:rFonts w:ascii="Arial" w:eastAsia="Times New Roman" w:hAnsi="Arial" w:cs="Arial"/>
                <w:sz w:val="18"/>
                <w:szCs w:val="18"/>
              </w:rPr>
              <w:t xml:space="preserve"> defines processes for amendment approval and dissemination). </w:t>
            </w:r>
          </w:p>
          <w:p w14:paraId="3C69885F" w14:textId="77777777" w:rsidR="009320F0" w:rsidRDefault="00000000">
            <w:pPr>
              <w:divId w:val="1784303755"/>
              <w:rPr>
                <w:rFonts w:ascii="Arial" w:eastAsia="Times New Roman" w:hAnsi="Arial" w:cs="Arial"/>
                <w:sz w:val="18"/>
                <w:szCs w:val="18"/>
              </w:rPr>
            </w:pPr>
            <w:sdt>
              <w:sdtPr>
                <w:rPr>
                  <w:rStyle w:val="iatacheckbox1"/>
                  <w:rFonts w:ascii="Arial" w:eastAsia="Times New Roman" w:hAnsi="Arial" w:cs="Arial"/>
                  <w:sz w:val="18"/>
                  <w:szCs w:val="18"/>
                  <w:specVanish w:val="0"/>
                </w:rPr>
                <w:id w:val="17805223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organizations and/or persons to which the maintenance program(s) are issued. </w:t>
            </w:r>
          </w:p>
          <w:p w14:paraId="37A176A2" w14:textId="77777777" w:rsidR="009320F0" w:rsidRDefault="00000000">
            <w:pPr>
              <w:divId w:val="385881232"/>
              <w:rPr>
                <w:rFonts w:ascii="Arial" w:eastAsia="Times New Roman" w:hAnsi="Arial" w:cs="Arial"/>
                <w:sz w:val="18"/>
                <w:szCs w:val="18"/>
              </w:rPr>
            </w:pPr>
            <w:sdt>
              <w:sdtPr>
                <w:rPr>
                  <w:rStyle w:val="iatacheckbox1"/>
                  <w:rFonts w:ascii="Arial" w:eastAsia="Times New Roman" w:hAnsi="Arial" w:cs="Arial"/>
                  <w:sz w:val="18"/>
                  <w:szCs w:val="18"/>
                  <w:specVanish w:val="0"/>
                </w:rPr>
                <w:id w:val="-3793255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85101B0" w14:textId="77777777" w:rsidR="009320F0" w:rsidRDefault="00000000">
            <w:pPr>
              <w:divId w:val="1606765000"/>
              <w:rPr>
                <w:rFonts w:ascii="Arial" w:eastAsia="Times New Roman" w:hAnsi="Arial" w:cs="Arial"/>
                <w:sz w:val="18"/>
                <w:szCs w:val="18"/>
              </w:rPr>
            </w:pPr>
            <w:sdt>
              <w:sdtPr>
                <w:rPr>
                  <w:rStyle w:val="iatacheckbox1"/>
                  <w:rFonts w:ascii="Arial" w:eastAsia="Times New Roman" w:hAnsi="Arial" w:cs="Arial"/>
                  <w:sz w:val="18"/>
                  <w:szCs w:val="18"/>
                  <w:specVanish w:val="0"/>
                </w:rPr>
                <w:id w:val="15691567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recent maintenance program amendments (focus: if applicable, approval by Authority; dissemination to all program users). </w:t>
            </w:r>
          </w:p>
          <w:p w14:paraId="66BA98CC" w14:textId="77777777" w:rsidR="009320F0" w:rsidRDefault="00000000">
            <w:pPr>
              <w:divId w:val="648291184"/>
              <w:rPr>
                <w:rFonts w:ascii="Arial" w:eastAsia="Times New Roman" w:hAnsi="Arial" w:cs="Arial"/>
                <w:sz w:val="18"/>
                <w:szCs w:val="18"/>
              </w:rPr>
            </w:pPr>
            <w:sdt>
              <w:sdtPr>
                <w:rPr>
                  <w:rStyle w:val="iatacheckbox1"/>
                  <w:rFonts w:ascii="Arial" w:eastAsia="Times New Roman" w:hAnsi="Arial" w:cs="Arial"/>
                  <w:sz w:val="18"/>
                  <w:szCs w:val="18"/>
                  <w:specVanish w:val="0"/>
                </w:rPr>
                <w:id w:val="208911544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997948444"/>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28C052B" w14:textId="77777777" w:rsidR="009320F0" w:rsidRDefault="009320F0">
      <w:pPr>
        <w:pStyle w:val="NormalWeb"/>
        <w:divId w:val="1572889677"/>
        <w:rPr>
          <w:rFonts w:ascii="Arial" w:hAnsi="Arial" w:cs="Arial"/>
          <w:color w:val="022A4C"/>
          <w:sz w:val="18"/>
          <w:szCs w:val="18"/>
        </w:rPr>
      </w:pPr>
      <w:r>
        <w:rPr>
          <w:rFonts w:ascii="Arial" w:hAnsi="Arial" w:cs="Arial"/>
          <w:color w:val="022A4C"/>
          <w:sz w:val="18"/>
          <w:szCs w:val="18"/>
        </w:rPr>
        <w:t> </w:t>
      </w:r>
    </w:p>
    <w:p w14:paraId="10AF1AF7"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1.4 Provision of Resources</w:t>
      </w:r>
    </w:p>
    <w:tbl>
      <w:tblPr>
        <w:tblStyle w:val="TableGrid"/>
        <w:tblW w:w="4500" w:type="pct"/>
        <w:tblLayout w:type="fixed"/>
        <w:tblLook w:val="04A0" w:firstRow="1" w:lastRow="0" w:firstColumn="1" w:lastColumn="0" w:noHBand="0" w:noVBand="1"/>
      </w:tblPr>
      <w:tblGrid>
        <w:gridCol w:w="8618"/>
      </w:tblGrid>
      <w:tr w:rsidR="009A76FD" w14:paraId="23DEBDB6" w14:textId="77777777" w:rsidTr="009320F0">
        <w:trPr>
          <w:divId w:val="1315796981"/>
        </w:trPr>
        <w:tc>
          <w:tcPr>
            <w:tcW w:w="8397" w:type="dxa"/>
            <w:hideMark/>
          </w:tcPr>
          <w:p w14:paraId="28AA2F2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1.4.1</w:t>
            </w:r>
          </w:p>
        </w:tc>
      </w:tr>
      <w:tr w:rsidR="009A76FD" w14:paraId="47BBACAE" w14:textId="77777777" w:rsidTr="009320F0">
        <w:trPr>
          <w:divId w:val="1315796981"/>
        </w:trPr>
        <w:tc>
          <w:tcPr>
            <w:tcW w:w="8397" w:type="dxa"/>
            <w:hideMark/>
          </w:tcPr>
          <w:p w14:paraId="3320B5DA" w14:textId="77777777" w:rsidR="009320F0" w:rsidRDefault="009320F0">
            <w:pPr>
              <w:divId w:val="1971551872"/>
              <w:rPr>
                <w:rFonts w:ascii="Arial" w:eastAsia="Times New Roman" w:hAnsi="Arial" w:cs="Arial"/>
                <w:sz w:val="18"/>
                <w:szCs w:val="18"/>
              </w:rPr>
            </w:pPr>
            <w:r>
              <w:rPr>
                <w:rFonts w:ascii="Arial" w:eastAsia="Times New Roman" w:hAnsi="Arial" w:cs="Arial"/>
                <w:sz w:val="18"/>
                <w:szCs w:val="18"/>
              </w:rPr>
              <w:t xml:space="preserve">The Operator shall ensure the existence of the facilities, workspace, equipment and supporting services, as well as the work environment, that are necessary to allow all maintenance to be performed in accordance with the Maintenance Program. </w:t>
            </w:r>
            <w:r>
              <w:rPr>
                <w:rFonts w:ascii="Arial" w:eastAsia="Times New Roman" w:hAnsi="Arial" w:cs="Arial"/>
                <w:b/>
                <w:bCs/>
                <w:sz w:val="18"/>
                <w:szCs w:val="18"/>
              </w:rPr>
              <w:t>(GM)</w:t>
            </w:r>
            <w:r>
              <w:rPr>
                <w:rFonts w:ascii="Arial" w:eastAsia="Times New Roman" w:hAnsi="Arial" w:cs="Arial"/>
                <w:sz w:val="18"/>
                <w:szCs w:val="18"/>
              </w:rPr>
              <w:t xml:space="preserve"> ◄ </w:t>
            </w:r>
          </w:p>
          <w:p w14:paraId="08ED31A8" w14:textId="77777777" w:rsidR="009320F0" w:rsidRDefault="009320F0">
            <w:pPr>
              <w:divId w:val="1416054622"/>
              <w:rPr>
                <w:rFonts w:ascii="Arial" w:eastAsia="Times New Roman" w:hAnsi="Arial" w:cs="Arial"/>
                <w:i/>
                <w:iCs/>
                <w:sz w:val="18"/>
                <w:szCs w:val="18"/>
              </w:rPr>
            </w:pPr>
            <w:r>
              <w:rPr>
                <w:rFonts w:ascii="Arial" w:eastAsia="Times New Roman" w:hAnsi="Arial" w:cs="Arial"/>
                <w:b/>
                <w:bCs/>
                <w:i/>
                <w:iCs/>
                <w:sz w:val="18"/>
                <w:szCs w:val="18"/>
              </w:rPr>
              <w:t xml:space="preserve">Note: </w:t>
            </w:r>
          </w:p>
          <w:p w14:paraId="0E96BC1F" w14:textId="77777777" w:rsidR="009320F0" w:rsidRDefault="009320F0">
            <w:pPr>
              <w:divId w:val="54739458"/>
              <w:rPr>
                <w:rFonts w:ascii="Arial" w:eastAsia="Times New Roman" w:hAnsi="Arial" w:cs="Arial"/>
                <w:i/>
                <w:iCs/>
                <w:sz w:val="18"/>
                <w:szCs w:val="18"/>
              </w:rPr>
            </w:pPr>
            <w:r>
              <w:rPr>
                <w:rFonts w:ascii="Arial" w:eastAsia="Times New Roman" w:hAnsi="Arial" w:cs="Arial"/>
                <w:i/>
                <w:iCs/>
                <w:sz w:val="18"/>
                <w:szCs w:val="18"/>
              </w:rPr>
              <w:t>Conformity with this provision does not require specifications to be documented by the Operator.</w:t>
            </w:r>
          </w:p>
        </w:tc>
      </w:tr>
      <w:tr w:rsidR="009A76FD" w14:paraId="285512DC" w14:textId="77777777" w:rsidTr="009320F0">
        <w:trPr>
          <w:divId w:val="1315796981"/>
        </w:trPr>
        <w:tc>
          <w:tcPr>
            <w:tcW w:w="8397" w:type="dxa"/>
            <w:hideMark/>
          </w:tcPr>
          <w:p w14:paraId="05DC6AA1" w14:textId="77777777" w:rsidR="009320F0" w:rsidRDefault="00000000">
            <w:pPr>
              <w:textAlignment w:val="center"/>
              <w:divId w:val="485322743"/>
              <w:rPr>
                <w:rFonts w:ascii="Arial" w:eastAsia="Times New Roman" w:hAnsi="Arial" w:cs="Arial"/>
                <w:sz w:val="18"/>
                <w:szCs w:val="18"/>
              </w:rPr>
            </w:pPr>
            <w:sdt>
              <w:sdtPr>
                <w:rPr>
                  <w:rFonts w:ascii="Arial" w:eastAsia="Times New Roman" w:hAnsi="Arial" w:cs="Arial"/>
                  <w:sz w:val="18"/>
                  <w:szCs w:val="18"/>
                </w:rPr>
                <w:id w:val="-130083936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3F346AD" w14:textId="77777777" w:rsidR="009320F0" w:rsidRDefault="00000000">
            <w:pPr>
              <w:textAlignment w:val="center"/>
              <w:divId w:val="178937008"/>
              <w:rPr>
                <w:rFonts w:ascii="Arial" w:eastAsia="Times New Roman" w:hAnsi="Arial" w:cs="Arial"/>
                <w:sz w:val="18"/>
                <w:szCs w:val="18"/>
              </w:rPr>
            </w:pPr>
            <w:sdt>
              <w:sdtPr>
                <w:rPr>
                  <w:rFonts w:ascii="Arial" w:eastAsia="Times New Roman" w:hAnsi="Arial" w:cs="Arial"/>
                  <w:sz w:val="18"/>
                  <w:szCs w:val="18"/>
                </w:rPr>
                <w:id w:val="75517861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6EB50C9" w14:textId="77777777" w:rsidR="009320F0" w:rsidRDefault="00000000">
            <w:pPr>
              <w:textAlignment w:val="center"/>
              <w:divId w:val="1691833971"/>
              <w:rPr>
                <w:rFonts w:ascii="Arial" w:eastAsia="Times New Roman" w:hAnsi="Arial" w:cs="Arial"/>
                <w:sz w:val="18"/>
                <w:szCs w:val="18"/>
              </w:rPr>
            </w:pPr>
            <w:sdt>
              <w:sdtPr>
                <w:rPr>
                  <w:rFonts w:ascii="Arial" w:eastAsia="Times New Roman" w:hAnsi="Arial" w:cs="Arial"/>
                  <w:sz w:val="18"/>
                  <w:szCs w:val="18"/>
                </w:rPr>
                <w:id w:val="-89296583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C870544" w14:textId="77777777" w:rsidR="009320F0" w:rsidRDefault="00000000">
            <w:pPr>
              <w:textAlignment w:val="center"/>
              <w:divId w:val="289939825"/>
              <w:rPr>
                <w:rFonts w:ascii="Arial" w:eastAsia="Times New Roman" w:hAnsi="Arial" w:cs="Arial"/>
                <w:sz w:val="18"/>
                <w:szCs w:val="18"/>
              </w:rPr>
            </w:pPr>
            <w:sdt>
              <w:sdtPr>
                <w:rPr>
                  <w:rFonts w:ascii="Arial" w:eastAsia="Times New Roman" w:hAnsi="Arial" w:cs="Arial"/>
                  <w:sz w:val="18"/>
                  <w:szCs w:val="18"/>
                </w:rPr>
                <w:id w:val="-3918873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2E1B7CE" w14:textId="77777777" w:rsidR="009320F0" w:rsidRDefault="00000000">
            <w:pPr>
              <w:textAlignment w:val="center"/>
              <w:divId w:val="123156509"/>
              <w:rPr>
                <w:rFonts w:ascii="Arial" w:eastAsia="Times New Roman" w:hAnsi="Arial" w:cs="Arial"/>
                <w:sz w:val="18"/>
                <w:szCs w:val="18"/>
              </w:rPr>
            </w:pPr>
            <w:sdt>
              <w:sdtPr>
                <w:rPr>
                  <w:rFonts w:ascii="Arial" w:eastAsia="Times New Roman" w:hAnsi="Arial" w:cs="Arial"/>
                  <w:sz w:val="18"/>
                  <w:szCs w:val="18"/>
                </w:rPr>
                <w:id w:val="-21437992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2AEA577" w14:textId="77777777" w:rsidTr="009320F0">
        <w:trPr>
          <w:divId w:val="1315796981"/>
        </w:trPr>
        <w:tc>
          <w:tcPr>
            <w:tcW w:w="8397" w:type="dxa"/>
            <w:hideMark/>
          </w:tcPr>
          <w:p w14:paraId="62C13E2A" w14:textId="77777777" w:rsidR="009320F0" w:rsidRDefault="009320F0">
            <w:pPr>
              <w:divId w:val="99241700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329722542"/>
              <w:placeholder>
                <w:docPart w:val="DefaultPlaceholder_-1854013440"/>
              </w:placeholder>
              <w:showingPlcHdr/>
              <w:text w:multiLine="1"/>
            </w:sdtPr>
            <w:sdtContent>
              <w:p w14:paraId="2A7AC39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F9D77B7" w14:textId="77777777" w:rsidTr="009320F0">
        <w:trPr>
          <w:divId w:val="1315796981"/>
        </w:trPr>
        <w:tc>
          <w:tcPr>
            <w:tcW w:w="8397" w:type="dxa"/>
            <w:hideMark/>
          </w:tcPr>
          <w:p w14:paraId="410E9AC0" w14:textId="77777777" w:rsidR="009320F0" w:rsidRDefault="009320F0">
            <w:pPr>
              <w:divId w:val="2069911512"/>
              <w:rPr>
                <w:rFonts w:ascii="Arial" w:eastAsia="Times New Roman" w:hAnsi="Arial" w:cs="Arial"/>
                <w:b/>
                <w:bCs/>
                <w:sz w:val="23"/>
                <w:szCs w:val="23"/>
              </w:rPr>
            </w:pPr>
            <w:r>
              <w:rPr>
                <w:rFonts w:ascii="Arial" w:eastAsia="Times New Roman" w:hAnsi="Arial" w:cs="Arial"/>
                <w:b/>
                <w:bCs/>
                <w:sz w:val="23"/>
                <w:szCs w:val="23"/>
              </w:rPr>
              <w:t>Auditor Actions</w:t>
            </w:r>
          </w:p>
          <w:p w14:paraId="68538D64" w14:textId="77777777" w:rsidR="009320F0" w:rsidRDefault="00000000">
            <w:pPr>
              <w:divId w:val="195896240"/>
              <w:rPr>
                <w:rFonts w:ascii="Arial" w:eastAsia="Times New Roman" w:hAnsi="Arial" w:cs="Arial"/>
                <w:sz w:val="18"/>
                <w:szCs w:val="18"/>
              </w:rPr>
            </w:pPr>
            <w:sdt>
              <w:sdtPr>
                <w:rPr>
                  <w:rStyle w:val="iatacheckbox1"/>
                  <w:rFonts w:ascii="Arial" w:eastAsia="Times New Roman" w:hAnsi="Arial" w:cs="Arial"/>
                  <w:sz w:val="18"/>
                  <w:szCs w:val="18"/>
                  <w:specVanish w:val="0"/>
                </w:rPr>
                <w:id w:val="-154436040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Observed/Assessed</w:t>
            </w:r>
            <w:r w:rsidR="009320F0">
              <w:rPr>
                <w:rFonts w:ascii="Arial" w:eastAsia="Times New Roman" w:hAnsi="Arial" w:cs="Arial"/>
                <w:sz w:val="18"/>
                <w:szCs w:val="18"/>
              </w:rPr>
              <w:t xml:space="preserve"> physical resources and services (focus: adequacy to meet Maintenance Program needs). </w:t>
            </w:r>
          </w:p>
          <w:p w14:paraId="686426C4" w14:textId="77777777" w:rsidR="009320F0" w:rsidRDefault="00000000">
            <w:pPr>
              <w:divId w:val="659118202"/>
              <w:rPr>
                <w:rFonts w:ascii="Arial" w:eastAsia="Times New Roman" w:hAnsi="Arial" w:cs="Arial"/>
                <w:sz w:val="18"/>
                <w:szCs w:val="18"/>
              </w:rPr>
            </w:pPr>
            <w:sdt>
              <w:sdtPr>
                <w:rPr>
                  <w:rStyle w:val="iatacheckbox1"/>
                  <w:rFonts w:ascii="Arial" w:eastAsia="Times New Roman" w:hAnsi="Arial" w:cs="Arial"/>
                  <w:sz w:val="18"/>
                  <w:szCs w:val="18"/>
                  <w:specVanish w:val="0"/>
                </w:rPr>
                <w:id w:val="-65622591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processes for oversight of external maintenance providers (focus: evaluation of facilities/workspace/equipment/supporting services). </w:t>
            </w:r>
          </w:p>
          <w:p w14:paraId="65302D8E" w14:textId="77777777" w:rsidR="009320F0" w:rsidRDefault="00000000">
            <w:pPr>
              <w:divId w:val="1413550870"/>
              <w:rPr>
                <w:rFonts w:ascii="Arial" w:eastAsia="Times New Roman" w:hAnsi="Arial" w:cs="Arial"/>
                <w:sz w:val="18"/>
                <w:szCs w:val="18"/>
              </w:rPr>
            </w:pPr>
            <w:sdt>
              <w:sdtPr>
                <w:rPr>
                  <w:rStyle w:val="iatacheckbox1"/>
                  <w:rFonts w:ascii="Arial" w:eastAsia="Times New Roman" w:hAnsi="Arial" w:cs="Arial"/>
                  <w:sz w:val="18"/>
                  <w:szCs w:val="18"/>
                  <w:specVanish w:val="0"/>
                </w:rPr>
                <w:id w:val="9226955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04508033" w14:textId="77777777" w:rsidR="009320F0" w:rsidRDefault="00000000">
            <w:pPr>
              <w:divId w:val="780228945"/>
              <w:rPr>
                <w:rFonts w:ascii="Arial" w:eastAsia="Times New Roman" w:hAnsi="Arial" w:cs="Arial"/>
                <w:sz w:val="18"/>
                <w:szCs w:val="18"/>
              </w:rPr>
            </w:pPr>
            <w:sdt>
              <w:sdtPr>
                <w:rPr>
                  <w:rStyle w:val="iatacheckbox1"/>
                  <w:rFonts w:ascii="Arial" w:eastAsia="Times New Roman" w:hAnsi="Arial" w:cs="Arial"/>
                  <w:sz w:val="18"/>
                  <w:szCs w:val="18"/>
                  <w:specVanish w:val="0"/>
                </w:rPr>
                <w:id w:val="17018890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Assessed</w:t>
            </w:r>
            <w:r w:rsidR="009320F0">
              <w:rPr>
                <w:rFonts w:ascii="Arial" w:eastAsia="Times New Roman" w:hAnsi="Arial" w:cs="Arial"/>
                <w:sz w:val="18"/>
                <w:szCs w:val="18"/>
              </w:rPr>
              <w:t xml:space="preserve"> adequacy of maintenance facilities, workspace and working environment. </w:t>
            </w:r>
          </w:p>
          <w:p w14:paraId="1F52CF50" w14:textId="77777777" w:rsidR="009320F0" w:rsidRDefault="00000000">
            <w:pPr>
              <w:divId w:val="318003147"/>
              <w:rPr>
                <w:rFonts w:ascii="Arial" w:eastAsia="Times New Roman" w:hAnsi="Arial" w:cs="Arial"/>
                <w:sz w:val="18"/>
                <w:szCs w:val="18"/>
              </w:rPr>
            </w:pPr>
            <w:sdt>
              <w:sdtPr>
                <w:rPr>
                  <w:rStyle w:val="iatacheckbox1"/>
                  <w:rFonts w:ascii="Arial" w:eastAsia="Times New Roman" w:hAnsi="Arial" w:cs="Arial"/>
                  <w:sz w:val="18"/>
                  <w:szCs w:val="18"/>
                  <w:specVanish w:val="0"/>
                </w:rPr>
                <w:id w:val="8865354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adequate facilities/workspace/equipment for maintenance activity performed). </w:t>
            </w:r>
          </w:p>
          <w:p w14:paraId="46E7FF09" w14:textId="77777777" w:rsidR="009320F0" w:rsidRDefault="00000000">
            <w:pPr>
              <w:divId w:val="639073337"/>
              <w:rPr>
                <w:rFonts w:ascii="Arial" w:eastAsia="Times New Roman" w:hAnsi="Arial" w:cs="Arial"/>
                <w:sz w:val="18"/>
                <w:szCs w:val="18"/>
              </w:rPr>
            </w:pPr>
            <w:sdt>
              <w:sdtPr>
                <w:rPr>
                  <w:rStyle w:val="iatacheckbox1"/>
                  <w:rFonts w:ascii="Arial" w:eastAsia="Times New Roman" w:hAnsi="Arial" w:cs="Arial"/>
                  <w:sz w:val="18"/>
                  <w:szCs w:val="18"/>
                  <w:specVanish w:val="0"/>
                </w:rPr>
                <w:id w:val="43548165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adequate facilities/workspace/equipment for maintenance activity performed). </w:t>
            </w:r>
          </w:p>
          <w:p w14:paraId="4D2FE757" w14:textId="77777777" w:rsidR="009320F0" w:rsidRDefault="00000000">
            <w:pPr>
              <w:divId w:val="1328709403"/>
              <w:rPr>
                <w:rFonts w:ascii="Arial" w:eastAsia="Times New Roman" w:hAnsi="Arial" w:cs="Arial"/>
                <w:sz w:val="18"/>
                <w:szCs w:val="18"/>
              </w:rPr>
            </w:pPr>
            <w:sdt>
              <w:sdtPr>
                <w:rPr>
                  <w:rStyle w:val="iatacheckbox1"/>
                  <w:rFonts w:ascii="Arial" w:eastAsia="Times New Roman" w:hAnsi="Arial" w:cs="Arial"/>
                  <w:sz w:val="18"/>
                  <w:szCs w:val="18"/>
                  <w:specVanish w:val="0"/>
                </w:rPr>
                <w:id w:val="-4894885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adequate facilities/workspace/equipment for handling of aircraft parts/components). </w:t>
            </w:r>
          </w:p>
          <w:p w14:paraId="41CAE419" w14:textId="77777777" w:rsidR="009320F0" w:rsidRDefault="00000000">
            <w:pPr>
              <w:divId w:val="1543400300"/>
              <w:rPr>
                <w:rFonts w:ascii="Arial" w:eastAsia="Times New Roman" w:hAnsi="Arial" w:cs="Arial"/>
                <w:sz w:val="18"/>
                <w:szCs w:val="18"/>
              </w:rPr>
            </w:pPr>
            <w:sdt>
              <w:sdtPr>
                <w:rPr>
                  <w:rStyle w:val="iatacheckbox1"/>
                  <w:rFonts w:ascii="Arial" w:eastAsia="Times New Roman" w:hAnsi="Arial" w:cs="Arial"/>
                  <w:sz w:val="18"/>
                  <w:szCs w:val="18"/>
                  <w:specVanish w:val="0"/>
                </w:rPr>
                <w:id w:val="21383632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5203441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4A93460" w14:textId="77777777" w:rsidTr="009320F0">
        <w:trPr>
          <w:divId w:val="1315796981"/>
        </w:trPr>
        <w:tc>
          <w:tcPr>
            <w:tcW w:w="8397" w:type="dxa"/>
            <w:hideMark/>
          </w:tcPr>
          <w:p w14:paraId="770658C8" w14:textId="77777777" w:rsidR="009320F0" w:rsidRDefault="009320F0">
            <w:pPr>
              <w:divId w:val="1148667155"/>
              <w:rPr>
                <w:rFonts w:ascii="Arial" w:eastAsia="Times New Roman" w:hAnsi="Arial" w:cs="Arial"/>
                <w:b/>
                <w:bCs/>
                <w:sz w:val="23"/>
                <w:szCs w:val="23"/>
              </w:rPr>
            </w:pPr>
            <w:r>
              <w:rPr>
                <w:rFonts w:ascii="Arial" w:eastAsia="Times New Roman" w:hAnsi="Arial" w:cs="Arial"/>
                <w:b/>
                <w:bCs/>
                <w:sz w:val="23"/>
                <w:szCs w:val="23"/>
              </w:rPr>
              <w:t>Guidance</w:t>
            </w:r>
          </w:p>
          <w:p w14:paraId="4988DE6D" w14:textId="77777777" w:rsidR="009320F0" w:rsidRDefault="009320F0">
            <w:pPr>
              <w:divId w:val="2093888970"/>
              <w:rPr>
                <w:rFonts w:ascii="Arial" w:eastAsia="Times New Roman" w:hAnsi="Arial" w:cs="Arial"/>
                <w:sz w:val="18"/>
                <w:szCs w:val="18"/>
              </w:rPr>
            </w:pPr>
            <w:r>
              <w:rPr>
                <w:rFonts w:ascii="Arial" w:eastAsia="Times New Roman" w:hAnsi="Arial" w:cs="Arial"/>
                <w:sz w:val="18"/>
                <w:szCs w:val="18"/>
              </w:rPr>
              <w:t>Refer to Guidance associated with ORG 1.5.2 located in ISM Section 1.</w:t>
            </w:r>
          </w:p>
          <w:p w14:paraId="22C9D97C" w14:textId="77777777" w:rsidR="009320F0" w:rsidRDefault="009320F0">
            <w:pPr>
              <w:divId w:val="244919115"/>
              <w:rPr>
                <w:rFonts w:ascii="Arial" w:eastAsia="Times New Roman" w:hAnsi="Arial" w:cs="Arial"/>
                <w:sz w:val="18"/>
                <w:szCs w:val="18"/>
              </w:rPr>
            </w:pPr>
            <w:r>
              <w:rPr>
                <w:rFonts w:ascii="Arial" w:eastAsia="Times New Roman" w:hAnsi="Arial" w:cs="Arial"/>
                <w:sz w:val="18"/>
                <w:szCs w:val="18"/>
              </w:rPr>
              <w:t>Implementation of this standard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adequacy of physical resources, work environment) is typically assessed through observations made by the auditor(s) during the course of the on-site audit. </w:t>
            </w:r>
          </w:p>
        </w:tc>
      </w:tr>
    </w:tbl>
    <w:p w14:paraId="5A4B27E8" w14:textId="77777777" w:rsidR="009320F0" w:rsidRDefault="009320F0">
      <w:pPr>
        <w:pStyle w:val="NormalWeb"/>
        <w:divId w:val="13157969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07E90D11" w14:textId="77777777" w:rsidTr="009320F0">
        <w:trPr>
          <w:divId w:val="1315796981"/>
        </w:trPr>
        <w:tc>
          <w:tcPr>
            <w:tcW w:w="8397" w:type="dxa"/>
            <w:hideMark/>
          </w:tcPr>
          <w:p w14:paraId="1046D1BE" w14:textId="77777777" w:rsidR="009320F0" w:rsidRDefault="009320F0">
            <w:pPr>
              <w:rPr>
                <w:rFonts w:ascii="Arial" w:eastAsia="Times New Roman" w:hAnsi="Arial" w:cs="Arial"/>
                <w:sz w:val="23"/>
                <w:szCs w:val="23"/>
              </w:rPr>
            </w:pPr>
            <w:r>
              <w:rPr>
                <w:rStyle w:val="iatasidemarks1"/>
                <w:rFonts w:eastAsia="Times New Roman" w:cs="Arial"/>
                <w:sz w:val="23"/>
                <w:szCs w:val="23"/>
                <w:specVanish w:val="0"/>
              </w:rPr>
              <w:t xml:space="preserve"> </w:t>
            </w:r>
            <w:bookmarkStart w:id="0" w:name="0.400198143320187"/>
            <w:r>
              <w:rPr>
                <w:rStyle w:val="iatasidemarks1"/>
                <w:rFonts w:eastAsia="Times New Roman" w:cs="Arial"/>
                <w:sz w:val="23"/>
                <w:szCs w:val="23"/>
                <w:specVanish w:val="0"/>
              </w:rPr>
              <w:t></w:t>
            </w:r>
            <w:bookmarkEnd w:id="0"/>
            <w:r>
              <w:rPr>
                <w:rFonts w:ascii="Arial" w:eastAsia="Times New Roman" w:hAnsi="Arial" w:cs="Arial"/>
                <w:b/>
                <w:bCs/>
                <w:sz w:val="23"/>
                <w:szCs w:val="23"/>
              </w:rPr>
              <w:t>MNT 1.4.2</w:t>
            </w:r>
          </w:p>
        </w:tc>
      </w:tr>
      <w:tr w:rsidR="009A76FD" w14:paraId="28846887" w14:textId="77777777" w:rsidTr="009320F0">
        <w:trPr>
          <w:divId w:val="1315796981"/>
        </w:trPr>
        <w:tc>
          <w:tcPr>
            <w:tcW w:w="8397" w:type="dxa"/>
            <w:hideMark/>
          </w:tcPr>
          <w:p w14:paraId="12A6EAA5" w14:textId="77777777" w:rsidR="009320F0" w:rsidRDefault="009320F0">
            <w:pPr>
              <w:divId w:val="7565392"/>
              <w:rPr>
                <w:rFonts w:ascii="Arial" w:eastAsia="Times New Roman" w:hAnsi="Arial" w:cs="Arial"/>
                <w:sz w:val="18"/>
                <w:szCs w:val="18"/>
              </w:rPr>
            </w:pPr>
            <w:r>
              <w:rPr>
                <w:rFonts w:ascii="Arial" w:eastAsia="Times New Roman" w:hAnsi="Arial" w:cs="Arial"/>
                <w:sz w:val="18"/>
                <w:szCs w:val="18"/>
              </w:rPr>
              <w:t xml:space="preserve">The Operator shall have a selection process for management and non-management positions within maintenance operations organization that require the performance of functions relevant to aircraft airworthiness. Such process shall ensure candidates are selected </w:t>
            </w:r>
            <w:proofErr w:type="gramStart"/>
            <w:r>
              <w:rPr>
                <w:rFonts w:ascii="Arial" w:eastAsia="Times New Roman" w:hAnsi="Arial" w:cs="Arial"/>
                <w:sz w:val="18"/>
                <w:szCs w:val="18"/>
              </w:rPr>
              <w:t>on the basis of</w:t>
            </w:r>
            <w:proofErr w:type="gramEnd"/>
            <w:r>
              <w:rPr>
                <w:rFonts w:ascii="Arial" w:eastAsia="Times New Roman" w:hAnsi="Arial" w:cs="Arial"/>
                <w:sz w:val="18"/>
                <w:szCs w:val="18"/>
              </w:rPr>
              <w:t xml:space="preserve"> knowledge, skills, training and experience appropriate for the position.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2D2993FC" w14:textId="77777777" w:rsidTr="009320F0">
        <w:trPr>
          <w:divId w:val="1315796981"/>
        </w:trPr>
        <w:tc>
          <w:tcPr>
            <w:tcW w:w="8397" w:type="dxa"/>
            <w:hideMark/>
          </w:tcPr>
          <w:p w14:paraId="7AAAB970" w14:textId="77777777" w:rsidR="009320F0" w:rsidRDefault="00000000">
            <w:pPr>
              <w:textAlignment w:val="center"/>
              <w:divId w:val="1672641592"/>
              <w:rPr>
                <w:rFonts w:ascii="Arial" w:eastAsia="Times New Roman" w:hAnsi="Arial" w:cs="Arial"/>
                <w:sz w:val="18"/>
                <w:szCs w:val="18"/>
              </w:rPr>
            </w:pPr>
            <w:sdt>
              <w:sdtPr>
                <w:rPr>
                  <w:rFonts w:ascii="Arial" w:eastAsia="Times New Roman" w:hAnsi="Arial" w:cs="Arial"/>
                  <w:sz w:val="18"/>
                  <w:szCs w:val="18"/>
                </w:rPr>
                <w:id w:val="18051250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298F8F3" w14:textId="77777777" w:rsidR="009320F0" w:rsidRDefault="00000000">
            <w:pPr>
              <w:textAlignment w:val="center"/>
              <w:divId w:val="440927027"/>
              <w:rPr>
                <w:rFonts w:ascii="Arial" w:eastAsia="Times New Roman" w:hAnsi="Arial" w:cs="Arial"/>
                <w:sz w:val="18"/>
                <w:szCs w:val="18"/>
              </w:rPr>
            </w:pPr>
            <w:sdt>
              <w:sdtPr>
                <w:rPr>
                  <w:rFonts w:ascii="Arial" w:eastAsia="Times New Roman" w:hAnsi="Arial" w:cs="Arial"/>
                  <w:sz w:val="18"/>
                  <w:szCs w:val="18"/>
                </w:rPr>
                <w:id w:val="149730946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1932E1C" w14:textId="77777777" w:rsidR="009320F0" w:rsidRDefault="00000000">
            <w:pPr>
              <w:textAlignment w:val="center"/>
              <w:divId w:val="1125001997"/>
              <w:rPr>
                <w:rFonts w:ascii="Arial" w:eastAsia="Times New Roman" w:hAnsi="Arial" w:cs="Arial"/>
                <w:sz w:val="18"/>
                <w:szCs w:val="18"/>
              </w:rPr>
            </w:pPr>
            <w:sdt>
              <w:sdtPr>
                <w:rPr>
                  <w:rFonts w:ascii="Arial" w:eastAsia="Times New Roman" w:hAnsi="Arial" w:cs="Arial"/>
                  <w:sz w:val="18"/>
                  <w:szCs w:val="18"/>
                </w:rPr>
                <w:id w:val="115202953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65CCBFB" w14:textId="77777777" w:rsidR="009320F0" w:rsidRDefault="00000000">
            <w:pPr>
              <w:textAlignment w:val="center"/>
              <w:divId w:val="639578034"/>
              <w:rPr>
                <w:rFonts w:ascii="Arial" w:eastAsia="Times New Roman" w:hAnsi="Arial" w:cs="Arial"/>
                <w:sz w:val="18"/>
                <w:szCs w:val="18"/>
              </w:rPr>
            </w:pPr>
            <w:sdt>
              <w:sdtPr>
                <w:rPr>
                  <w:rFonts w:ascii="Arial" w:eastAsia="Times New Roman" w:hAnsi="Arial" w:cs="Arial"/>
                  <w:sz w:val="18"/>
                  <w:szCs w:val="18"/>
                </w:rPr>
                <w:id w:val="-191638609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10A2490" w14:textId="77777777" w:rsidR="009320F0" w:rsidRDefault="00000000">
            <w:pPr>
              <w:textAlignment w:val="center"/>
              <w:divId w:val="1509639042"/>
              <w:rPr>
                <w:rFonts w:ascii="Arial" w:eastAsia="Times New Roman" w:hAnsi="Arial" w:cs="Arial"/>
                <w:sz w:val="18"/>
                <w:szCs w:val="18"/>
              </w:rPr>
            </w:pPr>
            <w:sdt>
              <w:sdtPr>
                <w:rPr>
                  <w:rFonts w:ascii="Arial" w:eastAsia="Times New Roman" w:hAnsi="Arial" w:cs="Arial"/>
                  <w:sz w:val="18"/>
                  <w:szCs w:val="18"/>
                </w:rPr>
                <w:id w:val="-1410510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F093883" w14:textId="77777777" w:rsidTr="009320F0">
        <w:trPr>
          <w:divId w:val="1315796981"/>
        </w:trPr>
        <w:tc>
          <w:tcPr>
            <w:tcW w:w="8397" w:type="dxa"/>
            <w:hideMark/>
          </w:tcPr>
          <w:p w14:paraId="2F1F0523" w14:textId="77777777" w:rsidR="009320F0" w:rsidRDefault="009320F0">
            <w:pPr>
              <w:divId w:val="177420845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30227049"/>
              <w:placeholder>
                <w:docPart w:val="DefaultPlaceholder_-1854013440"/>
              </w:placeholder>
              <w:showingPlcHdr/>
              <w:text w:multiLine="1"/>
            </w:sdtPr>
            <w:sdtContent>
              <w:p w14:paraId="5414DA5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34C08D1" w14:textId="77777777" w:rsidTr="009320F0">
        <w:trPr>
          <w:divId w:val="1315796981"/>
        </w:trPr>
        <w:tc>
          <w:tcPr>
            <w:tcW w:w="8397" w:type="dxa"/>
            <w:hideMark/>
          </w:tcPr>
          <w:p w14:paraId="5FC9CB8F" w14:textId="77777777" w:rsidR="009320F0" w:rsidRDefault="009320F0">
            <w:pPr>
              <w:divId w:val="387533191"/>
              <w:rPr>
                <w:rFonts w:ascii="Arial" w:eastAsia="Times New Roman" w:hAnsi="Arial" w:cs="Arial"/>
                <w:b/>
                <w:bCs/>
                <w:sz w:val="23"/>
                <w:szCs w:val="23"/>
              </w:rPr>
            </w:pPr>
            <w:r>
              <w:rPr>
                <w:rFonts w:ascii="Arial" w:eastAsia="Times New Roman" w:hAnsi="Arial" w:cs="Arial"/>
                <w:b/>
                <w:bCs/>
                <w:sz w:val="23"/>
                <w:szCs w:val="23"/>
              </w:rPr>
              <w:t>Auditor Actions</w:t>
            </w:r>
          </w:p>
          <w:p w14:paraId="5B932236" w14:textId="77777777" w:rsidR="009320F0" w:rsidRDefault="00000000">
            <w:pPr>
              <w:divId w:val="1674645761"/>
              <w:rPr>
                <w:rFonts w:ascii="Arial" w:eastAsia="Times New Roman" w:hAnsi="Arial" w:cs="Arial"/>
                <w:sz w:val="18"/>
                <w:szCs w:val="18"/>
              </w:rPr>
            </w:pPr>
            <w:sdt>
              <w:sdtPr>
                <w:rPr>
                  <w:rStyle w:val="iatacheckbox1"/>
                  <w:rFonts w:ascii="Arial" w:eastAsia="Times New Roman" w:hAnsi="Arial" w:cs="Arial"/>
                  <w:sz w:val="18"/>
                  <w:szCs w:val="18"/>
                  <w:specVanish w:val="0"/>
                </w:rPr>
                <w:id w:val="6269716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standards and processes for selection of MNT operations personnel in functions relevant to safety and security of aircraft operations. </w:t>
            </w:r>
          </w:p>
          <w:p w14:paraId="369455B9" w14:textId="77777777" w:rsidR="009320F0" w:rsidRDefault="00000000">
            <w:pPr>
              <w:divId w:val="1813478158"/>
              <w:rPr>
                <w:rFonts w:ascii="Arial" w:eastAsia="Times New Roman" w:hAnsi="Arial" w:cs="Arial"/>
                <w:sz w:val="18"/>
                <w:szCs w:val="18"/>
              </w:rPr>
            </w:pPr>
            <w:sdt>
              <w:sdtPr>
                <w:rPr>
                  <w:rStyle w:val="iatacheckbox1"/>
                  <w:rFonts w:ascii="Arial" w:eastAsia="Times New Roman" w:hAnsi="Arial" w:cs="Arial"/>
                  <w:sz w:val="18"/>
                  <w:szCs w:val="18"/>
                  <w:specVanish w:val="0"/>
                </w:rPr>
                <w:id w:val="71786314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73A96775" w14:textId="77777777" w:rsidR="009320F0" w:rsidRDefault="00000000">
            <w:pPr>
              <w:divId w:val="2046976608"/>
              <w:rPr>
                <w:rFonts w:ascii="Arial" w:eastAsia="Times New Roman" w:hAnsi="Arial" w:cs="Arial"/>
                <w:sz w:val="18"/>
                <w:szCs w:val="18"/>
              </w:rPr>
            </w:pPr>
            <w:sdt>
              <w:sdtPr>
                <w:rPr>
                  <w:rStyle w:val="iatacheckbox1"/>
                  <w:rFonts w:ascii="Arial" w:eastAsia="Times New Roman" w:hAnsi="Arial" w:cs="Arial"/>
                  <w:sz w:val="18"/>
                  <w:szCs w:val="18"/>
                  <w:specVanish w:val="0"/>
                </w:rPr>
                <w:id w:val="-130431489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perform MNT functions relevant to the safety or security of aircraft operations. </w:t>
            </w:r>
          </w:p>
          <w:p w14:paraId="44F2D7C2" w14:textId="77777777" w:rsidR="009320F0" w:rsidRDefault="00000000">
            <w:pPr>
              <w:divId w:val="455489194"/>
              <w:rPr>
                <w:rFonts w:ascii="Arial" w:eastAsia="Times New Roman" w:hAnsi="Arial" w:cs="Arial"/>
                <w:sz w:val="18"/>
                <w:szCs w:val="18"/>
              </w:rPr>
            </w:pPr>
            <w:sdt>
              <w:sdtPr>
                <w:rPr>
                  <w:rStyle w:val="iatacheckbox1"/>
                  <w:rFonts w:ascii="Arial" w:eastAsia="Times New Roman" w:hAnsi="Arial" w:cs="Arial"/>
                  <w:sz w:val="18"/>
                  <w:szCs w:val="18"/>
                  <w:specVanish w:val="0"/>
                </w:rPr>
                <w:id w:val="-3764735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6505288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788B235" w14:textId="77777777" w:rsidTr="009320F0">
        <w:trPr>
          <w:divId w:val="1315796981"/>
        </w:trPr>
        <w:tc>
          <w:tcPr>
            <w:tcW w:w="8397" w:type="dxa"/>
            <w:hideMark/>
          </w:tcPr>
          <w:p w14:paraId="06FAFD84" w14:textId="77777777" w:rsidR="009320F0" w:rsidRDefault="009320F0">
            <w:pPr>
              <w:divId w:val="505289057"/>
              <w:rPr>
                <w:rFonts w:ascii="Arial" w:eastAsia="Times New Roman" w:hAnsi="Arial" w:cs="Arial"/>
                <w:b/>
                <w:bCs/>
                <w:sz w:val="23"/>
                <w:szCs w:val="23"/>
              </w:rPr>
            </w:pPr>
            <w:r>
              <w:rPr>
                <w:rFonts w:ascii="Arial" w:eastAsia="Times New Roman" w:hAnsi="Arial" w:cs="Arial"/>
                <w:b/>
                <w:bCs/>
                <w:sz w:val="23"/>
                <w:szCs w:val="23"/>
              </w:rPr>
              <w:t>Guidance</w:t>
            </w:r>
          </w:p>
          <w:p w14:paraId="65DC5E48" w14:textId="77777777" w:rsidR="009320F0" w:rsidRDefault="009320F0">
            <w:pPr>
              <w:divId w:val="842669926"/>
              <w:rPr>
                <w:rFonts w:ascii="Arial" w:eastAsia="Times New Roman" w:hAnsi="Arial" w:cs="Arial"/>
                <w:sz w:val="18"/>
                <w:szCs w:val="18"/>
              </w:rPr>
            </w:pPr>
            <w:r>
              <w:rPr>
                <w:rFonts w:ascii="Arial" w:eastAsia="Times New Roman" w:hAnsi="Arial" w:cs="Arial"/>
                <w:sz w:val="18"/>
                <w:szCs w:val="18"/>
              </w:rPr>
              <w:t xml:space="preserve">A corporate personnel selection policy that applies to all operational areas of the organization will serve </w:t>
            </w:r>
            <w:r>
              <w:rPr>
                <w:rFonts w:ascii="Arial" w:eastAsia="Times New Roman" w:hAnsi="Arial" w:cs="Arial"/>
                <w:sz w:val="18"/>
                <w:szCs w:val="18"/>
              </w:rPr>
              <w:lastRenderedPageBreak/>
              <w:t xml:space="preserve">to satisfy this specification. </w:t>
            </w:r>
          </w:p>
          <w:p w14:paraId="5219EC3D" w14:textId="77777777" w:rsidR="009320F0" w:rsidRDefault="009320F0">
            <w:pPr>
              <w:divId w:val="562982602"/>
              <w:rPr>
                <w:rFonts w:ascii="Arial" w:eastAsia="Times New Roman" w:hAnsi="Arial" w:cs="Arial"/>
                <w:sz w:val="18"/>
                <w:szCs w:val="18"/>
              </w:rPr>
            </w:pPr>
            <w:r>
              <w:rPr>
                <w:rFonts w:ascii="Arial" w:eastAsia="Times New Roman" w:hAnsi="Arial" w:cs="Arial"/>
                <w:sz w:val="18"/>
                <w:szCs w:val="18"/>
              </w:rPr>
              <w:t>Refer to Guidance associated with ORG 1.5.3 located in ISM Section 1.</w:t>
            </w:r>
          </w:p>
        </w:tc>
      </w:tr>
    </w:tbl>
    <w:p w14:paraId="6229711F" w14:textId="77777777" w:rsidR="009320F0" w:rsidRDefault="009320F0">
      <w:pPr>
        <w:pStyle w:val="NormalWeb"/>
        <w:divId w:val="131579698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04284884" w14:textId="77777777" w:rsidTr="009320F0">
        <w:trPr>
          <w:divId w:val="1315796981"/>
        </w:trPr>
        <w:tc>
          <w:tcPr>
            <w:tcW w:w="8397" w:type="dxa"/>
            <w:hideMark/>
          </w:tcPr>
          <w:p w14:paraId="6AE5923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1.4.3</w:t>
            </w:r>
          </w:p>
        </w:tc>
      </w:tr>
      <w:tr w:rsidR="009A76FD" w14:paraId="01FCF8BD" w14:textId="77777777" w:rsidTr="009320F0">
        <w:trPr>
          <w:divId w:val="1315796981"/>
        </w:trPr>
        <w:tc>
          <w:tcPr>
            <w:tcW w:w="8397" w:type="dxa"/>
            <w:hideMark/>
          </w:tcPr>
          <w:p w14:paraId="1872AA53" w14:textId="77777777" w:rsidR="009320F0" w:rsidRDefault="009320F0">
            <w:pPr>
              <w:divId w:val="2058845821"/>
              <w:rPr>
                <w:rFonts w:ascii="Arial" w:eastAsia="Times New Roman" w:hAnsi="Arial" w:cs="Arial"/>
                <w:sz w:val="18"/>
                <w:szCs w:val="18"/>
              </w:rPr>
            </w:pPr>
            <w:r>
              <w:rPr>
                <w:rFonts w:ascii="Arial" w:eastAsia="Times New Roman" w:hAnsi="Arial" w:cs="Arial"/>
                <w:sz w:val="18"/>
                <w:szCs w:val="18"/>
              </w:rPr>
              <w:t xml:space="preserve">The Operator shall ensure availability of the facilities, personnel, </w:t>
            </w:r>
            <w:proofErr w:type="gramStart"/>
            <w:r>
              <w:rPr>
                <w:rFonts w:ascii="Arial" w:eastAsia="Times New Roman" w:hAnsi="Arial" w:cs="Arial"/>
                <w:sz w:val="18"/>
                <w:szCs w:val="18"/>
              </w:rPr>
              <w:t>equipment</w:t>
            </w:r>
            <w:proofErr w:type="gramEnd"/>
            <w:r>
              <w:rPr>
                <w:rFonts w:ascii="Arial" w:eastAsia="Times New Roman" w:hAnsi="Arial" w:cs="Arial"/>
                <w:sz w:val="18"/>
                <w:szCs w:val="18"/>
              </w:rPr>
              <w:t xml:space="preserve"> and other resources, as necessary, for the implementation of management and control functions, as specified in Table 4.2. </w:t>
            </w:r>
          </w:p>
        </w:tc>
      </w:tr>
      <w:tr w:rsidR="009A76FD" w14:paraId="5B79AE62" w14:textId="77777777" w:rsidTr="009320F0">
        <w:trPr>
          <w:divId w:val="1315796981"/>
        </w:trPr>
        <w:tc>
          <w:tcPr>
            <w:tcW w:w="8397" w:type="dxa"/>
            <w:hideMark/>
          </w:tcPr>
          <w:p w14:paraId="60DF222E" w14:textId="77777777" w:rsidR="009320F0" w:rsidRDefault="00000000">
            <w:pPr>
              <w:textAlignment w:val="center"/>
              <w:divId w:val="982849746"/>
              <w:rPr>
                <w:rFonts w:ascii="Arial" w:eastAsia="Times New Roman" w:hAnsi="Arial" w:cs="Arial"/>
                <w:sz w:val="18"/>
                <w:szCs w:val="18"/>
              </w:rPr>
            </w:pPr>
            <w:sdt>
              <w:sdtPr>
                <w:rPr>
                  <w:rFonts w:ascii="Arial" w:eastAsia="Times New Roman" w:hAnsi="Arial" w:cs="Arial"/>
                  <w:sz w:val="18"/>
                  <w:szCs w:val="18"/>
                </w:rPr>
                <w:id w:val="7870227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B2F2F67" w14:textId="77777777" w:rsidR="009320F0" w:rsidRDefault="00000000">
            <w:pPr>
              <w:textAlignment w:val="center"/>
              <w:divId w:val="1199393335"/>
              <w:rPr>
                <w:rFonts w:ascii="Arial" w:eastAsia="Times New Roman" w:hAnsi="Arial" w:cs="Arial"/>
                <w:sz w:val="18"/>
                <w:szCs w:val="18"/>
              </w:rPr>
            </w:pPr>
            <w:sdt>
              <w:sdtPr>
                <w:rPr>
                  <w:rFonts w:ascii="Arial" w:eastAsia="Times New Roman" w:hAnsi="Arial" w:cs="Arial"/>
                  <w:sz w:val="18"/>
                  <w:szCs w:val="18"/>
                </w:rPr>
                <w:id w:val="48297640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C3A7A75" w14:textId="77777777" w:rsidR="009320F0" w:rsidRDefault="00000000">
            <w:pPr>
              <w:textAlignment w:val="center"/>
              <w:divId w:val="1142037097"/>
              <w:rPr>
                <w:rFonts w:ascii="Arial" w:eastAsia="Times New Roman" w:hAnsi="Arial" w:cs="Arial"/>
                <w:sz w:val="18"/>
                <w:szCs w:val="18"/>
              </w:rPr>
            </w:pPr>
            <w:sdt>
              <w:sdtPr>
                <w:rPr>
                  <w:rFonts w:ascii="Arial" w:eastAsia="Times New Roman" w:hAnsi="Arial" w:cs="Arial"/>
                  <w:sz w:val="18"/>
                  <w:szCs w:val="18"/>
                </w:rPr>
                <w:id w:val="18371731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A788DAE" w14:textId="77777777" w:rsidR="009320F0" w:rsidRDefault="00000000">
            <w:pPr>
              <w:textAlignment w:val="center"/>
              <w:divId w:val="1175193221"/>
              <w:rPr>
                <w:rFonts w:ascii="Arial" w:eastAsia="Times New Roman" w:hAnsi="Arial" w:cs="Arial"/>
                <w:sz w:val="18"/>
                <w:szCs w:val="18"/>
              </w:rPr>
            </w:pPr>
            <w:sdt>
              <w:sdtPr>
                <w:rPr>
                  <w:rFonts w:ascii="Arial" w:eastAsia="Times New Roman" w:hAnsi="Arial" w:cs="Arial"/>
                  <w:sz w:val="18"/>
                  <w:szCs w:val="18"/>
                </w:rPr>
                <w:id w:val="144376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DE02860" w14:textId="77777777" w:rsidR="009320F0" w:rsidRDefault="00000000">
            <w:pPr>
              <w:textAlignment w:val="center"/>
              <w:divId w:val="723337384"/>
              <w:rPr>
                <w:rFonts w:ascii="Arial" w:eastAsia="Times New Roman" w:hAnsi="Arial" w:cs="Arial"/>
                <w:sz w:val="18"/>
                <w:szCs w:val="18"/>
              </w:rPr>
            </w:pPr>
            <w:sdt>
              <w:sdtPr>
                <w:rPr>
                  <w:rFonts w:ascii="Arial" w:eastAsia="Times New Roman" w:hAnsi="Arial" w:cs="Arial"/>
                  <w:sz w:val="18"/>
                  <w:szCs w:val="18"/>
                </w:rPr>
                <w:id w:val="174176060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13CAEC1" w14:textId="77777777" w:rsidTr="009320F0">
        <w:trPr>
          <w:divId w:val="1315796981"/>
        </w:trPr>
        <w:tc>
          <w:tcPr>
            <w:tcW w:w="8397" w:type="dxa"/>
            <w:hideMark/>
          </w:tcPr>
          <w:p w14:paraId="6623D8B0" w14:textId="77777777" w:rsidR="009320F0" w:rsidRDefault="009320F0">
            <w:pPr>
              <w:divId w:val="470726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96602208"/>
              <w:placeholder>
                <w:docPart w:val="DefaultPlaceholder_-1854013440"/>
              </w:placeholder>
              <w:showingPlcHdr/>
              <w:text w:multiLine="1"/>
            </w:sdtPr>
            <w:sdtContent>
              <w:p w14:paraId="083CD825"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8E27E55" w14:textId="77777777" w:rsidTr="009320F0">
        <w:trPr>
          <w:divId w:val="1315796981"/>
        </w:trPr>
        <w:tc>
          <w:tcPr>
            <w:tcW w:w="8397" w:type="dxa"/>
            <w:hideMark/>
          </w:tcPr>
          <w:p w14:paraId="3008D524" w14:textId="77777777" w:rsidR="009320F0" w:rsidRDefault="009320F0">
            <w:pPr>
              <w:divId w:val="1458252630"/>
              <w:rPr>
                <w:rFonts w:ascii="Arial" w:eastAsia="Times New Roman" w:hAnsi="Arial" w:cs="Arial"/>
                <w:b/>
                <w:bCs/>
                <w:sz w:val="23"/>
                <w:szCs w:val="23"/>
              </w:rPr>
            </w:pPr>
            <w:r>
              <w:rPr>
                <w:rFonts w:ascii="Arial" w:eastAsia="Times New Roman" w:hAnsi="Arial" w:cs="Arial"/>
                <w:b/>
                <w:bCs/>
                <w:sz w:val="23"/>
                <w:szCs w:val="23"/>
              </w:rPr>
              <w:t>Auditor Actions</w:t>
            </w:r>
          </w:p>
          <w:p w14:paraId="5DE5944D" w14:textId="77777777" w:rsidR="009320F0" w:rsidRDefault="00000000">
            <w:pPr>
              <w:divId w:val="582103184"/>
              <w:rPr>
                <w:rFonts w:ascii="Arial" w:eastAsia="Times New Roman" w:hAnsi="Arial" w:cs="Arial"/>
                <w:sz w:val="18"/>
                <w:szCs w:val="18"/>
              </w:rPr>
            </w:pPr>
            <w:sdt>
              <w:sdtPr>
                <w:rPr>
                  <w:rStyle w:val="iatacheckbox1"/>
                  <w:rFonts w:ascii="Arial" w:eastAsia="Times New Roman" w:hAnsi="Arial" w:cs="Arial"/>
                  <w:sz w:val="18"/>
                  <w:szCs w:val="18"/>
                  <w:specVanish w:val="0"/>
                </w:rPr>
                <w:id w:val="2194936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facilities, personnel, </w:t>
            </w:r>
            <w:proofErr w:type="gramStart"/>
            <w:r w:rsidR="009320F0">
              <w:rPr>
                <w:rFonts w:ascii="Arial" w:eastAsia="Times New Roman" w:hAnsi="Arial" w:cs="Arial"/>
                <w:sz w:val="18"/>
                <w:szCs w:val="18"/>
              </w:rPr>
              <w:t>equipment</w:t>
            </w:r>
            <w:proofErr w:type="gramEnd"/>
            <w:r w:rsidR="009320F0">
              <w:rPr>
                <w:rFonts w:ascii="Arial" w:eastAsia="Times New Roman" w:hAnsi="Arial" w:cs="Arial"/>
                <w:sz w:val="18"/>
                <w:szCs w:val="18"/>
              </w:rPr>
              <w:t xml:space="preserve"> and other resources used for the maintenance management and control functions specified in Table 4.2. </w:t>
            </w:r>
          </w:p>
          <w:p w14:paraId="4B774017" w14:textId="77777777" w:rsidR="009320F0" w:rsidRDefault="00000000">
            <w:pPr>
              <w:divId w:val="618414865"/>
              <w:rPr>
                <w:rFonts w:ascii="Arial" w:eastAsia="Times New Roman" w:hAnsi="Arial" w:cs="Arial"/>
                <w:sz w:val="18"/>
                <w:szCs w:val="18"/>
              </w:rPr>
            </w:pPr>
            <w:sdt>
              <w:sdtPr>
                <w:rPr>
                  <w:rStyle w:val="iatacheckbox1"/>
                  <w:rFonts w:ascii="Arial" w:eastAsia="Times New Roman" w:hAnsi="Arial" w:cs="Arial"/>
                  <w:sz w:val="18"/>
                  <w:szCs w:val="18"/>
                  <w:specVanish w:val="0"/>
                </w:rPr>
                <w:id w:val="-17003880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58599775"/>
                <w:placeholder>
                  <w:docPart w:val="DefaultPlaceholder_-1854013440"/>
                </w:placeholder>
                <w:showingPlcHdr/>
                <w:text w:multiLine="1"/>
              </w:sdtPr>
              <w:sdtContent>
                <w:r w:rsidR="009320F0" w:rsidRPr="00F77C9D">
                  <w:rPr>
                    <w:rStyle w:val="PlaceholderText"/>
                  </w:rPr>
                  <w:t>Click or tap here to enter text.</w:t>
                </w:r>
              </w:sdtContent>
            </w:sdt>
          </w:p>
        </w:tc>
      </w:tr>
    </w:tbl>
    <w:p w14:paraId="641563C2" w14:textId="77777777" w:rsidR="009320F0" w:rsidRDefault="009320F0">
      <w:pPr>
        <w:pStyle w:val="NormalWeb"/>
        <w:divId w:val="1315796981"/>
        <w:rPr>
          <w:rFonts w:ascii="Arial" w:hAnsi="Arial" w:cs="Arial"/>
          <w:color w:val="022A4C"/>
          <w:sz w:val="18"/>
          <w:szCs w:val="18"/>
        </w:rPr>
      </w:pPr>
      <w:r>
        <w:rPr>
          <w:rFonts w:ascii="Arial" w:hAnsi="Arial" w:cs="Arial"/>
          <w:color w:val="022A4C"/>
          <w:sz w:val="18"/>
          <w:szCs w:val="18"/>
        </w:rPr>
        <w:t> </w:t>
      </w:r>
    </w:p>
    <w:p w14:paraId="23A1045C"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1.5 Communication</w:t>
      </w:r>
    </w:p>
    <w:tbl>
      <w:tblPr>
        <w:tblStyle w:val="TableGrid"/>
        <w:tblW w:w="4500" w:type="pct"/>
        <w:tblLayout w:type="fixed"/>
        <w:tblLook w:val="04A0" w:firstRow="1" w:lastRow="0" w:firstColumn="1" w:lastColumn="0" w:noHBand="0" w:noVBand="1"/>
      </w:tblPr>
      <w:tblGrid>
        <w:gridCol w:w="8618"/>
      </w:tblGrid>
      <w:tr w:rsidR="009A76FD" w14:paraId="3CB53E41" w14:textId="77777777" w:rsidTr="009320F0">
        <w:trPr>
          <w:divId w:val="147480342"/>
        </w:trPr>
        <w:tc>
          <w:tcPr>
            <w:tcW w:w="8397" w:type="dxa"/>
            <w:hideMark/>
          </w:tcPr>
          <w:p w14:paraId="7331131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1.5.1</w:t>
            </w:r>
          </w:p>
        </w:tc>
      </w:tr>
      <w:tr w:rsidR="009A76FD" w14:paraId="690B63E0" w14:textId="77777777" w:rsidTr="009320F0">
        <w:trPr>
          <w:divId w:val="147480342"/>
        </w:trPr>
        <w:tc>
          <w:tcPr>
            <w:tcW w:w="8397" w:type="dxa"/>
            <w:hideMark/>
          </w:tcPr>
          <w:p w14:paraId="10221DC1" w14:textId="77777777" w:rsidR="009320F0" w:rsidRDefault="009320F0">
            <w:pPr>
              <w:divId w:val="1286235191"/>
              <w:rPr>
                <w:rFonts w:ascii="Arial" w:eastAsia="Times New Roman" w:hAnsi="Arial" w:cs="Arial"/>
                <w:sz w:val="18"/>
                <w:szCs w:val="18"/>
              </w:rPr>
            </w:pPr>
            <w:r>
              <w:rPr>
                <w:rStyle w:val="iatasidemarks1"/>
                <w:rFonts w:eastAsia="Times New Roman" w:cs="Arial"/>
                <w:sz w:val="18"/>
                <w:szCs w:val="18"/>
                <w:specVanish w:val="0"/>
              </w:rPr>
              <w:t xml:space="preserve"> </w:t>
            </w:r>
            <w:bookmarkStart w:id="1" w:name="0.400198143320188"/>
            <w:bookmarkEnd w:id="1"/>
            <w:r>
              <w:rPr>
                <w:rFonts w:ascii="Arial" w:eastAsia="Times New Roman" w:hAnsi="Arial" w:cs="Arial"/>
                <w:sz w:val="18"/>
                <w:szCs w:val="18"/>
              </w:rPr>
              <w:t xml:space="preserve">The Operator shall have a system that enables effective communication of relevant safety and operational information within the maintenance operations management system and in all areas where maintenance operations are conducted. Such system shall ensure: </w:t>
            </w:r>
          </w:p>
          <w:p w14:paraId="07DC3C4D" w14:textId="77777777" w:rsidR="009320F0" w:rsidRDefault="009320F0">
            <w:pPr>
              <w:pStyle w:val="iatalistitem"/>
              <w:numPr>
                <w:ilvl w:val="0"/>
                <w:numId w:val="10"/>
              </w:numPr>
              <w:divId w:val="1286235191"/>
              <w:rPr>
                <w:rFonts w:ascii="Arial" w:eastAsia="Times New Roman" w:hAnsi="Arial" w:cs="Arial"/>
                <w:sz w:val="18"/>
                <w:szCs w:val="18"/>
              </w:rPr>
            </w:pPr>
            <w:r>
              <w:rPr>
                <w:rFonts w:ascii="Arial" w:eastAsia="Times New Roman" w:hAnsi="Arial" w:cs="Arial"/>
                <w:sz w:val="18"/>
                <w:szCs w:val="18"/>
              </w:rPr>
              <w:t xml:space="preserve">Personnel maintain an awareness of the </w:t>
            </w:r>
            <w:proofErr w:type="gramStart"/>
            <w:r>
              <w:rPr>
                <w:rFonts w:ascii="Arial" w:eastAsia="Times New Roman" w:hAnsi="Arial" w:cs="Arial"/>
                <w:sz w:val="18"/>
                <w:szCs w:val="18"/>
              </w:rPr>
              <w:t>SMS;</w:t>
            </w:r>
            <w:proofErr w:type="gramEnd"/>
          </w:p>
          <w:p w14:paraId="2701F884" w14:textId="77777777" w:rsidR="009320F0" w:rsidRDefault="009320F0">
            <w:pPr>
              <w:pStyle w:val="iatalistitem"/>
              <w:numPr>
                <w:ilvl w:val="0"/>
                <w:numId w:val="10"/>
              </w:numPr>
              <w:divId w:val="1286235191"/>
              <w:rPr>
                <w:rFonts w:ascii="Arial" w:eastAsia="Times New Roman" w:hAnsi="Arial" w:cs="Arial"/>
                <w:sz w:val="18"/>
                <w:szCs w:val="18"/>
              </w:rPr>
            </w:pPr>
            <w:r>
              <w:rPr>
                <w:rFonts w:ascii="Arial" w:eastAsia="Times New Roman" w:hAnsi="Arial" w:cs="Arial"/>
                <w:sz w:val="18"/>
                <w:szCs w:val="18"/>
              </w:rPr>
              <w:t xml:space="preserve">Safety-critical information is </w:t>
            </w:r>
            <w:proofErr w:type="gramStart"/>
            <w:r>
              <w:rPr>
                <w:rFonts w:ascii="Arial" w:eastAsia="Times New Roman" w:hAnsi="Arial" w:cs="Arial"/>
                <w:sz w:val="18"/>
                <w:szCs w:val="18"/>
              </w:rPr>
              <w:t>conveyed;</w:t>
            </w:r>
            <w:proofErr w:type="gramEnd"/>
          </w:p>
          <w:p w14:paraId="11A7AFAE" w14:textId="77777777" w:rsidR="009320F0" w:rsidRDefault="009320F0">
            <w:pPr>
              <w:pStyle w:val="iatalistitem"/>
              <w:numPr>
                <w:ilvl w:val="0"/>
                <w:numId w:val="10"/>
              </w:numPr>
              <w:divId w:val="1286235191"/>
              <w:rPr>
                <w:rFonts w:ascii="Arial" w:eastAsia="Times New Roman" w:hAnsi="Arial" w:cs="Arial"/>
                <w:sz w:val="18"/>
                <w:szCs w:val="18"/>
              </w:rPr>
            </w:pPr>
            <w:r>
              <w:rPr>
                <w:rFonts w:ascii="Arial" w:eastAsia="Times New Roman" w:hAnsi="Arial" w:cs="Arial"/>
                <w:sz w:val="18"/>
                <w:szCs w:val="18"/>
              </w:rPr>
              <w:t xml:space="preserve">External service providers who conduct outsourced maintenance and/or perform maintenance functions for the Operator are provided with information relevant to operations conducted.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9A76FD" w14:paraId="65902FA4" w14:textId="77777777" w:rsidTr="009320F0">
        <w:trPr>
          <w:divId w:val="147480342"/>
        </w:trPr>
        <w:tc>
          <w:tcPr>
            <w:tcW w:w="8397" w:type="dxa"/>
            <w:hideMark/>
          </w:tcPr>
          <w:p w14:paraId="75037505" w14:textId="77777777" w:rsidR="009320F0" w:rsidRDefault="00000000">
            <w:pPr>
              <w:textAlignment w:val="center"/>
              <w:divId w:val="878668029"/>
              <w:rPr>
                <w:rFonts w:ascii="Arial" w:eastAsia="Times New Roman" w:hAnsi="Arial" w:cs="Arial"/>
                <w:sz w:val="18"/>
                <w:szCs w:val="18"/>
              </w:rPr>
            </w:pPr>
            <w:sdt>
              <w:sdtPr>
                <w:rPr>
                  <w:rFonts w:ascii="Arial" w:eastAsia="Times New Roman" w:hAnsi="Arial" w:cs="Arial"/>
                  <w:sz w:val="18"/>
                  <w:szCs w:val="18"/>
                </w:rPr>
                <w:id w:val="10685342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0AD2932" w14:textId="77777777" w:rsidR="009320F0" w:rsidRDefault="00000000">
            <w:pPr>
              <w:textAlignment w:val="center"/>
              <w:divId w:val="1322654935"/>
              <w:rPr>
                <w:rFonts w:ascii="Arial" w:eastAsia="Times New Roman" w:hAnsi="Arial" w:cs="Arial"/>
                <w:sz w:val="18"/>
                <w:szCs w:val="18"/>
              </w:rPr>
            </w:pPr>
            <w:sdt>
              <w:sdtPr>
                <w:rPr>
                  <w:rFonts w:ascii="Arial" w:eastAsia="Times New Roman" w:hAnsi="Arial" w:cs="Arial"/>
                  <w:sz w:val="18"/>
                  <w:szCs w:val="18"/>
                </w:rPr>
                <w:id w:val="-1408065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E1217B1" w14:textId="77777777" w:rsidR="009320F0" w:rsidRDefault="00000000">
            <w:pPr>
              <w:textAlignment w:val="center"/>
              <w:divId w:val="1707410479"/>
              <w:rPr>
                <w:rFonts w:ascii="Arial" w:eastAsia="Times New Roman" w:hAnsi="Arial" w:cs="Arial"/>
                <w:sz w:val="18"/>
                <w:szCs w:val="18"/>
              </w:rPr>
            </w:pPr>
            <w:sdt>
              <w:sdtPr>
                <w:rPr>
                  <w:rFonts w:ascii="Arial" w:eastAsia="Times New Roman" w:hAnsi="Arial" w:cs="Arial"/>
                  <w:sz w:val="18"/>
                  <w:szCs w:val="18"/>
                </w:rPr>
                <w:id w:val="18845895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723A171" w14:textId="77777777" w:rsidR="009320F0" w:rsidRDefault="00000000">
            <w:pPr>
              <w:textAlignment w:val="center"/>
              <w:divId w:val="249388327"/>
              <w:rPr>
                <w:rFonts w:ascii="Arial" w:eastAsia="Times New Roman" w:hAnsi="Arial" w:cs="Arial"/>
                <w:sz w:val="18"/>
                <w:szCs w:val="18"/>
              </w:rPr>
            </w:pPr>
            <w:sdt>
              <w:sdtPr>
                <w:rPr>
                  <w:rFonts w:ascii="Arial" w:eastAsia="Times New Roman" w:hAnsi="Arial" w:cs="Arial"/>
                  <w:sz w:val="18"/>
                  <w:szCs w:val="18"/>
                </w:rPr>
                <w:id w:val="8237047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CF5321B" w14:textId="77777777" w:rsidR="009320F0" w:rsidRDefault="00000000">
            <w:pPr>
              <w:textAlignment w:val="center"/>
              <w:divId w:val="952828454"/>
              <w:rPr>
                <w:rFonts w:ascii="Arial" w:eastAsia="Times New Roman" w:hAnsi="Arial" w:cs="Arial"/>
                <w:sz w:val="18"/>
                <w:szCs w:val="18"/>
              </w:rPr>
            </w:pPr>
            <w:sdt>
              <w:sdtPr>
                <w:rPr>
                  <w:rFonts w:ascii="Arial" w:eastAsia="Times New Roman" w:hAnsi="Arial" w:cs="Arial"/>
                  <w:sz w:val="18"/>
                  <w:szCs w:val="18"/>
                </w:rPr>
                <w:id w:val="-12648319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8DFD434" w14:textId="77777777" w:rsidTr="009320F0">
        <w:trPr>
          <w:divId w:val="147480342"/>
        </w:trPr>
        <w:tc>
          <w:tcPr>
            <w:tcW w:w="8397" w:type="dxa"/>
            <w:hideMark/>
          </w:tcPr>
          <w:p w14:paraId="67808DE7" w14:textId="77777777" w:rsidR="009320F0" w:rsidRDefault="009320F0">
            <w:pPr>
              <w:divId w:val="18411166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67032907"/>
              <w:placeholder>
                <w:docPart w:val="DefaultPlaceholder_-1854013440"/>
              </w:placeholder>
              <w:showingPlcHdr/>
              <w:text w:multiLine="1"/>
            </w:sdtPr>
            <w:sdtContent>
              <w:p w14:paraId="49D0C34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9222DDD" w14:textId="77777777" w:rsidTr="009320F0">
        <w:trPr>
          <w:divId w:val="147480342"/>
        </w:trPr>
        <w:tc>
          <w:tcPr>
            <w:tcW w:w="8397" w:type="dxa"/>
            <w:hideMark/>
          </w:tcPr>
          <w:p w14:paraId="6DDCBA2F" w14:textId="77777777" w:rsidR="009320F0" w:rsidRDefault="009320F0">
            <w:pPr>
              <w:divId w:val="1375690761"/>
              <w:rPr>
                <w:rFonts w:ascii="Arial" w:eastAsia="Times New Roman" w:hAnsi="Arial" w:cs="Arial"/>
                <w:b/>
                <w:bCs/>
                <w:sz w:val="23"/>
                <w:szCs w:val="23"/>
              </w:rPr>
            </w:pPr>
            <w:r>
              <w:rPr>
                <w:rFonts w:ascii="Arial" w:eastAsia="Times New Roman" w:hAnsi="Arial" w:cs="Arial"/>
                <w:b/>
                <w:bCs/>
                <w:sz w:val="23"/>
                <w:szCs w:val="23"/>
              </w:rPr>
              <w:t>Auditor Actions</w:t>
            </w:r>
          </w:p>
          <w:p w14:paraId="47DFA179" w14:textId="77777777" w:rsidR="009320F0" w:rsidRDefault="00000000">
            <w:pPr>
              <w:divId w:val="1256858792"/>
              <w:rPr>
                <w:rFonts w:ascii="Arial" w:eastAsia="Times New Roman" w:hAnsi="Arial" w:cs="Arial"/>
                <w:sz w:val="18"/>
                <w:szCs w:val="18"/>
              </w:rPr>
            </w:pPr>
            <w:sdt>
              <w:sdtPr>
                <w:rPr>
                  <w:rStyle w:val="iatacheckbox1"/>
                  <w:rFonts w:ascii="Arial" w:eastAsia="Times New Roman" w:hAnsi="Arial" w:cs="Arial"/>
                  <w:sz w:val="18"/>
                  <w:szCs w:val="18"/>
                  <w:specVanish w:val="0"/>
                </w:rPr>
                <w:id w:val="-7155822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system(s) for communicating information relevant to operations within the MNT operations organization. </w:t>
            </w:r>
          </w:p>
          <w:p w14:paraId="6942774C" w14:textId="77777777" w:rsidR="009320F0" w:rsidRDefault="00000000">
            <w:pPr>
              <w:divId w:val="1089813325"/>
              <w:rPr>
                <w:rFonts w:ascii="Arial" w:eastAsia="Times New Roman" w:hAnsi="Arial" w:cs="Arial"/>
                <w:sz w:val="18"/>
                <w:szCs w:val="18"/>
              </w:rPr>
            </w:pPr>
            <w:sdt>
              <w:sdtPr>
                <w:rPr>
                  <w:rStyle w:val="iatacheckbox1"/>
                  <w:rFonts w:ascii="Arial" w:eastAsia="Times New Roman" w:hAnsi="Arial" w:cs="Arial"/>
                  <w:sz w:val="18"/>
                  <w:szCs w:val="18"/>
                  <w:specVanish w:val="0"/>
                </w:rPr>
                <w:id w:val="-9417604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35E77E5E" w14:textId="77777777" w:rsidR="009320F0" w:rsidRDefault="00000000">
            <w:pPr>
              <w:divId w:val="540946899"/>
              <w:rPr>
                <w:rFonts w:ascii="Arial" w:eastAsia="Times New Roman" w:hAnsi="Arial" w:cs="Arial"/>
                <w:sz w:val="18"/>
                <w:szCs w:val="18"/>
              </w:rPr>
            </w:pPr>
            <w:sdt>
              <w:sdtPr>
                <w:rPr>
                  <w:rStyle w:val="iatacheckbox1"/>
                  <w:rFonts w:ascii="Arial" w:eastAsia="Times New Roman" w:hAnsi="Arial" w:cs="Arial"/>
                  <w:sz w:val="18"/>
                  <w:szCs w:val="18"/>
                  <w:specVanish w:val="0"/>
                </w:rPr>
                <w:id w:val="193724273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examples of information communication/transfer in MNT operations. </w:t>
            </w:r>
          </w:p>
          <w:p w14:paraId="0CE7BB3C" w14:textId="77777777" w:rsidR="009320F0" w:rsidRDefault="00000000">
            <w:pPr>
              <w:divId w:val="2072387234"/>
              <w:rPr>
                <w:rFonts w:ascii="Arial" w:eastAsia="Times New Roman" w:hAnsi="Arial" w:cs="Arial"/>
                <w:sz w:val="18"/>
                <w:szCs w:val="18"/>
              </w:rPr>
            </w:pPr>
            <w:sdt>
              <w:sdtPr>
                <w:rPr>
                  <w:rStyle w:val="iatacheckbox1"/>
                  <w:rFonts w:ascii="Arial" w:eastAsia="Times New Roman" w:hAnsi="Arial" w:cs="Arial"/>
                  <w:sz w:val="18"/>
                  <w:szCs w:val="18"/>
                  <w:specVanish w:val="0"/>
                </w:rPr>
                <w:id w:val="-9665929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selected non-management operational personnel in MNT operations. </w:t>
            </w:r>
          </w:p>
          <w:p w14:paraId="3106B388" w14:textId="77777777" w:rsidR="009320F0" w:rsidRDefault="00000000">
            <w:pPr>
              <w:divId w:val="747114969"/>
              <w:rPr>
                <w:rFonts w:ascii="Arial" w:eastAsia="Times New Roman" w:hAnsi="Arial" w:cs="Arial"/>
                <w:sz w:val="18"/>
                <w:szCs w:val="18"/>
              </w:rPr>
            </w:pPr>
            <w:sdt>
              <w:sdtPr>
                <w:rPr>
                  <w:rStyle w:val="iatacheckbox1"/>
                  <w:rFonts w:ascii="Arial" w:eastAsia="Times New Roman" w:hAnsi="Arial" w:cs="Arial"/>
                  <w:sz w:val="18"/>
                  <w:szCs w:val="18"/>
                  <w:specVanish w:val="0"/>
                </w:rPr>
                <w:id w:val="11445498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31982149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47187AE" w14:textId="77777777" w:rsidTr="009320F0">
        <w:trPr>
          <w:divId w:val="147480342"/>
        </w:trPr>
        <w:tc>
          <w:tcPr>
            <w:tcW w:w="8397" w:type="dxa"/>
            <w:hideMark/>
          </w:tcPr>
          <w:p w14:paraId="5F465FBC" w14:textId="77777777" w:rsidR="009320F0" w:rsidRDefault="009320F0">
            <w:pPr>
              <w:divId w:val="130253553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9D39114" w14:textId="77777777" w:rsidR="009320F0" w:rsidRDefault="009320F0">
            <w:pPr>
              <w:divId w:val="1488520751"/>
              <w:rPr>
                <w:rFonts w:ascii="Arial" w:eastAsia="Times New Roman" w:hAnsi="Arial" w:cs="Arial"/>
                <w:sz w:val="18"/>
                <w:szCs w:val="18"/>
              </w:rPr>
            </w:pPr>
            <w:r>
              <w:rPr>
                <w:rFonts w:ascii="Arial" w:eastAsia="Times New Roman" w:hAnsi="Arial" w:cs="Arial"/>
                <w:sz w:val="18"/>
                <w:szCs w:val="18"/>
              </w:rPr>
              <w:t>Refer to Guidance associated with ORG 4.2.1 located in ISM Section 1 for expanded information regarding methods of communication.</w:t>
            </w:r>
          </w:p>
        </w:tc>
      </w:tr>
    </w:tbl>
    <w:p w14:paraId="026EE8C5" w14:textId="77777777" w:rsidR="009320F0" w:rsidRDefault="009320F0">
      <w:pPr>
        <w:pStyle w:val="NormalWeb"/>
        <w:divId w:val="147480342"/>
        <w:rPr>
          <w:rFonts w:ascii="Arial" w:hAnsi="Arial" w:cs="Arial"/>
          <w:color w:val="022A4C"/>
          <w:sz w:val="18"/>
          <w:szCs w:val="18"/>
        </w:rPr>
      </w:pPr>
      <w:r>
        <w:rPr>
          <w:rFonts w:ascii="Arial" w:hAnsi="Arial" w:cs="Arial"/>
          <w:color w:val="022A4C"/>
          <w:sz w:val="18"/>
          <w:szCs w:val="18"/>
        </w:rPr>
        <w:t> </w:t>
      </w:r>
    </w:p>
    <w:p w14:paraId="73E476C6"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1.6 Documentation System</w:t>
      </w:r>
    </w:p>
    <w:tbl>
      <w:tblPr>
        <w:tblStyle w:val="TableGrid"/>
        <w:tblW w:w="4500" w:type="pct"/>
        <w:tblLayout w:type="fixed"/>
        <w:tblLook w:val="04A0" w:firstRow="1" w:lastRow="0" w:firstColumn="1" w:lastColumn="0" w:noHBand="0" w:noVBand="1"/>
      </w:tblPr>
      <w:tblGrid>
        <w:gridCol w:w="8618"/>
      </w:tblGrid>
      <w:tr w:rsidR="009A76FD" w14:paraId="0209697F" w14:textId="77777777" w:rsidTr="009320F0">
        <w:trPr>
          <w:divId w:val="791091658"/>
        </w:trPr>
        <w:tc>
          <w:tcPr>
            <w:tcW w:w="8397" w:type="dxa"/>
            <w:hideMark/>
          </w:tcPr>
          <w:p w14:paraId="1EAD8664" w14:textId="77777777" w:rsidR="009320F0" w:rsidRDefault="009320F0">
            <w:pPr>
              <w:rPr>
                <w:rFonts w:ascii="Arial" w:eastAsia="Times New Roman" w:hAnsi="Arial" w:cs="Arial"/>
                <w:sz w:val="23"/>
                <w:szCs w:val="23"/>
              </w:rPr>
            </w:pPr>
            <w:r>
              <w:rPr>
                <w:rStyle w:val="iatasidemarks1"/>
                <w:rFonts w:eastAsia="Times New Roman" w:cs="Arial"/>
                <w:sz w:val="23"/>
                <w:szCs w:val="23"/>
                <w:specVanish w:val="0"/>
              </w:rPr>
              <w:t xml:space="preserve"> </w:t>
            </w:r>
            <w:bookmarkStart w:id="2" w:name="0.400198143320189"/>
            <w:r>
              <w:rPr>
                <w:rStyle w:val="iatasidemarks1"/>
                <w:rFonts w:eastAsia="Times New Roman" w:cs="Arial"/>
                <w:sz w:val="23"/>
                <w:szCs w:val="23"/>
                <w:specVanish w:val="0"/>
              </w:rPr>
              <w:t></w:t>
            </w:r>
            <w:bookmarkEnd w:id="2"/>
            <w:r>
              <w:rPr>
                <w:rFonts w:ascii="Arial" w:eastAsia="Times New Roman" w:hAnsi="Arial" w:cs="Arial"/>
                <w:b/>
                <w:bCs/>
                <w:sz w:val="23"/>
                <w:szCs w:val="23"/>
              </w:rPr>
              <w:t>MNT 1.6.3</w:t>
            </w:r>
          </w:p>
        </w:tc>
      </w:tr>
      <w:tr w:rsidR="009A76FD" w14:paraId="0DB0D68F" w14:textId="77777777" w:rsidTr="009320F0">
        <w:trPr>
          <w:divId w:val="791091658"/>
        </w:trPr>
        <w:tc>
          <w:tcPr>
            <w:tcW w:w="8397" w:type="dxa"/>
            <w:hideMark/>
          </w:tcPr>
          <w:p w14:paraId="3E20E555" w14:textId="77777777" w:rsidR="009320F0" w:rsidRDefault="009320F0">
            <w:pPr>
              <w:divId w:val="1362441665"/>
              <w:rPr>
                <w:rFonts w:ascii="Arial" w:eastAsia="Times New Roman" w:hAnsi="Arial" w:cs="Arial"/>
                <w:sz w:val="18"/>
                <w:szCs w:val="18"/>
              </w:rPr>
            </w:pPr>
            <w:r>
              <w:rPr>
                <w:rFonts w:ascii="Arial" w:eastAsia="Times New Roman" w:hAnsi="Arial" w:cs="Arial"/>
                <w:sz w:val="18"/>
                <w:szCs w:val="18"/>
              </w:rPr>
              <w:t xml:space="preserve">The Operator shall have a system for the management and control of documentation and/or data used directly in the conduct or support of maintenance operations. Such system shall ensure documentation: </w:t>
            </w:r>
          </w:p>
          <w:p w14:paraId="0F0AD091" w14:textId="77777777" w:rsidR="009320F0" w:rsidRDefault="009320F0">
            <w:pPr>
              <w:pStyle w:val="iatalistitem"/>
              <w:numPr>
                <w:ilvl w:val="0"/>
                <w:numId w:val="11"/>
              </w:numPr>
              <w:divId w:val="1362441665"/>
              <w:rPr>
                <w:rFonts w:ascii="Arial" w:eastAsia="Times New Roman" w:hAnsi="Arial" w:cs="Arial"/>
                <w:sz w:val="18"/>
                <w:szCs w:val="18"/>
              </w:rPr>
            </w:pPr>
            <w:r>
              <w:rPr>
                <w:rFonts w:ascii="Arial" w:eastAsia="Times New Roman" w:hAnsi="Arial" w:cs="Arial"/>
                <w:sz w:val="18"/>
                <w:szCs w:val="18"/>
              </w:rPr>
              <w:t xml:space="preserve">Meets all required elements specified in Table </w:t>
            </w:r>
            <w:proofErr w:type="gramStart"/>
            <w:r>
              <w:rPr>
                <w:rFonts w:ascii="Arial" w:eastAsia="Times New Roman" w:hAnsi="Arial" w:cs="Arial"/>
                <w:sz w:val="18"/>
                <w:szCs w:val="18"/>
              </w:rPr>
              <w:t>1.1;</w:t>
            </w:r>
            <w:proofErr w:type="gramEnd"/>
          </w:p>
          <w:p w14:paraId="2CEFF742" w14:textId="77777777" w:rsidR="009320F0" w:rsidRDefault="009320F0">
            <w:pPr>
              <w:pStyle w:val="iatalistitem"/>
              <w:numPr>
                <w:ilvl w:val="0"/>
                <w:numId w:val="11"/>
              </w:numPr>
              <w:divId w:val="1362441665"/>
              <w:rPr>
                <w:rFonts w:ascii="Arial" w:eastAsia="Times New Roman" w:hAnsi="Arial" w:cs="Arial"/>
                <w:sz w:val="18"/>
                <w:szCs w:val="18"/>
              </w:rPr>
            </w:pPr>
            <w:r>
              <w:rPr>
                <w:rFonts w:ascii="Arial" w:eastAsia="Times New Roman" w:hAnsi="Arial" w:cs="Arial"/>
                <w:sz w:val="18"/>
                <w:szCs w:val="18"/>
              </w:rPr>
              <w:t xml:space="preserve">Contains legible and accurate </w:t>
            </w:r>
            <w:proofErr w:type="gramStart"/>
            <w:r>
              <w:rPr>
                <w:rFonts w:ascii="Arial" w:eastAsia="Times New Roman" w:hAnsi="Arial" w:cs="Arial"/>
                <w:sz w:val="18"/>
                <w:szCs w:val="18"/>
              </w:rPr>
              <w:t>information;</w:t>
            </w:r>
            <w:proofErr w:type="gramEnd"/>
          </w:p>
          <w:p w14:paraId="0CED7BBE" w14:textId="77777777" w:rsidR="009320F0" w:rsidRDefault="009320F0">
            <w:pPr>
              <w:pStyle w:val="iatalistitem"/>
              <w:numPr>
                <w:ilvl w:val="0"/>
                <w:numId w:val="11"/>
              </w:numPr>
              <w:divId w:val="1362441665"/>
              <w:rPr>
                <w:rFonts w:ascii="Arial" w:eastAsia="Times New Roman" w:hAnsi="Arial" w:cs="Arial"/>
                <w:sz w:val="18"/>
                <w:szCs w:val="18"/>
              </w:rPr>
            </w:pPr>
            <w:r>
              <w:rPr>
                <w:rFonts w:ascii="Arial" w:eastAsia="Times New Roman" w:hAnsi="Arial" w:cs="Arial"/>
                <w:sz w:val="18"/>
                <w:szCs w:val="18"/>
              </w:rPr>
              <w:t>Is presented in a format appropriate for use in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5F23C17B" w14:textId="77777777" w:rsidTr="009320F0">
        <w:trPr>
          <w:divId w:val="791091658"/>
        </w:trPr>
        <w:tc>
          <w:tcPr>
            <w:tcW w:w="8397" w:type="dxa"/>
            <w:hideMark/>
          </w:tcPr>
          <w:p w14:paraId="5423D7B5" w14:textId="77777777" w:rsidR="009320F0" w:rsidRDefault="00000000">
            <w:pPr>
              <w:textAlignment w:val="center"/>
              <w:divId w:val="1160775543"/>
              <w:rPr>
                <w:rFonts w:ascii="Arial" w:eastAsia="Times New Roman" w:hAnsi="Arial" w:cs="Arial"/>
                <w:sz w:val="18"/>
                <w:szCs w:val="18"/>
              </w:rPr>
            </w:pPr>
            <w:sdt>
              <w:sdtPr>
                <w:rPr>
                  <w:rFonts w:ascii="Arial" w:eastAsia="Times New Roman" w:hAnsi="Arial" w:cs="Arial"/>
                  <w:sz w:val="18"/>
                  <w:szCs w:val="18"/>
                </w:rPr>
                <w:id w:val="18750347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E171796" w14:textId="77777777" w:rsidR="009320F0" w:rsidRDefault="00000000">
            <w:pPr>
              <w:textAlignment w:val="center"/>
              <w:divId w:val="1542326375"/>
              <w:rPr>
                <w:rFonts w:ascii="Arial" w:eastAsia="Times New Roman" w:hAnsi="Arial" w:cs="Arial"/>
                <w:sz w:val="18"/>
                <w:szCs w:val="18"/>
              </w:rPr>
            </w:pPr>
            <w:sdt>
              <w:sdtPr>
                <w:rPr>
                  <w:rFonts w:ascii="Arial" w:eastAsia="Times New Roman" w:hAnsi="Arial" w:cs="Arial"/>
                  <w:sz w:val="18"/>
                  <w:szCs w:val="18"/>
                </w:rPr>
                <w:id w:val="10136548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6F0D7B7" w14:textId="77777777" w:rsidR="009320F0" w:rsidRDefault="00000000">
            <w:pPr>
              <w:textAlignment w:val="center"/>
              <w:divId w:val="1352023581"/>
              <w:rPr>
                <w:rFonts w:ascii="Arial" w:eastAsia="Times New Roman" w:hAnsi="Arial" w:cs="Arial"/>
                <w:sz w:val="18"/>
                <w:szCs w:val="18"/>
              </w:rPr>
            </w:pPr>
            <w:sdt>
              <w:sdtPr>
                <w:rPr>
                  <w:rFonts w:ascii="Arial" w:eastAsia="Times New Roman" w:hAnsi="Arial" w:cs="Arial"/>
                  <w:sz w:val="18"/>
                  <w:szCs w:val="18"/>
                </w:rPr>
                <w:id w:val="-3264488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0907BFE" w14:textId="77777777" w:rsidR="009320F0" w:rsidRDefault="00000000">
            <w:pPr>
              <w:textAlignment w:val="center"/>
              <w:divId w:val="1744330971"/>
              <w:rPr>
                <w:rFonts w:ascii="Arial" w:eastAsia="Times New Roman" w:hAnsi="Arial" w:cs="Arial"/>
                <w:sz w:val="18"/>
                <w:szCs w:val="18"/>
              </w:rPr>
            </w:pPr>
            <w:sdt>
              <w:sdtPr>
                <w:rPr>
                  <w:rFonts w:ascii="Arial" w:eastAsia="Times New Roman" w:hAnsi="Arial" w:cs="Arial"/>
                  <w:sz w:val="18"/>
                  <w:szCs w:val="18"/>
                </w:rPr>
                <w:id w:val="9108832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1F1AA6B" w14:textId="77777777" w:rsidR="009320F0" w:rsidRDefault="00000000">
            <w:pPr>
              <w:textAlignment w:val="center"/>
              <w:divId w:val="1388338346"/>
              <w:rPr>
                <w:rFonts w:ascii="Arial" w:eastAsia="Times New Roman" w:hAnsi="Arial" w:cs="Arial"/>
                <w:sz w:val="18"/>
                <w:szCs w:val="18"/>
              </w:rPr>
            </w:pPr>
            <w:sdt>
              <w:sdtPr>
                <w:rPr>
                  <w:rFonts w:ascii="Arial" w:eastAsia="Times New Roman" w:hAnsi="Arial" w:cs="Arial"/>
                  <w:sz w:val="18"/>
                  <w:szCs w:val="18"/>
                </w:rPr>
                <w:id w:val="-100421114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54E5B0F" w14:textId="77777777" w:rsidTr="009320F0">
        <w:trPr>
          <w:divId w:val="791091658"/>
        </w:trPr>
        <w:tc>
          <w:tcPr>
            <w:tcW w:w="8397" w:type="dxa"/>
            <w:hideMark/>
          </w:tcPr>
          <w:p w14:paraId="79C27A33" w14:textId="77777777" w:rsidR="009320F0" w:rsidRDefault="009320F0">
            <w:pPr>
              <w:divId w:val="2419135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19267392"/>
              <w:placeholder>
                <w:docPart w:val="DefaultPlaceholder_-1854013440"/>
              </w:placeholder>
              <w:showingPlcHdr/>
              <w:text w:multiLine="1"/>
            </w:sdtPr>
            <w:sdtContent>
              <w:p w14:paraId="34D6F3A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6DFCE14" w14:textId="77777777" w:rsidTr="009320F0">
        <w:trPr>
          <w:divId w:val="791091658"/>
        </w:trPr>
        <w:tc>
          <w:tcPr>
            <w:tcW w:w="8397" w:type="dxa"/>
            <w:hideMark/>
          </w:tcPr>
          <w:p w14:paraId="1A081EED" w14:textId="77777777" w:rsidR="009320F0" w:rsidRDefault="009320F0">
            <w:pPr>
              <w:divId w:val="886142887"/>
              <w:rPr>
                <w:rFonts w:ascii="Arial" w:eastAsia="Times New Roman" w:hAnsi="Arial" w:cs="Arial"/>
                <w:b/>
                <w:bCs/>
                <w:sz w:val="23"/>
                <w:szCs w:val="23"/>
              </w:rPr>
            </w:pPr>
            <w:r>
              <w:rPr>
                <w:rFonts w:ascii="Arial" w:eastAsia="Times New Roman" w:hAnsi="Arial" w:cs="Arial"/>
                <w:b/>
                <w:bCs/>
                <w:sz w:val="23"/>
                <w:szCs w:val="23"/>
              </w:rPr>
              <w:t>Auditor Actions</w:t>
            </w:r>
          </w:p>
          <w:p w14:paraId="449720B8" w14:textId="77777777" w:rsidR="009320F0" w:rsidRDefault="00000000">
            <w:pPr>
              <w:divId w:val="1894534941"/>
              <w:rPr>
                <w:rFonts w:ascii="Arial" w:eastAsia="Times New Roman" w:hAnsi="Arial" w:cs="Arial"/>
                <w:sz w:val="18"/>
                <w:szCs w:val="18"/>
              </w:rPr>
            </w:pPr>
            <w:sdt>
              <w:sdtPr>
                <w:rPr>
                  <w:rStyle w:val="iatacheckbox1"/>
                  <w:rFonts w:ascii="Arial" w:eastAsia="Times New Roman" w:hAnsi="Arial" w:cs="Arial"/>
                  <w:sz w:val="18"/>
                  <w:szCs w:val="18"/>
                  <w:specVanish w:val="0"/>
                </w:rPr>
                <w:id w:val="5416322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management and control system for documentation used in MNT operations. </w:t>
            </w:r>
          </w:p>
          <w:p w14:paraId="74CF1CA4" w14:textId="77777777" w:rsidR="009320F0" w:rsidRDefault="00000000">
            <w:pPr>
              <w:divId w:val="995456380"/>
              <w:rPr>
                <w:rFonts w:ascii="Arial" w:eastAsia="Times New Roman" w:hAnsi="Arial" w:cs="Arial"/>
                <w:sz w:val="18"/>
                <w:szCs w:val="18"/>
              </w:rPr>
            </w:pPr>
            <w:sdt>
              <w:sdtPr>
                <w:rPr>
                  <w:rStyle w:val="iatacheckbox1"/>
                  <w:rFonts w:ascii="Arial" w:eastAsia="Times New Roman" w:hAnsi="Arial" w:cs="Arial"/>
                  <w:sz w:val="18"/>
                  <w:szCs w:val="18"/>
                  <w:specVanish w:val="0"/>
                </w:rPr>
                <w:id w:val="-151090246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management representative(s). </w:t>
            </w:r>
          </w:p>
          <w:p w14:paraId="488AABB3" w14:textId="77777777" w:rsidR="009320F0" w:rsidRDefault="00000000">
            <w:pPr>
              <w:divId w:val="989211711"/>
              <w:rPr>
                <w:rFonts w:ascii="Arial" w:eastAsia="Times New Roman" w:hAnsi="Arial" w:cs="Arial"/>
                <w:sz w:val="18"/>
                <w:szCs w:val="18"/>
              </w:rPr>
            </w:pPr>
            <w:sdt>
              <w:sdtPr>
                <w:rPr>
                  <w:rStyle w:val="iatacheckbox1"/>
                  <w:rFonts w:ascii="Arial" w:eastAsia="Times New Roman" w:hAnsi="Arial" w:cs="Arial"/>
                  <w:sz w:val="18"/>
                  <w:szCs w:val="18"/>
                  <w:specVanish w:val="0"/>
                </w:rPr>
                <w:id w:val="-125875034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parts of the MMM and other maintenance operations documents (focus: legibility/accuracy/format; approval as applicable). </w:t>
            </w:r>
          </w:p>
          <w:p w14:paraId="0AE9D011" w14:textId="77777777" w:rsidR="009320F0" w:rsidRDefault="00000000">
            <w:pPr>
              <w:divId w:val="263809412"/>
              <w:rPr>
                <w:rFonts w:ascii="Arial" w:eastAsia="Times New Roman" w:hAnsi="Arial" w:cs="Arial"/>
                <w:sz w:val="18"/>
                <w:szCs w:val="18"/>
              </w:rPr>
            </w:pPr>
            <w:sdt>
              <w:sdtPr>
                <w:rPr>
                  <w:rStyle w:val="iatacheckbox1"/>
                  <w:rFonts w:ascii="Arial" w:eastAsia="Times New Roman" w:hAnsi="Arial" w:cs="Arial"/>
                  <w:sz w:val="18"/>
                  <w:szCs w:val="18"/>
                  <w:specVanish w:val="0"/>
                </w:rPr>
                <w:id w:val="-38186631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8597044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EC75C49" w14:textId="77777777" w:rsidTr="009320F0">
        <w:trPr>
          <w:divId w:val="791091658"/>
        </w:trPr>
        <w:tc>
          <w:tcPr>
            <w:tcW w:w="8397" w:type="dxa"/>
            <w:hideMark/>
          </w:tcPr>
          <w:p w14:paraId="12F1AE0F" w14:textId="77777777" w:rsidR="009320F0" w:rsidRDefault="009320F0">
            <w:pPr>
              <w:divId w:val="480394280"/>
              <w:rPr>
                <w:rFonts w:ascii="Arial" w:eastAsia="Times New Roman" w:hAnsi="Arial" w:cs="Arial"/>
                <w:b/>
                <w:bCs/>
                <w:sz w:val="23"/>
                <w:szCs w:val="23"/>
              </w:rPr>
            </w:pPr>
            <w:r>
              <w:rPr>
                <w:rFonts w:ascii="Arial" w:eastAsia="Times New Roman" w:hAnsi="Arial" w:cs="Arial"/>
                <w:b/>
                <w:bCs/>
                <w:sz w:val="23"/>
                <w:szCs w:val="23"/>
              </w:rPr>
              <w:t>Guidance</w:t>
            </w:r>
          </w:p>
          <w:p w14:paraId="5CAF324A" w14:textId="77777777" w:rsidR="009320F0" w:rsidRDefault="009320F0">
            <w:pPr>
              <w:divId w:val="1495486914"/>
              <w:rPr>
                <w:rFonts w:ascii="Arial" w:eastAsia="Times New Roman" w:hAnsi="Arial" w:cs="Arial"/>
                <w:sz w:val="18"/>
                <w:szCs w:val="18"/>
              </w:rPr>
            </w:pPr>
            <w:r>
              <w:rPr>
                <w:rFonts w:ascii="Arial" w:eastAsia="Times New Roman" w:hAnsi="Arial" w:cs="Arial"/>
                <w:sz w:val="18"/>
                <w:szCs w:val="18"/>
              </w:rPr>
              <w:t>Refer to the IRM for the definitions of Documentation, Electronic Documentation and Paper Documentation.</w:t>
            </w:r>
          </w:p>
          <w:p w14:paraId="48292D9B" w14:textId="77777777" w:rsidR="009320F0" w:rsidRDefault="009320F0">
            <w:pPr>
              <w:divId w:val="402988244"/>
              <w:rPr>
                <w:rFonts w:ascii="Arial" w:eastAsia="Times New Roman" w:hAnsi="Arial" w:cs="Arial"/>
                <w:sz w:val="18"/>
                <w:szCs w:val="18"/>
              </w:rPr>
            </w:pPr>
            <w:r>
              <w:rPr>
                <w:rFonts w:ascii="Arial" w:eastAsia="Times New Roman" w:hAnsi="Arial" w:cs="Arial"/>
                <w:sz w:val="18"/>
                <w:szCs w:val="18"/>
              </w:rPr>
              <w:t>Refer to ORG 2.5.1 and associated Guidance, and Table 1.1, located in ISM Section 1.</w:t>
            </w:r>
          </w:p>
        </w:tc>
      </w:tr>
    </w:tbl>
    <w:p w14:paraId="712C5992" w14:textId="77777777" w:rsidR="009320F0" w:rsidRDefault="009320F0">
      <w:pPr>
        <w:pStyle w:val="NormalWeb"/>
        <w:divId w:val="791091658"/>
        <w:rPr>
          <w:rFonts w:ascii="Arial" w:hAnsi="Arial" w:cs="Arial"/>
          <w:color w:val="022A4C"/>
          <w:sz w:val="18"/>
          <w:szCs w:val="18"/>
        </w:rPr>
      </w:pPr>
      <w:r>
        <w:rPr>
          <w:rFonts w:ascii="Arial" w:hAnsi="Arial" w:cs="Arial"/>
          <w:color w:val="022A4C"/>
          <w:sz w:val="18"/>
          <w:szCs w:val="18"/>
        </w:rPr>
        <w:t> </w:t>
      </w:r>
    </w:p>
    <w:p w14:paraId="4D753C63"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1.7 Maintenance Management Manual (MMM)</w:t>
      </w:r>
    </w:p>
    <w:tbl>
      <w:tblPr>
        <w:tblStyle w:val="TableGrid"/>
        <w:tblW w:w="4500" w:type="pct"/>
        <w:tblLayout w:type="fixed"/>
        <w:tblLook w:val="04A0" w:firstRow="1" w:lastRow="0" w:firstColumn="1" w:lastColumn="0" w:noHBand="0" w:noVBand="1"/>
      </w:tblPr>
      <w:tblGrid>
        <w:gridCol w:w="8618"/>
      </w:tblGrid>
      <w:tr w:rsidR="009A76FD" w14:paraId="30BAB476" w14:textId="77777777" w:rsidTr="009320F0">
        <w:trPr>
          <w:divId w:val="1387677531"/>
        </w:trPr>
        <w:tc>
          <w:tcPr>
            <w:tcW w:w="8397" w:type="dxa"/>
            <w:hideMark/>
          </w:tcPr>
          <w:p w14:paraId="259A6FA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1.7.1</w:t>
            </w:r>
          </w:p>
        </w:tc>
      </w:tr>
      <w:tr w:rsidR="009A76FD" w14:paraId="5F69D5C6" w14:textId="77777777" w:rsidTr="009320F0">
        <w:trPr>
          <w:divId w:val="1387677531"/>
        </w:trPr>
        <w:tc>
          <w:tcPr>
            <w:tcW w:w="8397" w:type="dxa"/>
            <w:hideMark/>
          </w:tcPr>
          <w:p w14:paraId="05A9D555" w14:textId="77777777" w:rsidR="009320F0" w:rsidRDefault="009320F0">
            <w:pPr>
              <w:divId w:val="1843861646"/>
              <w:rPr>
                <w:rFonts w:ascii="Arial" w:eastAsia="Times New Roman" w:hAnsi="Arial" w:cs="Arial"/>
                <w:sz w:val="18"/>
                <w:szCs w:val="18"/>
              </w:rPr>
            </w:pPr>
            <w:r>
              <w:rPr>
                <w:rFonts w:ascii="Arial" w:eastAsia="Times New Roman" w:hAnsi="Arial" w:cs="Arial"/>
                <w:sz w:val="18"/>
                <w:szCs w:val="18"/>
              </w:rPr>
              <w:t xml:space="preserve">The Operator shall have, for the use and guidance of relevant maintenance and operational personnel, a </w:t>
            </w:r>
            <w:r>
              <w:rPr>
                <w:rFonts w:ascii="Arial" w:eastAsia="Times New Roman" w:hAnsi="Arial" w:cs="Arial"/>
                <w:sz w:val="18"/>
                <w:szCs w:val="18"/>
              </w:rPr>
              <w:lastRenderedPageBreak/>
              <w:t xml:space="preserve">Maintenance Management Manual that is accepted or approved by the Authority. The MMM may be issued in separate parts and shall contain maintenance policies, </w:t>
            </w:r>
            <w:proofErr w:type="gramStart"/>
            <w:r>
              <w:rPr>
                <w:rFonts w:ascii="Arial" w:eastAsia="Times New Roman" w:hAnsi="Arial" w:cs="Arial"/>
                <w:sz w:val="18"/>
                <w:szCs w:val="18"/>
              </w:rPr>
              <w:t>procedures</w:t>
            </w:r>
            <w:proofErr w:type="gramEnd"/>
            <w:r>
              <w:rPr>
                <w:rFonts w:ascii="Arial" w:eastAsia="Times New Roman" w:hAnsi="Arial" w:cs="Arial"/>
                <w:sz w:val="18"/>
                <w:szCs w:val="18"/>
              </w:rPr>
              <w:t xml:space="preserve"> and information as specified in Table 4.3. The design of the manual shall observe Human Factors principles. </w:t>
            </w:r>
            <w:r>
              <w:rPr>
                <w:rFonts w:ascii="Arial" w:eastAsia="Times New Roman" w:hAnsi="Arial" w:cs="Arial"/>
                <w:b/>
                <w:bCs/>
                <w:sz w:val="18"/>
                <w:szCs w:val="18"/>
              </w:rPr>
              <w:t>(GM)</w:t>
            </w:r>
          </w:p>
        </w:tc>
      </w:tr>
      <w:tr w:rsidR="009A76FD" w14:paraId="1D5772FD" w14:textId="77777777" w:rsidTr="009320F0">
        <w:trPr>
          <w:divId w:val="1387677531"/>
        </w:trPr>
        <w:tc>
          <w:tcPr>
            <w:tcW w:w="8397" w:type="dxa"/>
            <w:hideMark/>
          </w:tcPr>
          <w:p w14:paraId="7A3AFA19" w14:textId="77777777" w:rsidR="009320F0" w:rsidRDefault="00000000">
            <w:pPr>
              <w:textAlignment w:val="center"/>
              <w:divId w:val="64692591"/>
              <w:rPr>
                <w:rFonts w:ascii="Arial" w:eastAsia="Times New Roman" w:hAnsi="Arial" w:cs="Arial"/>
                <w:sz w:val="18"/>
                <w:szCs w:val="18"/>
              </w:rPr>
            </w:pPr>
            <w:sdt>
              <w:sdtPr>
                <w:rPr>
                  <w:rFonts w:ascii="Arial" w:eastAsia="Times New Roman" w:hAnsi="Arial" w:cs="Arial"/>
                  <w:sz w:val="18"/>
                  <w:szCs w:val="18"/>
                </w:rPr>
                <w:id w:val="-163920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39983DF" w14:textId="77777777" w:rsidR="009320F0" w:rsidRDefault="00000000">
            <w:pPr>
              <w:textAlignment w:val="center"/>
              <w:divId w:val="513301496"/>
              <w:rPr>
                <w:rFonts w:ascii="Arial" w:eastAsia="Times New Roman" w:hAnsi="Arial" w:cs="Arial"/>
                <w:sz w:val="18"/>
                <w:szCs w:val="18"/>
              </w:rPr>
            </w:pPr>
            <w:sdt>
              <w:sdtPr>
                <w:rPr>
                  <w:rFonts w:ascii="Arial" w:eastAsia="Times New Roman" w:hAnsi="Arial" w:cs="Arial"/>
                  <w:sz w:val="18"/>
                  <w:szCs w:val="18"/>
                </w:rPr>
                <w:id w:val="-16566714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364E656" w14:textId="77777777" w:rsidR="009320F0" w:rsidRDefault="00000000">
            <w:pPr>
              <w:textAlignment w:val="center"/>
              <w:divId w:val="1254168527"/>
              <w:rPr>
                <w:rFonts w:ascii="Arial" w:eastAsia="Times New Roman" w:hAnsi="Arial" w:cs="Arial"/>
                <w:sz w:val="18"/>
                <w:szCs w:val="18"/>
              </w:rPr>
            </w:pPr>
            <w:sdt>
              <w:sdtPr>
                <w:rPr>
                  <w:rFonts w:ascii="Arial" w:eastAsia="Times New Roman" w:hAnsi="Arial" w:cs="Arial"/>
                  <w:sz w:val="18"/>
                  <w:szCs w:val="18"/>
                </w:rPr>
                <w:id w:val="12560928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0E579C4" w14:textId="77777777" w:rsidR="009320F0" w:rsidRDefault="00000000">
            <w:pPr>
              <w:textAlignment w:val="center"/>
              <w:divId w:val="1621834437"/>
              <w:rPr>
                <w:rFonts w:ascii="Arial" w:eastAsia="Times New Roman" w:hAnsi="Arial" w:cs="Arial"/>
                <w:sz w:val="18"/>
                <w:szCs w:val="18"/>
              </w:rPr>
            </w:pPr>
            <w:sdt>
              <w:sdtPr>
                <w:rPr>
                  <w:rFonts w:ascii="Arial" w:eastAsia="Times New Roman" w:hAnsi="Arial" w:cs="Arial"/>
                  <w:sz w:val="18"/>
                  <w:szCs w:val="18"/>
                </w:rPr>
                <w:id w:val="-3333821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E7D05E1" w14:textId="77777777" w:rsidR="009320F0" w:rsidRDefault="00000000">
            <w:pPr>
              <w:textAlignment w:val="center"/>
              <w:divId w:val="745809613"/>
              <w:rPr>
                <w:rFonts w:ascii="Arial" w:eastAsia="Times New Roman" w:hAnsi="Arial" w:cs="Arial"/>
                <w:sz w:val="18"/>
                <w:szCs w:val="18"/>
              </w:rPr>
            </w:pPr>
            <w:sdt>
              <w:sdtPr>
                <w:rPr>
                  <w:rFonts w:ascii="Arial" w:eastAsia="Times New Roman" w:hAnsi="Arial" w:cs="Arial"/>
                  <w:sz w:val="18"/>
                  <w:szCs w:val="18"/>
                </w:rPr>
                <w:id w:val="14226082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6861810" w14:textId="77777777" w:rsidTr="009320F0">
        <w:trPr>
          <w:divId w:val="1387677531"/>
        </w:trPr>
        <w:tc>
          <w:tcPr>
            <w:tcW w:w="8397" w:type="dxa"/>
            <w:hideMark/>
          </w:tcPr>
          <w:p w14:paraId="3EE328A8" w14:textId="77777777" w:rsidR="009320F0" w:rsidRDefault="009320F0">
            <w:pPr>
              <w:divId w:val="6791659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11686143"/>
              <w:placeholder>
                <w:docPart w:val="DefaultPlaceholder_-1854013440"/>
              </w:placeholder>
              <w:showingPlcHdr/>
              <w:text w:multiLine="1"/>
            </w:sdtPr>
            <w:sdtContent>
              <w:p w14:paraId="2B9B793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8977FEC" w14:textId="77777777" w:rsidTr="009320F0">
        <w:trPr>
          <w:divId w:val="1387677531"/>
        </w:trPr>
        <w:tc>
          <w:tcPr>
            <w:tcW w:w="8397" w:type="dxa"/>
            <w:hideMark/>
          </w:tcPr>
          <w:p w14:paraId="6155D28F" w14:textId="77777777" w:rsidR="009320F0" w:rsidRDefault="009320F0">
            <w:pPr>
              <w:divId w:val="11077747"/>
              <w:rPr>
                <w:rFonts w:ascii="Arial" w:eastAsia="Times New Roman" w:hAnsi="Arial" w:cs="Arial"/>
                <w:b/>
                <w:bCs/>
                <w:sz w:val="23"/>
                <w:szCs w:val="23"/>
              </w:rPr>
            </w:pPr>
            <w:r>
              <w:rPr>
                <w:rFonts w:ascii="Arial" w:eastAsia="Times New Roman" w:hAnsi="Arial" w:cs="Arial"/>
                <w:b/>
                <w:bCs/>
                <w:sz w:val="23"/>
                <w:szCs w:val="23"/>
              </w:rPr>
              <w:t>Auditor Actions</w:t>
            </w:r>
          </w:p>
          <w:p w14:paraId="347BB35B" w14:textId="77777777" w:rsidR="009320F0" w:rsidRDefault="00000000">
            <w:pPr>
              <w:divId w:val="652607932"/>
              <w:rPr>
                <w:rFonts w:ascii="Arial" w:eastAsia="Times New Roman" w:hAnsi="Arial" w:cs="Arial"/>
                <w:sz w:val="18"/>
                <w:szCs w:val="18"/>
              </w:rPr>
            </w:pPr>
            <w:sdt>
              <w:sdtPr>
                <w:rPr>
                  <w:rStyle w:val="iatacheckbox1"/>
                  <w:rFonts w:ascii="Arial" w:eastAsia="Times New Roman" w:hAnsi="Arial" w:cs="Arial"/>
                  <w:sz w:val="18"/>
                  <w:szCs w:val="18"/>
                  <w:specVanish w:val="0"/>
                </w:rPr>
                <w:id w:val="-14144567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MMM. </w:t>
            </w:r>
          </w:p>
          <w:p w14:paraId="089C8A1F" w14:textId="77777777" w:rsidR="009320F0" w:rsidRDefault="00000000">
            <w:pPr>
              <w:divId w:val="522672002"/>
              <w:rPr>
                <w:rFonts w:ascii="Arial" w:eastAsia="Times New Roman" w:hAnsi="Arial" w:cs="Arial"/>
                <w:sz w:val="18"/>
                <w:szCs w:val="18"/>
              </w:rPr>
            </w:pPr>
            <w:sdt>
              <w:sdtPr>
                <w:rPr>
                  <w:rStyle w:val="iatacheckbox1"/>
                  <w:rFonts w:ascii="Arial" w:eastAsia="Times New Roman" w:hAnsi="Arial" w:cs="Arial"/>
                  <w:sz w:val="18"/>
                  <w:szCs w:val="18"/>
                  <w:specVanish w:val="0"/>
                </w:rPr>
                <w:id w:val="-5812197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86B757D" w14:textId="77777777" w:rsidR="009320F0" w:rsidRDefault="00000000">
            <w:pPr>
              <w:divId w:val="666785667"/>
              <w:rPr>
                <w:rFonts w:ascii="Arial" w:eastAsia="Times New Roman" w:hAnsi="Arial" w:cs="Arial"/>
                <w:sz w:val="18"/>
                <w:szCs w:val="18"/>
              </w:rPr>
            </w:pPr>
            <w:sdt>
              <w:sdtPr>
                <w:rPr>
                  <w:rStyle w:val="iatacheckbox1"/>
                  <w:rFonts w:ascii="Arial" w:eastAsia="Times New Roman" w:hAnsi="Arial" w:cs="Arial"/>
                  <w:sz w:val="18"/>
                  <w:szCs w:val="18"/>
                  <w:specVanish w:val="0"/>
                </w:rPr>
                <w:id w:val="-15125991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MMM (regulatory approval/acceptance and content in accordance with specifications in Table 4.3). </w:t>
            </w:r>
          </w:p>
          <w:p w14:paraId="4D873F62" w14:textId="77777777" w:rsidR="009320F0" w:rsidRDefault="00000000">
            <w:pPr>
              <w:divId w:val="1859849586"/>
              <w:rPr>
                <w:rFonts w:ascii="Arial" w:eastAsia="Times New Roman" w:hAnsi="Arial" w:cs="Arial"/>
                <w:sz w:val="18"/>
                <w:szCs w:val="18"/>
              </w:rPr>
            </w:pPr>
            <w:sdt>
              <w:sdtPr>
                <w:rPr>
                  <w:rStyle w:val="iatacheckbox1"/>
                  <w:rFonts w:ascii="Arial" w:eastAsia="Times New Roman" w:hAnsi="Arial" w:cs="Arial"/>
                  <w:sz w:val="18"/>
                  <w:szCs w:val="18"/>
                  <w:specVanish w:val="0"/>
                </w:rPr>
                <w:id w:val="4116648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7076583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1160C8A" w14:textId="77777777" w:rsidTr="009320F0">
        <w:trPr>
          <w:divId w:val="1387677531"/>
        </w:trPr>
        <w:tc>
          <w:tcPr>
            <w:tcW w:w="8397" w:type="dxa"/>
            <w:hideMark/>
          </w:tcPr>
          <w:p w14:paraId="47135B19" w14:textId="77777777" w:rsidR="009320F0" w:rsidRDefault="009320F0">
            <w:pPr>
              <w:divId w:val="1509056748"/>
              <w:rPr>
                <w:rFonts w:ascii="Arial" w:eastAsia="Times New Roman" w:hAnsi="Arial" w:cs="Arial"/>
                <w:b/>
                <w:bCs/>
                <w:sz w:val="23"/>
                <w:szCs w:val="23"/>
              </w:rPr>
            </w:pPr>
            <w:r>
              <w:rPr>
                <w:rFonts w:ascii="Arial" w:eastAsia="Times New Roman" w:hAnsi="Arial" w:cs="Arial"/>
                <w:b/>
                <w:bCs/>
                <w:sz w:val="23"/>
                <w:szCs w:val="23"/>
              </w:rPr>
              <w:t>Guidance</w:t>
            </w:r>
          </w:p>
          <w:p w14:paraId="4C9AAA2B" w14:textId="77777777" w:rsidR="009320F0" w:rsidRDefault="009320F0">
            <w:pPr>
              <w:divId w:val="1112629917"/>
              <w:rPr>
                <w:rFonts w:ascii="Arial" w:eastAsia="Times New Roman" w:hAnsi="Arial" w:cs="Arial"/>
                <w:sz w:val="18"/>
                <w:szCs w:val="18"/>
              </w:rPr>
            </w:pPr>
            <w:r>
              <w:rPr>
                <w:rFonts w:ascii="Arial" w:eastAsia="Times New Roman" w:hAnsi="Arial" w:cs="Arial"/>
                <w:sz w:val="18"/>
                <w:szCs w:val="18"/>
              </w:rPr>
              <w:t xml:space="preserve">An MMM is a document that defines how an operator, through its AMO and all contracted AMOs, accomplishes and controls its aircraft maintenance activities. This document typically sets out: </w:t>
            </w:r>
          </w:p>
          <w:p w14:paraId="647F1686" w14:textId="77777777" w:rsidR="009320F0" w:rsidRDefault="009320F0">
            <w:pPr>
              <w:pStyle w:val="iatalistitem"/>
              <w:numPr>
                <w:ilvl w:val="0"/>
                <w:numId w:val="12"/>
              </w:numPr>
              <w:divId w:val="1112629917"/>
              <w:rPr>
                <w:rFonts w:ascii="Arial" w:eastAsia="Times New Roman" w:hAnsi="Arial" w:cs="Arial"/>
                <w:sz w:val="18"/>
                <w:szCs w:val="18"/>
              </w:rPr>
            </w:pPr>
            <w:r>
              <w:rPr>
                <w:rFonts w:ascii="Arial" w:eastAsia="Times New Roman" w:hAnsi="Arial" w:cs="Arial"/>
                <w:sz w:val="18"/>
                <w:szCs w:val="18"/>
              </w:rPr>
              <w:t xml:space="preserve">The description of the maintenance management system and its senior </w:t>
            </w:r>
            <w:proofErr w:type="gramStart"/>
            <w:r>
              <w:rPr>
                <w:rFonts w:ascii="Arial" w:eastAsia="Times New Roman" w:hAnsi="Arial" w:cs="Arial"/>
                <w:sz w:val="18"/>
                <w:szCs w:val="18"/>
              </w:rPr>
              <w:t>personnel;</w:t>
            </w:r>
            <w:proofErr w:type="gramEnd"/>
          </w:p>
          <w:p w14:paraId="7A9009E3" w14:textId="77777777" w:rsidR="009320F0" w:rsidRDefault="009320F0">
            <w:pPr>
              <w:pStyle w:val="iatalistitem"/>
              <w:numPr>
                <w:ilvl w:val="0"/>
                <w:numId w:val="12"/>
              </w:numPr>
              <w:divId w:val="1112629917"/>
              <w:rPr>
                <w:rFonts w:ascii="Arial" w:eastAsia="Times New Roman" w:hAnsi="Arial" w:cs="Arial"/>
                <w:sz w:val="18"/>
                <w:szCs w:val="18"/>
              </w:rPr>
            </w:pPr>
            <w:r>
              <w:rPr>
                <w:rFonts w:ascii="Arial" w:eastAsia="Times New Roman" w:hAnsi="Arial" w:cs="Arial"/>
                <w:sz w:val="18"/>
                <w:szCs w:val="18"/>
              </w:rPr>
              <w:t xml:space="preserve">Each location where maintenance is carried </w:t>
            </w:r>
            <w:proofErr w:type="gramStart"/>
            <w:r>
              <w:rPr>
                <w:rFonts w:ascii="Arial" w:eastAsia="Times New Roman" w:hAnsi="Arial" w:cs="Arial"/>
                <w:sz w:val="18"/>
                <w:szCs w:val="18"/>
              </w:rPr>
              <w:t>out;</w:t>
            </w:r>
            <w:proofErr w:type="gramEnd"/>
          </w:p>
          <w:p w14:paraId="02D8494C" w14:textId="77777777" w:rsidR="009320F0" w:rsidRDefault="009320F0">
            <w:pPr>
              <w:pStyle w:val="iatalistitem"/>
              <w:numPr>
                <w:ilvl w:val="0"/>
                <w:numId w:val="12"/>
              </w:numPr>
              <w:divId w:val="1112629917"/>
              <w:rPr>
                <w:rFonts w:ascii="Arial" w:eastAsia="Times New Roman" w:hAnsi="Arial" w:cs="Arial"/>
                <w:sz w:val="18"/>
                <w:szCs w:val="18"/>
              </w:rPr>
            </w:pPr>
            <w:r>
              <w:rPr>
                <w:rFonts w:ascii="Arial" w:eastAsia="Times New Roman" w:hAnsi="Arial" w:cs="Arial"/>
                <w:sz w:val="18"/>
                <w:szCs w:val="18"/>
              </w:rPr>
              <w:t xml:space="preserve">The Approved Data for accomplishing aircraft </w:t>
            </w:r>
            <w:proofErr w:type="gramStart"/>
            <w:r>
              <w:rPr>
                <w:rFonts w:ascii="Arial" w:eastAsia="Times New Roman" w:hAnsi="Arial" w:cs="Arial"/>
                <w:sz w:val="18"/>
                <w:szCs w:val="18"/>
              </w:rPr>
              <w:t>maintenance;</w:t>
            </w:r>
            <w:proofErr w:type="gramEnd"/>
          </w:p>
          <w:p w14:paraId="3E809797" w14:textId="77777777" w:rsidR="009320F0" w:rsidRDefault="009320F0">
            <w:pPr>
              <w:pStyle w:val="iatalistitem"/>
              <w:numPr>
                <w:ilvl w:val="0"/>
                <w:numId w:val="12"/>
              </w:numPr>
              <w:divId w:val="1112629917"/>
              <w:rPr>
                <w:rFonts w:ascii="Arial" w:eastAsia="Times New Roman" w:hAnsi="Arial" w:cs="Arial"/>
                <w:sz w:val="18"/>
                <w:szCs w:val="18"/>
              </w:rPr>
            </w:pPr>
            <w:r>
              <w:rPr>
                <w:rFonts w:ascii="Arial" w:eastAsia="Times New Roman" w:hAnsi="Arial" w:cs="Arial"/>
                <w:sz w:val="18"/>
                <w:szCs w:val="18"/>
              </w:rPr>
              <w:t>The procedures by which Engineering and Maintenance is managed.</w:t>
            </w:r>
          </w:p>
          <w:p w14:paraId="6644516D" w14:textId="77777777" w:rsidR="009320F0" w:rsidRDefault="009320F0">
            <w:pPr>
              <w:divId w:val="917716404"/>
              <w:rPr>
                <w:rFonts w:ascii="Arial" w:eastAsia="Times New Roman" w:hAnsi="Arial" w:cs="Arial"/>
                <w:sz w:val="18"/>
                <w:szCs w:val="18"/>
              </w:rPr>
            </w:pPr>
            <w:r>
              <w:rPr>
                <w:rFonts w:ascii="Arial" w:eastAsia="Times New Roman" w:hAnsi="Arial" w:cs="Arial"/>
                <w:sz w:val="18"/>
                <w:szCs w:val="18"/>
              </w:rPr>
              <w:t xml:space="preserve">The MMM provides all Engineering and Maintenance personnel with the necessary information to enable them to accomplish their duties and allow the Authority to understand and approve how the operator and its AMO comply with the applicable Airworthiness Requirements. </w:t>
            </w:r>
          </w:p>
          <w:p w14:paraId="65F49DB5" w14:textId="77777777" w:rsidR="009320F0" w:rsidRDefault="009320F0">
            <w:pPr>
              <w:divId w:val="968171323"/>
              <w:rPr>
                <w:rFonts w:ascii="Arial" w:eastAsia="Times New Roman" w:hAnsi="Arial" w:cs="Arial"/>
                <w:sz w:val="18"/>
                <w:szCs w:val="18"/>
              </w:rPr>
            </w:pPr>
            <w:r>
              <w:rPr>
                <w:rFonts w:ascii="Arial" w:eastAsia="Times New Roman" w:hAnsi="Arial" w:cs="Arial"/>
                <w:sz w:val="18"/>
                <w:szCs w:val="18"/>
              </w:rPr>
              <w:t xml:space="preserve">The MMM can comprise one manual or a suite of manuals. The MMM may have specific sections extracted to form a customized manual for distribution to maintenance contractors, line stations and others, as applicable. </w:t>
            </w:r>
          </w:p>
          <w:p w14:paraId="74532428" w14:textId="77777777" w:rsidR="009320F0" w:rsidRDefault="009320F0">
            <w:pPr>
              <w:divId w:val="675695749"/>
              <w:rPr>
                <w:rFonts w:ascii="Arial" w:eastAsia="Times New Roman" w:hAnsi="Arial" w:cs="Arial"/>
                <w:sz w:val="18"/>
                <w:szCs w:val="18"/>
              </w:rPr>
            </w:pPr>
            <w:r>
              <w:rPr>
                <w:rFonts w:ascii="Arial" w:eastAsia="Times New Roman" w:hAnsi="Arial" w:cs="Arial"/>
                <w:sz w:val="18"/>
                <w:szCs w:val="18"/>
              </w:rPr>
              <w:t xml:space="preserve">The MMM can be a generic term for the MCM, QPM, MOM, QM, IPM, MME and others. The purpose of the MMM is to set forth the procedures, means and methods of the operator in fulfilling its maintenance responsibilities. Compliance with its contents assures fulfillment of the operator's maintenance responsibilities. </w:t>
            </w:r>
          </w:p>
          <w:p w14:paraId="349F18F4" w14:textId="77777777" w:rsidR="009320F0" w:rsidRDefault="009320F0">
            <w:pPr>
              <w:divId w:val="512769422"/>
              <w:rPr>
                <w:rFonts w:ascii="Arial" w:eastAsia="Times New Roman" w:hAnsi="Arial" w:cs="Arial"/>
                <w:sz w:val="18"/>
                <w:szCs w:val="18"/>
              </w:rPr>
            </w:pPr>
            <w:r>
              <w:rPr>
                <w:rFonts w:ascii="Arial" w:eastAsia="Times New Roman" w:hAnsi="Arial" w:cs="Arial"/>
                <w:sz w:val="18"/>
                <w:szCs w:val="18"/>
              </w:rPr>
              <w:t xml:space="preserve">The management section in the MMM may be produced as a stand-alone document and made available to the key personnel required to be familiar with its contents. </w:t>
            </w:r>
          </w:p>
          <w:p w14:paraId="568D1D62" w14:textId="77777777" w:rsidR="009320F0" w:rsidRDefault="009320F0">
            <w:pPr>
              <w:divId w:val="268240731"/>
              <w:rPr>
                <w:rFonts w:ascii="Arial" w:eastAsia="Times New Roman" w:hAnsi="Arial" w:cs="Arial"/>
                <w:sz w:val="18"/>
                <w:szCs w:val="18"/>
              </w:rPr>
            </w:pPr>
            <w:r>
              <w:rPr>
                <w:rFonts w:ascii="Arial" w:eastAsia="Times New Roman" w:hAnsi="Arial" w:cs="Arial"/>
                <w:sz w:val="18"/>
                <w:szCs w:val="18"/>
              </w:rPr>
              <w:t xml:space="preserve">Working procedures between the operator and AMO are established and may be produced as any number of separate procedures manuals and cross-referenced from the management part of the MMM. </w:t>
            </w:r>
          </w:p>
          <w:p w14:paraId="7EAD2325" w14:textId="77777777" w:rsidR="009320F0" w:rsidRDefault="009320F0">
            <w:pPr>
              <w:divId w:val="928270828"/>
              <w:rPr>
                <w:rFonts w:ascii="Arial" w:eastAsia="Times New Roman" w:hAnsi="Arial" w:cs="Arial"/>
                <w:sz w:val="18"/>
                <w:szCs w:val="18"/>
              </w:rPr>
            </w:pPr>
            <w:r>
              <w:rPr>
                <w:rFonts w:ascii="Arial" w:eastAsia="Times New Roman" w:hAnsi="Arial" w:cs="Arial"/>
                <w:sz w:val="18"/>
                <w:szCs w:val="18"/>
              </w:rPr>
              <w:t xml:space="preserve">Personnel from both the operator and the AMO are normally expected to be familiar with sections of the manuals that are relevant to the work they carry out. </w:t>
            </w:r>
          </w:p>
          <w:p w14:paraId="532A4DE2" w14:textId="77777777" w:rsidR="009320F0" w:rsidRDefault="009320F0">
            <w:pPr>
              <w:divId w:val="57946388"/>
              <w:rPr>
                <w:rFonts w:ascii="Arial" w:eastAsia="Times New Roman" w:hAnsi="Arial" w:cs="Arial"/>
                <w:sz w:val="18"/>
                <w:szCs w:val="18"/>
              </w:rPr>
            </w:pPr>
            <w:r>
              <w:rPr>
                <w:rFonts w:ascii="Arial" w:eastAsia="Times New Roman" w:hAnsi="Arial" w:cs="Arial"/>
                <w:sz w:val="18"/>
                <w:szCs w:val="18"/>
              </w:rPr>
              <w:t>Responsibilities and procedures for revisions to the management part of the MMM and any associated manuals are typically specified.</w:t>
            </w:r>
          </w:p>
          <w:p w14:paraId="18FAB24B" w14:textId="77777777" w:rsidR="009320F0" w:rsidRDefault="009320F0">
            <w:pPr>
              <w:divId w:val="1584682021"/>
              <w:rPr>
                <w:rFonts w:ascii="Arial" w:eastAsia="Times New Roman" w:hAnsi="Arial" w:cs="Arial"/>
                <w:sz w:val="18"/>
                <w:szCs w:val="18"/>
              </w:rPr>
            </w:pPr>
            <w:r>
              <w:rPr>
                <w:rFonts w:ascii="Arial" w:eastAsia="Times New Roman" w:hAnsi="Arial" w:cs="Arial"/>
                <w:sz w:val="18"/>
                <w:szCs w:val="18"/>
              </w:rPr>
              <w:t xml:space="preserve">The Quality Manager of the operator is normally responsible for monitoring revisions to the MMM unless otherwise agreed by the Authority. </w:t>
            </w:r>
          </w:p>
          <w:p w14:paraId="64969CE5" w14:textId="77777777" w:rsidR="009320F0" w:rsidRDefault="009320F0">
            <w:pPr>
              <w:divId w:val="918053996"/>
              <w:rPr>
                <w:rFonts w:ascii="Arial" w:eastAsia="Times New Roman" w:hAnsi="Arial" w:cs="Arial"/>
                <w:sz w:val="18"/>
                <w:szCs w:val="18"/>
              </w:rPr>
            </w:pPr>
            <w:r>
              <w:rPr>
                <w:rFonts w:ascii="Arial" w:eastAsia="Times New Roman" w:hAnsi="Arial" w:cs="Arial"/>
                <w:sz w:val="18"/>
                <w:szCs w:val="18"/>
              </w:rPr>
              <w:t xml:space="preserve">Unless the Authority has agreed via a procedure stated in the amendment section of the MMM that </w:t>
            </w:r>
            <w:r>
              <w:rPr>
                <w:rFonts w:ascii="Arial" w:eastAsia="Times New Roman" w:hAnsi="Arial" w:cs="Arial"/>
                <w:sz w:val="18"/>
                <w:szCs w:val="18"/>
              </w:rPr>
              <w:lastRenderedPageBreak/>
              <w:t xml:space="preserve">certain defined classes of amendments may be incorporated without prior Authority approval, this process would normally include monitoring revisions to the associated procedures manuals. </w:t>
            </w:r>
          </w:p>
          <w:p w14:paraId="010DD922" w14:textId="77777777" w:rsidR="009320F0" w:rsidRDefault="009320F0">
            <w:pPr>
              <w:divId w:val="1686856920"/>
              <w:rPr>
                <w:rFonts w:ascii="Arial" w:eastAsia="Times New Roman" w:hAnsi="Arial" w:cs="Arial"/>
                <w:sz w:val="18"/>
                <w:szCs w:val="18"/>
              </w:rPr>
            </w:pPr>
            <w:r>
              <w:rPr>
                <w:rFonts w:ascii="Arial" w:eastAsia="Times New Roman" w:hAnsi="Arial" w:cs="Arial"/>
                <w:sz w:val="18"/>
                <w:szCs w:val="18"/>
              </w:rPr>
              <w:t xml:space="preserve">The MMM normally has at least the following four main parts to cover the items in Table 4.3: </w:t>
            </w:r>
          </w:p>
          <w:p w14:paraId="0B4F9BF6" w14:textId="77777777" w:rsidR="009320F0" w:rsidRDefault="009320F0">
            <w:pPr>
              <w:pStyle w:val="iatalistitem"/>
              <w:numPr>
                <w:ilvl w:val="0"/>
                <w:numId w:val="13"/>
              </w:numPr>
              <w:divId w:val="1686856920"/>
              <w:rPr>
                <w:rFonts w:ascii="Arial" w:eastAsia="Times New Roman" w:hAnsi="Arial" w:cs="Arial"/>
                <w:sz w:val="18"/>
                <w:szCs w:val="18"/>
              </w:rPr>
            </w:pPr>
            <w:r>
              <w:rPr>
                <w:rFonts w:ascii="Arial" w:eastAsia="Times New Roman" w:hAnsi="Arial" w:cs="Arial"/>
                <w:sz w:val="18"/>
                <w:szCs w:val="18"/>
              </w:rPr>
              <w:t xml:space="preserve">Organization and </w:t>
            </w:r>
            <w:proofErr w:type="gramStart"/>
            <w:r>
              <w:rPr>
                <w:rFonts w:ascii="Arial" w:eastAsia="Times New Roman" w:hAnsi="Arial" w:cs="Arial"/>
                <w:sz w:val="18"/>
                <w:szCs w:val="18"/>
              </w:rPr>
              <w:t>management;</w:t>
            </w:r>
            <w:proofErr w:type="gramEnd"/>
          </w:p>
          <w:p w14:paraId="081EDF19" w14:textId="77777777" w:rsidR="009320F0" w:rsidRDefault="009320F0">
            <w:pPr>
              <w:pStyle w:val="iatalistitem"/>
              <w:numPr>
                <w:ilvl w:val="0"/>
                <w:numId w:val="13"/>
              </w:numPr>
              <w:divId w:val="1686856920"/>
              <w:rPr>
                <w:rFonts w:ascii="Arial" w:eastAsia="Times New Roman" w:hAnsi="Arial" w:cs="Arial"/>
                <w:sz w:val="18"/>
                <w:szCs w:val="18"/>
              </w:rPr>
            </w:pPr>
            <w:r>
              <w:rPr>
                <w:rFonts w:ascii="Arial" w:eastAsia="Times New Roman" w:hAnsi="Arial" w:cs="Arial"/>
                <w:sz w:val="18"/>
                <w:szCs w:val="18"/>
              </w:rPr>
              <w:t xml:space="preserve">Maintenance </w:t>
            </w:r>
            <w:proofErr w:type="gramStart"/>
            <w:r>
              <w:rPr>
                <w:rFonts w:ascii="Arial" w:eastAsia="Times New Roman" w:hAnsi="Arial" w:cs="Arial"/>
                <w:sz w:val="18"/>
                <w:szCs w:val="18"/>
              </w:rPr>
              <w:t>procedures;</w:t>
            </w:r>
            <w:proofErr w:type="gramEnd"/>
          </w:p>
          <w:p w14:paraId="23617FF0" w14:textId="77777777" w:rsidR="009320F0" w:rsidRDefault="009320F0">
            <w:pPr>
              <w:pStyle w:val="iatalistitem"/>
              <w:numPr>
                <w:ilvl w:val="0"/>
                <w:numId w:val="13"/>
              </w:numPr>
              <w:divId w:val="1686856920"/>
              <w:rPr>
                <w:rFonts w:ascii="Arial" w:eastAsia="Times New Roman" w:hAnsi="Arial" w:cs="Arial"/>
                <w:sz w:val="18"/>
                <w:szCs w:val="18"/>
              </w:rPr>
            </w:pPr>
            <w:r>
              <w:rPr>
                <w:rFonts w:ascii="Arial" w:eastAsia="Times New Roman" w:hAnsi="Arial" w:cs="Arial"/>
                <w:sz w:val="18"/>
                <w:szCs w:val="18"/>
              </w:rPr>
              <w:t xml:space="preserve">Quality system </w:t>
            </w:r>
            <w:proofErr w:type="gramStart"/>
            <w:r>
              <w:rPr>
                <w:rFonts w:ascii="Arial" w:eastAsia="Times New Roman" w:hAnsi="Arial" w:cs="Arial"/>
                <w:sz w:val="18"/>
                <w:szCs w:val="18"/>
              </w:rPr>
              <w:t>procedures;</w:t>
            </w:r>
            <w:proofErr w:type="gramEnd"/>
          </w:p>
          <w:p w14:paraId="6E75DEB5" w14:textId="77777777" w:rsidR="009320F0" w:rsidRDefault="009320F0">
            <w:pPr>
              <w:pStyle w:val="iatalistitem"/>
              <w:numPr>
                <w:ilvl w:val="0"/>
                <w:numId w:val="13"/>
              </w:numPr>
              <w:divId w:val="1686856920"/>
              <w:rPr>
                <w:rFonts w:ascii="Arial" w:eastAsia="Times New Roman" w:hAnsi="Arial" w:cs="Arial"/>
                <w:sz w:val="18"/>
                <w:szCs w:val="18"/>
              </w:rPr>
            </w:pPr>
            <w:r>
              <w:rPr>
                <w:rFonts w:ascii="Arial" w:eastAsia="Times New Roman" w:hAnsi="Arial" w:cs="Arial"/>
                <w:sz w:val="18"/>
                <w:szCs w:val="18"/>
              </w:rPr>
              <w:t>Contracted maintenance procedures and paperwork.</w:t>
            </w:r>
          </w:p>
          <w:p w14:paraId="3AEDB702" w14:textId="77777777" w:rsidR="009320F0" w:rsidRDefault="009320F0">
            <w:pPr>
              <w:divId w:val="1449156038"/>
              <w:rPr>
                <w:rFonts w:ascii="Arial" w:eastAsia="Times New Roman" w:hAnsi="Arial" w:cs="Arial"/>
                <w:sz w:val="18"/>
                <w:szCs w:val="18"/>
              </w:rPr>
            </w:pPr>
            <w:r>
              <w:rPr>
                <w:rFonts w:ascii="Arial" w:eastAsia="Times New Roman" w:hAnsi="Arial" w:cs="Arial"/>
                <w:sz w:val="18"/>
                <w:szCs w:val="18"/>
              </w:rPr>
              <w:t xml:space="preserve">The MMM also typically contains: </w:t>
            </w:r>
          </w:p>
          <w:p w14:paraId="4C92A383"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An organization </w:t>
            </w:r>
            <w:proofErr w:type="gramStart"/>
            <w:r>
              <w:rPr>
                <w:rFonts w:ascii="Arial" w:eastAsia="Times New Roman" w:hAnsi="Arial" w:cs="Arial"/>
                <w:sz w:val="18"/>
                <w:szCs w:val="18"/>
              </w:rPr>
              <w:t>chart;</w:t>
            </w:r>
            <w:proofErr w:type="gramEnd"/>
          </w:p>
          <w:p w14:paraId="3097C5FD"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Procedures to ensure: </w:t>
            </w:r>
          </w:p>
          <w:p w14:paraId="499335E1" w14:textId="77777777" w:rsidR="009320F0" w:rsidRDefault="009320F0">
            <w:pPr>
              <w:pStyle w:val="iatalistitem"/>
              <w:numPr>
                <w:ilvl w:val="1"/>
                <w:numId w:val="14"/>
              </w:numPr>
              <w:divId w:val="1449156038"/>
              <w:rPr>
                <w:rFonts w:ascii="Arial" w:eastAsia="Times New Roman" w:hAnsi="Arial" w:cs="Arial"/>
                <w:sz w:val="18"/>
                <w:szCs w:val="18"/>
              </w:rPr>
            </w:pPr>
            <w:r>
              <w:rPr>
                <w:rFonts w:ascii="Arial" w:eastAsia="Times New Roman" w:hAnsi="Arial" w:cs="Arial"/>
                <w:sz w:val="18"/>
                <w:szCs w:val="18"/>
              </w:rPr>
              <w:t xml:space="preserve">Each aircraft operated is maintained in an airworthy </w:t>
            </w:r>
            <w:proofErr w:type="gramStart"/>
            <w:r>
              <w:rPr>
                <w:rFonts w:ascii="Arial" w:eastAsia="Times New Roman" w:hAnsi="Arial" w:cs="Arial"/>
                <w:sz w:val="18"/>
                <w:szCs w:val="18"/>
              </w:rPr>
              <w:t>condition;</w:t>
            </w:r>
            <w:proofErr w:type="gramEnd"/>
          </w:p>
          <w:p w14:paraId="2F86D0B5" w14:textId="77777777" w:rsidR="009320F0" w:rsidRDefault="009320F0">
            <w:pPr>
              <w:pStyle w:val="iatalistitem"/>
              <w:numPr>
                <w:ilvl w:val="1"/>
                <w:numId w:val="14"/>
              </w:numPr>
              <w:divId w:val="1449156038"/>
              <w:rPr>
                <w:rFonts w:ascii="Arial" w:eastAsia="Times New Roman" w:hAnsi="Arial" w:cs="Arial"/>
                <w:sz w:val="18"/>
                <w:szCs w:val="18"/>
              </w:rPr>
            </w:pPr>
            <w:r>
              <w:rPr>
                <w:rFonts w:ascii="Arial" w:eastAsia="Times New Roman" w:hAnsi="Arial" w:cs="Arial"/>
                <w:sz w:val="18"/>
                <w:szCs w:val="18"/>
              </w:rPr>
              <w:t xml:space="preserve">The operational and emergency equipment necessary for an intended flight is </w:t>
            </w:r>
            <w:proofErr w:type="gramStart"/>
            <w:r>
              <w:rPr>
                <w:rFonts w:ascii="Arial" w:eastAsia="Times New Roman" w:hAnsi="Arial" w:cs="Arial"/>
                <w:sz w:val="18"/>
                <w:szCs w:val="18"/>
              </w:rPr>
              <w:t>serviceable;</w:t>
            </w:r>
            <w:proofErr w:type="gramEnd"/>
          </w:p>
          <w:p w14:paraId="62016CAB" w14:textId="77777777" w:rsidR="009320F0" w:rsidRDefault="009320F0">
            <w:pPr>
              <w:pStyle w:val="iatalistitem"/>
              <w:numPr>
                <w:ilvl w:val="1"/>
                <w:numId w:val="14"/>
              </w:numPr>
              <w:divId w:val="1449156038"/>
              <w:rPr>
                <w:rFonts w:ascii="Arial" w:eastAsia="Times New Roman" w:hAnsi="Arial" w:cs="Arial"/>
                <w:sz w:val="18"/>
                <w:szCs w:val="18"/>
              </w:rPr>
            </w:pPr>
            <w:r>
              <w:rPr>
                <w:rFonts w:ascii="Arial" w:eastAsia="Times New Roman" w:hAnsi="Arial" w:cs="Arial"/>
                <w:sz w:val="18"/>
                <w:szCs w:val="18"/>
              </w:rPr>
              <w:t>The Certificate of Airworthiness of each aircraft operated remains valid.</w:t>
            </w:r>
          </w:p>
          <w:p w14:paraId="6BB2CFCF"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quality </w:t>
            </w:r>
            <w:proofErr w:type="gramStart"/>
            <w:r>
              <w:rPr>
                <w:rFonts w:ascii="Arial" w:eastAsia="Times New Roman" w:hAnsi="Arial" w:cs="Arial"/>
                <w:sz w:val="18"/>
                <w:szCs w:val="18"/>
              </w:rPr>
              <w:t>system;</w:t>
            </w:r>
            <w:proofErr w:type="gramEnd"/>
          </w:p>
          <w:p w14:paraId="45DB236C"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procedure for receiving, amending and distributing all necessary airworthiness data from the type certificate holder or Type Design </w:t>
            </w:r>
            <w:proofErr w:type="gramStart"/>
            <w:r>
              <w:rPr>
                <w:rFonts w:ascii="Arial" w:eastAsia="Times New Roman" w:hAnsi="Arial" w:cs="Arial"/>
                <w:sz w:val="18"/>
                <w:szCs w:val="18"/>
              </w:rPr>
              <w:t>Organization;</w:t>
            </w:r>
            <w:proofErr w:type="gramEnd"/>
            <w:r>
              <w:rPr>
                <w:rFonts w:ascii="Arial" w:eastAsia="Times New Roman" w:hAnsi="Arial" w:cs="Arial"/>
                <w:sz w:val="18"/>
                <w:szCs w:val="18"/>
              </w:rPr>
              <w:t xml:space="preserve"> </w:t>
            </w:r>
          </w:p>
          <w:p w14:paraId="02EABD61"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statement signed by the operator confirming the MMM and any incorporated documents identified therein reflect the operator's means of compliance with the Authority </w:t>
            </w:r>
            <w:proofErr w:type="gramStart"/>
            <w:r>
              <w:rPr>
                <w:rFonts w:ascii="Arial" w:eastAsia="Times New Roman" w:hAnsi="Arial" w:cs="Arial"/>
                <w:sz w:val="18"/>
                <w:szCs w:val="18"/>
              </w:rPr>
              <w:t>requirements;</w:t>
            </w:r>
            <w:proofErr w:type="gramEnd"/>
            <w:r>
              <w:rPr>
                <w:rFonts w:ascii="Arial" w:eastAsia="Times New Roman" w:hAnsi="Arial" w:cs="Arial"/>
                <w:sz w:val="18"/>
                <w:szCs w:val="18"/>
              </w:rPr>
              <w:t xml:space="preserve"> </w:t>
            </w:r>
          </w:p>
          <w:p w14:paraId="026FEF3C"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MMM amendment control </w:t>
            </w:r>
            <w:proofErr w:type="gramStart"/>
            <w:r>
              <w:rPr>
                <w:rFonts w:ascii="Arial" w:eastAsia="Times New Roman" w:hAnsi="Arial" w:cs="Arial"/>
                <w:sz w:val="18"/>
                <w:szCs w:val="18"/>
              </w:rPr>
              <w:t>procedure;</w:t>
            </w:r>
            <w:proofErr w:type="gramEnd"/>
          </w:p>
          <w:p w14:paraId="1B397EBC"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means of identifying each page of the MMM. This can be in the form of a list of effective pages with each page numbered and either dated or marked with a revision </w:t>
            </w:r>
            <w:proofErr w:type="gramStart"/>
            <w:r>
              <w:rPr>
                <w:rFonts w:ascii="Arial" w:eastAsia="Times New Roman" w:hAnsi="Arial" w:cs="Arial"/>
                <w:sz w:val="18"/>
                <w:szCs w:val="18"/>
              </w:rPr>
              <w:t>number;</w:t>
            </w:r>
            <w:proofErr w:type="gramEnd"/>
            <w:r>
              <w:rPr>
                <w:rFonts w:ascii="Arial" w:eastAsia="Times New Roman" w:hAnsi="Arial" w:cs="Arial"/>
                <w:sz w:val="18"/>
                <w:szCs w:val="18"/>
              </w:rPr>
              <w:t xml:space="preserve"> </w:t>
            </w:r>
          </w:p>
          <w:p w14:paraId="07BFA3AC"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system used to distribute the MMM, including a distribution list; for non-scheduled work, temporary copies of the relevant portions of the MMM, or any incorporated reference, may be sent via facsimile </w:t>
            </w:r>
            <w:proofErr w:type="gramStart"/>
            <w:r>
              <w:rPr>
                <w:rFonts w:ascii="Arial" w:eastAsia="Times New Roman" w:hAnsi="Arial" w:cs="Arial"/>
                <w:sz w:val="18"/>
                <w:szCs w:val="18"/>
              </w:rPr>
              <w:t>transmission;</w:t>
            </w:r>
            <w:proofErr w:type="gramEnd"/>
            <w:r>
              <w:rPr>
                <w:rFonts w:ascii="Arial" w:eastAsia="Times New Roman" w:hAnsi="Arial" w:cs="Arial"/>
                <w:sz w:val="18"/>
                <w:szCs w:val="18"/>
              </w:rPr>
              <w:t xml:space="preserve"> </w:t>
            </w:r>
          </w:p>
          <w:p w14:paraId="5DF6C437"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detailed description of the procedures used to ensure that any maintenance tasks required by the maintenance schedule, airworthiness directives or any task required for the rectification of a defect are completed within the required time </w:t>
            </w:r>
            <w:proofErr w:type="gramStart"/>
            <w:r>
              <w:rPr>
                <w:rFonts w:ascii="Arial" w:eastAsia="Times New Roman" w:hAnsi="Arial" w:cs="Arial"/>
                <w:sz w:val="18"/>
                <w:szCs w:val="18"/>
              </w:rPr>
              <w:t>constraints;</w:t>
            </w:r>
            <w:proofErr w:type="gramEnd"/>
            <w:r>
              <w:rPr>
                <w:rFonts w:ascii="Arial" w:eastAsia="Times New Roman" w:hAnsi="Arial" w:cs="Arial"/>
                <w:sz w:val="18"/>
                <w:szCs w:val="18"/>
              </w:rPr>
              <w:t xml:space="preserve"> </w:t>
            </w:r>
          </w:p>
          <w:p w14:paraId="5ED25DCD"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statement that indicates the maintenance program meets all applicable instructions for continuing airworthiness developed by the Type Certificate Holder as issued or amended by the operator's reliability program, STC holders, DERs, ODAs and/or </w:t>
            </w:r>
            <w:proofErr w:type="gramStart"/>
            <w:r>
              <w:rPr>
                <w:rFonts w:ascii="Arial" w:eastAsia="Times New Roman" w:hAnsi="Arial" w:cs="Arial"/>
                <w:sz w:val="18"/>
                <w:szCs w:val="18"/>
              </w:rPr>
              <w:t>DOA;</w:t>
            </w:r>
            <w:proofErr w:type="gramEnd"/>
            <w:r>
              <w:rPr>
                <w:rFonts w:ascii="Arial" w:eastAsia="Times New Roman" w:hAnsi="Arial" w:cs="Arial"/>
                <w:sz w:val="18"/>
                <w:szCs w:val="18"/>
              </w:rPr>
              <w:t xml:space="preserve"> </w:t>
            </w:r>
          </w:p>
          <w:p w14:paraId="476569EC"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statement that indicates the changes or deviations from the Type Certificate Holder's Maintenance Instructions or OEM maintenance specifications are made in accordance with the operator's approved </w:t>
            </w:r>
            <w:proofErr w:type="gramStart"/>
            <w:r>
              <w:rPr>
                <w:rFonts w:ascii="Arial" w:eastAsia="Times New Roman" w:hAnsi="Arial" w:cs="Arial"/>
                <w:sz w:val="18"/>
                <w:szCs w:val="18"/>
              </w:rPr>
              <w:t>procedures;</w:t>
            </w:r>
            <w:proofErr w:type="gramEnd"/>
            <w:r>
              <w:rPr>
                <w:rFonts w:ascii="Arial" w:eastAsia="Times New Roman" w:hAnsi="Arial" w:cs="Arial"/>
                <w:sz w:val="18"/>
                <w:szCs w:val="18"/>
              </w:rPr>
              <w:t xml:space="preserve"> </w:t>
            </w:r>
          </w:p>
          <w:p w14:paraId="189D6485"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evaluation program required by these </w:t>
            </w:r>
            <w:proofErr w:type="gramStart"/>
            <w:r>
              <w:rPr>
                <w:rFonts w:ascii="Arial" w:eastAsia="Times New Roman" w:hAnsi="Arial" w:cs="Arial"/>
                <w:sz w:val="18"/>
                <w:szCs w:val="18"/>
              </w:rPr>
              <w:t>standards;</w:t>
            </w:r>
            <w:proofErr w:type="gramEnd"/>
          </w:p>
          <w:p w14:paraId="6925F75D"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defect rectification and control procedures, including details of: </w:t>
            </w:r>
          </w:p>
          <w:p w14:paraId="708F9BB3" w14:textId="77777777" w:rsidR="009320F0" w:rsidRDefault="009320F0">
            <w:pPr>
              <w:pStyle w:val="iatalistitem"/>
              <w:numPr>
                <w:ilvl w:val="1"/>
                <w:numId w:val="14"/>
              </w:numPr>
              <w:divId w:val="1449156038"/>
              <w:rPr>
                <w:rFonts w:ascii="Arial" w:eastAsia="Times New Roman" w:hAnsi="Arial" w:cs="Arial"/>
                <w:sz w:val="18"/>
                <w:szCs w:val="18"/>
              </w:rPr>
            </w:pPr>
            <w:r>
              <w:rPr>
                <w:rFonts w:ascii="Arial" w:eastAsia="Times New Roman" w:hAnsi="Arial" w:cs="Arial"/>
                <w:sz w:val="18"/>
                <w:szCs w:val="18"/>
              </w:rPr>
              <w:t xml:space="preserve">The methods used to detect and report recurring </w:t>
            </w:r>
            <w:proofErr w:type="gramStart"/>
            <w:r>
              <w:rPr>
                <w:rFonts w:ascii="Arial" w:eastAsia="Times New Roman" w:hAnsi="Arial" w:cs="Arial"/>
                <w:sz w:val="18"/>
                <w:szCs w:val="18"/>
              </w:rPr>
              <w:t>defects;</w:t>
            </w:r>
            <w:proofErr w:type="gramEnd"/>
          </w:p>
          <w:p w14:paraId="505517F7" w14:textId="77777777" w:rsidR="009320F0" w:rsidRDefault="009320F0">
            <w:pPr>
              <w:pStyle w:val="iatalistitem"/>
              <w:numPr>
                <w:ilvl w:val="1"/>
                <w:numId w:val="14"/>
              </w:numPr>
              <w:divId w:val="1449156038"/>
              <w:rPr>
                <w:rFonts w:ascii="Arial" w:eastAsia="Times New Roman" w:hAnsi="Arial" w:cs="Arial"/>
                <w:sz w:val="18"/>
                <w:szCs w:val="18"/>
              </w:rPr>
            </w:pPr>
            <w:r>
              <w:rPr>
                <w:rFonts w:ascii="Arial" w:eastAsia="Times New Roman" w:hAnsi="Arial" w:cs="Arial"/>
                <w:sz w:val="18"/>
                <w:szCs w:val="18"/>
              </w:rPr>
              <w:t xml:space="preserve">The procedures for scheduling the rectification of defects whose repair has been deferred. if these procedures have not been incorporated into the MEL preamble. </w:t>
            </w:r>
          </w:p>
          <w:p w14:paraId="6B8534F8"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The procedures used to report service difficulties in accordance with these </w:t>
            </w:r>
            <w:proofErr w:type="gramStart"/>
            <w:r>
              <w:rPr>
                <w:rFonts w:ascii="Arial" w:eastAsia="Times New Roman" w:hAnsi="Arial" w:cs="Arial"/>
                <w:sz w:val="18"/>
                <w:szCs w:val="18"/>
              </w:rPr>
              <w:t>standards;</w:t>
            </w:r>
            <w:proofErr w:type="gramEnd"/>
          </w:p>
          <w:p w14:paraId="704E10EA"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technical dispatch procedures, including procedures for ferry-flight authorizations, EDTO (equivalent terms: ETOPS, EROPS, LROPS), all weather operations and/or any other special </w:t>
            </w:r>
            <w:proofErr w:type="gramStart"/>
            <w:r>
              <w:rPr>
                <w:rFonts w:ascii="Arial" w:eastAsia="Times New Roman" w:hAnsi="Arial" w:cs="Arial"/>
                <w:sz w:val="18"/>
                <w:szCs w:val="18"/>
              </w:rPr>
              <w:t>operations;</w:t>
            </w:r>
            <w:proofErr w:type="gramEnd"/>
            <w:r>
              <w:rPr>
                <w:rFonts w:ascii="Arial" w:eastAsia="Times New Roman" w:hAnsi="Arial" w:cs="Arial"/>
                <w:sz w:val="18"/>
                <w:szCs w:val="18"/>
              </w:rPr>
              <w:t xml:space="preserve"> </w:t>
            </w:r>
          </w:p>
          <w:p w14:paraId="7DEBE6E7"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personnel records to be </w:t>
            </w:r>
            <w:proofErr w:type="gramStart"/>
            <w:r>
              <w:rPr>
                <w:rFonts w:ascii="Arial" w:eastAsia="Times New Roman" w:hAnsi="Arial" w:cs="Arial"/>
                <w:sz w:val="18"/>
                <w:szCs w:val="18"/>
              </w:rPr>
              <w:t>retained;</w:t>
            </w:r>
            <w:proofErr w:type="gramEnd"/>
          </w:p>
          <w:p w14:paraId="5E061C89"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 description of the procedure used to ensure the empty weight and balance of each aircraft is recorded in accordance with the applicable State of Registry/Authority </w:t>
            </w:r>
            <w:proofErr w:type="gramStart"/>
            <w:r>
              <w:rPr>
                <w:rFonts w:ascii="Arial" w:eastAsia="Times New Roman" w:hAnsi="Arial" w:cs="Arial"/>
                <w:sz w:val="18"/>
                <w:szCs w:val="18"/>
              </w:rPr>
              <w:t>requirements;</w:t>
            </w:r>
            <w:proofErr w:type="gramEnd"/>
            <w:r>
              <w:rPr>
                <w:rFonts w:ascii="Arial" w:eastAsia="Times New Roman" w:hAnsi="Arial" w:cs="Arial"/>
                <w:sz w:val="18"/>
                <w:szCs w:val="18"/>
              </w:rPr>
              <w:t xml:space="preserve"> </w:t>
            </w:r>
          </w:p>
          <w:p w14:paraId="2B818DE9"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Maintenance arrangements and a list of all such arrangements, including the procedure used to communicate to an approved maintenance organization the maintenance requirements for planned and unforeseen maintenance activities, as well as those mandated by airworthiness </w:t>
            </w:r>
            <w:proofErr w:type="gramStart"/>
            <w:r>
              <w:rPr>
                <w:rFonts w:ascii="Arial" w:eastAsia="Times New Roman" w:hAnsi="Arial" w:cs="Arial"/>
                <w:sz w:val="18"/>
                <w:szCs w:val="18"/>
              </w:rPr>
              <w:t>directives;</w:t>
            </w:r>
            <w:proofErr w:type="gramEnd"/>
            <w:r>
              <w:rPr>
                <w:rFonts w:ascii="Arial" w:eastAsia="Times New Roman" w:hAnsi="Arial" w:cs="Arial"/>
                <w:sz w:val="18"/>
                <w:szCs w:val="18"/>
              </w:rPr>
              <w:t xml:space="preserve"> </w:t>
            </w:r>
          </w:p>
          <w:p w14:paraId="242DEAD4"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lastRenderedPageBreak/>
              <w:t xml:space="preserve">Procedure for revising and maintaining the MMM up to date and </w:t>
            </w:r>
            <w:proofErr w:type="gramStart"/>
            <w:r>
              <w:rPr>
                <w:rFonts w:ascii="Arial" w:eastAsia="Times New Roman" w:hAnsi="Arial" w:cs="Arial"/>
                <w:sz w:val="18"/>
                <w:szCs w:val="18"/>
              </w:rPr>
              <w:t>current;</w:t>
            </w:r>
            <w:proofErr w:type="gramEnd"/>
          </w:p>
          <w:p w14:paraId="10968FED" w14:textId="77777777" w:rsidR="009320F0" w:rsidRDefault="009320F0">
            <w:pPr>
              <w:pStyle w:val="iatalistitem"/>
              <w:numPr>
                <w:ilvl w:val="0"/>
                <w:numId w:val="14"/>
              </w:numPr>
              <w:divId w:val="1449156038"/>
              <w:rPr>
                <w:rFonts w:ascii="Arial" w:eastAsia="Times New Roman" w:hAnsi="Arial" w:cs="Arial"/>
                <w:sz w:val="18"/>
                <w:szCs w:val="18"/>
              </w:rPr>
            </w:pPr>
            <w:r>
              <w:rPr>
                <w:rFonts w:ascii="Arial" w:eastAsia="Times New Roman" w:hAnsi="Arial" w:cs="Arial"/>
                <w:sz w:val="18"/>
                <w:szCs w:val="18"/>
              </w:rPr>
              <w:t xml:space="preserve">Approval of the Authority through approval of the list of effective pages or, in the case of manuals containing a small number of pages, approval can be identified on each page. </w:t>
            </w:r>
          </w:p>
          <w:p w14:paraId="7B1C2074" w14:textId="77777777" w:rsidR="009320F0" w:rsidRDefault="009320F0">
            <w:pPr>
              <w:divId w:val="422142318"/>
              <w:rPr>
                <w:rFonts w:ascii="Arial" w:eastAsia="Times New Roman" w:hAnsi="Arial" w:cs="Arial"/>
                <w:sz w:val="18"/>
                <w:szCs w:val="18"/>
              </w:rPr>
            </w:pPr>
            <w:r>
              <w:rPr>
                <w:rFonts w:ascii="Arial" w:eastAsia="Times New Roman" w:hAnsi="Arial" w:cs="Arial"/>
                <w:sz w:val="18"/>
                <w:szCs w:val="18"/>
              </w:rPr>
              <w:t>Refer to the Guidance associated with MNT 1.3.2 for information that explains and addresses human factors principles.</w:t>
            </w:r>
          </w:p>
        </w:tc>
      </w:tr>
    </w:tbl>
    <w:p w14:paraId="45EBAA21" w14:textId="77777777" w:rsidR="009320F0" w:rsidRDefault="009320F0">
      <w:pPr>
        <w:pStyle w:val="NormalWeb"/>
        <w:divId w:val="138767753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4AC91840" w14:textId="77777777" w:rsidTr="009320F0">
        <w:trPr>
          <w:divId w:val="1387677531"/>
        </w:trPr>
        <w:tc>
          <w:tcPr>
            <w:tcW w:w="8397" w:type="dxa"/>
            <w:hideMark/>
          </w:tcPr>
          <w:p w14:paraId="7CEA7CF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1.7.3</w:t>
            </w:r>
          </w:p>
        </w:tc>
      </w:tr>
      <w:tr w:rsidR="009A76FD" w14:paraId="005EA903" w14:textId="77777777" w:rsidTr="009320F0">
        <w:trPr>
          <w:divId w:val="1387677531"/>
        </w:trPr>
        <w:tc>
          <w:tcPr>
            <w:tcW w:w="8397" w:type="dxa"/>
            <w:hideMark/>
          </w:tcPr>
          <w:p w14:paraId="1FB4274B" w14:textId="77777777" w:rsidR="009320F0" w:rsidRDefault="009320F0">
            <w:pPr>
              <w:divId w:val="1911621026"/>
              <w:rPr>
                <w:rFonts w:ascii="Arial" w:eastAsia="Times New Roman" w:hAnsi="Arial" w:cs="Arial"/>
                <w:sz w:val="18"/>
                <w:szCs w:val="18"/>
              </w:rPr>
            </w:pPr>
            <w:r>
              <w:rPr>
                <w:rFonts w:ascii="Arial" w:eastAsia="Times New Roman" w:hAnsi="Arial" w:cs="Arial"/>
                <w:sz w:val="18"/>
                <w:szCs w:val="18"/>
              </w:rPr>
              <w:t xml:space="preserve">The Operator shall ensure the MMM is amended as necessary to keep information contained therein up to date and to address: </w:t>
            </w:r>
          </w:p>
          <w:p w14:paraId="5D542C21" w14:textId="77777777" w:rsidR="009320F0" w:rsidRDefault="009320F0">
            <w:pPr>
              <w:pStyle w:val="iatalistitem"/>
              <w:numPr>
                <w:ilvl w:val="0"/>
                <w:numId w:val="15"/>
              </w:numPr>
              <w:divId w:val="1911621026"/>
              <w:rPr>
                <w:rFonts w:ascii="Arial" w:eastAsia="Times New Roman" w:hAnsi="Arial" w:cs="Arial"/>
                <w:sz w:val="18"/>
                <w:szCs w:val="18"/>
              </w:rPr>
            </w:pPr>
            <w:r>
              <w:rPr>
                <w:rFonts w:ascii="Arial" w:eastAsia="Times New Roman" w:hAnsi="Arial" w:cs="Arial"/>
                <w:sz w:val="18"/>
                <w:szCs w:val="18"/>
              </w:rPr>
              <w:t xml:space="preserve">Changes to maintenance or airworthiness </w:t>
            </w:r>
            <w:proofErr w:type="gramStart"/>
            <w:r>
              <w:rPr>
                <w:rFonts w:ascii="Arial" w:eastAsia="Times New Roman" w:hAnsi="Arial" w:cs="Arial"/>
                <w:sz w:val="18"/>
                <w:szCs w:val="18"/>
              </w:rPr>
              <w:t>requirements;</w:t>
            </w:r>
            <w:proofErr w:type="gramEnd"/>
          </w:p>
          <w:p w14:paraId="012DDD90" w14:textId="77777777" w:rsidR="009320F0" w:rsidRDefault="009320F0">
            <w:pPr>
              <w:pStyle w:val="iatalistitem"/>
              <w:numPr>
                <w:ilvl w:val="0"/>
                <w:numId w:val="15"/>
              </w:numPr>
              <w:divId w:val="1911621026"/>
              <w:rPr>
                <w:rFonts w:ascii="Arial" w:eastAsia="Times New Roman" w:hAnsi="Arial" w:cs="Arial"/>
                <w:sz w:val="18"/>
                <w:szCs w:val="18"/>
              </w:rPr>
            </w:pPr>
            <w:r>
              <w:rPr>
                <w:rFonts w:ascii="Arial" w:eastAsia="Times New Roman" w:hAnsi="Arial" w:cs="Arial"/>
                <w:sz w:val="18"/>
                <w:szCs w:val="18"/>
              </w:rPr>
              <w:t xml:space="preserve">Changes in the organization or </w:t>
            </w:r>
            <w:proofErr w:type="gramStart"/>
            <w:r>
              <w:rPr>
                <w:rFonts w:ascii="Arial" w:eastAsia="Times New Roman" w:hAnsi="Arial" w:cs="Arial"/>
                <w:sz w:val="18"/>
                <w:szCs w:val="18"/>
              </w:rPr>
              <w:t>activities;</w:t>
            </w:r>
            <w:proofErr w:type="gramEnd"/>
          </w:p>
          <w:p w14:paraId="57997C2F" w14:textId="77777777" w:rsidR="009320F0" w:rsidRDefault="009320F0">
            <w:pPr>
              <w:pStyle w:val="iatalistitem"/>
              <w:numPr>
                <w:ilvl w:val="0"/>
                <w:numId w:val="15"/>
              </w:numPr>
              <w:divId w:val="1911621026"/>
              <w:rPr>
                <w:rFonts w:ascii="Arial" w:eastAsia="Times New Roman" w:hAnsi="Arial" w:cs="Arial"/>
                <w:sz w:val="18"/>
                <w:szCs w:val="18"/>
              </w:rPr>
            </w:pPr>
            <w:r>
              <w:rPr>
                <w:rFonts w:ascii="Arial" w:eastAsia="Times New Roman" w:hAnsi="Arial" w:cs="Arial"/>
                <w:sz w:val="18"/>
                <w:szCs w:val="18"/>
              </w:rPr>
              <w:t xml:space="preserve">Inadequacies identified through internal or external </w:t>
            </w:r>
            <w:proofErr w:type="gramStart"/>
            <w:r>
              <w:rPr>
                <w:rFonts w:ascii="Arial" w:eastAsia="Times New Roman" w:hAnsi="Arial" w:cs="Arial"/>
                <w:sz w:val="18"/>
                <w:szCs w:val="18"/>
              </w:rPr>
              <w:t>audit;</w:t>
            </w:r>
            <w:proofErr w:type="gramEnd"/>
          </w:p>
          <w:p w14:paraId="363DEA9F" w14:textId="77777777" w:rsidR="009320F0" w:rsidRDefault="009320F0">
            <w:pPr>
              <w:pStyle w:val="iatalistitem"/>
              <w:numPr>
                <w:ilvl w:val="0"/>
                <w:numId w:val="15"/>
              </w:numPr>
              <w:divId w:val="1911621026"/>
              <w:rPr>
                <w:rFonts w:ascii="Arial" w:eastAsia="Times New Roman" w:hAnsi="Arial" w:cs="Arial"/>
                <w:sz w:val="18"/>
                <w:szCs w:val="18"/>
              </w:rPr>
            </w:pPr>
            <w:r>
              <w:rPr>
                <w:rFonts w:ascii="Arial" w:eastAsia="Times New Roman" w:hAnsi="Arial" w:cs="Arial"/>
                <w:sz w:val="18"/>
                <w:szCs w:val="18"/>
              </w:rPr>
              <w:t>Conformity with applicable requirements.</w:t>
            </w:r>
          </w:p>
        </w:tc>
      </w:tr>
      <w:tr w:rsidR="009A76FD" w14:paraId="40DB67C6" w14:textId="77777777" w:rsidTr="009320F0">
        <w:trPr>
          <w:divId w:val="1387677531"/>
        </w:trPr>
        <w:tc>
          <w:tcPr>
            <w:tcW w:w="8397" w:type="dxa"/>
            <w:hideMark/>
          </w:tcPr>
          <w:p w14:paraId="4A8683FF" w14:textId="77777777" w:rsidR="009320F0" w:rsidRDefault="00000000">
            <w:pPr>
              <w:textAlignment w:val="center"/>
              <w:divId w:val="812067046"/>
              <w:rPr>
                <w:rFonts w:ascii="Arial" w:eastAsia="Times New Roman" w:hAnsi="Arial" w:cs="Arial"/>
                <w:sz w:val="18"/>
                <w:szCs w:val="18"/>
              </w:rPr>
            </w:pPr>
            <w:sdt>
              <w:sdtPr>
                <w:rPr>
                  <w:rFonts w:ascii="Arial" w:eastAsia="Times New Roman" w:hAnsi="Arial" w:cs="Arial"/>
                  <w:sz w:val="18"/>
                  <w:szCs w:val="18"/>
                </w:rPr>
                <w:id w:val="4337064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582B86A" w14:textId="77777777" w:rsidR="009320F0" w:rsidRDefault="00000000">
            <w:pPr>
              <w:textAlignment w:val="center"/>
              <w:divId w:val="228224375"/>
              <w:rPr>
                <w:rFonts w:ascii="Arial" w:eastAsia="Times New Roman" w:hAnsi="Arial" w:cs="Arial"/>
                <w:sz w:val="18"/>
                <w:szCs w:val="18"/>
              </w:rPr>
            </w:pPr>
            <w:sdt>
              <w:sdtPr>
                <w:rPr>
                  <w:rFonts w:ascii="Arial" w:eastAsia="Times New Roman" w:hAnsi="Arial" w:cs="Arial"/>
                  <w:sz w:val="18"/>
                  <w:szCs w:val="18"/>
                </w:rPr>
                <w:id w:val="-160880576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2E97627" w14:textId="77777777" w:rsidR="009320F0" w:rsidRDefault="00000000">
            <w:pPr>
              <w:textAlignment w:val="center"/>
              <w:divId w:val="448664044"/>
              <w:rPr>
                <w:rFonts w:ascii="Arial" w:eastAsia="Times New Roman" w:hAnsi="Arial" w:cs="Arial"/>
                <w:sz w:val="18"/>
                <w:szCs w:val="18"/>
              </w:rPr>
            </w:pPr>
            <w:sdt>
              <w:sdtPr>
                <w:rPr>
                  <w:rFonts w:ascii="Arial" w:eastAsia="Times New Roman" w:hAnsi="Arial" w:cs="Arial"/>
                  <w:sz w:val="18"/>
                  <w:szCs w:val="18"/>
                </w:rPr>
                <w:id w:val="-21111668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166801F" w14:textId="77777777" w:rsidR="009320F0" w:rsidRDefault="00000000">
            <w:pPr>
              <w:textAlignment w:val="center"/>
              <w:divId w:val="557396254"/>
              <w:rPr>
                <w:rFonts w:ascii="Arial" w:eastAsia="Times New Roman" w:hAnsi="Arial" w:cs="Arial"/>
                <w:sz w:val="18"/>
                <w:szCs w:val="18"/>
              </w:rPr>
            </w:pPr>
            <w:sdt>
              <w:sdtPr>
                <w:rPr>
                  <w:rFonts w:ascii="Arial" w:eastAsia="Times New Roman" w:hAnsi="Arial" w:cs="Arial"/>
                  <w:sz w:val="18"/>
                  <w:szCs w:val="18"/>
                </w:rPr>
                <w:id w:val="-14729000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44E09D2" w14:textId="77777777" w:rsidR="009320F0" w:rsidRDefault="00000000">
            <w:pPr>
              <w:textAlignment w:val="center"/>
              <w:divId w:val="1762138551"/>
              <w:rPr>
                <w:rFonts w:ascii="Arial" w:eastAsia="Times New Roman" w:hAnsi="Arial" w:cs="Arial"/>
                <w:sz w:val="18"/>
                <w:szCs w:val="18"/>
              </w:rPr>
            </w:pPr>
            <w:sdt>
              <w:sdtPr>
                <w:rPr>
                  <w:rFonts w:ascii="Arial" w:eastAsia="Times New Roman" w:hAnsi="Arial" w:cs="Arial"/>
                  <w:sz w:val="18"/>
                  <w:szCs w:val="18"/>
                </w:rPr>
                <w:id w:val="19172089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055F719" w14:textId="77777777" w:rsidTr="009320F0">
        <w:trPr>
          <w:divId w:val="1387677531"/>
        </w:trPr>
        <w:tc>
          <w:tcPr>
            <w:tcW w:w="8397" w:type="dxa"/>
            <w:hideMark/>
          </w:tcPr>
          <w:p w14:paraId="3C28F065" w14:textId="77777777" w:rsidR="009320F0" w:rsidRDefault="009320F0">
            <w:pPr>
              <w:divId w:val="34263226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37212868"/>
              <w:placeholder>
                <w:docPart w:val="DefaultPlaceholder_-1854013440"/>
              </w:placeholder>
              <w:showingPlcHdr/>
              <w:text w:multiLine="1"/>
            </w:sdtPr>
            <w:sdtContent>
              <w:p w14:paraId="099B27E3"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2FFBE5C" w14:textId="77777777" w:rsidTr="009320F0">
        <w:trPr>
          <w:divId w:val="1387677531"/>
        </w:trPr>
        <w:tc>
          <w:tcPr>
            <w:tcW w:w="8397" w:type="dxa"/>
            <w:hideMark/>
          </w:tcPr>
          <w:p w14:paraId="1CF54670" w14:textId="77777777" w:rsidR="009320F0" w:rsidRDefault="009320F0">
            <w:pPr>
              <w:divId w:val="1521822334"/>
              <w:rPr>
                <w:rFonts w:ascii="Arial" w:eastAsia="Times New Roman" w:hAnsi="Arial" w:cs="Arial"/>
                <w:b/>
                <w:bCs/>
                <w:sz w:val="23"/>
                <w:szCs w:val="23"/>
              </w:rPr>
            </w:pPr>
            <w:r>
              <w:rPr>
                <w:rFonts w:ascii="Arial" w:eastAsia="Times New Roman" w:hAnsi="Arial" w:cs="Arial"/>
                <w:b/>
                <w:bCs/>
                <w:sz w:val="23"/>
                <w:szCs w:val="23"/>
              </w:rPr>
              <w:t>Auditor Actions</w:t>
            </w:r>
          </w:p>
          <w:p w14:paraId="089BEDB0" w14:textId="77777777" w:rsidR="009320F0" w:rsidRDefault="00000000">
            <w:pPr>
              <w:divId w:val="806434859"/>
              <w:rPr>
                <w:rFonts w:ascii="Arial" w:eastAsia="Times New Roman" w:hAnsi="Arial" w:cs="Arial"/>
                <w:sz w:val="18"/>
                <w:szCs w:val="18"/>
              </w:rPr>
            </w:pPr>
            <w:sdt>
              <w:sdtPr>
                <w:rPr>
                  <w:rStyle w:val="iatacheckbox1"/>
                  <w:rFonts w:ascii="Arial" w:eastAsia="Times New Roman" w:hAnsi="Arial" w:cs="Arial"/>
                  <w:sz w:val="18"/>
                  <w:szCs w:val="18"/>
                  <w:specVanish w:val="0"/>
                </w:rPr>
                <w:id w:val="20038516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process(es) for amending the MMM. </w:t>
            </w:r>
          </w:p>
          <w:p w14:paraId="60FA38DA" w14:textId="77777777" w:rsidR="009320F0" w:rsidRDefault="00000000">
            <w:pPr>
              <w:divId w:val="1731463120"/>
              <w:rPr>
                <w:rFonts w:ascii="Arial" w:eastAsia="Times New Roman" w:hAnsi="Arial" w:cs="Arial"/>
                <w:sz w:val="18"/>
                <w:szCs w:val="18"/>
              </w:rPr>
            </w:pPr>
            <w:sdt>
              <w:sdtPr>
                <w:rPr>
                  <w:rStyle w:val="iatacheckbox1"/>
                  <w:rFonts w:ascii="Arial" w:eastAsia="Times New Roman" w:hAnsi="Arial" w:cs="Arial"/>
                  <w:sz w:val="18"/>
                  <w:szCs w:val="18"/>
                  <w:specVanish w:val="0"/>
                </w:rPr>
                <w:id w:val="15483357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A63DAB5" w14:textId="77777777" w:rsidR="009320F0" w:rsidRDefault="00000000">
            <w:pPr>
              <w:divId w:val="1095175524"/>
              <w:rPr>
                <w:rFonts w:ascii="Arial" w:eastAsia="Times New Roman" w:hAnsi="Arial" w:cs="Arial"/>
                <w:sz w:val="18"/>
                <w:szCs w:val="18"/>
              </w:rPr>
            </w:pPr>
            <w:sdt>
              <w:sdtPr>
                <w:rPr>
                  <w:rStyle w:val="iatacheckbox1"/>
                  <w:rFonts w:ascii="Arial" w:eastAsia="Times New Roman" w:hAnsi="Arial" w:cs="Arial"/>
                  <w:sz w:val="18"/>
                  <w:szCs w:val="18"/>
                  <w:specVanish w:val="0"/>
                </w:rPr>
                <w:id w:val="-17573608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MMM for currency. </w:t>
            </w:r>
          </w:p>
          <w:p w14:paraId="63CA57F3" w14:textId="77777777" w:rsidR="009320F0" w:rsidRDefault="00000000">
            <w:pPr>
              <w:divId w:val="782925513"/>
              <w:rPr>
                <w:rFonts w:ascii="Arial" w:eastAsia="Times New Roman" w:hAnsi="Arial" w:cs="Arial"/>
                <w:sz w:val="18"/>
                <w:szCs w:val="18"/>
              </w:rPr>
            </w:pPr>
            <w:sdt>
              <w:sdtPr>
                <w:rPr>
                  <w:rStyle w:val="iatacheckbox1"/>
                  <w:rFonts w:ascii="Arial" w:eastAsia="Times New Roman" w:hAnsi="Arial" w:cs="Arial"/>
                  <w:sz w:val="18"/>
                  <w:szCs w:val="18"/>
                  <w:specVanish w:val="0"/>
                </w:rPr>
                <w:id w:val="206582521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content of selected amendments to the MMM. </w:t>
            </w:r>
          </w:p>
          <w:p w14:paraId="649CEB67" w14:textId="77777777" w:rsidR="009320F0" w:rsidRDefault="00000000">
            <w:pPr>
              <w:divId w:val="461269492"/>
              <w:rPr>
                <w:rFonts w:ascii="Arial" w:eastAsia="Times New Roman" w:hAnsi="Arial" w:cs="Arial"/>
                <w:sz w:val="18"/>
                <w:szCs w:val="18"/>
              </w:rPr>
            </w:pPr>
            <w:sdt>
              <w:sdtPr>
                <w:rPr>
                  <w:rStyle w:val="iatacheckbox1"/>
                  <w:rFonts w:ascii="Arial" w:eastAsia="Times New Roman" w:hAnsi="Arial" w:cs="Arial"/>
                  <w:sz w:val="18"/>
                  <w:szCs w:val="18"/>
                  <w:specVanish w:val="0"/>
                </w:rPr>
                <w:id w:val="-18385283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545097468"/>
                <w:placeholder>
                  <w:docPart w:val="DefaultPlaceholder_-1854013440"/>
                </w:placeholder>
                <w:showingPlcHdr/>
                <w:text w:multiLine="1"/>
              </w:sdtPr>
              <w:sdtContent>
                <w:r w:rsidR="009320F0" w:rsidRPr="00F77C9D">
                  <w:rPr>
                    <w:rStyle w:val="PlaceholderText"/>
                  </w:rPr>
                  <w:t>Click or tap here to enter text.</w:t>
                </w:r>
              </w:sdtContent>
            </w:sdt>
          </w:p>
        </w:tc>
      </w:tr>
    </w:tbl>
    <w:p w14:paraId="5836B77F" w14:textId="77777777" w:rsidR="009320F0" w:rsidRDefault="009320F0">
      <w:pPr>
        <w:pStyle w:val="NormalWeb"/>
        <w:divId w:val="13876775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63F86093" w14:textId="77777777" w:rsidTr="009320F0">
        <w:trPr>
          <w:divId w:val="1387677531"/>
        </w:trPr>
        <w:tc>
          <w:tcPr>
            <w:tcW w:w="8397" w:type="dxa"/>
            <w:hideMark/>
          </w:tcPr>
          <w:p w14:paraId="462A6884"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1.7.6</w:t>
            </w:r>
          </w:p>
        </w:tc>
      </w:tr>
      <w:tr w:rsidR="009A76FD" w14:paraId="01DED473" w14:textId="77777777" w:rsidTr="009320F0">
        <w:trPr>
          <w:divId w:val="1387677531"/>
        </w:trPr>
        <w:tc>
          <w:tcPr>
            <w:tcW w:w="8397" w:type="dxa"/>
            <w:hideMark/>
          </w:tcPr>
          <w:p w14:paraId="4A9DD253" w14:textId="77777777" w:rsidR="009320F0" w:rsidRDefault="009320F0">
            <w:pPr>
              <w:divId w:val="1253975600"/>
              <w:rPr>
                <w:rFonts w:ascii="Arial" w:eastAsia="Times New Roman" w:hAnsi="Arial" w:cs="Arial"/>
                <w:sz w:val="18"/>
                <w:szCs w:val="18"/>
              </w:rPr>
            </w:pPr>
            <w:r>
              <w:rPr>
                <w:rFonts w:ascii="Arial" w:eastAsia="Times New Roman" w:hAnsi="Arial" w:cs="Arial"/>
                <w:sz w:val="18"/>
                <w:szCs w:val="18"/>
              </w:rPr>
              <w:t xml:space="preserve">The Operator shall ensure a copy of the current version of the MMM, or relevant portions thereof, is promptly made available to: </w:t>
            </w:r>
          </w:p>
          <w:p w14:paraId="239A9BB6" w14:textId="77777777" w:rsidR="009320F0" w:rsidRDefault="009320F0">
            <w:pPr>
              <w:pStyle w:val="iatalistitem"/>
              <w:numPr>
                <w:ilvl w:val="0"/>
                <w:numId w:val="16"/>
              </w:numPr>
              <w:divId w:val="1253975600"/>
              <w:rPr>
                <w:rFonts w:ascii="Arial" w:eastAsia="Times New Roman" w:hAnsi="Arial" w:cs="Arial"/>
                <w:sz w:val="18"/>
                <w:szCs w:val="18"/>
              </w:rPr>
            </w:pPr>
            <w:r>
              <w:rPr>
                <w:rFonts w:ascii="Arial" w:eastAsia="Times New Roman" w:hAnsi="Arial" w:cs="Arial"/>
                <w:sz w:val="18"/>
                <w:szCs w:val="18"/>
              </w:rPr>
              <w:t xml:space="preserve">Applicable </w:t>
            </w:r>
            <w:proofErr w:type="gramStart"/>
            <w:r>
              <w:rPr>
                <w:rFonts w:ascii="Arial" w:eastAsia="Times New Roman" w:hAnsi="Arial" w:cs="Arial"/>
                <w:sz w:val="18"/>
                <w:szCs w:val="18"/>
              </w:rPr>
              <w:t>authorities;</w:t>
            </w:r>
            <w:proofErr w:type="gramEnd"/>
          </w:p>
          <w:p w14:paraId="7D545B9F" w14:textId="77777777" w:rsidR="009320F0" w:rsidRDefault="009320F0">
            <w:pPr>
              <w:pStyle w:val="iatalistitem"/>
              <w:numPr>
                <w:ilvl w:val="0"/>
                <w:numId w:val="16"/>
              </w:numPr>
              <w:divId w:val="1253975600"/>
              <w:rPr>
                <w:rFonts w:ascii="Arial" w:eastAsia="Times New Roman" w:hAnsi="Arial" w:cs="Arial"/>
                <w:sz w:val="18"/>
                <w:szCs w:val="18"/>
              </w:rPr>
            </w:pPr>
            <w:r>
              <w:rPr>
                <w:rFonts w:ascii="Arial" w:eastAsia="Times New Roman" w:hAnsi="Arial" w:cs="Arial"/>
                <w:sz w:val="18"/>
                <w:szCs w:val="18"/>
              </w:rPr>
              <w:t xml:space="preserve">Each organization or person that performs or certifies maintenance for the </w:t>
            </w:r>
            <w:proofErr w:type="gramStart"/>
            <w:r>
              <w:rPr>
                <w:rFonts w:ascii="Arial" w:eastAsia="Times New Roman" w:hAnsi="Arial" w:cs="Arial"/>
                <w:sz w:val="18"/>
                <w:szCs w:val="18"/>
              </w:rPr>
              <w:t>Operator;</w:t>
            </w:r>
            <w:proofErr w:type="gramEnd"/>
          </w:p>
          <w:p w14:paraId="284BE00B" w14:textId="77777777" w:rsidR="009320F0" w:rsidRDefault="009320F0">
            <w:pPr>
              <w:pStyle w:val="iatalistitem"/>
              <w:numPr>
                <w:ilvl w:val="0"/>
                <w:numId w:val="16"/>
              </w:numPr>
              <w:divId w:val="1253975600"/>
              <w:rPr>
                <w:rFonts w:ascii="Arial" w:eastAsia="Times New Roman" w:hAnsi="Arial" w:cs="Arial"/>
                <w:sz w:val="18"/>
                <w:szCs w:val="18"/>
              </w:rPr>
            </w:pPr>
            <w:r>
              <w:rPr>
                <w:rFonts w:ascii="Arial" w:eastAsia="Times New Roman" w:hAnsi="Arial" w:cs="Arial"/>
                <w:sz w:val="18"/>
                <w:szCs w:val="18"/>
              </w:rPr>
              <w:t>All other organizations or persons to whom the MMM has been issued.</w:t>
            </w:r>
          </w:p>
        </w:tc>
      </w:tr>
      <w:tr w:rsidR="009A76FD" w14:paraId="22D4DAEB" w14:textId="77777777" w:rsidTr="009320F0">
        <w:trPr>
          <w:divId w:val="1387677531"/>
        </w:trPr>
        <w:tc>
          <w:tcPr>
            <w:tcW w:w="8397" w:type="dxa"/>
            <w:hideMark/>
          </w:tcPr>
          <w:p w14:paraId="5C88FA12" w14:textId="77777777" w:rsidR="009320F0" w:rsidRDefault="00000000">
            <w:pPr>
              <w:textAlignment w:val="center"/>
              <w:divId w:val="588857780"/>
              <w:rPr>
                <w:rFonts w:ascii="Arial" w:eastAsia="Times New Roman" w:hAnsi="Arial" w:cs="Arial"/>
                <w:sz w:val="18"/>
                <w:szCs w:val="18"/>
              </w:rPr>
            </w:pPr>
            <w:sdt>
              <w:sdtPr>
                <w:rPr>
                  <w:rFonts w:ascii="Arial" w:eastAsia="Times New Roman" w:hAnsi="Arial" w:cs="Arial"/>
                  <w:sz w:val="18"/>
                  <w:szCs w:val="18"/>
                </w:rPr>
                <w:id w:val="-8249742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DEE6A86" w14:textId="77777777" w:rsidR="009320F0" w:rsidRDefault="00000000">
            <w:pPr>
              <w:textAlignment w:val="center"/>
              <w:divId w:val="561722369"/>
              <w:rPr>
                <w:rFonts w:ascii="Arial" w:eastAsia="Times New Roman" w:hAnsi="Arial" w:cs="Arial"/>
                <w:sz w:val="18"/>
                <w:szCs w:val="18"/>
              </w:rPr>
            </w:pPr>
            <w:sdt>
              <w:sdtPr>
                <w:rPr>
                  <w:rFonts w:ascii="Arial" w:eastAsia="Times New Roman" w:hAnsi="Arial" w:cs="Arial"/>
                  <w:sz w:val="18"/>
                  <w:szCs w:val="18"/>
                </w:rPr>
                <w:id w:val="15651485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E7942F7" w14:textId="77777777" w:rsidR="009320F0" w:rsidRDefault="00000000">
            <w:pPr>
              <w:textAlignment w:val="center"/>
              <w:divId w:val="623194616"/>
              <w:rPr>
                <w:rFonts w:ascii="Arial" w:eastAsia="Times New Roman" w:hAnsi="Arial" w:cs="Arial"/>
                <w:sz w:val="18"/>
                <w:szCs w:val="18"/>
              </w:rPr>
            </w:pPr>
            <w:sdt>
              <w:sdtPr>
                <w:rPr>
                  <w:rFonts w:ascii="Arial" w:eastAsia="Times New Roman" w:hAnsi="Arial" w:cs="Arial"/>
                  <w:sz w:val="18"/>
                  <w:szCs w:val="18"/>
                </w:rPr>
                <w:id w:val="13957034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D0ABE9E" w14:textId="77777777" w:rsidR="009320F0" w:rsidRDefault="00000000">
            <w:pPr>
              <w:textAlignment w:val="center"/>
              <w:divId w:val="475147517"/>
              <w:rPr>
                <w:rFonts w:ascii="Arial" w:eastAsia="Times New Roman" w:hAnsi="Arial" w:cs="Arial"/>
                <w:sz w:val="18"/>
                <w:szCs w:val="18"/>
              </w:rPr>
            </w:pPr>
            <w:sdt>
              <w:sdtPr>
                <w:rPr>
                  <w:rFonts w:ascii="Arial" w:eastAsia="Times New Roman" w:hAnsi="Arial" w:cs="Arial"/>
                  <w:sz w:val="18"/>
                  <w:szCs w:val="18"/>
                </w:rPr>
                <w:id w:val="-250992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03F98C8" w14:textId="77777777" w:rsidR="009320F0" w:rsidRDefault="00000000">
            <w:pPr>
              <w:textAlignment w:val="center"/>
              <w:divId w:val="1924534883"/>
              <w:rPr>
                <w:rFonts w:ascii="Arial" w:eastAsia="Times New Roman" w:hAnsi="Arial" w:cs="Arial"/>
                <w:sz w:val="18"/>
                <w:szCs w:val="18"/>
              </w:rPr>
            </w:pPr>
            <w:sdt>
              <w:sdtPr>
                <w:rPr>
                  <w:rFonts w:ascii="Arial" w:eastAsia="Times New Roman" w:hAnsi="Arial" w:cs="Arial"/>
                  <w:sz w:val="18"/>
                  <w:szCs w:val="18"/>
                </w:rPr>
                <w:id w:val="8647923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3139E7E" w14:textId="77777777" w:rsidTr="009320F0">
        <w:trPr>
          <w:divId w:val="1387677531"/>
        </w:trPr>
        <w:tc>
          <w:tcPr>
            <w:tcW w:w="8397" w:type="dxa"/>
            <w:hideMark/>
          </w:tcPr>
          <w:p w14:paraId="5ADF2DEE" w14:textId="77777777" w:rsidR="009320F0" w:rsidRDefault="009320F0">
            <w:pPr>
              <w:divId w:val="212141739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748999691"/>
              <w:placeholder>
                <w:docPart w:val="DefaultPlaceholder_-1854013440"/>
              </w:placeholder>
              <w:showingPlcHdr/>
              <w:text w:multiLine="1"/>
            </w:sdtPr>
            <w:sdtContent>
              <w:p w14:paraId="3EF1F36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135E676" w14:textId="77777777" w:rsidTr="009320F0">
        <w:trPr>
          <w:divId w:val="1387677531"/>
        </w:trPr>
        <w:tc>
          <w:tcPr>
            <w:tcW w:w="8397" w:type="dxa"/>
            <w:hideMark/>
          </w:tcPr>
          <w:p w14:paraId="02B42D15" w14:textId="77777777" w:rsidR="009320F0" w:rsidRDefault="009320F0">
            <w:pPr>
              <w:divId w:val="521016375"/>
              <w:rPr>
                <w:rFonts w:ascii="Arial" w:eastAsia="Times New Roman" w:hAnsi="Arial" w:cs="Arial"/>
                <w:b/>
                <w:bCs/>
                <w:sz w:val="23"/>
                <w:szCs w:val="23"/>
              </w:rPr>
            </w:pPr>
            <w:r>
              <w:rPr>
                <w:rFonts w:ascii="Arial" w:eastAsia="Times New Roman" w:hAnsi="Arial" w:cs="Arial"/>
                <w:b/>
                <w:bCs/>
                <w:sz w:val="23"/>
                <w:szCs w:val="23"/>
              </w:rPr>
              <w:t>Auditor Actions</w:t>
            </w:r>
          </w:p>
          <w:p w14:paraId="553221EB" w14:textId="77777777" w:rsidR="009320F0" w:rsidRDefault="00000000">
            <w:pPr>
              <w:divId w:val="471364053"/>
              <w:rPr>
                <w:rFonts w:ascii="Arial" w:eastAsia="Times New Roman" w:hAnsi="Arial" w:cs="Arial"/>
                <w:sz w:val="18"/>
                <w:szCs w:val="18"/>
              </w:rPr>
            </w:pPr>
            <w:sdt>
              <w:sdtPr>
                <w:rPr>
                  <w:rStyle w:val="iatacheckbox1"/>
                  <w:rFonts w:ascii="Arial" w:eastAsia="Times New Roman" w:hAnsi="Arial" w:cs="Arial"/>
                  <w:sz w:val="18"/>
                  <w:szCs w:val="18"/>
                  <w:specVanish w:val="0"/>
                </w:rPr>
                <w:id w:val="-2406364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dissemination of the MMM. </w:t>
            </w:r>
          </w:p>
          <w:p w14:paraId="7F4C236A" w14:textId="77777777" w:rsidR="009320F0" w:rsidRDefault="00000000">
            <w:pPr>
              <w:divId w:val="511995610"/>
              <w:rPr>
                <w:rFonts w:ascii="Arial" w:eastAsia="Times New Roman" w:hAnsi="Arial" w:cs="Arial"/>
                <w:sz w:val="18"/>
                <w:szCs w:val="18"/>
              </w:rPr>
            </w:pPr>
            <w:sdt>
              <w:sdtPr>
                <w:rPr>
                  <w:rStyle w:val="iatacheckbox1"/>
                  <w:rFonts w:ascii="Arial" w:eastAsia="Times New Roman" w:hAnsi="Arial" w:cs="Arial"/>
                  <w:sz w:val="18"/>
                  <w:szCs w:val="18"/>
                  <w:specVanish w:val="0"/>
                </w:rPr>
                <w:id w:val="-10649418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6F791B2" w14:textId="77777777" w:rsidR="009320F0" w:rsidRDefault="00000000">
            <w:pPr>
              <w:divId w:val="1355421583"/>
              <w:rPr>
                <w:rFonts w:ascii="Arial" w:eastAsia="Times New Roman" w:hAnsi="Arial" w:cs="Arial"/>
                <w:sz w:val="18"/>
                <w:szCs w:val="18"/>
              </w:rPr>
            </w:pPr>
            <w:sdt>
              <w:sdtPr>
                <w:rPr>
                  <w:rStyle w:val="iatacheckbox1"/>
                  <w:rFonts w:ascii="Arial" w:eastAsia="Times New Roman" w:hAnsi="Arial" w:cs="Arial"/>
                  <w:sz w:val="18"/>
                  <w:szCs w:val="18"/>
                  <w:specVanish w:val="0"/>
                </w:rPr>
                <w:id w:val="3637258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distribution list for dissemination of the MMM. </w:t>
            </w:r>
          </w:p>
          <w:p w14:paraId="029D1AA2" w14:textId="77777777" w:rsidR="009320F0" w:rsidRDefault="00000000">
            <w:pPr>
              <w:divId w:val="1657608098"/>
              <w:rPr>
                <w:rFonts w:ascii="Arial" w:eastAsia="Times New Roman" w:hAnsi="Arial" w:cs="Arial"/>
                <w:sz w:val="18"/>
                <w:szCs w:val="18"/>
              </w:rPr>
            </w:pPr>
            <w:sdt>
              <w:sdtPr>
                <w:rPr>
                  <w:rStyle w:val="iatacheckbox1"/>
                  <w:rFonts w:ascii="Arial" w:eastAsia="Times New Roman" w:hAnsi="Arial" w:cs="Arial"/>
                  <w:sz w:val="18"/>
                  <w:szCs w:val="18"/>
                  <w:specVanish w:val="0"/>
                </w:rPr>
                <w:id w:val="2325071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MMM and amendment distribution(s) to organizations/persons that perform/certify maintenance. </w:t>
            </w:r>
          </w:p>
          <w:p w14:paraId="60135878" w14:textId="77777777" w:rsidR="009320F0" w:rsidRDefault="00000000">
            <w:pPr>
              <w:divId w:val="522324105"/>
              <w:rPr>
                <w:rFonts w:ascii="Arial" w:eastAsia="Times New Roman" w:hAnsi="Arial" w:cs="Arial"/>
                <w:sz w:val="18"/>
                <w:szCs w:val="18"/>
              </w:rPr>
            </w:pPr>
            <w:sdt>
              <w:sdtPr>
                <w:rPr>
                  <w:rStyle w:val="iatacheckbox1"/>
                  <w:rFonts w:ascii="Arial" w:eastAsia="Times New Roman" w:hAnsi="Arial" w:cs="Arial"/>
                  <w:sz w:val="18"/>
                  <w:szCs w:val="18"/>
                  <w:specVanish w:val="0"/>
                </w:rPr>
                <w:id w:val="-13352212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0843257"/>
                <w:placeholder>
                  <w:docPart w:val="DefaultPlaceholder_-1854013440"/>
                </w:placeholder>
                <w:showingPlcHdr/>
                <w:text w:multiLine="1"/>
              </w:sdtPr>
              <w:sdtContent>
                <w:r w:rsidR="009320F0" w:rsidRPr="00F77C9D">
                  <w:rPr>
                    <w:rStyle w:val="PlaceholderText"/>
                  </w:rPr>
                  <w:t>Click or tap here to enter text.</w:t>
                </w:r>
              </w:sdtContent>
            </w:sdt>
          </w:p>
        </w:tc>
      </w:tr>
    </w:tbl>
    <w:p w14:paraId="6BD718CD" w14:textId="77777777" w:rsidR="009320F0" w:rsidRDefault="009320F0">
      <w:pPr>
        <w:pStyle w:val="NormalWeb"/>
        <w:divId w:val="13876775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7379713" w14:textId="77777777" w:rsidTr="009320F0">
        <w:trPr>
          <w:divId w:val="1387677531"/>
        </w:trPr>
        <w:tc>
          <w:tcPr>
            <w:tcW w:w="8397" w:type="dxa"/>
            <w:hideMark/>
          </w:tcPr>
          <w:p w14:paraId="35DF6BC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1.7.7</w:t>
            </w:r>
          </w:p>
        </w:tc>
      </w:tr>
      <w:tr w:rsidR="009A76FD" w14:paraId="74550D94" w14:textId="77777777" w:rsidTr="009320F0">
        <w:trPr>
          <w:divId w:val="1387677531"/>
        </w:trPr>
        <w:tc>
          <w:tcPr>
            <w:tcW w:w="8397" w:type="dxa"/>
            <w:hideMark/>
          </w:tcPr>
          <w:p w14:paraId="0AAB9A8F" w14:textId="77777777" w:rsidR="009320F0" w:rsidRDefault="009320F0">
            <w:pPr>
              <w:divId w:val="2134859772"/>
              <w:rPr>
                <w:rFonts w:ascii="Arial" w:eastAsia="Times New Roman" w:hAnsi="Arial" w:cs="Arial"/>
                <w:sz w:val="18"/>
                <w:szCs w:val="18"/>
              </w:rPr>
            </w:pPr>
            <w:r>
              <w:rPr>
                <w:rFonts w:ascii="Arial" w:eastAsia="Times New Roman" w:hAnsi="Arial" w:cs="Arial"/>
                <w:sz w:val="18"/>
                <w:szCs w:val="18"/>
              </w:rPr>
              <w:t xml:space="preserve">If the Operator issues relevant portions of the MMM as specified in MNT 1.7.6, the Operator shall ensure policies and procedures contained therein are sufficiently comprehensive such that all relevant guidance and information is available to any maintenance organization or person that performs maintenance for the Operator under that portion of the manual. </w:t>
            </w:r>
          </w:p>
        </w:tc>
      </w:tr>
      <w:tr w:rsidR="009A76FD" w14:paraId="21F7BA58" w14:textId="77777777" w:rsidTr="009320F0">
        <w:trPr>
          <w:divId w:val="1387677531"/>
        </w:trPr>
        <w:tc>
          <w:tcPr>
            <w:tcW w:w="8397" w:type="dxa"/>
            <w:hideMark/>
          </w:tcPr>
          <w:p w14:paraId="7DF6D85A" w14:textId="77777777" w:rsidR="009320F0" w:rsidRDefault="00000000">
            <w:pPr>
              <w:textAlignment w:val="center"/>
              <w:divId w:val="1722632009"/>
              <w:rPr>
                <w:rFonts w:ascii="Arial" w:eastAsia="Times New Roman" w:hAnsi="Arial" w:cs="Arial"/>
                <w:sz w:val="18"/>
                <w:szCs w:val="18"/>
              </w:rPr>
            </w:pPr>
            <w:sdt>
              <w:sdtPr>
                <w:rPr>
                  <w:rFonts w:ascii="Arial" w:eastAsia="Times New Roman" w:hAnsi="Arial" w:cs="Arial"/>
                  <w:sz w:val="18"/>
                  <w:szCs w:val="18"/>
                </w:rPr>
                <w:id w:val="7416825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1D702FD" w14:textId="77777777" w:rsidR="009320F0" w:rsidRDefault="00000000">
            <w:pPr>
              <w:textAlignment w:val="center"/>
              <w:divId w:val="1193035080"/>
              <w:rPr>
                <w:rFonts w:ascii="Arial" w:eastAsia="Times New Roman" w:hAnsi="Arial" w:cs="Arial"/>
                <w:sz w:val="18"/>
                <w:szCs w:val="18"/>
              </w:rPr>
            </w:pPr>
            <w:sdt>
              <w:sdtPr>
                <w:rPr>
                  <w:rFonts w:ascii="Arial" w:eastAsia="Times New Roman" w:hAnsi="Arial" w:cs="Arial"/>
                  <w:sz w:val="18"/>
                  <w:szCs w:val="18"/>
                </w:rPr>
                <w:id w:val="10045765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09A54FD" w14:textId="77777777" w:rsidR="009320F0" w:rsidRDefault="00000000">
            <w:pPr>
              <w:textAlignment w:val="center"/>
              <w:divId w:val="1870600706"/>
              <w:rPr>
                <w:rFonts w:ascii="Arial" w:eastAsia="Times New Roman" w:hAnsi="Arial" w:cs="Arial"/>
                <w:sz w:val="18"/>
                <w:szCs w:val="18"/>
              </w:rPr>
            </w:pPr>
            <w:sdt>
              <w:sdtPr>
                <w:rPr>
                  <w:rFonts w:ascii="Arial" w:eastAsia="Times New Roman" w:hAnsi="Arial" w:cs="Arial"/>
                  <w:sz w:val="18"/>
                  <w:szCs w:val="18"/>
                </w:rPr>
                <w:id w:val="-10505294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BBB46C7" w14:textId="77777777" w:rsidR="009320F0" w:rsidRDefault="00000000">
            <w:pPr>
              <w:textAlignment w:val="center"/>
              <w:divId w:val="1352562206"/>
              <w:rPr>
                <w:rFonts w:ascii="Arial" w:eastAsia="Times New Roman" w:hAnsi="Arial" w:cs="Arial"/>
                <w:sz w:val="18"/>
                <w:szCs w:val="18"/>
              </w:rPr>
            </w:pPr>
            <w:sdt>
              <w:sdtPr>
                <w:rPr>
                  <w:rFonts w:ascii="Arial" w:eastAsia="Times New Roman" w:hAnsi="Arial" w:cs="Arial"/>
                  <w:sz w:val="18"/>
                  <w:szCs w:val="18"/>
                </w:rPr>
                <w:id w:val="8786671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A971B1B" w14:textId="77777777" w:rsidR="009320F0" w:rsidRDefault="00000000">
            <w:pPr>
              <w:textAlignment w:val="center"/>
              <w:divId w:val="339241718"/>
              <w:rPr>
                <w:rFonts w:ascii="Arial" w:eastAsia="Times New Roman" w:hAnsi="Arial" w:cs="Arial"/>
                <w:sz w:val="18"/>
                <w:szCs w:val="18"/>
              </w:rPr>
            </w:pPr>
            <w:sdt>
              <w:sdtPr>
                <w:rPr>
                  <w:rFonts w:ascii="Arial" w:eastAsia="Times New Roman" w:hAnsi="Arial" w:cs="Arial"/>
                  <w:sz w:val="18"/>
                  <w:szCs w:val="18"/>
                </w:rPr>
                <w:id w:val="-209885212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C9F4241" w14:textId="77777777" w:rsidTr="009320F0">
        <w:trPr>
          <w:divId w:val="1387677531"/>
        </w:trPr>
        <w:tc>
          <w:tcPr>
            <w:tcW w:w="8397" w:type="dxa"/>
            <w:hideMark/>
          </w:tcPr>
          <w:p w14:paraId="37B48C26" w14:textId="77777777" w:rsidR="009320F0" w:rsidRDefault="009320F0">
            <w:pPr>
              <w:divId w:val="26345955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45645595"/>
              <w:placeholder>
                <w:docPart w:val="DefaultPlaceholder_-1854013440"/>
              </w:placeholder>
              <w:showingPlcHdr/>
              <w:text w:multiLine="1"/>
            </w:sdtPr>
            <w:sdtContent>
              <w:p w14:paraId="247160E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552E3E8" w14:textId="77777777" w:rsidTr="009320F0">
        <w:trPr>
          <w:divId w:val="1387677531"/>
        </w:trPr>
        <w:tc>
          <w:tcPr>
            <w:tcW w:w="8397" w:type="dxa"/>
            <w:hideMark/>
          </w:tcPr>
          <w:p w14:paraId="74BD8443" w14:textId="77777777" w:rsidR="009320F0" w:rsidRDefault="009320F0">
            <w:pPr>
              <w:divId w:val="495272307"/>
              <w:rPr>
                <w:rFonts w:ascii="Arial" w:eastAsia="Times New Roman" w:hAnsi="Arial" w:cs="Arial"/>
                <w:b/>
                <w:bCs/>
                <w:sz w:val="23"/>
                <w:szCs w:val="23"/>
              </w:rPr>
            </w:pPr>
            <w:r>
              <w:rPr>
                <w:rFonts w:ascii="Arial" w:eastAsia="Times New Roman" w:hAnsi="Arial" w:cs="Arial"/>
                <w:b/>
                <w:bCs/>
                <w:sz w:val="23"/>
                <w:szCs w:val="23"/>
              </w:rPr>
              <w:t>Auditor Actions</w:t>
            </w:r>
          </w:p>
          <w:p w14:paraId="2587F793" w14:textId="77777777" w:rsidR="009320F0" w:rsidRDefault="00000000">
            <w:pPr>
              <w:divId w:val="2095546309"/>
              <w:rPr>
                <w:rFonts w:ascii="Arial" w:eastAsia="Times New Roman" w:hAnsi="Arial" w:cs="Arial"/>
                <w:sz w:val="18"/>
                <w:szCs w:val="18"/>
              </w:rPr>
            </w:pPr>
            <w:sdt>
              <w:sdtPr>
                <w:rPr>
                  <w:rStyle w:val="iatacheckbox1"/>
                  <w:rFonts w:ascii="Arial" w:eastAsia="Times New Roman" w:hAnsi="Arial" w:cs="Arial"/>
                  <w:sz w:val="18"/>
                  <w:szCs w:val="18"/>
                  <w:specVanish w:val="0"/>
                </w:rPr>
                <w:id w:val="4074394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dissemination of the MMM. </w:t>
            </w:r>
          </w:p>
          <w:p w14:paraId="6C319858" w14:textId="77777777" w:rsidR="009320F0" w:rsidRDefault="00000000">
            <w:pPr>
              <w:divId w:val="1684743962"/>
              <w:rPr>
                <w:rFonts w:ascii="Arial" w:eastAsia="Times New Roman" w:hAnsi="Arial" w:cs="Arial"/>
                <w:sz w:val="18"/>
                <w:szCs w:val="18"/>
              </w:rPr>
            </w:pPr>
            <w:sdt>
              <w:sdtPr>
                <w:rPr>
                  <w:rStyle w:val="iatacheckbox1"/>
                  <w:rFonts w:ascii="Arial" w:eastAsia="Times New Roman" w:hAnsi="Arial" w:cs="Arial"/>
                  <w:sz w:val="18"/>
                  <w:szCs w:val="18"/>
                  <w:specVanish w:val="0"/>
                </w:rPr>
                <w:id w:val="6105539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5AE4EEC" w14:textId="77777777" w:rsidR="009320F0" w:rsidRDefault="00000000">
            <w:pPr>
              <w:divId w:val="284314418"/>
              <w:rPr>
                <w:rFonts w:ascii="Arial" w:eastAsia="Times New Roman" w:hAnsi="Arial" w:cs="Arial"/>
                <w:sz w:val="18"/>
                <w:szCs w:val="18"/>
              </w:rPr>
            </w:pPr>
            <w:sdt>
              <w:sdtPr>
                <w:rPr>
                  <w:rStyle w:val="iatacheckbox1"/>
                  <w:rFonts w:ascii="Arial" w:eastAsia="Times New Roman" w:hAnsi="Arial" w:cs="Arial"/>
                  <w:sz w:val="18"/>
                  <w:szCs w:val="18"/>
                  <w:specVanish w:val="0"/>
                </w:rPr>
                <w:id w:val="-15525308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distribution list for dissemination of the MMM to organizations and/or persons. </w:t>
            </w:r>
          </w:p>
          <w:p w14:paraId="4B167D63" w14:textId="77777777" w:rsidR="009320F0" w:rsidRDefault="00000000">
            <w:pPr>
              <w:divId w:val="1517229450"/>
              <w:rPr>
                <w:rFonts w:ascii="Arial" w:eastAsia="Times New Roman" w:hAnsi="Arial" w:cs="Arial"/>
                <w:sz w:val="18"/>
                <w:szCs w:val="18"/>
              </w:rPr>
            </w:pPr>
            <w:sdt>
              <w:sdtPr>
                <w:rPr>
                  <w:rStyle w:val="iatacheckbox1"/>
                  <w:rFonts w:ascii="Arial" w:eastAsia="Times New Roman" w:hAnsi="Arial" w:cs="Arial"/>
                  <w:sz w:val="18"/>
                  <w:szCs w:val="18"/>
                  <w:specVanish w:val="0"/>
                </w:rPr>
                <w:id w:val="2352940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MMM distribution (portion only) to organizations/persons that perform maintenance. </w:t>
            </w:r>
          </w:p>
          <w:p w14:paraId="38D52E02" w14:textId="77777777" w:rsidR="009320F0" w:rsidRDefault="00000000">
            <w:pPr>
              <w:divId w:val="1398891720"/>
              <w:rPr>
                <w:rFonts w:ascii="Arial" w:eastAsia="Times New Roman" w:hAnsi="Arial" w:cs="Arial"/>
                <w:sz w:val="18"/>
                <w:szCs w:val="18"/>
              </w:rPr>
            </w:pPr>
            <w:sdt>
              <w:sdtPr>
                <w:rPr>
                  <w:rStyle w:val="iatacheckbox1"/>
                  <w:rFonts w:ascii="Arial" w:eastAsia="Times New Roman" w:hAnsi="Arial" w:cs="Arial"/>
                  <w:sz w:val="18"/>
                  <w:szCs w:val="18"/>
                  <w:specVanish w:val="0"/>
                </w:rPr>
                <w:id w:val="-49379463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05502070"/>
                <w:placeholder>
                  <w:docPart w:val="DefaultPlaceholder_-1854013440"/>
                </w:placeholder>
                <w:showingPlcHdr/>
                <w:text w:multiLine="1"/>
              </w:sdtPr>
              <w:sdtContent>
                <w:r w:rsidR="009320F0" w:rsidRPr="00F77C9D">
                  <w:rPr>
                    <w:rStyle w:val="PlaceholderText"/>
                  </w:rPr>
                  <w:t>Click or tap here to enter text.</w:t>
                </w:r>
              </w:sdtContent>
            </w:sdt>
          </w:p>
        </w:tc>
      </w:tr>
    </w:tbl>
    <w:p w14:paraId="37FE2BAD" w14:textId="77777777" w:rsidR="009320F0" w:rsidRDefault="009320F0">
      <w:pPr>
        <w:pStyle w:val="NormalWeb"/>
        <w:divId w:val="1387677531"/>
        <w:rPr>
          <w:rFonts w:ascii="Arial" w:hAnsi="Arial" w:cs="Arial"/>
          <w:color w:val="022A4C"/>
          <w:sz w:val="18"/>
          <w:szCs w:val="18"/>
        </w:rPr>
      </w:pPr>
      <w:r>
        <w:rPr>
          <w:rFonts w:ascii="Arial" w:hAnsi="Arial" w:cs="Arial"/>
          <w:color w:val="022A4C"/>
          <w:sz w:val="18"/>
          <w:szCs w:val="18"/>
        </w:rPr>
        <w:t> </w:t>
      </w:r>
    </w:p>
    <w:p w14:paraId="2CDE5102"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1.8 Maintenance Records System</w:t>
      </w:r>
    </w:p>
    <w:tbl>
      <w:tblPr>
        <w:tblStyle w:val="TableGrid"/>
        <w:tblW w:w="4500" w:type="pct"/>
        <w:tblLayout w:type="fixed"/>
        <w:tblLook w:val="04A0" w:firstRow="1" w:lastRow="0" w:firstColumn="1" w:lastColumn="0" w:noHBand="0" w:noVBand="1"/>
      </w:tblPr>
      <w:tblGrid>
        <w:gridCol w:w="8618"/>
      </w:tblGrid>
      <w:tr w:rsidR="009A76FD" w14:paraId="2BEB2A3D" w14:textId="77777777" w:rsidTr="009320F0">
        <w:trPr>
          <w:divId w:val="383138544"/>
        </w:trPr>
        <w:tc>
          <w:tcPr>
            <w:tcW w:w="8397" w:type="dxa"/>
            <w:hideMark/>
          </w:tcPr>
          <w:p w14:paraId="67D6864D"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1.8.1</w:t>
            </w:r>
          </w:p>
        </w:tc>
      </w:tr>
      <w:tr w:rsidR="009A76FD" w14:paraId="1A83FDA5" w14:textId="77777777" w:rsidTr="009320F0">
        <w:trPr>
          <w:divId w:val="383138544"/>
        </w:trPr>
        <w:tc>
          <w:tcPr>
            <w:tcW w:w="8397" w:type="dxa"/>
            <w:hideMark/>
          </w:tcPr>
          <w:p w14:paraId="77C04012" w14:textId="77777777" w:rsidR="009320F0" w:rsidRDefault="009320F0">
            <w:pPr>
              <w:divId w:val="1945185067"/>
              <w:rPr>
                <w:rFonts w:ascii="Arial" w:eastAsia="Times New Roman" w:hAnsi="Arial" w:cs="Arial"/>
                <w:sz w:val="18"/>
                <w:szCs w:val="18"/>
              </w:rPr>
            </w:pPr>
            <w:r>
              <w:rPr>
                <w:rFonts w:ascii="Arial" w:eastAsia="Times New Roman" w:hAnsi="Arial" w:cs="Arial"/>
                <w:sz w:val="18"/>
                <w:szCs w:val="18"/>
              </w:rPr>
              <w:t xml:space="preserve">The Operator shall have a system for the management and control of maintenance records to ensure the content and retention of such records is in accordance with requirements of the Authority, as applicable, and to ensure operational records are subjected to standardized processes for: </w:t>
            </w:r>
          </w:p>
          <w:p w14:paraId="2566F18B" w14:textId="77777777" w:rsidR="009320F0" w:rsidRDefault="009320F0">
            <w:pPr>
              <w:pStyle w:val="iatalistitem"/>
              <w:numPr>
                <w:ilvl w:val="0"/>
                <w:numId w:val="17"/>
              </w:numPr>
              <w:divId w:val="1945185067"/>
              <w:rPr>
                <w:rFonts w:ascii="Arial" w:eastAsia="Times New Roman" w:hAnsi="Arial" w:cs="Arial"/>
                <w:sz w:val="18"/>
                <w:szCs w:val="18"/>
              </w:rPr>
            </w:pPr>
            <w:proofErr w:type="gramStart"/>
            <w:r>
              <w:rPr>
                <w:rFonts w:ascii="Arial" w:eastAsia="Times New Roman" w:hAnsi="Arial" w:cs="Arial"/>
                <w:sz w:val="18"/>
                <w:szCs w:val="18"/>
              </w:rPr>
              <w:t>Identification;</w:t>
            </w:r>
            <w:proofErr w:type="gramEnd"/>
          </w:p>
          <w:p w14:paraId="794D36D6" w14:textId="77777777" w:rsidR="009320F0" w:rsidRDefault="009320F0">
            <w:pPr>
              <w:pStyle w:val="iatalistitem"/>
              <w:numPr>
                <w:ilvl w:val="0"/>
                <w:numId w:val="17"/>
              </w:numPr>
              <w:divId w:val="1945185067"/>
              <w:rPr>
                <w:rFonts w:ascii="Arial" w:eastAsia="Times New Roman" w:hAnsi="Arial" w:cs="Arial"/>
                <w:sz w:val="18"/>
                <w:szCs w:val="18"/>
              </w:rPr>
            </w:pPr>
            <w:proofErr w:type="gramStart"/>
            <w:r>
              <w:rPr>
                <w:rFonts w:ascii="Arial" w:eastAsia="Times New Roman" w:hAnsi="Arial" w:cs="Arial"/>
                <w:sz w:val="18"/>
                <w:szCs w:val="18"/>
              </w:rPr>
              <w:t>Legibility;</w:t>
            </w:r>
            <w:proofErr w:type="gramEnd"/>
          </w:p>
          <w:p w14:paraId="223DABAD" w14:textId="77777777" w:rsidR="009320F0" w:rsidRDefault="009320F0">
            <w:pPr>
              <w:pStyle w:val="iatalistitem"/>
              <w:numPr>
                <w:ilvl w:val="0"/>
                <w:numId w:val="17"/>
              </w:numPr>
              <w:divId w:val="1945185067"/>
              <w:rPr>
                <w:rFonts w:ascii="Arial" w:eastAsia="Times New Roman" w:hAnsi="Arial" w:cs="Arial"/>
                <w:sz w:val="18"/>
                <w:szCs w:val="18"/>
              </w:rPr>
            </w:pPr>
            <w:proofErr w:type="gramStart"/>
            <w:r>
              <w:rPr>
                <w:rFonts w:ascii="Arial" w:eastAsia="Times New Roman" w:hAnsi="Arial" w:cs="Arial"/>
                <w:sz w:val="18"/>
                <w:szCs w:val="18"/>
              </w:rPr>
              <w:t>Maintenance;</w:t>
            </w:r>
            <w:proofErr w:type="gramEnd"/>
          </w:p>
          <w:p w14:paraId="32EFD01C" w14:textId="77777777" w:rsidR="009320F0" w:rsidRDefault="009320F0">
            <w:pPr>
              <w:pStyle w:val="iatalistitem"/>
              <w:numPr>
                <w:ilvl w:val="0"/>
                <w:numId w:val="17"/>
              </w:numPr>
              <w:divId w:val="1945185067"/>
              <w:rPr>
                <w:rFonts w:ascii="Arial" w:eastAsia="Times New Roman" w:hAnsi="Arial" w:cs="Arial"/>
                <w:sz w:val="18"/>
                <w:szCs w:val="18"/>
              </w:rPr>
            </w:pPr>
            <w:proofErr w:type="gramStart"/>
            <w:r>
              <w:rPr>
                <w:rFonts w:ascii="Arial" w:eastAsia="Times New Roman" w:hAnsi="Arial" w:cs="Arial"/>
                <w:sz w:val="18"/>
                <w:szCs w:val="18"/>
              </w:rPr>
              <w:t>Retrieval;</w:t>
            </w:r>
            <w:proofErr w:type="gramEnd"/>
          </w:p>
          <w:p w14:paraId="350F87DB" w14:textId="77777777" w:rsidR="009320F0" w:rsidRDefault="009320F0">
            <w:pPr>
              <w:pStyle w:val="iatalistitem"/>
              <w:numPr>
                <w:ilvl w:val="0"/>
                <w:numId w:val="17"/>
              </w:numPr>
              <w:divId w:val="1945185067"/>
              <w:rPr>
                <w:rFonts w:ascii="Arial" w:eastAsia="Times New Roman" w:hAnsi="Arial" w:cs="Arial"/>
                <w:sz w:val="18"/>
                <w:szCs w:val="18"/>
              </w:rPr>
            </w:pPr>
            <w:r>
              <w:rPr>
                <w:rFonts w:ascii="Arial" w:eastAsia="Times New Roman" w:hAnsi="Arial" w:cs="Arial"/>
                <w:sz w:val="18"/>
                <w:szCs w:val="18"/>
              </w:rPr>
              <w:lastRenderedPageBreak/>
              <w:t xml:space="preserve">Protection, integrity and </w:t>
            </w:r>
            <w:proofErr w:type="gramStart"/>
            <w:r>
              <w:rPr>
                <w:rFonts w:ascii="Arial" w:eastAsia="Times New Roman" w:hAnsi="Arial" w:cs="Arial"/>
                <w:sz w:val="18"/>
                <w:szCs w:val="18"/>
              </w:rPr>
              <w:t>security;</w:t>
            </w:r>
            <w:proofErr w:type="gramEnd"/>
          </w:p>
          <w:p w14:paraId="2FDBB38D" w14:textId="77777777" w:rsidR="009320F0" w:rsidRDefault="009320F0">
            <w:pPr>
              <w:pStyle w:val="iatalistitem"/>
              <w:numPr>
                <w:ilvl w:val="0"/>
                <w:numId w:val="17"/>
              </w:numPr>
              <w:divId w:val="1945185067"/>
              <w:rPr>
                <w:rFonts w:ascii="Arial" w:eastAsia="Times New Roman" w:hAnsi="Arial" w:cs="Arial"/>
                <w:sz w:val="18"/>
                <w:szCs w:val="18"/>
              </w:rPr>
            </w:pPr>
            <w:r>
              <w:rPr>
                <w:rFonts w:ascii="Arial" w:eastAsia="Times New Roman" w:hAnsi="Arial" w:cs="Arial"/>
                <w:sz w:val="18"/>
                <w:szCs w:val="18"/>
              </w:rPr>
              <w:t xml:space="preserve">Disposal, deletion (electronic records) and archiving.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78EBF2B1" w14:textId="77777777" w:rsidTr="009320F0">
        <w:trPr>
          <w:divId w:val="383138544"/>
        </w:trPr>
        <w:tc>
          <w:tcPr>
            <w:tcW w:w="8397" w:type="dxa"/>
            <w:hideMark/>
          </w:tcPr>
          <w:p w14:paraId="54A6591D" w14:textId="77777777" w:rsidR="009320F0" w:rsidRDefault="00000000">
            <w:pPr>
              <w:textAlignment w:val="center"/>
              <w:divId w:val="721683239"/>
              <w:rPr>
                <w:rFonts w:ascii="Arial" w:eastAsia="Times New Roman" w:hAnsi="Arial" w:cs="Arial"/>
                <w:sz w:val="18"/>
                <w:szCs w:val="18"/>
              </w:rPr>
            </w:pPr>
            <w:sdt>
              <w:sdtPr>
                <w:rPr>
                  <w:rFonts w:ascii="Arial" w:eastAsia="Times New Roman" w:hAnsi="Arial" w:cs="Arial"/>
                  <w:sz w:val="18"/>
                  <w:szCs w:val="18"/>
                </w:rPr>
                <w:id w:val="-11659267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CB593E4" w14:textId="77777777" w:rsidR="009320F0" w:rsidRDefault="00000000">
            <w:pPr>
              <w:textAlignment w:val="center"/>
              <w:divId w:val="130514524"/>
              <w:rPr>
                <w:rFonts w:ascii="Arial" w:eastAsia="Times New Roman" w:hAnsi="Arial" w:cs="Arial"/>
                <w:sz w:val="18"/>
                <w:szCs w:val="18"/>
              </w:rPr>
            </w:pPr>
            <w:sdt>
              <w:sdtPr>
                <w:rPr>
                  <w:rFonts w:ascii="Arial" w:eastAsia="Times New Roman" w:hAnsi="Arial" w:cs="Arial"/>
                  <w:sz w:val="18"/>
                  <w:szCs w:val="18"/>
                </w:rPr>
                <w:id w:val="10149630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CF749F3" w14:textId="77777777" w:rsidR="009320F0" w:rsidRDefault="00000000">
            <w:pPr>
              <w:textAlignment w:val="center"/>
              <w:divId w:val="930893799"/>
              <w:rPr>
                <w:rFonts w:ascii="Arial" w:eastAsia="Times New Roman" w:hAnsi="Arial" w:cs="Arial"/>
                <w:sz w:val="18"/>
                <w:szCs w:val="18"/>
              </w:rPr>
            </w:pPr>
            <w:sdt>
              <w:sdtPr>
                <w:rPr>
                  <w:rFonts w:ascii="Arial" w:eastAsia="Times New Roman" w:hAnsi="Arial" w:cs="Arial"/>
                  <w:sz w:val="18"/>
                  <w:szCs w:val="18"/>
                </w:rPr>
                <w:id w:val="13451231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5DCCAFE" w14:textId="77777777" w:rsidR="009320F0" w:rsidRDefault="00000000">
            <w:pPr>
              <w:textAlignment w:val="center"/>
              <w:divId w:val="1768039784"/>
              <w:rPr>
                <w:rFonts w:ascii="Arial" w:eastAsia="Times New Roman" w:hAnsi="Arial" w:cs="Arial"/>
                <w:sz w:val="18"/>
                <w:szCs w:val="18"/>
              </w:rPr>
            </w:pPr>
            <w:sdt>
              <w:sdtPr>
                <w:rPr>
                  <w:rFonts w:ascii="Arial" w:eastAsia="Times New Roman" w:hAnsi="Arial" w:cs="Arial"/>
                  <w:sz w:val="18"/>
                  <w:szCs w:val="18"/>
                </w:rPr>
                <w:id w:val="-912449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2643257" w14:textId="77777777" w:rsidR="009320F0" w:rsidRDefault="00000000">
            <w:pPr>
              <w:textAlignment w:val="center"/>
              <w:divId w:val="199711632"/>
              <w:rPr>
                <w:rFonts w:ascii="Arial" w:eastAsia="Times New Roman" w:hAnsi="Arial" w:cs="Arial"/>
                <w:sz w:val="18"/>
                <w:szCs w:val="18"/>
              </w:rPr>
            </w:pPr>
            <w:sdt>
              <w:sdtPr>
                <w:rPr>
                  <w:rFonts w:ascii="Arial" w:eastAsia="Times New Roman" w:hAnsi="Arial" w:cs="Arial"/>
                  <w:sz w:val="18"/>
                  <w:szCs w:val="18"/>
                </w:rPr>
                <w:id w:val="7690450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0D7964F" w14:textId="77777777" w:rsidTr="009320F0">
        <w:trPr>
          <w:divId w:val="383138544"/>
        </w:trPr>
        <w:tc>
          <w:tcPr>
            <w:tcW w:w="8397" w:type="dxa"/>
            <w:hideMark/>
          </w:tcPr>
          <w:p w14:paraId="0ECA6E42" w14:textId="77777777" w:rsidR="009320F0" w:rsidRDefault="009320F0">
            <w:pPr>
              <w:divId w:val="11261925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26124266"/>
              <w:placeholder>
                <w:docPart w:val="DefaultPlaceholder_-1854013440"/>
              </w:placeholder>
              <w:showingPlcHdr/>
              <w:text w:multiLine="1"/>
            </w:sdtPr>
            <w:sdtContent>
              <w:p w14:paraId="06F49A7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4465166" w14:textId="77777777" w:rsidTr="009320F0">
        <w:trPr>
          <w:divId w:val="383138544"/>
        </w:trPr>
        <w:tc>
          <w:tcPr>
            <w:tcW w:w="8397" w:type="dxa"/>
            <w:hideMark/>
          </w:tcPr>
          <w:p w14:paraId="19AE39EE" w14:textId="77777777" w:rsidR="009320F0" w:rsidRDefault="009320F0">
            <w:pPr>
              <w:divId w:val="1091658401"/>
              <w:rPr>
                <w:rFonts w:ascii="Arial" w:eastAsia="Times New Roman" w:hAnsi="Arial" w:cs="Arial"/>
                <w:b/>
                <w:bCs/>
                <w:sz w:val="23"/>
                <w:szCs w:val="23"/>
              </w:rPr>
            </w:pPr>
            <w:r>
              <w:rPr>
                <w:rFonts w:ascii="Arial" w:eastAsia="Times New Roman" w:hAnsi="Arial" w:cs="Arial"/>
                <w:b/>
                <w:bCs/>
                <w:sz w:val="23"/>
                <w:szCs w:val="23"/>
              </w:rPr>
              <w:t>Auditor Actions</w:t>
            </w:r>
          </w:p>
          <w:p w14:paraId="4BF12239" w14:textId="77777777" w:rsidR="009320F0" w:rsidRDefault="00000000">
            <w:pPr>
              <w:divId w:val="1779060060"/>
              <w:rPr>
                <w:rFonts w:ascii="Arial" w:eastAsia="Times New Roman" w:hAnsi="Arial" w:cs="Arial"/>
                <w:sz w:val="18"/>
                <w:szCs w:val="18"/>
              </w:rPr>
            </w:pPr>
            <w:sdt>
              <w:sdtPr>
                <w:rPr>
                  <w:rStyle w:val="iatacheckbox1"/>
                  <w:rFonts w:ascii="Arial" w:eastAsia="Times New Roman" w:hAnsi="Arial" w:cs="Arial"/>
                  <w:sz w:val="18"/>
                  <w:szCs w:val="18"/>
                  <w:specVanish w:val="0"/>
                </w:rPr>
                <w:id w:val="-11762616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management and control system for operational records in MNT operations. </w:t>
            </w:r>
          </w:p>
          <w:p w14:paraId="7CBAB879" w14:textId="77777777" w:rsidR="009320F0" w:rsidRDefault="00000000">
            <w:pPr>
              <w:divId w:val="1583880136"/>
              <w:rPr>
                <w:rFonts w:ascii="Arial" w:eastAsia="Times New Roman" w:hAnsi="Arial" w:cs="Arial"/>
                <w:sz w:val="18"/>
                <w:szCs w:val="18"/>
              </w:rPr>
            </w:pPr>
            <w:sdt>
              <w:sdtPr>
                <w:rPr>
                  <w:rStyle w:val="iatacheckbox1"/>
                  <w:rFonts w:ascii="Arial" w:eastAsia="Times New Roman" w:hAnsi="Arial" w:cs="Arial"/>
                  <w:sz w:val="18"/>
                  <w:szCs w:val="18"/>
                  <w:specVanish w:val="0"/>
                </w:rPr>
                <w:id w:val="-185302251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management representative(s). </w:t>
            </w:r>
          </w:p>
          <w:p w14:paraId="2243FD02" w14:textId="77777777" w:rsidR="009320F0" w:rsidRDefault="00000000">
            <w:pPr>
              <w:divId w:val="1569605838"/>
              <w:rPr>
                <w:rFonts w:ascii="Arial" w:eastAsia="Times New Roman" w:hAnsi="Arial" w:cs="Arial"/>
                <w:sz w:val="18"/>
                <w:szCs w:val="18"/>
              </w:rPr>
            </w:pPr>
            <w:sdt>
              <w:sdtPr>
                <w:rPr>
                  <w:rStyle w:val="iatacheckbox1"/>
                  <w:rFonts w:ascii="Arial" w:eastAsia="Times New Roman" w:hAnsi="Arial" w:cs="Arial"/>
                  <w:sz w:val="18"/>
                  <w:szCs w:val="18"/>
                  <w:specVanish w:val="0"/>
                </w:rPr>
                <w:id w:val="-6920019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records. </w:t>
            </w:r>
          </w:p>
          <w:p w14:paraId="254E03BB" w14:textId="77777777" w:rsidR="009320F0" w:rsidRDefault="00000000">
            <w:pPr>
              <w:divId w:val="742944793"/>
              <w:rPr>
                <w:rFonts w:ascii="Arial" w:eastAsia="Times New Roman" w:hAnsi="Arial" w:cs="Arial"/>
                <w:sz w:val="18"/>
                <w:szCs w:val="18"/>
              </w:rPr>
            </w:pPr>
            <w:sdt>
              <w:sdtPr>
                <w:rPr>
                  <w:rStyle w:val="iatacheckbox1"/>
                  <w:rFonts w:ascii="Arial" w:eastAsia="Times New Roman" w:hAnsi="Arial" w:cs="Arial"/>
                  <w:sz w:val="18"/>
                  <w:szCs w:val="18"/>
                  <w:specVanish w:val="0"/>
                </w:rPr>
                <w:id w:val="-12426452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content/retention of AD/SB records are in accordance with requirements of the Authority). </w:t>
            </w:r>
          </w:p>
          <w:p w14:paraId="3CF1D3C8" w14:textId="77777777" w:rsidR="009320F0" w:rsidRDefault="00000000">
            <w:pPr>
              <w:divId w:val="134220618"/>
              <w:rPr>
                <w:rFonts w:ascii="Arial" w:eastAsia="Times New Roman" w:hAnsi="Arial" w:cs="Arial"/>
                <w:sz w:val="18"/>
                <w:szCs w:val="18"/>
              </w:rPr>
            </w:pPr>
            <w:sdt>
              <w:sdtPr>
                <w:rPr>
                  <w:rStyle w:val="iatacheckbox1"/>
                  <w:rFonts w:ascii="Arial" w:eastAsia="Times New Roman" w:hAnsi="Arial" w:cs="Arial"/>
                  <w:sz w:val="18"/>
                  <w:szCs w:val="18"/>
                  <w:specVanish w:val="0"/>
                </w:rPr>
                <w:id w:val="16778407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content/retention of parts/components records are in accordance with requirements of the Authority). </w:t>
            </w:r>
          </w:p>
          <w:p w14:paraId="24567800" w14:textId="77777777" w:rsidR="009320F0" w:rsidRDefault="00000000">
            <w:pPr>
              <w:divId w:val="345593534"/>
              <w:rPr>
                <w:rFonts w:ascii="Arial" w:eastAsia="Times New Roman" w:hAnsi="Arial" w:cs="Arial"/>
                <w:sz w:val="18"/>
                <w:szCs w:val="18"/>
              </w:rPr>
            </w:pPr>
            <w:sdt>
              <w:sdtPr>
                <w:rPr>
                  <w:rStyle w:val="iatacheckbox1"/>
                  <w:rFonts w:ascii="Arial" w:eastAsia="Times New Roman" w:hAnsi="Arial" w:cs="Arial"/>
                  <w:sz w:val="18"/>
                  <w:szCs w:val="18"/>
                  <w:specVanish w:val="0"/>
                </w:rPr>
                <w:id w:val="-19485373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2951681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ABEA940" w14:textId="77777777" w:rsidTr="009320F0">
        <w:trPr>
          <w:divId w:val="383138544"/>
        </w:trPr>
        <w:tc>
          <w:tcPr>
            <w:tcW w:w="8397" w:type="dxa"/>
            <w:hideMark/>
          </w:tcPr>
          <w:p w14:paraId="38AD6EC7" w14:textId="77777777" w:rsidR="009320F0" w:rsidRDefault="009320F0">
            <w:pPr>
              <w:divId w:val="1797210190"/>
              <w:rPr>
                <w:rFonts w:ascii="Arial" w:eastAsia="Times New Roman" w:hAnsi="Arial" w:cs="Arial"/>
                <w:b/>
                <w:bCs/>
                <w:sz w:val="23"/>
                <w:szCs w:val="23"/>
              </w:rPr>
            </w:pPr>
            <w:r>
              <w:rPr>
                <w:rFonts w:ascii="Arial" w:eastAsia="Times New Roman" w:hAnsi="Arial" w:cs="Arial"/>
                <w:b/>
                <w:bCs/>
                <w:sz w:val="23"/>
                <w:szCs w:val="23"/>
              </w:rPr>
              <w:t>Guidance</w:t>
            </w:r>
          </w:p>
          <w:p w14:paraId="707F8F06" w14:textId="77777777" w:rsidR="009320F0" w:rsidRDefault="009320F0">
            <w:pPr>
              <w:divId w:val="140512253"/>
              <w:rPr>
                <w:rFonts w:ascii="Arial" w:eastAsia="Times New Roman" w:hAnsi="Arial" w:cs="Arial"/>
                <w:sz w:val="18"/>
                <w:szCs w:val="18"/>
              </w:rPr>
            </w:pPr>
            <w:r>
              <w:rPr>
                <w:rFonts w:ascii="Arial" w:eastAsia="Times New Roman" w:hAnsi="Arial" w:cs="Arial"/>
                <w:sz w:val="18"/>
                <w:szCs w:val="18"/>
              </w:rPr>
              <w:t>Refer to the IRM for the definition of Maintenance Records.</w:t>
            </w:r>
          </w:p>
          <w:p w14:paraId="689EC500" w14:textId="77777777" w:rsidR="009320F0" w:rsidRDefault="009320F0">
            <w:pPr>
              <w:divId w:val="1662270524"/>
              <w:rPr>
                <w:rFonts w:ascii="Arial" w:eastAsia="Times New Roman" w:hAnsi="Arial" w:cs="Arial"/>
                <w:sz w:val="18"/>
                <w:szCs w:val="18"/>
              </w:rPr>
            </w:pPr>
            <w:r>
              <w:rPr>
                <w:rFonts w:ascii="Arial" w:eastAsia="Times New Roman" w:hAnsi="Arial" w:cs="Arial"/>
                <w:sz w:val="18"/>
                <w:szCs w:val="18"/>
              </w:rPr>
              <w:t xml:space="preserve">The operator is responsible for the maintenance records of the operator's aircraft irrespective whether the records are retained at the operator's location, at a maintenance organization or any other location. </w:t>
            </w:r>
          </w:p>
          <w:p w14:paraId="2DF87987" w14:textId="77777777" w:rsidR="009320F0" w:rsidRDefault="009320F0">
            <w:pPr>
              <w:divId w:val="1923907461"/>
              <w:rPr>
                <w:rFonts w:ascii="Arial" w:eastAsia="Times New Roman" w:hAnsi="Arial" w:cs="Arial"/>
                <w:sz w:val="18"/>
                <w:szCs w:val="18"/>
              </w:rPr>
            </w:pPr>
            <w:r>
              <w:rPr>
                <w:rFonts w:ascii="Arial" w:eastAsia="Times New Roman" w:hAnsi="Arial" w:cs="Arial"/>
                <w:sz w:val="18"/>
                <w:szCs w:val="18"/>
              </w:rPr>
              <w:t xml:space="preserve">An operator normally receives and retains a completed Certificate of Release to Service from the maintenance organization. The system for storing such maintenance records is described in the operator's MMM. </w:t>
            </w:r>
          </w:p>
          <w:p w14:paraId="305AF26E" w14:textId="77777777" w:rsidR="009320F0" w:rsidRDefault="009320F0">
            <w:pPr>
              <w:divId w:val="1372802394"/>
              <w:rPr>
                <w:rFonts w:ascii="Arial" w:eastAsia="Times New Roman" w:hAnsi="Arial" w:cs="Arial"/>
                <w:sz w:val="18"/>
                <w:szCs w:val="18"/>
              </w:rPr>
            </w:pPr>
            <w:r>
              <w:rPr>
                <w:rFonts w:ascii="Arial" w:eastAsia="Times New Roman" w:hAnsi="Arial" w:cs="Arial"/>
                <w:sz w:val="18"/>
                <w:szCs w:val="18"/>
              </w:rPr>
              <w:t xml:space="preserve">Methods of storing maintenance records acceptable to the Authority are in paper form, in a computer database or a combination of both methods. Records stored on microfilm or optical disc form are also acceptable. </w:t>
            </w:r>
          </w:p>
          <w:p w14:paraId="2C133D41" w14:textId="77777777" w:rsidR="009320F0" w:rsidRDefault="009320F0">
            <w:pPr>
              <w:divId w:val="155582970"/>
              <w:rPr>
                <w:rFonts w:ascii="Arial" w:eastAsia="Times New Roman" w:hAnsi="Arial" w:cs="Arial"/>
                <w:sz w:val="18"/>
                <w:szCs w:val="18"/>
              </w:rPr>
            </w:pPr>
            <w:r>
              <w:rPr>
                <w:rFonts w:ascii="Arial" w:eastAsia="Times New Roman" w:hAnsi="Arial" w:cs="Arial"/>
                <w:sz w:val="18"/>
                <w:szCs w:val="18"/>
              </w:rPr>
              <w:t xml:space="preserve">For paper systems, use of robust material that can withstand normal handling and filing ensures records can remain legible throughout the required retention period. </w:t>
            </w:r>
          </w:p>
          <w:p w14:paraId="7921B18A" w14:textId="77777777" w:rsidR="009320F0" w:rsidRDefault="009320F0">
            <w:pPr>
              <w:divId w:val="1489980731"/>
              <w:rPr>
                <w:rFonts w:ascii="Arial" w:eastAsia="Times New Roman" w:hAnsi="Arial" w:cs="Arial"/>
                <w:sz w:val="18"/>
                <w:szCs w:val="18"/>
              </w:rPr>
            </w:pPr>
            <w:r>
              <w:rPr>
                <w:rFonts w:ascii="Arial" w:eastAsia="Times New Roman" w:hAnsi="Arial" w:cs="Arial"/>
                <w:sz w:val="18"/>
                <w:szCs w:val="18"/>
              </w:rPr>
              <w:t xml:space="preserve">Computer systems normally have at least one backup system, which is updated within 24 hours of any maintenance performed. Additionally, each computer terminal normally contains program safeguards to prevent any alteration of the database by unauthorized personnel. </w:t>
            </w:r>
          </w:p>
          <w:p w14:paraId="1CA4ED8D" w14:textId="77777777" w:rsidR="009320F0" w:rsidRDefault="009320F0">
            <w:pPr>
              <w:divId w:val="1819806609"/>
              <w:rPr>
                <w:rFonts w:ascii="Arial" w:eastAsia="Times New Roman" w:hAnsi="Arial" w:cs="Arial"/>
                <w:sz w:val="18"/>
                <w:szCs w:val="18"/>
              </w:rPr>
            </w:pPr>
            <w:r>
              <w:rPr>
                <w:rFonts w:ascii="Arial" w:eastAsia="Times New Roman" w:hAnsi="Arial" w:cs="Arial"/>
                <w:sz w:val="18"/>
                <w:szCs w:val="18"/>
              </w:rPr>
              <w:t xml:space="preserve">Microfilming or optical storage of maintenance records may be carried out at any time and be as legible as the original record and remain so for the required retention period. </w:t>
            </w:r>
          </w:p>
          <w:p w14:paraId="7E39FBC8" w14:textId="77777777" w:rsidR="009320F0" w:rsidRDefault="009320F0">
            <w:pPr>
              <w:divId w:val="1325623572"/>
              <w:rPr>
                <w:rFonts w:ascii="Arial" w:eastAsia="Times New Roman" w:hAnsi="Arial" w:cs="Arial"/>
                <w:sz w:val="18"/>
                <w:szCs w:val="18"/>
              </w:rPr>
            </w:pPr>
            <w:r>
              <w:rPr>
                <w:rFonts w:ascii="Arial" w:eastAsia="Times New Roman" w:hAnsi="Arial" w:cs="Arial"/>
                <w:sz w:val="18"/>
                <w:szCs w:val="18"/>
              </w:rPr>
              <w:t xml:space="preserve">Information on times, dates, cycles referred to as “summary maintenance records” are the records that give an overall picture on the state of maintenance of the aircraft and any life-limited aircraft component. The current status of all life-limited aircraft components indicates the component life limitation, total number of hours, accumulated cycles or calendar time and the number of </w:t>
            </w:r>
            <w:proofErr w:type="gramStart"/>
            <w:r>
              <w:rPr>
                <w:rFonts w:ascii="Arial" w:eastAsia="Times New Roman" w:hAnsi="Arial" w:cs="Arial"/>
                <w:sz w:val="18"/>
                <w:szCs w:val="18"/>
              </w:rPr>
              <w:t>hours/cycles/time</w:t>
            </w:r>
            <w:proofErr w:type="gramEnd"/>
            <w:r>
              <w:rPr>
                <w:rFonts w:ascii="Arial" w:eastAsia="Times New Roman" w:hAnsi="Arial" w:cs="Arial"/>
                <w:sz w:val="18"/>
                <w:szCs w:val="18"/>
              </w:rPr>
              <w:t xml:space="preserve"> remaining before the required expiry time of the component is reached. </w:t>
            </w:r>
          </w:p>
          <w:p w14:paraId="117D2564" w14:textId="77777777" w:rsidR="009320F0" w:rsidRDefault="009320F0">
            <w:pPr>
              <w:divId w:val="1349989787"/>
              <w:rPr>
                <w:rFonts w:ascii="Arial" w:eastAsia="Times New Roman" w:hAnsi="Arial" w:cs="Arial"/>
                <w:sz w:val="18"/>
                <w:szCs w:val="18"/>
              </w:rPr>
            </w:pPr>
            <w:r>
              <w:rPr>
                <w:rFonts w:ascii="Arial" w:eastAsia="Times New Roman" w:hAnsi="Arial" w:cs="Arial"/>
                <w:sz w:val="18"/>
                <w:szCs w:val="18"/>
              </w:rPr>
              <w:t xml:space="preserve">The </w:t>
            </w:r>
            <w:proofErr w:type="gramStart"/>
            <w:r>
              <w:rPr>
                <w:rFonts w:ascii="Arial" w:eastAsia="Times New Roman" w:hAnsi="Arial" w:cs="Arial"/>
                <w:sz w:val="18"/>
                <w:szCs w:val="18"/>
              </w:rPr>
              <w:t>current status</w:t>
            </w:r>
            <w:proofErr w:type="gramEnd"/>
            <w:r>
              <w:rPr>
                <w:rFonts w:ascii="Arial" w:eastAsia="Times New Roman" w:hAnsi="Arial" w:cs="Arial"/>
                <w:sz w:val="18"/>
                <w:szCs w:val="18"/>
              </w:rPr>
              <w:t xml:space="preserve"> of Airworthiness Directives (AD) identifies the applicable ADs including revision or amendment numbers. Where an AD is generally applicable to the aircraft or component type but is not applicable to the </w:t>
            </w:r>
            <w:proofErr w:type="gramStart"/>
            <w:r>
              <w:rPr>
                <w:rFonts w:ascii="Arial" w:eastAsia="Times New Roman" w:hAnsi="Arial" w:cs="Arial"/>
                <w:sz w:val="18"/>
                <w:szCs w:val="18"/>
              </w:rPr>
              <w:t>particular aircraft</w:t>
            </w:r>
            <w:proofErr w:type="gramEnd"/>
            <w:r>
              <w:rPr>
                <w:rFonts w:ascii="Arial" w:eastAsia="Times New Roman" w:hAnsi="Arial" w:cs="Arial"/>
                <w:sz w:val="18"/>
                <w:szCs w:val="18"/>
              </w:rPr>
              <w:t xml:space="preserve"> or component, this is identified. The AD status includes the date on which the AD was accomplished. If the AD is controlled by flight hours or flight cycles, it includes the aircraft or engine or component total flight hours or cycles, as appropriate. For repetitive ADs, only the last application is recorded in the AD status. The status also specifies which part of a multi-part AD has </w:t>
            </w:r>
            <w:r>
              <w:rPr>
                <w:rFonts w:ascii="Arial" w:eastAsia="Times New Roman" w:hAnsi="Arial" w:cs="Arial"/>
                <w:sz w:val="18"/>
                <w:szCs w:val="18"/>
              </w:rPr>
              <w:lastRenderedPageBreak/>
              <w:t xml:space="preserve">been accomplished and the method, where a choice is available in the AD. </w:t>
            </w:r>
          </w:p>
          <w:p w14:paraId="09101904" w14:textId="77777777" w:rsidR="009320F0" w:rsidRDefault="009320F0">
            <w:pPr>
              <w:divId w:val="1042511306"/>
              <w:rPr>
                <w:rFonts w:ascii="Arial" w:eastAsia="Times New Roman" w:hAnsi="Arial" w:cs="Arial"/>
                <w:sz w:val="18"/>
                <w:szCs w:val="18"/>
              </w:rPr>
            </w:pPr>
            <w:r>
              <w:rPr>
                <w:rFonts w:ascii="Arial" w:eastAsia="Times New Roman" w:hAnsi="Arial" w:cs="Arial"/>
                <w:sz w:val="18"/>
                <w:szCs w:val="18"/>
              </w:rPr>
              <w:t xml:space="preserve">Details of current modifications and repairs require substantiating data supporting compliance with the airworthiness requirements. This can be in the form of a Supplemental Type Certificate, Service Bulletin, Structural Repair </w:t>
            </w:r>
            <w:proofErr w:type="gramStart"/>
            <w:r>
              <w:rPr>
                <w:rFonts w:ascii="Arial" w:eastAsia="Times New Roman" w:hAnsi="Arial" w:cs="Arial"/>
                <w:sz w:val="18"/>
                <w:szCs w:val="18"/>
              </w:rPr>
              <w:t>Manual</w:t>
            </w:r>
            <w:proofErr w:type="gramEnd"/>
            <w:r>
              <w:rPr>
                <w:rFonts w:ascii="Arial" w:eastAsia="Times New Roman" w:hAnsi="Arial" w:cs="Arial"/>
                <w:sz w:val="18"/>
                <w:szCs w:val="18"/>
              </w:rPr>
              <w:t xml:space="preserve"> or similar approved document. If the airworthiness data for modification and repair is produced by the maintenance organization in accordance with existing national regulations, all detailed documentation necessary to define the change and its approval are to be retained. Scheduled maintenance requirements following STC incorporation are required to be clearly identified as well. The substantiating data may include: </w:t>
            </w:r>
          </w:p>
          <w:p w14:paraId="499C5DF5"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Compliance </w:t>
            </w:r>
            <w:proofErr w:type="gramStart"/>
            <w:r>
              <w:rPr>
                <w:rFonts w:ascii="Arial" w:eastAsia="Times New Roman" w:hAnsi="Arial" w:cs="Arial"/>
                <w:sz w:val="18"/>
                <w:szCs w:val="18"/>
              </w:rPr>
              <w:t>program;</w:t>
            </w:r>
            <w:proofErr w:type="gramEnd"/>
          </w:p>
          <w:p w14:paraId="0ECD5FFE"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Master drawing or drawing list, production drawings and installation </w:t>
            </w:r>
            <w:proofErr w:type="gramStart"/>
            <w:r>
              <w:rPr>
                <w:rFonts w:ascii="Arial" w:eastAsia="Times New Roman" w:hAnsi="Arial" w:cs="Arial"/>
                <w:sz w:val="18"/>
                <w:szCs w:val="18"/>
              </w:rPr>
              <w:t>instructions;</w:t>
            </w:r>
            <w:proofErr w:type="gramEnd"/>
          </w:p>
          <w:p w14:paraId="77E83A88"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Engineering reports (static strength, fatigue, damage tolerance, fault analysis</w:t>
            </w:r>
            <w:proofErr w:type="gramStart"/>
            <w:r>
              <w:rPr>
                <w:rFonts w:ascii="Arial" w:eastAsia="Times New Roman" w:hAnsi="Arial" w:cs="Arial"/>
                <w:sz w:val="18"/>
                <w:szCs w:val="18"/>
              </w:rPr>
              <w:t>);</w:t>
            </w:r>
            <w:proofErr w:type="gramEnd"/>
          </w:p>
          <w:p w14:paraId="231A7A81"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Ground and flight test program and </w:t>
            </w:r>
            <w:proofErr w:type="gramStart"/>
            <w:r>
              <w:rPr>
                <w:rFonts w:ascii="Arial" w:eastAsia="Times New Roman" w:hAnsi="Arial" w:cs="Arial"/>
                <w:sz w:val="18"/>
                <w:szCs w:val="18"/>
              </w:rPr>
              <w:t>results;</w:t>
            </w:r>
            <w:proofErr w:type="gramEnd"/>
          </w:p>
          <w:p w14:paraId="49DA6D85"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Mass and balance change </w:t>
            </w:r>
            <w:proofErr w:type="gramStart"/>
            <w:r>
              <w:rPr>
                <w:rFonts w:ascii="Arial" w:eastAsia="Times New Roman" w:hAnsi="Arial" w:cs="Arial"/>
                <w:sz w:val="18"/>
                <w:szCs w:val="18"/>
              </w:rPr>
              <w:t>data;</w:t>
            </w:r>
            <w:proofErr w:type="gramEnd"/>
          </w:p>
          <w:p w14:paraId="5BA86C2B"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Maintenance and repair manual </w:t>
            </w:r>
            <w:proofErr w:type="gramStart"/>
            <w:r>
              <w:rPr>
                <w:rFonts w:ascii="Arial" w:eastAsia="Times New Roman" w:hAnsi="Arial" w:cs="Arial"/>
                <w:sz w:val="18"/>
                <w:szCs w:val="18"/>
              </w:rPr>
              <w:t>supplements;</w:t>
            </w:r>
            <w:proofErr w:type="gramEnd"/>
          </w:p>
          <w:p w14:paraId="674A9A31"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 xml:space="preserve">Maintenance program changes and instructions for continuing </w:t>
            </w:r>
            <w:proofErr w:type="gramStart"/>
            <w:r>
              <w:rPr>
                <w:rFonts w:ascii="Arial" w:eastAsia="Times New Roman" w:hAnsi="Arial" w:cs="Arial"/>
                <w:sz w:val="18"/>
                <w:szCs w:val="18"/>
              </w:rPr>
              <w:t>airworthiness;</w:t>
            </w:r>
            <w:proofErr w:type="gramEnd"/>
          </w:p>
          <w:p w14:paraId="340A2B35" w14:textId="77777777" w:rsidR="009320F0" w:rsidRDefault="009320F0">
            <w:pPr>
              <w:pStyle w:val="iatalistitem"/>
              <w:numPr>
                <w:ilvl w:val="0"/>
                <w:numId w:val="18"/>
              </w:numPr>
              <w:divId w:val="1042511306"/>
              <w:rPr>
                <w:rFonts w:ascii="Arial" w:eastAsia="Times New Roman" w:hAnsi="Arial" w:cs="Arial"/>
                <w:sz w:val="18"/>
                <w:szCs w:val="18"/>
              </w:rPr>
            </w:pPr>
            <w:r>
              <w:rPr>
                <w:rFonts w:ascii="Arial" w:eastAsia="Times New Roman" w:hAnsi="Arial" w:cs="Arial"/>
                <w:sz w:val="18"/>
                <w:szCs w:val="18"/>
              </w:rPr>
              <w:t>Aircraft flight manual supplement.</w:t>
            </w:r>
          </w:p>
          <w:p w14:paraId="05286F31" w14:textId="77777777" w:rsidR="009320F0" w:rsidRDefault="009320F0">
            <w:pPr>
              <w:divId w:val="1888299882"/>
              <w:rPr>
                <w:rFonts w:ascii="Arial" w:eastAsia="Times New Roman" w:hAnsi="Arial" w:cs="Arial"/>
                <w:sz w:val="18"/>
                <w:szCs w:val="18"/>
              </w:rPr>
            </w:pPr>
            <w:r>
              <w:rPr>
                <w:rFonts w:ascii="Arial" w:eastAsia="Times New Roman" w:hAnsi="Arial" w:cs="Arial"/>
                <w:sz w:val="18"/>
                <w:szCs w:val="18"/>
              </w:rPr>
              <w:t xml:space="preserve">Maintenance records are required to be stored safely from fire, flood, </w:t>
            </w:r>
            <w:proofErr w:type="gramStart"/>
            <w:r>
              <w:rPr>
                <w:rFonts w:ascii="Arial" w:eastAsia="Times New Roman" w:hAnsi="Arial" w:cs="Arial"/>
                <w:sz w:val="18"/>
                <w:szCs w:val="18"/>
              </w:rPr>
              <w:t>theft</w:t>
            </w:r>
            <w:proofErr w:type="gramEnd"/>
            <w:r>
              <w:rPr>
                <w:rFonts w:ascii="Arial" w:eastAsia="Times New Roman" w:hAnsi="Arial" w:cs="Arial"/>
                <w:sz w:val="18"/>
                <w:szCs w:val="18"/>
              </w:rPr>
              <w:t xml:space="preserve"> and alteration.</w:t>
            </w:r>
          </w:p>
          <w:p w14:paraId="7B3E6398" w14:textId="77777777" w:rsidR="009320F0" w:rsidRDefault="009320F0">
            <w:pPr>
              <w:divId w:val="588853503"/>
              <w:rPr>
                <w:rFonts w:ascii="Arial" w:eastAsia="Times New Roman" w:hAnsi="Arial" w:cs="Arial"/>
                <w:sz w:val="18"/>
                <w:szCs w:val="18"/>
              </w:rPr>
            </w:pPr>
            <w:r>
              <w:rPr>
                <w:rFonts w:ascii="Arial" w:eastAsia="Times New Roman" w:hAnsi="Arial" w:cs="Arial"/>
                <w:sz w:val="18"/>
                <w:szCs w:val="18"/>
              </w:rPr>
              <w:t xml:space="preserve">Computer backup discs and cassettes are to be stored in a different location from those containing the current working discs and tape cassettes and in a safe environment. </w:t>
            </w:r>
          </w:p>
          <w:p w14:paraId="237FB249" w14:textId="77777777" w:rsidR="009320F0" w:rsidRDefault="009320F0">
            <w:pPr>
              <w:divId w:val="1013990420"/>
              <w:rPr>
                <w:rFonts w:ascii="Arial" w:eastAsia="Times New Roman" w:hAnsi="Arial" w:cs="Arial"/>
                <w:sz w:val="18"/>
                <w:szCs w:val="18"/>
              </w:rPr>
            </w:pPr>
            <w:r>
              <w:rPr>
                <w:rFonts w:ascii="Arial" w:eastAsia="Times New Roman" w:hAnsi="Arial" w:cs="Arial"/>
                <w:sz w:val="18"/>
                <w:szCs w:val="18"/>
              </w:rPr>
              <w:t xml:space="preserve">The operator is required to ensure, when a maintenance organization used by the operator terminates its operation, the maintenance organization returns all retained maintenance records to the operator. </w:t>
            </w:r>
          </w:p>
          <w:p w14:paraId="74E75BEE" w14:textId="77777777" w:rsidR="009320F0" w:rsidRDefault="009320F0">
            <w:pPr>
              <w:divId w:val="1433208768"/>
              <w:rPr>
                <w:rFonts w:ascii="Arial" w:eastAsia="Times New Roman" w:hAnsi="Arial" w:cs="Arial"/>
                <w:sz w:val="18"/>
                <w:szCs w:val="18"/>
              </w:rPr>
            </w:pPr>
            <w:r>
              <w:rPr>
                <w:rFonts w:ascii="Arial" w:eastAsia="Times New Roman" w:hAnsi="Arial" w:cs="Arial"/>
                <w:sz w:val="18"/>
                <w:szCs w:val="18"/>
              </w:rPr>
              <w:t>Refer to guidance associated with ORG 2.6.1 located in ISM Section 1.</w:t>
            </w:r>
          </w:p>
        </w:tc>
      </w:tr>
    </w:tbl>
    <w:p w14:paraId="2F6FFCC1" w14:textId="77777777" w:rsidR="009320F0" w:rsidRDefault="009320F0">
      <w:pPr>
        <w:pStyle w:val="NormalWeb"/>
        <w:divId w:val="38313854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19C90F84" w14:textId="77777777" w:rsidTr="009320F0">
        <w:trPr>
          <w:divId w:val="383138544"/>
        </w:trPr>
        <w:tc>
          <w:tcPr>
            <w:tcW w:w="8397" w:type="dxa"/>
            <w:hideMark/>
          </w:tcPr>
          <w:p w14:paraId="76403F4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1.8.2</w:t>
            </w:r>
          </w:p>
        </w:tc>
      </w:tr>
      <w:tr w:rsidR="009A76FD" w14:paraId="2C5A52C0" w14:textId="77777777" w:rsidTr="009320F0">
        <w:trPr>
          <w:divId w:val="383138544"/>
        </w:trPr>
        <w:tc>
          <w:tcPr>
            <w:tcW w:w="8397" w:type="dxa"/>
            <w:hideMark/>
          </w:tcPr>
          <w:p w14:paraId="51650AC0" w14:textId="77777777" w:rsidR="009320F0" w:rsidRDefault="009320F0">
            <w:pPr>
              <w:divId w:val="1922173735"/>
              <w:rPr>
                <w:rFonts w:ascii="Arial" w:eastAsia="Times New Roman" w:hAnsi="Arial" w:cs="Arial"/>
                <w:sz w:val="18"/>
                <w:szCs w:val="18"/>
              </w:rPr>
            </w:pPr>
            <w:r>
              <w:rPr>
                <w:rFonts w:ascii="Arial" w:eastAsia="Times New Roman" w:hAnsi="Arial" w:cs="Arial"/>
                <w:sz w:val="18"/>
                <w:szCs w:val="18"/>
              </w:rPr>
              <w:t xml:space="preserve">If the Operator uses an electronic system for the management and control of maintenance operations records, the Operator shall ensure the system provides for a scheduled generation of backup record files associated with maintenance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56F1035C" w14:textId="77777777" w:rsidTr="009320F0">
        <w:trPr>
          <w:divId w:val="383138544"/>
        </w:trPr>
        <w:tc>
          <w:tcPr>
            <w:tcW w:w="8397" w:type="dxa"/>
            <w:hideMark/>
          </w:tcPr>
          <w:p w14:paraId="202551EA" w14:textId="77777777" w:rsidR="009320F0" w:rsidRDefault="00000000">
            <w:pPr>
              <w:textAlignment w:val="center"/>
              <w:divId w:val="1500542588"/>
              <w:rPr>
                <w:rFonts w:ascii="Arial" w:eastAsia="Times New Roman" w:hAnsi="Arial" w:cs="Arial"/>
                <w:sz w:val="18"/>
                <w:szCs w:val="18"/>
              </w:rPr>
            </w:pPr>
            <w:sdt>
              <w:sdtPr>
                <w:rPr>
                  <w:rFonts w:ascii="Arial" w:eastAsia="Times New Roman" w:hAnsi="Arial" w:cs="Arial"/>
                  <w:sz w:val="18"/>
                  <w:szCs w:val="18"/>
                </w:rPr>
                <w:id w:val="49083476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2C44065" w14:textId="77777777" w:rsidR="009320F0" w:rsidRDefault="00000000">
            <w:pPr>
              <w:textAlignment w:val="center"/>
              <w:divId w:val="589891954"/>
              <w:rPr>
                <w:rFonts w:ascii="Arial" w:eastAsia="Times New Roman" w:hAnsi="Arial" w:cs="Arial"/>
                <w:sz w:val="18"/>
                <w:szCs w:val="18"/>
              </w:rPr>
            </w:pPr>
            <w:sdt>
              <w:sdtPr>
                <w:rPr>
                  <w:rFonts w:ascii="Arial" w:eastAsia="Times New Roman" w:hAnsi="Arial" w:cs="Arial"/>
                  <w:sz w:val="18"/>
                  <w:szCs w:val="18"/>
                </w:rPr>
                <w:id w:val="10641446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DE739FB" w14:textId="77777777" w:rsidR="009320F0" w:rsidRDefault="00000000">
            <w:pPr>
              <w:textAlignment w:val="center"/>
              <w:divId w:val="1947542140"/>
              <w:rPr>
                <w:rFonts w:ascii="Arial" w:eastAsia="Times New Roman" w:hAnsi="Arial" w:cs="Arial"/>
                <w:sz w:val="18"/>
                <w:szCs w:val="18"/>
              </w:rPr>
            </w:pPr>
            <w:sdt>
              <w:sdtPr>
                <w:rPr>
                  <w:rFonts w:ascii="Arial" w:eastAsia="Times New Roman" w:hAnsi="Arial" w:cs="Arial"/>
                  <w:sz w:val="18"/>
                  <w:szCs w:val="18"/>
                </w:rPr>
                <w:id w:val="5831077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AA8437A" w14:textId="77777777" w:rsidR="009320F0" w:rsidRDefault="00000000">
            <w:pPr>
              <w:textAlignment w:val="center"/>
              <w:divId w:val="2129930248"/>
              <w:rPr>
                <w:rFonts w:ascii="Arial" w:eastAsia="Times New Roman" w:hAnsi="Arial" w:cs="Arial"/>
                <w:sz w:val="18"/>
                <w:szCs w:val="18"/>
              </w:rPr>
            </w:pPr>
            <w:sdt>
              <w:sdtPr>
                <w:rPr>
                  <w:rFonts w:ascii="Arial" w:eastAsia="Times New Roman" w:hAnsi="Arial" w:cs="Arial"/>
                  <w:sz w:val="18"/>
                  <w:szCs w:val="18"/>
                </w:rPr>
                <w:id w:val="17875348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4316B5F" w14:textId="77777777" w:rsidR="009320F0" w:rsidRDefault="00000000">
            <w:pPr>
              <w:textAlignment w:val="center"/>
              <w:divId w:val="1398749543"/>
              <w:rPr>
                <w:rFonts w:ascii="Arial" w:eastAsia="Times New Roman" w:hAnsi="Arial" w:cs="Arial"/>
                <w:sz w:val="18"/>
                <w:szCs w:val="18"/>
              </w:rPr>
            </w:pPr>
            <w:sdt>
              <w:sdtPr>
                <w:rPr>
                  <w:rFonts w:ascii="Arial" w:eastAsia="Times New Roman" w:hAnsi="Arial" w:cs="Arial"/>
                  <w:sz w:val="18"/>
                  <w:szCs w:val="18"/>
                </w:rPr>
                <w:id w:val="165318150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27CEC47" w14:textId="77777777" w:rsidTr="009320F0">
        <w:trPr>
          <w:divId w:val="383138544"/>
        </w:trPr>
        <w:tc>
          <w:tcPr>
            <w:tcW w:w="8397" w:type="dxa"/>
            <w:hideMark/>
          </w:tcPr>
          <w:p w14:paraId="771AD72E" w14:textId="77777777" w:rsidR="009320F0" w:rsidRDefault="009320F0">
            <w:pPr>
              <w:divId w:val="79098151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98403939"/>
              <w:placeholder>
                <w:docPart w:val="DefaultPlaceholder_-1854013440"/>
              </w:placeholder>
              <w:showingPlcHdr/>
              <w:text w:multiLine="1"/>
            </w:sdtPr>
            <w:sdtContent>
              <w:p w14:paraId="5BBDFC1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D5FEE85" w14:textId="77777777" w:rsidTr="009320F0">
        <w:trPr>
          <w:divId w:val="383138544"/>
        </w:trPr>
        <w:tc>
          <w:tcPr>
            <w:tcW w:w="8397" w:type="dxa"/>
            <w:hideMark/>
          </w:tcPr>
          <w:p w14:paraId="2D81252E" w14:textId="77777777" w:rsidR="009320F0" w:rsidRDefault="009320F0">
            <w:pPr>
              <w:divId w:val="1347051006"/>
              <w:rPr>
                <w:rFonts w:ascii="Arial" w:eastAsia="Times New Roman" w:hAnsi="Arial" w:cs="Arial"/>
                <w:b/>
                <w:bCs/>
                <w:sz w:val="23"/>
                <w:szCs w:val="23"/>
              </w:rPr>
            </w:pPr>
            <w:r>
              <w:rPr>
                <w:rFonts w:ascii="Arial" w:eastAsia="Times New Roman" w:hAnsi="Arial" w:cs="Arial"/>
                <w:b/>
                <w:bCs/>
                <w:sz w:val="23"/>
                <w:szCs w:val="23"/>
              </w:rPr>
              <w:t>Auditor Actions</w:t>
            </w:r>
          </w:p>
          <w:p w14:paraId="4E7C10D4" w14:textId="77777777" w:rsidR="009320F0" w:rsidRDefault="00000000">
            <w:pPr>
              <w:divId w:val="1988126822"/>
              <w:rPr>
                <w:rFonts w:ascii="Arial" w:eastAsia="Times New Roman" w:hAnsi="Arial" w:cs="Arial"/>
                <w:sz w:val="18"/>
                <w:szCs w:val="18"/>
              </w:rPr>
            </w:pPr>
            <w:sdt>
              <w:sdtPr>
                <w:rPr>
                  <w:rStyle w:val="iatacheckbox1"/>
                  <w:rFonts w:ascii="Arial" w:eastAsia="Times New Roman" w:hAnsi="Arial" w:cs="Arial"/>
                  <w:sz w:val="18"/>
                  <w:szCs w:val="18"/>
                  <w:specVanish w:val="0"/>
                </w:rPr>
                <w:id w:val="18630086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management and control system for operational records in MNT operations. </w:t>
            </w:r>
          </w:p>
          <w:p w14:paraId="089E7AEC" w14:textId="77777777" w:rsidR="009320F0" w:rsidRDefault="00000000">
            <w:pPr>
              <w:divId w:val="701907066"/>
              <w:rPr>
                <w:rFonts w:ascii="Arial" w:eastAsia="Times New Roman" w:hAnsi="Arial" w:cs="Arial"/>
                <w:sz w:val="18"/>
                <w:szCs w:val="18"/>
              </w:rPr>
            </w:pPr>
            <w:sdt>
              <w:sdtPr>
                <w:rPr>
                  <w:rStyle w:val="iatacheckbox1"/>
                  <w:rFonts w:ascii="Arial" w:eastAsia="Times New Roman" w:hAnsi="Arial" w:cs="Arial"/>
                  <w:sz w:val="18"/>
                  <w:szCs w:val="18"/>
                  <w:specVanish w:val="0"/>
                </w:rPr>
                <w:id w:val="13798990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management representative(s). </w:t>
            </w:r>
          </w:p>
          <w:p w14:paraId="42DE6469" w14:textId="77777777" w:rsidR="009320F0" w:rsidRDefault="00000000">
            <w:pPr>
              <w:divId w:val="313995980"/>
              <w:rPr>
                <w:rFonts w:ascii="Arial" w:eastAsia="Times New Roman" w:hAnsi="Arial" w:cs="Arial"/>
                <w:sz w:val="18"/>
                <w:szCs w:val="18"/>
              </w:rPr>
            </w:pPr>
            <w:sdt>
              <w:sdtPr>
                <w:rPr>
                  <w:rStyle w:val="iatacheckbox1"/>
                  <w:rFonts w:ascii="Arial" w:eastAsia="Times New Roman" w:hAnsi="Arial" w:cs="Arial"/>
                  <w:sz w:val="18"/>
                  <w:szCs w:val="18"/>
                  <w:specVanish w:val="0"/>
                </w:rPr>
                <w:id w:val="208810279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backup files for electronic records. </w:t>
            </w:r>
          </w:p>
          <w:p w14:paraId="68BEDE38" w14:textId="77777777" w:rsidR="009320F0" w:rsidRDefault="00000000">
            <w:pPr>
              <w:divId w:val="1307974318"/>
              <w:rPr>
                <w:rFonts w:ascii="Arial" w:eastAsia="Times New Roman" w:hAnsi="Arial" w:cs="Arial"/>
                <w:sz w:val="18"/>
                <w:szCs w:val="18"/>
              </w:rPr>
            </w:pPr>
            <w:sdt>
              <w:sdtPr>
                <w:rPr>
                  <w:rStyle w:val="iatacheckbox1"/>
                  <w:rFonts w:ascii="Arial" w:eastAsia="Times New Roman" w:hAnsi="Arial" w:cs="Arial"/>
                  <w:sz w:val="18"/>
                  <w:szCs w:val="18"/>
                  <w:specVanish w:val="0"/>
                </w:rPr>
                <w:id w:val="-13857107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86608404"/>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131A480" w14:textId="77777777" w:rsidTr="009320F0">
        <w:trPr>
          <w:divId w:val="383138544"/>
        </w:trPr>
        <w:tc>
          <w:tcPr>
            <w:tcW w:w="8397" w:type="dxa"/>
            <w:hideMark/>
          </w:tcPr>
          <w:p w14:paraId="644E5EE6" w14:textId="77777777" w:rsidR="009320F0" w:rsidRDefault="009320F0">
            <w:pPr>
              <w:divId w:val="42798764"/>
              <w:rPr>
                <w:rFonts w:ascii="Arial" w:eastAsia="Times New Roman" w:hAnsi="Arial" w:cs="Arial"/>
                <w:b/>
                <w:bCs/>
                <w:sz w:val="23"/>
                <w:szCs w:val="23"/>
              </w:rPr>
            </w:pPr>
            <w:r>
              <w:rPr>
                <w:rFonts w:ascii="Arial" w:eastAsia="Times New Roman" w:hAnsi="Arial" w:cs="Arial"/>
                <w:b/>
                <w:bCs/>
                <w:sz w:val="23"/>
                <w:szCs w:val="23"/>
              </w:rPr>
              <w:t>Guidance</w:t>
            </w:r>
          </w:p>
          <w:p w14:paraId="2D9B7DB0" w14:textId="77777777" w:rsidR="009320F0" w:rsidRDefault="009320F0">
            <w:pPr>
              <w:divId w:val="1963920562"/>
              <w:rPr>
                <w:rFonts w:ascii="Arial" w:eastAsia="Times New Roman" w:hAnsi="Arial" w:cs="Arial"/>
                <w:sz w:val="18"/>
                <w:szCs w:val="18"/>
              </w:rPr>
            </w:pPr>
            <w:r>
              <w:rPr>
                <w:rFonts w:ascii="Arial" w:eastAsia="Times New Roman" w:hAnsi="Arial" w:cs="Arial"/>
                <w:sz w:val="18"/>
                <w:szCs w:val="18"/>
              </w:rPr>
              <w:t>Refer to Guidance associated with ORG 2.6.2 located in ISM Section 1.</w:t>
            </w:r>
          </w:p>
        </w:tc>
      </w:tr>
    </w:tbl>
    <w:p w14:paraId="28809AFE" w14:textId="77777777" w:rsidR="009320F0" w:rsidRDefault="009320F0">
      <w:pPr>
        <w:pStyle w:val="NormalWeb"/>
        <w:divId w:val="383138544"/>
        <w:rPr>
          <w:rFonts w:ascii="Arial" w:hAnsi="Arial" w:cs="Arial"/>
          <w:color w:val="022A4C"/>
          <w:sz w:val="18"/>
          <w:szCs w:val="18"/>
        </w:rPr>
      </w:pPr>
      <w:r>
        <w:rPr>
          <w:rFonts w:ascii="Arial" w:hAnsi="Arial" w:cs="Arial"/>
          <w:color w:val="022A4C"/>
          <w:sz w:val="18"/>
          <w:szCs w:val="18"/>
        </w:rPr>
        <w:lastRenderedPageBreak/>
        <w:t> </w:t>
      </w:r>
    </w:p>
    <w:p w14:paraId="68C6C99A"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1.9 Aircraft Systems/Equipment</w:t>
      </w:r>
    </w:p>
    <w:tbl>
      <w:tblPr>
        <w:tblStyle w:val="TableGrid"/>
        <w:tblW w:w="4500" w:type="pct"/>
        <w:tblLayout w:type="fixed"/>
        <w:tblLook w:val="04A0" w:firstRow="1" w:lastRow="0" w:firstColumn="1" w:lastColumn="0" w:noHBand="0" w:noVBand="1"/>
      </w:tblPr>
      <w:tblGrid>
        <w:gridCol w:w="8618"/>
      </w:tblGrid>
      <w:tr w:rsidR="009A76FD" w14:paraId="4F2B9DA6" w14:textId="77777777" w:rsidTr="009320F0">
        <w:trPr>
          <w:divId w:val="1545750926"/>
        </w:trPr>
        <w:tc>
          <w:tcPr>
            <w:tcW w:w="8397" w:type="dxa"/>
            <w:hideMark/>
          </w:tcPr>
          <w:p w14:paraId="2D31162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1.9.1</w:t>
            </w:r>
          </w:p>
        </w:tc>
      </w:tr>
      <w:tr w:rsidR="009A76FD" w14:paraId="122DE13C" w14:textId="77777777" w:rsidTr="009320F0">
        <w:trPr>
          <w:divId w:val="1545750926"/>
        </w:trPr>
        <w:tc>
          <w:tcPr>
            <w:tcW w:w="8397" w:type="dxa"/>
            <w:hideMark/>
          </w:tcPr>
          <w:p w14:paraId="574BCE15" w14:textId="77777777" w:rsidR="009320F0" w:rsidRDefault="009320F0">
            <w:pPr>
              <w:divId w:val="412508084"/>
              <w:rPr>
                <w:rFonts w:ascii="Arial" w:eastAsia="Times New Roman" w:hAnsi="Arial" w:cs="Arial"/>
                <w:sz w:val="18"/>
                <w:szCs w:val="18"/>
              </w:rPr>
            </w:pPr>
            <w:r>
              <w:rPr>
                <w:rFonts w:ascii="Arial" w:eastAsia="Times New Roman" w:hAnsi="Arial" w:cs="Arial"/>
                <w:sz w:val="18"/>
                <w:szCs w:val="18"/>
              </w:rPr>
              <w:t xml:space="preserve">The Operator shall ensure all aircraft in its fleet are equipped with, in accordance with conditions of applicability, the aircraft systems and equipment specified in Table 4.11. </w:t>
            </w:r>
            <w:r>
              <w:rPr>
                <w:rFonts w:ascii="Arial" w:eastAsia="Times New Roman" w:hAnsi="Arial" w:cs="Arial"/>
                <w:b/>
                <w:bCs/>
                <w:sz w:val="18"/>
                <w:szCs w:val="18"/>
              </w:rPr>
              <w:t>(GM)</w:t>
            </w:r>
          </w:p>
        </w:tc>
      </w:tr>
      <w:tr w:rsidR="009A76FD" w14:paraId="32D03937" w14:textId="77777777" w:rsidTr="009320F0">
        <w:trPr>
          <w:divId w:val="1545750926"/>
        </w:trPr>
        <w:tc>
          <w:tcPr>
            <w:tcW w:w="8397" w:type="dxa"/>
            <w:hideMark/>
          </w:tcPr>
          <w:p w14:paraId="052679F7" w14:textId="77777777" w:rsidR="009320F0" w:rsidRDefault="00000000">
            <w:pPr>
              <w:textAlignment w:val="center"/>
              <w:divId w:val="676342948"/>
              <w:rPr>
                <w:rFonts w:ascii="Arial" w:eastAsia="Times New Roman" w:hAnsi="Arial" w:cs="Arial"/>
                <w:sz w:val="18"/>
                <w:szCs w:val="18"/>
              </w:rPr>
            </w:pPr>
            <w:sdt>
              <w:sdtPr>
                <w:rPr>
                  <w:rFonts w:ascii="Arial" w:eastAsia="Times New Roman" w:hAnsi="Arial" w:cs="Arial"/>
                  <w:sz w:val="18"/>
                  <w:szCs w:val="18"/>
                </w:rPr>
                <w:id w:val="-7539679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021B0EE" w14:textId="77777777" w:rsidR="009320F0" w:rsidRDefault="00000000">
            <w:pPr>
              <w:textAlignment w:val="center"/>
              <w:divId w:val="860246674"/>
              <w:rPr>
                <w:rFonts w:ascii="Arial" w:eastAsia="Times New Roman" w:hAnsi="Arial" w:cs="Arial"/>
                <w:sz w:val="18"/>
                <w:szCs w:val="18"/>
              </w:rPr>
            </w:pPr>
            <w:sdt>
              <w:sdtPr>
                <w:rPr>
                  <w:rFonts w:ascii="Arial" w:eastAsia="Times New Roman" w:hAnsi="Arial" w:cs="Arial"/>
                  <w:sz w:val="18"/>
                  <w:szCs w:val="18"/>
                </w:rPr>
                <w:id w:val="-90907319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78D56C8" w14:textId="77777777" w:rsidR="009320F0" w:rsidRDefault="00000000">
            <w:pPr>
              <w:textAlignment w:val="center"/>
              <w:divId w:val="1295986693"/>
              <w:rPr>
                <w:rFonts w:ascii="Arial" w:eastAsia="Times New Roman" w:hAnsi="Arial" w:cs="Arial"/>
                <w:sz w:val="18"/>
                <w:szCs w:val="18"/>
              </w:rPr>
            </w:pPr>
            <w:sdt>
              <w:sdtPr>
                <w:rPr>
                  <w:rFonts w:ascii="Arial" w:eastAsia="Times New Roman" w:hAnsi="Arial" w:cs="Arial"/>
                  <w:sz w:val="18"/>
                  <w:szCs w:val="18"/>
                </w:rPr>
                <w:id w:val="-16838084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446F29A" w14:textId="77777777" w:rsidR="009320F0" w:rsidRDefault="00000000">
            <w:pPr>
              <w:textAlignment w:val="center"/>
              <w:divId w:val="1192450079"/>
              <w:rPr>
                <w:rFonts w:ascii="Arial" w:eastAsia="Times New Roman" w:hAnsi="Arial" w:cs="Arial"/>
                <w:sz w:val="18"/>
                <w:szCs w:val="18"/>
              </w:rPr>
            </w:pPr>
            <w:sdt>
              <w:sdtPr>
                <w:rPr>
                  <w:rFonts w:ascii="Arial" w:eastAsia="Times New Roman" w:hAnsi="Arial" w:cs="Arial"/>
                  <w:sz w:val="18"/>
                  <w:szCs w:val="18"/>
                </w:rPr>
                <w:id w:val="17484563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0D5BD69" w14:textId="77777777" w:rsidR="009320F0" w:rsidRDefault="00000000">
            <w:pPr>
              <w:textAlignment w:val="center"/>
              <w:divId w:val="1216310925"/>
              <w:rPr>
                <w:rFonts w:ascii="Arial" w:eastAsia="Times New Roman" w:hAnsi="Arial" w:cs="Arial"/>
                <w:sz w:val="18"/>
                <w:szCs w:val="18"/>
              </w:rPr>
            </w:pPr>
            <w:sdt>
              <w:sdtPr>
                <w:rPr>
                  <w:rFonts w:ascii="Arial" w:eastAsia="Times New Roman" w:hAnsi="Arial" w:cs="Arial"/>
                  <w:sz w:val="18"/>
                  <w:szCs w:val="18"/>
                </w:rPr>
                <w:id w:val="-146734126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13336E9" w14:textId="77777777" w:rsidTr="009320F0">
        <w:trPr>
          <w:divId w:val="1545750926"/>
        </w:trPr>
        <w:tc>
          <w:tcPr>
            <w:tcW w:w="8397" w:type="dxa"/>
            <w:hideMark/>
          </w:tcPr>
          <w:p w14:paraId="792FC52C" w14:textId="77777777" w:rsidR="009320F0" w:rsidRDefault="009320F0">
            <w:pPr>
              <w:divId w:val="8262409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4503679"/>
              <w:placeholder>
                <w:docPart w:val="DefaultPlaceholder_-1854013440"/>
              </w:placeholder>
              <w:showingPlcHdr/>
              <w:text w:multiLine="1"/>
            </w:sdtPr>
            <w:sdtContent>
              <w:p w14:paraId="38AC332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F048EBA" w14:textId="77777777" w:rsidTr="009320F0">
        <w:trPr>
          <w:divId w:val="1545750926"/>
        </w:trPr>
        <w:tc>
          <w:tcPr>
            <w:tcW w:w="8397" w:type="dxa"/>
            <w:hideMark/>
          </w:tcPr>
          <w:p w14:paraId="64CE5705" w14:textId="77777777" w:rsidR="009320F0" w:rsidRDefault="009320F0">
            <w:pPr>
              <w:divId w:val="1072001564"/>
              <w:rPr>
                <w:rFonts w:ascii="Arial" w:eastAsia="Times New Roman" w:hAnsi="Arial" w:cs="Arial"/>
                <w:b/>
                <w:bCs/>
                <w:sz w:val="23"/>
                <w:szCs w:val="23"/>
              </w:rPr>
            </w:pPr>
            <w:r>
              <w:rPr>
                <w:rFonts w:ascii="Arial" w:eastAsia="Times New Roman" w:hAnsi="Arial" w:cs="Arial"/>
                <w:b/>
                <w:bCs/>
                <w:sz w:val="23"/>
                <w:szCs w:val="23"/>
              </w:rPr>
              <w:t>Auditor Actions</w:t>
            </w:r>
          </w:p>
          <w:p w14:paraId="5AED3481" w14:textId="77777777" w:rsidR="009320F0" w:rsidRDefault="00000000">
            <w:pPr>
              <w:divId w:val="1202208457"/>
              <w:rPr>
                <w:rFonts w:ascii="Arial" w:eastAsia="Times New Roman" w:hAnsi="Arial" w:cs="Arial"/>
                <w:sz w:val="18"/>
                <w:szCs w:val="18"/>
              </w:rPr>
            </w:pPr>
            <w:sdt>
              <w:sdtPr>
                <w:rPr>
                  <w:rStyle w:val="iatacheckbox1"/>
                  <w:rFonts w:ascii="Arial" w:eastAsia="Times New Roman" w:hAnsi="Arial" w:cs="Arial"/>
                  <w:sz w:val="18"/>
                  <w:szCs w:val="18"/>
                  <w:specVanish w:val="0"/>
                </w:rPr>
                <w:id w:val="-57883207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fleet aircraft systems/equipment (focus: systems/equipment in accordance with Table 4.11 for aircraft types in operator’s fleet). </w:t>
            </w:r>
          </w:p>
          <w:p w14:paraId="590422F6" w14:textId="77777777" w:rsidR="009320F0" w:rsidRDefault="00000000">
            <w:pPr>
              <w:divId w:val="759525980"/>
              <w:rPr>
                <w:rFonts w:ascii="Arial" w:eastAsia="Times New Roman" w:hAnsi="Arial" w:cs="Arial"/>
                <w:sz w:val="18"/>
                <w:szCs w:val="18"/>
              </w:rPr>
            </w:pPr>
            <w:sdt>
              <w:sdtPr>
                <w:rPr>
                  <w:rStyle w:val="iatacheckbox1"/>
                  <w:rFonts w:ascii="Arial" w:eastAsia="Times New Roman" w:hAnsi="Arial" w:cs="Arial"/>
                  <w:sz w:val="18"/>
                  <w:szCs w:val="18"/>
                  <w:specVanish w:val="0"/>
                </w:rPr>
                <w:id w:val="16183319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EBE1901" w14:textId="77777777" w:rsidR="009320F0" w:rsidRDefault="00000000">
            <w:pPr>
              <w:divId w:val="1759129081"/>
              <w:rPr>
                <w:rFonts w:ascii="Arial" w:eastAsia="Times New Roman" w:hAnsi="Arial" w:cs="Arial"/>
                <w:sz w:val="18"/>
                <w:szCs w:val="18"/>
              </w:rPr>
            </w:pPr>
            <w:sdt>
              <w:sdtPr>
                <w:rPr>
                  <w:rStyle w:val="iatacheckbox1"/>
                  <w:rFonts w:ascii="Arial" w:eastAsia="Times New Roman" w:hAnsi="Arial" w:cs="Arial"/>
                  <w:sz w:val="18"/>
                  <w:szCs w:val="18"/>
                  <w:specVanish w:val="0"/>
                </w:rPr>
                <w:id w:val="-7435629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records of installation, inspection and/or maintenance of selected systems/equipment. </w:t>
            </w:r>
          </w:p>
          <w:p w14:paraId="2DD1E27A" w14:textId="77777777" w:rsidR="009320F0" w:rsidRDefault="00000000">
            <w:pPr>
              <w:divId w:val="1094085520"/>
              <w:rPr>
                <w:rFonts w:ascii="Arial" w:eastAsia="Times New Roman" w:hAnsi="Arial" w:cs="Arial"/>
                <w:sz w:val="18"/>
                <w:szCs w:val="18"/>
              </w:rPr>
            </w:pPr>
            <w:sdt>
              <w:sdtPr>
                <w:rPr>
                  <w:rStyle w:val="iatacheckbox1"/>
                  <w:rFonts w:ascii="Arial" w:eastAsia="Times New Roman" w:hAnsi="Arial" w:cs="Arial"/>
                  <w:sz w:val="18"/>
                  <w:szCs w:val="18"/>
                  <w:specVanish w:val="0"/>
                </w:rPr>
                <w:id w:val="48358486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flight operations (FLT/CAB auditors) or inspected static aircraft (focus: sampled aircraft have applicable systems/equipment installed). </w:t>
            </w:r>
          </w:p>
          <w:p w14:paraId="67EA351D" w14:textId="77777777" w:rsidR="009320F0" w:rsidRDefault="00000000">
            <w:pPr>
              <w:divId w:val="384380837"/>
              <w:rPr>
                <w:rFonts w:ascii="Arial" w:eastAsia="Times New Roman" w:hAnsi="Arial" w:cs="Arial"/>
                <w:sz w:val="18"/>
                <w:szCs w:val="18"/>
              </w:rPr>
            </w:pPr>
            <w:sdt>
              <w:sdtPr>
                <w:rPr>
                  <w:rStyle w:val="iatacheckbox1"/>
                  <w:rFonts w:ascii="Arial" w:eastAsia="Times New Roman" w:hAnsi="Arial" w:cs="Arial"/>
                  <w:sz w:val="18"/>
                  <w:szCs w:val="18"/>
                  <w:specVanish w:val="0"/>
                </w:rPr>
                <w:id w:val="-200911998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47707236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E42A9BB" w14:textId="77777777" w:rsidTr="009320F0">
        <w:trPr>
          <w:divId w:val="1545750926"/>
        </w:trPr>
        <w:tc>
          <w:tcPr>
            <w:tcW w:w="8397" w:type="dxa"/>
            <w:hideMark/>
          </w:tcPr>
          <w:p w14:paraId="0CE42C59" w14:textId="77777777" w:rsidR="009320F0" w:rsidRDefault="009320F0">
            <w:pPr>
              <w:divId w:val="1765762558"/>
              <w:rPr>
                <w:rFonts w:ascii="Arial" w:eastAsia="Times New Roman" w:hAnsi="Arial" w:cs="Arial"/>
                <w:b/>
                <w:bCs/>
                <w:sz w:val="23"/>
                <w:szCs w:val="23"/>
              </w:rPr>
            </w:pPr>
            <w:r>
              <w:rPr>
                <w:rFonts w:ascii="Arial" w:eastAsia="Times New Roman" w:hAnsi="Arial" w:cs="Arial"/>
                <w:b/>
                <w:bCs/>
                <w:sz w:val="23"/>
                <w:szCs w:val="23"/>
              </w:rPr>
              <w:t>Guidance</w:t>
            </w:r>
          </w:p>
          <w:p w14:paraId="2885FD58" w14:textId="77777777" w:rsidR="009320F0" w:rsidRDefault="009320F0">
            <w:pPr>
              <w:divId w:val="1424301920"/>
              <w:rPr>
                <w:rFonts w:ascii="Arial" w:eastAsia="Times New Roman" w:hAnsi="Arial" w:cs="Arial"/>
                <w:sz w:val="18"/>
                <w:szCs w:val="18"/>
              </w:rPr>
            </w:pPr>
            <w:r>
              <w:rPr>
                <w:rFonts w:ascii="Arial" w:eastAsia="Times New Roman" w:hAnsi="Arial" w:cs="Arial"/>
                <w:sz w:val="18"/>
                <w:szCs w:val="18"/>
              </w:rPr>
              <w:t xml:space="preserve">The intent of this provision is that in accordance with conditions of applicability, which includes requirements of the relevant authority, the systems and equipment specified in Table 4.11 are installed on each aircraft type in the operator’s fleet. </w:t>
            </w:r>
          </w:p>
          <w:p w14:paraId="3754D67C" w14:textId="77777777" w:rsidR="009320F0" w:rsidRDefault="009320F0">
            <w:pPr>
              <w:divId w:val="902908638"/>
              <w:rPr>
                <w:rFonts w:ascii="Arial" w:eastAsia="Times New Roman" w:hAnsi="Arial" w:cs="Arial"/>
                <w:sz w:val="18"/>
                <w:szCs w:val="18"/>
              </w:rPr>
            </w:pPr>
            <w:r>
              <w:rPr>
                <w:rFonts w:ascii="Arial" w:eastAsia="Times New Roman" w:hAnsi="Arial" w:cs="Arial"/>
                <w:sz w:val="18"/>
                <w:szCs w:val="18"/>
              </w:rPr>
              <w:t>The condition of applicability of some system or equipment requirements is predicated on the use of an aircraft type in a certain type of operation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long-range over-water flights). Where an operator has a fleet of an aircraft type of which some are not used in the conditional operation, then the operator would typically have to demonstrate a segregation system that prevents such aircraft from being used in the conditional operation. </w:t>
            </w:r>
          </w:p>
          <w:p w14:paraId="4CB531C1" w14:textId="77777777" w:rsidR="009320F0" w:rsidRDefault="009320F0">
            <w:pPr>
              <w:divId w:val="1210801988"/>
              <w:rPr>
                <w:rFonts w:ascii="Arial" w:eastAsia="Times New Roman" w:hAnsi="Arial" w:cs="Arial"/>
                <w:sz w:val="18"/>
                <w:szCs w:val="18"/>
              </w:rPr>
            </w:pPr>
            <w:r>
              <w:rPr>
                <w:rFonts w:ascii="Arial" w:eastAsia="Times New Roman" w:hAnsi="Arial" w:cs="Arial"/>
                <w:sz w:val="18"/>
                <w:szCs w:val="18"/>
              </w:rPr>
              <w:t>The operator or the Authority may prescribe additional requirements for aircraft systems or equipment installation.</w:t>
            </w:r>
          </w:p>
        </w:tc>
      </w:tr>
    </w:tbl>
    <w:p w14:paraId="3E7644FF" w14:textId="77777777" w:rsidR="009320F0" w:rsidRDefault="009320F0">
      <w:pPr>
        <w:pStyle w:val="NormalWeb"/>
        <w:divId w:val="154575092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2A03F802" w14:textId="77777777" w:rsidTr="009320F0">
        <w:trPr>
          <w:divId w:val="1545750926"/>
        </w:trPr>
        <w:tc>
          <w:tcPr>
            <w:tcW w:w="8397" w:type="dxa"/>
            <w:hideMark/>
          </w:tcPr>
          <w:p w14:paraId="5A41D13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1.9.2</w:t>
            </w:r>
          </w:p>
        </w:tc>
      </w:tr>
      <w:tr w:rsidR="009A76FD" w14:paraId="5430A474" w14:textId="77777777" w:rsidTr="009320F0">
        <w:trPr>
          <w:divId w:val="1545750926"/>
        </w:trPr>
        <w:tc>
          <w:tcPr>
            <w:tcW w:w="8397" w:type="dxa"/>
            <w:hideMark/>
          </w:tcPr>
          <w:p w14:paraId="754E3413" w14:textId="77777777" w:rsidR="009320F0" w:rsidRDefault="009320F0">
            <w:pPr>
              <w:divId w:val="885799618"/>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ensure all aircraft in its fleet are equipped with, in accordance with conditions of applicability, the aircraft systems and equipment specified in Table 4.14. </w:t>
            </w:r>
            <w:r>
              <w:rPr>
                <w:rFonts w:ascii="Arial" w:eastAsia="Times New Roman" w:hAnsi="Arial" w:cs="Arial"/>
                <w:b/>
                <w:bCs/>
                <w:sz w:val="18"/>
                <w:szCs w:val="18"/>
              </w:rPr>
              <w:t>(GM)</w:t>
            </w:r>
          </w:p>
        </w:tc>
      </w:tr>
      <w:tr w:rsidR="009A76FD" w14:paraId="246402E1" w14:textId="77777777" w:rsidTr="009320F0">
        <w:trPr>
          <w:divId w:val="1545750926"/>
        </w:trPr>
        <w:tc>
          <w:tcPr>
            <w:tcW w:w="8397" w:type="dxa"/>
            <w:hideMark/>
          </w:tcPr>
          <w:p w14:paraId="6921D12D" w14:textId="77777777" w:rsidR="009320F0" w:rsidRDefault="00000000">
            <w:pPr>
              <w:textAlignment w:val="center"/>
              <w:divId w:val="745103507"/>
              <w:rPr>
                <w:rFonts w:ascii="Arial" w:eastAsia="Times New Roman" w:hAnsi="Arial" w:cs="Arial"/>
                <w:sz w:val="18"/>
                <w:szCs w:val="18"/>
              </w:rPr>
            </w:pPr>
            <w:sdt>
              <w:sdtPr>
                <w:rPr>
                  <w:rFonts w:ascii="Arial" w:eastAsia="Times New Roman" w:hAnsi="Arial" w:cs="Arial"/>
                  <w:sz w:val="18"/>
                  <w:szCs w:val="18"/>
                </w:rPr>
                <w:id w:val="-202238624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1629FC9" w14:textId="77777777" w:rsidR="009320F0" w:rsidRDefault="00000000">
            <w:pPr>
              <w:textAlignment w:val="center"/>
              <w:divId w:val="463932259"/>
              <w:rPr>
                <w:rFonts w:ascii="Arial" w:eastAsia="Times New Roman" w:hAnsi="Arial" w:cs="Arial"/>
                <w:sz w:val="18"/>
                <w:szCs w:val="18"/>
              </w:rPr>
            </w:pPr>
            <w:sdt>
              <w:sdtPr>
                <w:rPr>
                  <w:rFonts w:ascii="Arial" w:eastAsia="Times New Roman" w:hAnsi="Arial" w:cs="Arial"/>
                  <w:sz w:val="18"/>
                  <w:szCs w:val="18"/>
                </w:rPr>
                <w:id w:val="-15566235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(Observation)</w:t>
            </w:r>
          </w:p>
          <w:p w14:paraId="4F98C633" w14:textId="77777777" w:rsidR="009320F0" w:rsidRDefault="00000000">
            <w:pPr>
              <w:textAlignment w:val="center"/>
              <w:divId w:val="1488202447"/>
              <w:rPr>
                <w:rFonts w:ascii="Arial" w:eastAsia="Times New Roman" w:hAnsi="Arial" w:cs="Arial"/>
                <w:sz w:val="18"/>
                <w:szCs w:val="18"/>
              </w:rPr>
            </w:pPr>
            <w:sdt>
              <w:sdtPr>
                <w:rPr>
                  <w:rFonts w:ascii="Arial" w:eastAsia="Times New Roman" w:hAnsi="Arial" w:cs="Arial"/>
                  <w:sz w:val="18"/>
                  <w:szCs w:val="18"/>
                </w:rPr>
                <w:id w:val="15111026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(Observation)</w:t>
            </w:r>
          </w:p>
          <w:p w14:paraId="32F866BF" w14:textId="77777777" w:rsidR="009320F0" w:rsidRDefault="00000000">
            <w:pPr>
              <w:textAlignment w:val="center"/>
              <w:divId w:val="1720133755"/>
              <w:rPr>
                <w:rFonts w:ascii="Arial" w:eastAsia="Times New Roman" w:hAnsi="Arial" w:cs="Arial"/>
                <w:sz w:val="18"/>
                <w:szCs w:val="18"/>
              </w:rPr>
            </w:pPr>
            <w:sdt>
              <w:sdtPr>
                <w:rPr>
                  <w:rFonts w:ascii="Arial" w:eastAsia="Times New Roman" w:hAnsi="Arial" w:cs="Arial"/>
                  <w:sz w:val="18"/>
                  <w:szCs w:val="18"/>
                </w:rPr>
                <w:id w:val="57516901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(Observation)</w:t>
            </w:r>
          </w:p>
          <w:p w14:paraId="7E8A8D84" w14:textId="77777777" w:rsidR="009320F0" w:rsidRDefault="00000000">
            <w:pPr>
              <w:textAlignment w:val="center"/>
              <w:divId w:val="2088574626"/>
              <w:rPr>
                <w:rFonts w:ascii="Arial" w:eastAsia="Times New Roman" w:hAnsi="Arial" w:cs="Arial"/>
                <w:sz w:val="18"/>
                <w:szCs w:val="18"/>
              </w:rPr>
            </w:pPr>
            <w:sdt>
              <w:sdtPr>
                <w:rPr>
                  <w:rFonts w:ascii="Arial" w:eastAsia="Times New Roman" w:hAnsi="Arial" w:cs="Arial"/>
                  <w:sz w:val="18"/>
                  <w:szCs w:val="18"/>
                </w:rPr>
                <w:id w:val="-20483649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96889D4" w14:textId="77777777" w:rsidTr="009320F0">
        <w:trPr>
          <w:divId w:val="1545750926"/>
        </w:trPr>
        <w:tc>
          <w:tcPr>
            <w:tcW w:w="8397" w:type="dxa"/>
            <w:hideMark/>
          </w:tcPr>
          <w:p w14:paraId="2BCF4A61" w14:textId="77777777" w:rsidR="009320F0" w:rsidRDefault="009320F0">
            <w:pPr>
              <w:divId w:val="134736246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04243623"/>
              <w:placeholder>
                <w:docPart w:val="DefaultPlaceholder_-1854013440"/>
              </w:placeholder>
              <w:showingPlcHdr/>
              <w:text w:multiLine="1"/>
            </w:sdtPr>
            <w:sdtContent>
              <w:p w14:paraId="4A65408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26DF4BD" w14:textId="77777777" w:rsidTr="009320F0">
        <w:trPr>
          <w:divId w:val="1545750926"/>
        </w:trPr>
        <w:tc>
          <w:tcPr>
            <w:tcW w:w="8397" w:type="dxa"/>
            <w:hideMark/>
          </w:tcPr>
          <w:p w14:paraId="2A7C5240" w14:textId="77777777" w:rsidR="009320F0" w:rsidRDefault="009320F0">
            <w:pPr>
              <w:divId w:val="1992323937"/>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7E6C189E" w14:textId="77777777" w:rsidR="009320F0" w:rsidRDefault="00000000">
            <w:pPr>
              <w:divId w:val="2048024549"/>
              <w:rPr>
                <w:rFonts w:ascii="Arial" w:eastAsia="Times New Roman" w:hAnsi="Arial" w:cs="Arial"/>
                <w:sz w:val="18"/>
                <w:szCs w:val="18"/>
              </w:rPr>
            </w:pPr>
            <w:sdt>
              <w:sdtPr>
                <w:rPr>
                  <w:rStyle w:val="iatacheckbox1"/>
                  <w:rFonts w:ascii="Arial" w:eastAsia="Times New Roman" w:hAnsi="Arial" w:cs="Arial"/>
                  <w:sz w:val="18"/>
                  <w:szCs w:val="18"/>
                  <w:specVanish w:val="0"/>
                </w:rPr>
                <w:id w:val="20168796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fleet aircraft systems/equipment (focus: systems/equipment in accordance with Table 4.14 for aircraft types in operator’s fleet). </w:t>
            </w:r>
          </w:p>
          <w:p w14:paraId="13F96E85" w14:textId="77777777" w:rsidR="009320F0" w:rsidRDefault="00000000">
            <w:pPr>
              <w:divId w:val="1900896128"/>
              <w:rPr>
                <w:rFonts w:ascii="Arial" w:eastAsia="Times New Roman" w:hAnsi="Arial" w:cs="Arial"/>
                <w:sz w:val="18"/>
                <w:szCs w:val="18"/>
              </w:rPr>
            </w:pPr>
            <w:sdt>
              <w:sdtPr>
                <w:rPr>
                  <w:rStyle w:val="iatacheckbox1"/>
                  <w:rFonts w:ascii="Arial" w:eastAsia="Times New Roman" w:hAnsi="Arial" w:cs="Arial"/>
                  <w:sz w:val="18"/>
                  <w:szCs w:val="18"/>
                  <w:specVanish w:val="0"/>
                </w:rPr>
                <w:id w:val="2895591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311A760" w14:textId="77777777" w:rsidR="009320F0" w:rsidRDefault="00000000">
            <w:pPr>
              <w:divId w:val="1584989524"/>
              <w:rPr>
                <w:rFonts w:ascii="Arial" w:eastAsia="Times New Roman" w:hAnsi="Arial" w:cs="Arial"/>
                <w:sz w:val="18"/>
                <w:szCs w:val="18"/>
              </w:rPr>
            </w:pPr>
            <w:sdt>
              <w:sdtPr>
                <w:rPr>
                  <w:rStyle w:val="iatacheckbox1"/>
                  <w:rFonts w:ascii="Arial" w:eastAsia="Times New Roman" w:hAnsi="Arial" w:cs="Arial"/>
                  <w:sz w:val="18"/>
                  <w:szCs w:val="18"/>
                  <w:specVanish w:val="0"/>
                </w:rPr>
                <w:id w:val="12358102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records of installation, inspection and/or maintenance of selected systems/equipment. </w:t>
            </w:r>
          </w:p>
          <w:p w14:paraId="374EFD85" w14:textId="77777777" w:rsidR="009320F0" w:rsidRDefault="00000000">
            <w:pPr>
              <w:divId w:val="1677147366"/>
              <w:rPr>
                <w:rFonts w:ascii="Arial" w:eastAsia="Times New Roman" w:hAnsi="Arial" w:cs="Arial"/>
                <w:sz w:val="18"/>
                <w:szCs w:val="18"/>
              </w:rPr>
            </w:pPr>
            <w:sdt>
              <w:sdtPr>
                <w:rPr>
                  <w:rStyle w:val="iatacheckbox1"/>
                  <w:rFonts w:ascii="Arial" w:eastAsia="Times New Roman" w:hAnsi="Arial" w:cs="Arial"/>
                  <w:sz w:val="18"/>
                  <w:szCs w:val="18"/>
                  <w:specVanish w:val="0"/>
                </w:rPr>
                <w:id w:val="11716085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flight operations (FLT/CAB auditors) or inspected static aircraft (focus: sampled aircraft have applicable systems/equipment installed). </w:t>
            </w:r>
          </w:p>
          <w:p w14:paraId="6C60A384" w14:textId="77777777" w:rsidR="009320F0" w:rsidRDefault="00000000">
            <w:pPr>
              <w:divId w:val="1619557000"/>
              <w:rPr>
                <w:rFonts w:ascii="Arial" w:eastAsia="Times New Roman" w:hAnsi="Arial" w:cs="Arial"/>
                <w:sz w:val="18"/>
                <w:szCs w:val="18"/>
              </w:rPr>
            </w:pPr>
            <w:sdt>
              <w:sdtPr>
                <w:rPr>
                  <w:rStyle w:val="iatacheckbox1"/>
                  <w:rFonts w:ascii="Arial" w:eastAsia="Times New Roman" w:hAnsi="Arial" w:cs="Arial"/>
                  <w:sz w:val="18"/>
                  <w:szCs w:val="18"/>
                  <w:specVanish w:val="0"/>
                </w:rPr>
                <w:id w:val="-128349705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7603089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A3C390B" w14:textId="77777777" w:rsidTr="009320F0">
        <w:trPr>
          <w:divId w:val="1545750926"/>
        </w:trPr>
        <w:tc>
          <w:tcPr>
            <w:tcW w:w="8397" w:type="dxa"/>
            <w:hideMark/>
          </w:tcPr>
          <w:p w14:paraId="5F52E52E" w14:textId="77777777" w:rsidR="009320F0" w:rsidRDefault="009320F0">
            <w:pPr>
              <w:divId w:val="1859394760"/>
              <w:rPr>
                <w:rFonts w:ascii="Arial" w:eastAsia="Times New Roman" w:hAnsi="Arial" w:cs="Arial"/>
                <w:b/>
                <w:bCs/>
                <w:sz w:val="23"/>
                <w:szCs w:val="23"/>
              </w:rPr>
            </w:pPr>
            <w:r>
              <w:rPr>
                <w:rFonts w:ascii="Arial" w:eastAsia="Times New Roman" w:hAnsi="Arial" w:cs="Arial"/>
                <w:b/>
                <w:bCs/>
                <w:sz w:val="23"/>
                <w:szCs w:val="23"/>
              </w:rPr>
              <w:t>Guidance</w:t>
            </w:r>
          </w:p>
          <w:p w14:paraId="0A2EEC7B" w14:textId="77777777" w:rsidR="009320F0" w:rsidRDefault="009320F0">
            <w:pPr>
              <w:divId w:val="655958770"/>
              <w:rPr>
                <w:rFonts w:ascii="Arial" w:eastAsia="Times New Roman" w:hAnsi="Arial" w:cs="Arial"/>
                <w:sz w:val="18"/>
                <w:szCs w:val="18"/>
              </w:rPr>
            </w:pPr>
            <w:r>
              <w:rPr>
                <w:rFonts w:ascii="Arial" w:eastAsia="Times New Roman" w:hAnsi="Arial" w:cs="Arial"/>
                <w:sz w:val="18"/>
                <w:szCs w:val="18"/>
              </w:rPr>
              <w:t xml:space="preserve">The intent of this provision is that in accordance with conditions of applicability, which includes requirements of the relevant authority, the systems and equipment specified in Table 4.14 should be installed on each aircraft type in the operator’s fleet. </w:t>
            </w:r>
          </w:p>
          <w:p w14:paraId="4532EB32" w14:textId="77777777" w:rsidR="009320F0" w:rsidRDefault="009320F0">
            <w:pPr>
              <w:divId w:val="500124745"/>
              <w:rPr>
                <w:rFonts w:ascii="Arial" w:eastAsia="Times New Roman" w:hAnsi="Arial" w:cs="Arial"/>
                <w:sz w:val="18"/>
                <w:szCs w:val="18"/>
              </w:rPr>
            </w:pPr>
            <w:r>
              <w:rPr>
                <w:rFonts w:ascii="Arial" w:eastAsia="Times New Roman" w:hAnsi="Arial" w:cs="Arial"/>
                <w:sz w:val="18"/>
                <w:szCs w:val="18"/>
              </w:rPr>
              <w:t>The condition of applicability of some system or equipment requirements is predicated on the use of an aircraft type in a certain type of operation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long-range over-water flights). Where an operator has a fleet of an aircraft type of which some are not used in the conditional operation, then the operator would typically have to demonstrate a segregation system that prevent such aircraft from being used in the conditional operation. </w:t>
            </w:r>
          </w:p>
          <w:p w14:paraId="4D75C610" w14:textId="77777777" w:rsidR="009320F0" w:rsidRDefault="009320F0">
            <w:pPr>
              <w:divId w:val="764301172"/>
              <w:rPr>
                <w:rFonts w:ascii="Arial" w:eastAsia="Times New Roman" w:hAnsi="Arial" w:cs="Arial"/>
                <w:sz w:val="18"/>
                <w:szCs w:val="18"/>
              </w:rPr>
            </w:pPr>
            <w:r>
              <w:rPr>
                <w:rFonts w:ascii="Arial" w:eastAsia="Times New Roman" w:hAnsi="Arial" w:cs="Arial"/>
                <w:sz w:val="18"/>
                <w:szCs w:val="18"/>
              </w:rPr>
              <w:t>The operator or the Authority may prescribe additional requirements for aircraft systems or equipment installation.</w:t>
            </w:r>
          </w:p>
        </w:tc>
      </w:tr>
    </w:tbl>
    <w:p w14:paraId="33651DAF" w14:textId="77777777" w:rsidR="009320F0" w:rsidRDefault="009320F0">
      <w:pPr>
        <w:pStyle w:val="NormalWeb"/>
        <w:divId w:val="1545750926"/>
        <w:rPr>
          <w:rFonts w:ascii="Arial" w:hAnsi="Arial" w:cs="Arial"/>
          <w:color w:val="022A4C"/>
          <w:sz w:val="18"/>
          <w:szCs w:val="18"/>
        </w:rPr>
      </w:pPr>
      <w:r>
        <w:rPr>
          <w:rFonts w:ascii="Arial" w:hAnsi="Arial" w:cs="Arial"/>
          <w:color w:val="022A4C"/>
          <w:sz w:val="18"/>
          <w:szCs w:val="18"/>
        </w:rPr>
        <w:t> </w:t>
      </w:r>
    </w:p>
    <w:p w14:paraId="49308F60"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1.10 Quality Assurance Program</w:t>
      </w:r>
    </w:p>
    <w:tbl>
      <w:tblPr>
        <w:tblStyle w:val="TableGrid"/>
        <w:tblW w:w="4500" w:type="pct"/>
        <w:tblLayout w:type="fixed"/>
        <w:tblLook w:val="04A0" w:firstRow="1" w:lastRow="0" w:firstColumn="1" w:lastColumn="0" w:noHBand="0" w:noVBand="1"/>
      </w:tblPr>
      <w:tblGrid>
        <w:gridCol w:w="8618"/>
      </w:tblGrid>
      <w:tr w:rsidR="009A76FD" w14:paraId="01B3A521" w14:textId="77777777" w:rsidTr="009320F0">
        <w:trPr>
          <w:divId w:val="1116214081"/>
        </w:trPr>
        <w:tc>
          <w:tcPr>
            <w:tcW w:w="8397" w:type="dxa"/>
            <w:hideMark/>
          </w:tcPr>
          <w:p w14:paraId="66F936A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1.10.1</w:t>
            </w:r>
          </w:p>
        </w:tc>
      </w:tr>
      <w:tr w:rsidR="009A76FD" w14:paraId="7D44EFFE" w14:textId="77777777" w:rsidTr="009320F0">
        <w:trPr>
          <w:divId w:val="1116214081"/>
        </w:trPr>
        <w:tc>
          <w:tcPr>
            <w:tcW w:w="8397" w:type="dxa"/>
            <w:hideMark/>
          </w:tcPr>
          <w:p w14:paraId="63D29663" w14:textId="77777777" w:rsidR="009320F0" w:rsidRDefault="009320F0">
            <w:pPr>
              <w:divId w:val="1397705247"/>
              <w:rPr>
                <w:rFonts w:ascii="Arial" w:eastAsia="Times New Roman" w:hAnsi="Arial" w:cs="Arial"/>
                <w:sz w:val="18"/>
                <w:szCs w:val="18"/>
              </w:rPr>
            </w:pPr>
            <w:r>
              <w:rPr>
                <w:rFonts w:ascii="Arial" w:eastAsia="Times New Roman" w:hAnsi="Arial" w:cs="Arial"/>
                <w:sz w:val="18"/>
                <w:szCs w:val="18"/>
              </w:rPr>
              <w:t xml:space="preserve">The Operator shall have a quality assurance program that provides for auditing of the management system and all functions of maintenance operations to ensure the Operator is: </w:t>
            </w:r>
          </w:p>
          <w:p w14:paraId="20E04509" w14:textId="77777777" w:rsidR="009320F0" w:rsidRDefault="009320F0">
            <w:pPr>
              <w:pStyle w:val="iatalistitem"/>
              <w:numPr>
                <w:ilvl w:val="0"/>
                <w:numId w:val="19"/>
              </w:numPr>
              <w:divId w:val="1397705247"/>
              <w:rPr>
                <w:rFonts w:ascii="Arial" w:eastAsia="Times New Roman" w:hAnsi="Arial" w:cs="Arial"/>
                <w:sz w:val="18"/>
                <w:szCs w:val="18"/>
              </w:rPr>
            </w:pPr>
            <w:r>
              <w:rPr>
                <w:rFonts w:ascii="Arial" w:eastAsia="Times New Roman" w:hAnsi="Arial" w:cs="Arial"/>
                <w:sz w:val="18"/>
                <w:szCs w:val="18"/>
              </w:rPr>
              <w:t xml:space="preserve">Complying with applicable regulations and </w:t>
            </w:r>
            <w:proofErr w:type="gramStart"/>
            <w:r>
              <w:rPr>
                <w:rFonts w:ascii="Arial" w:eastAsia="Times New Roman" w:hAnsi="Arial" w:cs="Arial"/>
                <w:sz w:val="18"/>
                <w:szCs w:val="18"/>
              </w:rPr>
              <w:t>standards;</w:t>
            </w:r>
            <w:proofErr w:type="gramEnd"/>
          </w:p>
          <w:p w14:paraId="56C5386B" w14:textId="77777777" w:rsidR="009320F0" w:rsidRDefault="009320F0">
            <w:pPr>
              <w:pStyle w:val="iatalistitem"/>
              <w:numPr>
                <w:ilvl w:val="0"/>
                <w:numId w:val="19"/>
              </w:numPr>
              <w:divId w:val="1397705247"/>
              <w:rPr>
                <w:rFonts w:ascii="Arial" w:eastAsia="Times New Roman" w:hAnsi="Arial" w:cs="Arial"/>
                <w:sz w:val="18"/>
                <w:szCs w:val="18"/>
              </w:rPr>
            </w:pPr>
            <w:r>
              <w:rPr>
                <w:rFonts w:ascii="Arial" w:eastAsia="Times New Roman" w:hAnsi="Arial" w:cs="Arial"/>
                <w:sz w:val="18"/>
                <w:szCs w:val="18"/>
              </w:rPr>
              <w:t xml:space="preserve">Satisfying stated maintenance </w:t>
            </w:r>
            <w:proofErr w:type="spellStart"/>
            <w:r>
              <w:rPr>
                <w:rFonts w:ascii="Arial" w:eastAsia="Times New Roman" w:hAnsi="Arial" w:cs="Arial"/>
                <w:sz w:val="18"/>
                <w:szCs w:val="18"/>
              </w:rPr>
              <w:t>operations</w:t>
            </w:r>
            <w:proofErr w:type="spellEnd"/>
            <w:r>
              <w:rPr>
                <w:rFonts w:ascii="Arial" w:eastAsia="Times New Roman" w:hAnsi="Arial" w:cs="Arial"/>
                <w:sz w:val="18"/>
                <w:szCs w:val="18"/>
              </w:rPr>
              <w:t xml:space="preserve"> </w:t>
            </w:r>
            <w:proofErr w:type="gramStart"/>
            <w:r>
              <w:rPr>
                <w:rFonts w:ascii="Arial" w:eastAsia="Times New Roman" w:hAnsi="Arial" w:cs="Arial"/>
                <w:sz w:val="18"/>
                <w:szCs w:val="18"/>
              </w:rPr>
              <w:t>needs;</w:t>
            </w:r>
            <w:proofErr w:type="gramEnd"/>
          </w:p>
          <w:p w14:paraId="67124C04" w14:textId="77777777" w:rsidR="009320F0" w:rsidRDefault="009320F0">
            <w:pPr>
              <w:pStyle w:val="iatalistitem"/>
              <w:numPr>
                <w:ilvl w:val="0"/>
                <w:numId w:val="19"/>
              </w:numPr>
              <w:divId w:val="1397705247"/>
              <w:rPr>
                <w:rFonts w:ascii="Arial" w:eastAsia="Times New Roman" w:hAnsi="Arial" w:cs="Arial"/>
                <w:sz w:val="18"/>
                <w:szCs w:val="18"/>
              </w:rPr>
            </w:pPr>
            <w:r>
              <w:rPr>
                <w:rFonts w:ascii="Arial" w:eastAsia="Times New Roman" w:hAnsi="Arial" w:cs="Arial"/>
                <w:sz w:val="18"/>
                <w:szCs w:val="18"/>
              </w:rPr>
              <w:t xml:space="preserve">Identifying areas requiring </w:t>
            </w:r>
            <w:proofErr w:type="gramStart"/>
            <w:r>
              <w:rPr>
                <w:rFonts w:ascii="Arial" w:eastAsia="Times New Roman" w:hAnsi="Arial" w:cs="Arial"/>
                <w:sz w:val="18"/>
                <w:szCs w:val="18"/>
              </w:rPr>
              <w:t>improvement;</w:t>
            </w:r>
            <w:proofErr w:type="gramEnd"/>
          </w:p>
          <w:p w14:paraId="43FB2BEA" w14:textId="77777777" w:rsidR="009320F0" w:rsidRDefault="009320F0">
            <w:pPr>
              <w:pStyle w:val="iatalistitem"/>
              <w:numPr>
                <w:ilvl w:val="0"/>
                <w:numId w:val="19"/>
              </w:numPr>
              <w:divId w:val="1397705247"/>
              <w:rPr>
                <w:rFonts w:ascii="Arial" w:eastAsia="Times New Roman" w:hAnsi="Arial" w:cs="Arial"/>
                <w:sz w:val="18"/>
                <w:szCs w:val="18"/>
              </w:rPr>
            </w:pPr>
            <w:r>
              <w:rPr>
                <w:rFonts w:ascii="Arial" w:eastAsia="Times New Roman" w:hAnsi="Arial" w:cs="Arial"/>
                <w:sz w:val="18"/>
                <w:szCs w:val="18"/>
              </w:rPr>
              <w:t xml:space="preserve">Identifying hazards to </w:t>
            </w:r>
            <w:proofErr w:type="gramStart"/>
            <w:r>
              <w:rPr>
                <w:rFonts w:ascii="Arial" w:eastAsia="Times New Roman" w:hAnsi="Arial" w:cs="Arial"/>
                <w:sz w:val="18"/>
                <w:szCs w:val="18"/>
              </w:rPr>
              <w:t>operations;</w:t>
            </w:r>
            <w:proofErr w:type="gramEnd"/>
          </w:p>
          <w:p w14:paraId="15D09085" w14:textId="77777777" w:rsidR="009320F0" w:rsidRDefault="009320F0">
            <w:pPr>
              <w:pStyle w:val="iatalistitem"/>
              <w:numPr>
                <w:ilvl w:val="0"/>
                <w:numId w:val="19"/>
              </w:numPr>
              <w:divId w:val="1397705247"/>
              <w:rPr>
                <w:rFonts w:ascii="Arial" w:eastAsia="Times New Roman" w:hAnsi="Arial" w:cs="Arial"/>
                <w:sz w:val="18"/>
                <w:szCs w:val="18"/>
              </w:rPr>
            </w:pPr>
            <w:r>
              <w:rPr>
                <w:rFonts w:ascii="Arial" w:eastAsia="Times New Roman" w:hAnsi="Arial" w:cs="Arial"/>
                <w:sz w:val="18"/>
                <w:szCs w:val="18"/>
              </w:rPr>
              <w:t xml:space="preserve">Assessing the effectiveness of safety risk controls.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9A76FD" w14:paraId="51CA401A" w14:textId="77777777" w:rsidTr="009320F0">
        <w:trPr>
          <w:divId w:val="1116214081"/>
        </w:trPr>
        <w:tc>
          <w:tcPr>
            <w:tcW w:w="8397" w:type="dxa"/>
            <w:hideMark/>
          </w:tcPr>
          <w:p w14:paraId="58B7CD85" w14:textId="77777777" w:rsidR="009320F0" w:rsidRDefault="00000000">
            <w:pPr>
              <w:textAlignment w:val="center"/>
              <w:divId w:val="843125406"/>
              <w:rPr>
                <w:rFonts w:ascii="Arial" w:eastAsia="Times New Roman" w:hAnsi="Arial" w:cs="Arial"/>
                <w:sz w:val="18"/>
                <w:szCs w:val="18"/>
              </w:rPr>
            </w:pPr>
            <w:sdt>
              <w:sdtPr>
                <w:rPr>
                  <w:rFonts w:ascii="Arial" w:eastAsia="Times New Roman" w:hAnsi="Arial" w:cs="Arial"/>
                  <w:sz w:val="18"/>
                  <w:szCs w:val="18"/>
                </w:rPr>
                <w:id w:val="-207649771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E545709" w14:textId="77777777" w:rsidR="009320F0" w:rsidRDefault="00000000">
            <w:pPr>
              <w:textAlignment w:val="center"/>
              <w:divId w:val="1131098755"/>
              <w:rPr>
                <w:rFonts w:ascii="Arial" w:eastAsia="Times New Roman" w:hAnsi="Arial" w:cs="Arial"/>
                <w:sz w:val="18"/>
                <w:szCs w:val="18"/>
              </w:rPr>
            </w:pPr>
            <w:sdt>
              <w:sdtPr>
                <w:rPr>
                  <w:rFonts w:ascii="Arial" w:eastAsia="Times New Roman" w:hAnsi="Arial" w:cs="Arial"/>
                  <w:sz w:val="18"/>
                  <w:szCs w:val="18"/>
                </w:rPr>
                <w:id w:val="-10271769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49BC771" w14:textId="77777777" w:rsidR="009320F0" w:rsidRDefault="00000000">
            <w:pPr>
              <w:textAlignment w:val="center"/>
              <w:divId w:val="1716730444"/>
              <w:rPr>
                <w:rFonts w:ascii="Arial" w:eastAsia="Times New Roman" w:hAnsi="Arial" w:cs="Arial"/>
                <w:sz w:val="18"/>
                <w:szCs w:val="18"/>
              </w:rPr>
            </w:pPr>
            <w:sdt>
              <w:sdtPr>
                <w:rPr>
                  <w:rFonts w:ascii="Arial" w:eastAsia="Times New Roman" w:hAnsi="Arial" w:cs="Arial"/>
                  <w:sz w:val="18"/>
                  <w:szCs w:val="18"/>
                </w:rPr>
                <w:id w:val="-17902723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73F055C" w14:textId="77777777" w:rsidR="009320F0" w:rsidRDefault="00000000">
            <w:pPr>
              <w:textAlignment w:val="center"/>
              <w:divId w:val="234170099"/>
              <w:rPr>
                <w:rFonts w:ascii="Arial" w:eastAsia="Times New Roman" w:hAnsi="Arial" w:cs="Arial"/>
                <w:sz w:val="18"/>
                <w:szCs w:val="18"/>
              </w:rPr>
            </w:pPr>
            <w:sdt>
              <w:sdtPr>
                <w:rPr>
                  <w:rFonts w:ascii="Arial" w:eastAsia="Times New Roman" w:hAnsi="Arial" w:cs="Arial"/>
                  <w:sz w:val="18"/>
                  <w:szCs w:val="18"/>
                </w:rPr>
                <w:id w:val="-6556840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7BD3C98" w14:textId="77777777" w:rsidR="009320F0" w:rsidRDefault="00000000">
            <w:pPr>
              <w:textAlignment w:val="center"/>
              <w:divId w:val="1074081528"/>
              <w:rPr>
                <w:rFonts w:ascii="Arial" w:eastAsia="Times New Roman" w:hAnsi="Arial" w:cs="Arial"/>
                <w:sz w:val="18"/>
                <w:szCs w:val="18"/>
              </w:rPr>
            </w:pPr>
            <w:sdt>
              <w:sdtPr>
                <w:rPr>
                  <w:rFonts w:ascii="Arial" w:eastAsia="Times New Roman" w:hAnsi="Arial" w:cs="Arial"/>
                  <w:sz w:val="18"/>
                  <w:szCs w:val="18"/>
                </w:rPr>
                <w:id w:val="972952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0D61B3B" w14:textId="77777777" w:rsidTr="009320F0">
        <w:trPr>
          <w:divId w:val="1116214081"/>
        </w:trPr>
        <w:tc>
          <w:tcPr>
            <w:tcW w:w="8397" w:type="dxa"/>
            <w:hideMark/>
          </w:tcPr>
          <w:p w14:paraId="5709F7B7" w14:textId="77777777" w:rsidR="009320F0" w:rsidRDefault="009320F0">
            <w:pPr>
              <w:divId w:val="193943808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58479831"/>
              <w:placeholder>
                <w:docPart w:val="DefaultPlaceholder_-1854013440"/>
              </w:placeholder>
              <w:showingPlcHdr/>
              <w:text w:multiLine="1"/>
            </w:sdtPr>
            <w:sdtContent>
              <w:p w14:paraId="3471124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8A1EB0D" w14:textId="77777777" w:rsidTr="009320F0">
        <w:trPr>
          <w:divId w:val="1116214081"/>
        </w:trPr>
        <w:tc>
          <w:tcPr>
            <w:tcW w:w="8397" w:type="dxa"/>
            <w:hideMark/>
          </w:tcPr>
          <w:p w14:paraId="60DF9B8B" w14:textId="77777777" w:rsidR="009320F0" w:rsidRDefault="009320F0">
            <w:pPr>
              <w:divId w:val="1551763441"/>
              <w:rPr>
                <w:rFonts w:ascii="Arial" w:eastAsia="Times New Roman" w:hAnsi="Arial" w:cs="Arial"/>
                <w:b/>
                <w:bCs/>
                <w:sz w:val="23"/>
                <w:szCs w:val="23"/>
              </w:rPr>
            </w:pPr>
            <w:r>
              <w:rPr>
                <w:rFonts w:ascii="Arial" w:eastAsia="Times New Roman" w:hAnsi="Arial" w:cs="Arial"/>
                <w:b/>
                <w:bCs/>
                <w:sz w:val="23"/>
                <w:szCs w:val="23"/>
              </w:rPr>
              <w:t>Auditor Actions</w:t>
            </w:r>
          </w:p>
          <w:p w14:paraId="7D5F2019" w14:textId="77777777" w:rsidR="009320F0" w:rsidRDefault="00000000">
            <w:pPr>
              <w:divId w:val="789085720"/>
              <w:rPr>
                <w:rFonts w:ascii="Arial" w:eastAsia="Times New Roman" w:hAnsi="Arial" w:cs="Arial"/>
                <w:sz w:val="18"/>
                <w:szCs w:val="18"/>
              </w:rPr>
            </w:pPr>
            <w:sdt>
              <w:sdtPr>
                <w:rPr>
                  <w:rStyle w:val="iatacheckbox1"/>
                  <w:rFonts w:ascii="Arial" w:eastAsia="Times New Roman" w:hAnsi="Arial" w:cs="Arial"/>
                  <w:sz w:val="18"/>
                  <w:szCs w:val="18"/>
                  <w:specVanish w:val="0"/>
                </w:rPr>
                <w:id w:val="-91902675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quality assurance program in maintenance operations (focus: role/purpose within organization/SMS; definition of audit program scope/objectives; description of program elements/procedures for ongoing auditing of management/operational areas). </w:t>
            </w:r>
          </w:p>
          <w:p w14:paraId="455F61E8" w14:textId="77777777" w:rsidR="009320F0" w:rsidRDefault="00000000">
            <w:pPr>
              <w:divId w:val="229003742"/>
              <w:rPr>
                <w:rFonts w:ascii="Arial" w:eastAsia="Times New Roman" w:hAnsi="Arial" w:cs="Arial"/>
                <w:sz w:val="18"/>
                <w:szCs w:val="18"/>
              </w:rPr>
            </w:pPr>
            <w:sdt>
              <w:sdtPr>
                <w:rPr>
                  <w:rStyle w:val="iatacheckbox1"/>
                  <w:rFonts w:ascii="Arial" w:eastAsia="Times New Roman" w:hAnsi="Arial" w:cs="Arial"/>
                  <w:sz w:val="18"/>
                  <w:szCs w:val="18"/>
                  <w:specVanish w:val="0"/>
                </w:rPr>
                <w:id w:val="-120107715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quality assurance program manager. </w:t>
            </w:r>
          </w:p>
          <w:p w14:paraId="773BE0D0" w14:textId="77777777" w:rsidR="009320F0" w:rsidRDefault="00000000">
            <w:pPr>
              <w:divId w:val="1653489455"/>
              <w:rPr>
                <w:rFonts w:ascii="Arial" w:eastAsia="Times New Roman" w:hAnsi="Arial" w:cs="Arial"/>
                <w:sz w:val="18"/>
                <w:szCs w:val="18"/>
              </w:rPr>
            </w:pPr>
            <w:sdt>
              <w:sdtPr>
                <w:rPr>
                  <w:rStyle w:val="iatacheckbox1"/>
                  <w:rFonts w:ascii="Arial" w:eastAsia="Times New Roman" w:hAnsi="Arial" w:cs="Arial"/>
                  <w:sz w:val="18"/>
                  <w:szCs w:val="18"/>
                  <w:specVanish w:val="0"/>
                </w:rPr>
                <w:id w:val="10523510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operations audit reports (focus: audit scope/process/organizational interface). </w:t>
            </w:r>
          </w:p>
          <w:p w14:paraId="4F2C7C1B" w14:textId="77777777" w:rsidR="009320F0" w:rsidRDefault="00000000">
            <w:pPr>
              <w:divId w:val="346178602"/>
              <w:rPr>
                <w:rFonts w:ascii="Arial" w:eastAsia="Times New Roman" w:hAnsi="Arial" w:cs="Arial"/>
                <w:sz w:val="18"/>
                <w:szCs w:val="18"/>
              </w:rPr>
            </w:pPr>
            <w:sdt>
              <w:sdtPr>
                <w:rPr>
                  <w:rStyle w:val="iatacheckbox1"/>
                  <w:rFonts w:ascii="Arial" w:eastAsia="Times New Roman" w:hAnsi="Arial" w:cs="Arial"/>
                  <w:sz w:val="18"/>
                  <w:szCs w:val="18"/>
                  <w:specVanish w:val="0"/>
                </w:rPr>
                <w:id w:val="19390238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81548519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7BCD1D2" w14:textId="77777777" w:rsidTr="009320F0">
        <w:trPr>
          <w:divId w:val="1116214081"/>
        </w:trPr>
        <w:tc>
          <w:tcPr>
            <w:tcW w:w="8397" w:type="dxa"/>
            <w:hideMark/>
          </w:tcPr>
          <w:p w14:paraId="76C34A5B" w14:textId="77777777" w:rsidR="009320F0" w:rsidRDefault="009320F0">
            <w:pPr>
              <w:divId w:val="34105743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D086FFB" w14:textId="77777777" w:rsidR="009320F0" w:rsidRDefault="009320F0">
            <w:pPr>
              <w:divId w:val="1917862288"/>
              <w:rPr>
                <w:rFonts w:ascii="Arial" w:eastAsia="Times New Roman" w:hAnsi="Arial" w:cs="Arial"/>
                <w:sz w:val="18"/>
                <w:szCs w:val="18"/>
              </w:rPr>
            </w:pPr>
            <w:r>
              <w:rPr>
                <w:rFonts w:ascii="Arial" w:eastAsia="Times New Roman" w:hAnsi="Arial" w:cs="Arial"/>
                <w:sz w:val="18"/>
                <w:szCs w:val="18"/>
              </w:rPr>
              <w:t>Refer to Guidance associated with ORG 2.1.1 located in ISM Section 1.</w:t>
            </w:r>
          </w:p>
        </w:tc>
      </w:tr>
    </w:tbl>
    <w:p w14:paraId="71CA0C66" w14:textId="77777777" w:rsidR="009320F0" w:rsidRDefault="009320F0">
      <w:pPr>
        <w:pStyle w:val="NormalWeb"/>
        <w:divId w:val="1116214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1CA472E2" w14:textId="77777777" w:rsidTr="009320F0">
        <w:trPr>
          <w:divId w:val="1116214081"/>
        </w:trPr>
        <w:tc>
          <w:tcPr>
            <w:tcW w:w="8397" w:type="dxa"/>
            <w:hideMark/>
          </w:tcPr>
          <w:p w14:paraId="6F4A9E3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1.10.2</w:t>
            </w:r>
          </w:p>
        </w:tc>
      </w:tr>
      <w:tr w:rsidR="009A76FD" w14:paraId="6AC8A992" w14:textId="77777777" w:rsidTr="009320F0">
        <w:trPr>
          <w:divId w:val="1116214081"/>
        </w:trPr>
        <w:tc>
          <w:tcPr>
            <w:tcW w:w="8397" w:type="dxa"/>
            <w:hideMark/>
          </w:tcPr>
          <w:p w14:paraId="6BD805EA" w14:textId="77777777" w:rsidR="009320F0" w:rsidRDefault="009320F0">
            <w:pPr>
              <w:divId w:val="485051192"/>
              <w:rPr>
                <w:rFonts w:ascii="Arial" w:eastAsia="Times New Roman" w:hAnsi="Arial" w:cs="Arial"/>
                <w:sz w:val="18"/>
                <w:szCs w:val="18"/>
              </w:rPr>
            </w:pPr>
            <w:r>
              <w:rPr>
                <w:rFonts w:ascii="Arial" w:eastAsia="Times New Roman" w:hAnsi="Arial" w:cs="Arial"/>
                <w:sz w:val="18"/>
                <w:szCs w:val="18"/>
              </w:rPr>
              <w:t xml:space="preserve">The Operator shall have a process for addressing findings that result from audits conducted under the quality assurance program, which ensures: </w:t>
            </w:r>
          </w:p>
          <w:p w14:paraId="5967DC97" w14:textId="77777777" w:rsidR="009320F0" w:rsidRDefault="009320F0">
            <w:pPr>
              <w:pStyle w:val="iatalistitem"/>
              <w:numPr>
                <w:ilvl w:val="0"/>
                <w:numId w:val="20"/>
              </w:numPr>
              <w:divId w:val="485051192"/>
              <w:rPr>
                <w:rFonts w:ascii="Arial" w:eastAsia="Times New Roman" w:hAnsi="Arial" w:cs="Arial"/>
                <w:sz w:val="18"/>
                <w:szCs w:val="18"/>
              </w:rPr>
            </w:pPr>
            <w:r>
              <w:rPr>
                <w:rFonts w:ascii="Arial" w:eastAsia="Times New Roman" w:hAnsi="Arial" w:cs="Arial"/>
                <w:sz w:val="18"/>
                <w:szCs w:val="18"/>
              </w:rPr>
              <w:t>Identification of root cause(s</w:t>
            </w:r>
            <w:proofErr w:type="gramStart"/>
            <w:r>
              <w:rPr>
                <w:rFonts w:ascii="Arial" w:eastAsia="Times New Roman" w:hAnsi="Arial" w:cs="Arial"/>
                <w:sz w:val="18"/>
                <w:szCs w:val="18"/>
              </w:rPr>
              <w:t>);</w:t>
            </w:r>
            <w:proofErr w:type="gramEnd"/>
          </w:p>
          <w:p w14:paraId="00866CFE" w14:textId="77777777" w:rsidR="009320F0" w:rsidRDefault="009320F0">
            <w:pPr>
              <w:pStyle w:val="iatalistitem"/>
              <w:numPr>
                <w:ilvl w:val="0"/>
                <w:numId w:val="20"/>
              </w:numPr>
              <w:divId w:val="485051192"/>
              <w:rPr>
                <w:rFonts w:ascii="Arial" w:eastAsia="Times New Roman" w:hAnsi="Arial" w:cs="Arial"/>
                <w:sz w:val="18"/>
                <w:szCs w:val="18"/>
              </w:rPr>
            </w:pPr>
            <w:r>
              <w:rPr>
                <w:rFonts w:ascii="Arial" w:eastAsia="Times New Roman" w:hAnsi="Arial" w:cs="Arial"/>
                <w:sz w:val="18"/>
                <w:szCs w:val="18"/>
              </w:rPr>
              <w:t xml:space="preserve">Development of corrective action, as appropriate, to address </w:t>
            </w:r>
            <w:proofErr w:type="gramStart"/>
            <w:r>
              <w:rPr>
                <w:rFonts w:ascii="Arial" w:eastAsia="Times New Roman" w:hAnsi="Arial" w:cs="Arial"/>
                <w:sz w:val="18"/>
                <w:szCs w:val="18"/>
              </w:rPr>
              <w:t>findings;</w:t>
            </w:r>
            <w:proofErr w:type="gramEnd"/>
          </w:p>
          <w:p w14:paraId="40100179" w14:textId="77777777" w:rsidR="009320F0" w:rsidRDefault="009320F0">
            <w:pPr>
              <w:pStyle w:val="iatalistitem"/>
              <w:numPr>
                <w:ilvl w:val="0"/>
                <w:numId w:val="20"/>
              </w:numPr>
              <w:divId w:val="485051192"/>
              <w:rPr>
                <w:rFonts w:ascii="Arial" w:eastAsia="Times New Roman" w:hAnsi="Arial" w:cs="Arial"/>
                <w:sz w:val="18"/>
                <w:szCs w:val="18"/>
              </w:rPr>
            </w:pPr>
            <w:r>
              <w:rPr>
                <w:rFonts w:ascii="Arial" w:eastAsia="Times New Roman" w:hAnsi="Arial" w:cs="Arial"/>
                <w:sz w:val="18"/>
                <w:szCs w:val="18"/>
              </w:rPr>
              <w:t xml:space="preserve">Implementation of corrective action in appropriate areas of maintenance </w:t>
            </w:r>
            <w:proofErr w:type="gramStart"/>
            <w:r>
              <w:rPr>
                <w:rFonts w:ascii="Arial" w:eastAsia="Times New Roman" w:hAnsi="Arial" w:cs="Arial"/>
                <w:sz w:val="18"/>
                <w:szCs w:val="18"/>
              </w:rPr>
              <w:t>operations;</w:t>
            </w:r>
            <w:proofErr w:type="gramEnd"/>
          </w:p>
          <w:p w14:paraId="41155773" w14:textId="77777777" w:rsidR="009320F0" w:rsidRDefault="009320F0">
            <w:pPr>
              <w:pStyle w:val="iatalistitem"/>
              <w:numPr>
                <w:ilvl w:val="0"/>
                <w:numId w:val="20"/>
              </w:numPr>
              <w:divId w:val="485051192"/>
              <w:rPr>
                <w:rFonts w:ascii="Arial" w:eastAsia="Times New Roman" w:hAnsi="Arial" w:cs="Arial"/>
                <w:sz w:val="18"/>
                <w:szCs w:val="18"/>
              </w:rPr>
            </w:pPr>
            <w:r>
              <w:rPr>
                <w:rFonts w:ascii="Arial" w:eastAsia="Times New Roman" w:hAnsi="Arial" w:cs="Arial"/>
                <w:sz w:val="18"/>
                <w:szCs w:val="18"/>
              </w:rPr>
              <w:t xml:space="preserve">Evaluation of corrective action to determine effectiveness.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2166F907" w14:textId="77777777" w:rsidTr="009320F0">
        <w:trPr>
          <w:divId w:val="1116214081"/>
        </w:trPr>
        <w:tc>
          <w:tcPr>
            <w:tcW w:w="8397" w:type="dxa"/>
            <w:hideMark/>
          </w:tcPr>
          <w:p w14:paraId="2F1E3B3A" w14:textId="77777777" w:rsidR="009320F0" w:rsidRDefault="00000000">
            <w:pPr>
              <w:textAlignment w:val="center"/>
              <w:divId w:val="1418021458"/>
              <w:rPr>
                <w:rFonts w:ascii="Arial" w:eastAsia="Times New Roman" w:hAnsi="Arial" w:cs="Arial"/>
                <w:sz w:val="18"/>
                <w:szCs w:val="18"/>
              </w:rPr>
            </w:pPr>
            <w:sdt>
              <w:sdtPr>
                <w:rPr>
                  <w:rFonts w:ascii="Arial" w:eastAsia="Times New Roman" w:hAnsi="Arial" w:cs="Arial"/>
                  <w:sz w:val="18"/>
                  <w:szCs w:val="18"/>
                </w:rPr>
                <w:id w:val="93240088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5D2FD35" w14:textId="77777777" w:rsidR="009320F0" w:rsidRDefault="00000000">
            <w:pPr>
              <w:textAlignment w:val="center"/>
              <w:divId w:val="920143997"/>
              <w:rPr>
                <w:rFonts w:ascii="Arial" w:eastAsia="Times New Roman" w:hAnsi="Arial" w:cs="Arial"/>
                <w:sz w:val="18"/>
                <w:szCs w:val="18"/>
              </w:rPr>
            </w:pPr>
            <w:sdt>
              <w:sdtPr>
                <w:rPr>
                  <w:rFonts w:ascii="Arial" w:eastAsia="Times New Roman" w:hAnsi="Arial" w:cs="Arial"/>
                  <w:sz w:val="18"/>
                  <w:szCs w:val="18"/>
                </w:rPr>
                <w:id w:val="8418247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A48AB9F" w14:textId="77777777" w:rsidR="009320F0" w:rsidRDefault="00000000">
            <w:pPr>
              <w:textAlignment w:val="center"/>
              <w:divId w:val="2031838412"/>
              <w:rPr>
                <w:rFonts w:ascii="Arial" w:eastAsia="Times New Roman" w:hAnsi="Arial" w:cs="Arial"/>
                <w:sz w:val="18"/>
                <w:szCs w:val="18"/>
              </w:rPr>
            </w:pPr>
            <w:sdt>
              <w:sdtPr>
                <w:rPr>
                  <w:rFonts w:ascii="Arial" w:eastAsia="Times New Roman" w:hAnsi="Arial" w:cs="Arial"/>
                  <w:sz w:val="18"/>
                  <w:szCs w:val="18"/>
                </w:rPr>
                <w:id w:val="-213770592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0ECFD01" w14:textId="77777777" w:rsidR="009320F0" w:rsidRDefault="00000000">
            <w:pPr>
              <w:textAlignment w:val="center"/>
              <w:divId w:val="2115980516"/>
              <w:rPr>
                <w:rFonts w:ascii="Arial" w:eastAsia="Times New Roman" w:hAnsi="Arial" w:cs="Arial"/>
                <w:sz w:val="18"/>
                <w:szCs w:val="18"/>
              </w:rPr>
            </w:pPr>
            <w:sdt>
              <w:sdtPr>
                <w:rPr>
                  <w:rFonts w:ascii="Arial" w:eastAsia="Times New Roman" w:hAnsi="Arial" w:cs="Arial"/>
                  <w:sz w:val="18"/>
                  <w:szCs w:val="18"/>
                </w:rPr>
                <w:id w:val="-1964630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EB2EE26" w14:textId="77777777" w:rsidR="009320F0" w:rsidRDefault="00000000">
            <w:pPr>
              <w:textAlignment w:val="center"/>
              <w:divId w:val="1810590486"/>
              <w:rPr>
                <w:rFonts w:ascii="Arial" w:eastAsia="Times New Roman" w:hAnsi="Arial" w:cs="Arial"/>
                <w:sz w:val="18"/>
                <w:szCs w:val="18"/>
              </w:rPr>
            </w:pPr>
            <w:sdt>
              <w:sdtPr>
                <w:rPr>
                  <w:rFonts w:ascii="Arial" w:eastAsia="Times New Roman" w:hAnsi="Arial" w:cs="Arial"/>
                  <w:sz w:val="18"/>
                  <w:szCs w:val="18"/>
                </w:rPr>
                <w:id w:val="163868646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2302482" w14:textId="77777777" w:rsidTr="009320F0">
        <w:trPr>
          <w:divId w:val="1116214081"/>
        </w:trPr>
        <w:tc>
          <w:tcPr>
            <w:tcW w:w="8397" w:type="dxa"/>
            <w:hideMark/>
          </w:tcPr>
          <w:p w14:paraId="066C577D" w14:textId="77777777" w:rsidR="009320F0" w:rsidRDefault="009320F0">
            <w:pPr>
              <w:divId w:val="16323240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93595055"/>
              <w:placeholder>
                <w:docPart w:val="DefaultPlaceholder_-1854013440"/>
              </w:placeholder>
              <w:showingPlcHdr/>
              <w:text w:multiLine="1"/>
            </w:sdtPr>
            <w:sdtContent>
              <w:p w14:paraId="0565170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20B1359" w14:textId="77777777" w:rsidTr="009320F0">
        <w:trPr>
          <w:divId w:val="1116214081"/>
        </w:trPr>
        <w:tc>
          <w:tcPr>
            <w:tcW w:w="8397" w:type="dxa"/>
            <w:hideMark/>
          </w:tcPr>
          <w:p w14:paraId="5BF549F8" w14:textId="77777777" w:rsidR="009320F0" w:rsidRDefault="009320F0">
            <w:pPr>
              <w:divId w:val="2710307"/>
              <w:rPr>
                <w:rFonts w:ascii="Arial" w:eastAsia="Times New Roman" w:hAnsi="Arial" w:cs="Arial"/>
                <w:b/>
                <w:bCs/>
                <w:sz w:val="23"/>
                <w:szCs w:val="23"/>
              </w:rPr>
            </w:pPr>
            <w:r>
              <w:rPr>
                <w:rFonts w:ascii="Arial" w:eastAsia="Times New Roman" w:hAnsi="Arial" w:cs="Arial"/>
                <w:b/>
                <w:bCs/>
                <w:sz w:val="23"/>
                <w:szCs w:val="23"/>
              </w:rPr>
              <w:t>Auditor Actions</w:t>
            </w:r>
          </w:p>
          <w:p w14:paraId="6C239884" w14:textId="77777777" w:rsidR="009320F0" w:rsidRDefault="00000000">
            <w:pPr>
              <w:divId w:val="1764718795"/>
              <w:rPr>
                <w:rFonts w:ascii="Arial" w:eastAsia="Times New Roman" w:hAnsi="Arial" w:cs="Arial"/>
                <w:sz w:val="18"/>
                <w:szCs w:val="18"/>
              </w:rPr>
            </w:pPr>
            <w:sdt>
              <w:sdtPr>
                <w:rPr>
                  <w:rStyle w:val="iatacheckbox1"/>
                  <w:rFonts w:ascii="Arial" w:eastAsia="Times New Roman" w:hAnsi="Arial" w:cs="Arial"/>
                  <w:sz w:val="18"/>
                  <w:szCs w:val="18"/>
                  <w:specVanish w:val="0"/>
                </w:rPr>
                <w:id w:val="20846407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 for addressing/closing maintenance operations audit findings. </w:t>
            </w:r>
          </w:p>
          <w:p w14:paraId="2C9EEF99" w14:textId="77777777" w:rsidR="009320F0" w:rsidRDefault="00000000">
            <w:pPr>
              <w:divId w:val="1036614238"/>
              <w:rPr>
                <w:rFonts w:ascii="Arial" w:eastAsia="Times New Roman" w:hAnsi="Arial" w:cs="Arial"/>
                <w:sz w:val="18"/>
                <w:szCs w:val="18"/>
              </w:rPr>
            </w:pPr>
            <w:sdt>
              <w:sdtPr>
                <w:rPr>
                  <w:rStyle w:val="iatacheckbox1"/>
                  <w:rFonts w:ascii="Arial" w:eastAsia="Times New Roman" w:hAnsi="Arial" w:cs="Arial"/>
                  <w:sz w:val="18"/>
                  <w:szCs w:val="18"/>
                  <w:specVanish w:val="0"/>
                </w:rPr>
                <w:id w:val="-148493318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quality assurance program manager. </w:t>
            </w:r>
          </w:p>
          <w:p w14:paraId="685A8CEF" w14:textId="77777777" w:rsidR="009320F0" w:rsidRDefault="00000000">
            <w:pPr>
              <w:divId w:val="613173170"/>
              <w:rPr>
                <w:rFonts w:ascii="Arial" w:eastAsia="Times New Roman" w:hAnsi="Arial" w:cs="Arial"/>
                <w:sz w:val="18"/>
                <w:szCs w:val="18"/>
              </w:rPr>
            </w:pPr>
            <w:sdt>
              <w:sdtPr>
                <w:rPr>
                  <w:rStyle w:val="iatacheckbox1"/>
                  <w:rFonts w:ascii="Arial" w:eastAsia="Times New Roman" w:hAnsi="Arial" w:cs="Arial"/>
                  <w:sz w:val="18"/>
                  <w:szCs w:val="18"/>
                  <w:specVanish w:val="0"/>
                </w:rPr>
                <w:id w:val="-28442041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audit reports/records (focus: identification of root cause, development/implementation of corrective action, follow-up to evaluate effectiveness). </w:t>
            </w:r>
          </w:p>
          <w:p w14:paraId="74DD8A2F" w14:textId="77777777" w:rsidR="009320F0" w:rsidRDefault="00000000">
            <w:pPr>
              <w:divId w:val="41370223"/>
              <w:rPr>
                <w:rFonts w:ascii="Arial" w:eastAsia="Times New Roman" w:hAnsi="Arial" w:cs="Arial"/>
                <w:sz w:val="18"/>
                <w:szCs w:val="18"/>
              </w:rPr>
            </w:pPr>
            <w:sdt>
              <w:sdtPr>
                <w:rPr>
                  <w:rStyle w:val="iatacheckbox1"/>
                  <w:rFonts w:ascii="Arial" w:eastAsia="Times New Roman" w:hAnsi="Arial" w:cs="Arial"/>
                  <w:sz w:val="18"/>
                  <w:szCs w:val="18"/>
                  <w:specVanish w:val="0"/>
                </w:rPr>
                <w:id w:val="-59339683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3521975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A6E7997" w14:textId="77777777" w:rsidTr="009320F0">
        <w:trPr>
          <w:divId w:val="1116214081"/>
        </w:trPr>
        <w:tc>
          <w:tcPr>
            <w:tcW w:w="8397" w:type="dxa"/>
            <w:hideMark/>
          </w:tcPr>
          <w:p w14:paraId="2DF23B4A" w14:textId="77777777" w:rsidR="009320F0" w:rsidRDefault="009320F0">
            <w:pPr>
              <w:divId w:val="1116754148"/>
              <w:rPr>
                <w:rFonts w:ascii="Arial" w:eastAsia="Times New Roman" w:hAnsi="Arial" w:cs="Arial"/>
                <w:b/>
                <w:bCs/>
                <w:sz w:val="23"/>
                <w:szCs w:val="23"/>
              </w:rPr>
            </w:pPr>
            <w:r>
              <w:rPr>
                <w:rFonts w:ascii="Arial" w:eastAsia="Times New Roman" w:hAnsi="Arial" w:cs="Arial"/>
                <w:b/>
                <w:bCs/>
                <w:sz w:val="23"/>
                <w:szCs w:val="23"/>
              </w:rPr>
              <w:t>Guidance</w:t>
            </w:r>
          </w:p>
          <w:p w14:paraId="40D94665" w14:textId="77777777" w:rsidR="009320F0" w:rsidRDefault="009320F0">
            <w:pPr>
              <w:divId w:val="1472137109"/>
              <w:rPr>
                <w:rFonts w:ascii="Arial" w:eastAsia="Times New Roman" w:hAnsi="Arial" w:cs="Arial"/>
                <w:sz w:val="18"/>
                <w:szCs w:val="18"/>
              </w:rPr>
            </w:pPr>
            <w:r>
              <w:rPr>
                <w:rFonts w:ascii="Arial" w:eastAsia="Times New Roman" w:hAnsi="Arial" w:cs="Arial"/>
                <w:sz w:val="18"/>
                <w:szCs w:val="18"/>
              </w:rPr>
              <w:t>Refer to Guidance associated with ORG 2.1.7 located in ISM Section 1.</w:t>
            </w:r>
          </w:p>
        </w:tc>
      </w:tr>
    </w:tbl>
    <w:p w14:paraId="2B3B7B16" w14:textId="77777777" w:rsidR="009320F0" w:rsidRDefault="009320F0">
      <w:pPr>
        <w:pStyle w:val="NormalWeb"/>
        <w:divId w:val="1116214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2928902" w14:textId="77777777" w:rsidTr="009320F0">
        <w:trPr>
          <w:divId w:val="1116214081"/>
        </w:trPr>
        <w:tc>
          <w:tcPr>
            <w:tcW w:w="8397" w:type="dxa"/>
            <w:hideMark/>
          </w:tcPr>
          <w:p w14:paraId="23EDBDA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1.10.3</w:t>
            </w:r>
          </w:p>
        </w:tc>
      </w:tr>
      <w:tr w:rsidR="009A76FD" w14:paraId="448AFD1B" w14:textId="77777777" w:rsidTr="009320F0">
        <w:trPr>
          <w:divId w:val="1116214081"/>
        </w:trPr>
        <w:tc>
          <w:tcPr>
            <w:tcW w:w="8397" w:type="dxa"/>
            <w:hideMark/>
          </w:tcPr>
          <w:p w14:paraId="7A9F18E5" w14:textId="77777777" w:rsidR="009320F0" w:rsidRDefault="009320F0">
            <w:pPr>
              <w:divId w:val="1152717731"/>
              <w:rPr>
                <w:rFonts w:ascii="Arial" w:eastAsia="Times New Roman" w:hAnsi="Arial" w:cs="Arial"/>
                <w:sz w:val="18"/>
                <w:szCs w:val="18"/>
              </w:rPr>
            </w:pPr>
            <w:r>
              <w:rPr>
                <w:rFonts w:ascii="Arial" w:eastAsia="Times New Roman" w:hAnsi="Arial" w:cs="Arial"/>
                <w:sz w:val="18"/>
                <w:szCs w:val="18"/>
              </w:rPr>
              <w:t xml:space="preserve">The Operator shall ensure significant issues arising from maintenance operations quality assurance and risk management are subject to management review in accordance with ORG 4.1.1. </w:t>
            </w:r>
            <w:r>
              <w:rPr>
                <w:rFonts w:ascii="Arial" w:eastAsia="Times New Roman" w:hAnsi="Arial" w:cs="Arial"/>
                <w:b/>
                <w:bCs/>
                <w:sz w:val="18"/>
                <w:szCs w:val="18"/>
              </w:rPr>
              <w:t>[SMS]</w:t>
            </w:r>
            <w:r>
              <w:rPr>
                <w:rFonts w:ascii="Arial" w:eastAsia="Times New Roman" w:hAnsi="Arial" w:cs="Arial"/>
                <w:sz w:val="18"/>
                <w:szCs w:val="18"/>
              </w:rPr>
              <w:t>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219D2CB0" w14:textId="77777777" w:rsidTr="009320F0">
        <w:trPr>
          <w:divId w:val="1116214081"/>
        </w:trPr>
        <w:tc>
          <w:tcPr>
            <w:tcW w:w="8397" w:type="dxa"/>
            <w:hideMark/>
          </w:tcPr>
          <w:p w14:paraId="231CCEA6" w14:textId="77777777" w:rsidR="009320F0" w:rsidRDefault="00000000">
            <w:pPr>
              <w:textAlignment w:val="center"/>
              <w:divId w:val="1447696700"/>
              <w:rPr>
                <w:rFonts w:ascii="Arial" w:eastAsia="Times New Roman" w:hAnsi="Arial" w:cs="Arial"/>
                <w:sz w:val="18"/>
                <w:szCs w:val="18"/>
              </w:rPr>
            </w:pPr>
            <w:sdt>
              <w:sdtPr>
                <w:rPr>
                  <w:rFonts w:ascii="Arial" w:eastAsia="Times New Roman" w:hAnsi="Arial" w:cs="Arial"/>
                  <w:sz w:val="18"/>
                  <w:szCs w:val="18"/>
                </w:rPr>
                <w:id w:val="73821784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33087FB" w14:textId="77777777" w:rsidR="009320F0" w:rsidRDefault="00000000">
            <w:pPr>
              <w:textAlignment w:val="center"/>
              <w:divId w:val="861671072"/>
              <w:rPr>
                <w:rFonts w:ascii="Arial" w:eastAsia="Times New Roman" w:hAnsi="Arial" w:cs="Arial"/>
                <w:sz w:val="18"/>
                <w:szCs w:val="18"/>
              </w:rPr>
            </w:pPr>
            <w:sdt>
              <w:sdtPr>
                <w:rPr>
                  <w:rFonts w:ascii="Arial" w:eastAsia="Times New Roman" w:hAnsi="Arial" w:cs="Arial"/>
                  <w:sz w:val="18"/>
                  <w:szCs w:val="18"/>
                </w:rPr>
                <w:id w:val="13866879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7DD5B36" w14:textId="77777777" w:rsidR="009320F0" w:rsidRDefault="00000000">
            <w:pPr>
              <w:textAlignment w:val="center"/>
              <w:divId w:val="580798828"/>
              <w:rPr>
                <w:rFonts w:ascii="Arial" w:eastAsia="Times New Roman" w:hAnsi="Arial" w:cs="Arial"/>
                <w:sz w:val="18"/>
                <w:szCs w:val="18"/>
              </w:rPr>
            </w:pPr>
            <w:sdt>
              <w:sdtPr>
                <w:rPr>
                  <w:rFonts w:ascii="Arial" w:eastAsia="Times New Roman" w:hAnsi="Arial" w:cs="Arial"/>
                  <w:sz w:val="18"/>
                  <w:szCs w:val="18"/>
                </w:rPr>
                <w:id w:val="17168522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200F4D8" w14:textId="77777777" w:rsidR="009320F0" w:rsidRDefault="00000000">
            <w:pPr>
              <w:textAlignment w:val="center"/>
              <w:divId w:val="1581216396"/>
              <w:rPr>
                <w:rFonts w:ascii="Arial" w:eastAsia="Times New Roman" w:hAnsi="Arial" w:cs="Arial"/>
                <w:sz w:val="18"/>
                <w:szCs w:val="18"/>
              </w:rPr>
            </w:pPr>
            <w:sdt>
              <w:sdtPr>
                <w:rPr>
                  <w:rFonts w:ascii="Arial" w:eastAsia="Times New Roman" w:hAnsi="Arial" w:cs="Arial"/>
                  <w:sz w:val="18"/>
                  <w:szCs w:val="18"/>
                </w:rPr>
                <w:id w:val="2612708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9BDCE39" w14:textId="77777777" w:rsidR="009320F0" w:rsidRDefault="00000000">
            <w:pPr>
              <w:textAlignment w:val="center"/>
              <w:divId w:val="493304997"/>
              <w:rPr>
                <w:rFonts w:ascii="Arial" w:eastAsia="Times New Roman" w:hAnsi="Arial" w:cs="Arial"/>
                <w:sz w:val="18"/>
                <w:szCs w:val="18"/>
              </w:rPr>
            </w:pPr>
            <w:sdt>
              <w:sdtPr>
                <w:rPr>
                  <w:rFonts w:ascii="Arial" w:eastAsia="Times New Roman" w:hAnsi="Arial" w:cs="Arial"/>
                  <w:sz w:val="18"/>
                  <w:szCs w:val="18"/>
                </w:rPr>
                <w:id w:val="76450775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33ACAD3" w14:textId="77777777" w:rsidTr="009320F0">
        <w:trPr>
          <w:divId w:val="1116214081"/>
        </w:trPr>
        <w:tc>
          <w:tcPr>
            <w:tcW w:w="8397" w:type="dxa"/>
            <w:hideMark/>
          </w:tcPr>
          <w:p w14:paraId="25C81675" w14:textId="77777777" w:rsidR="009320F0" w:rsidRDefault="009320F0">
            <w:pPr>
              <w:divId w:val="47029087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574515474"/>
              <w:placeholder>
                <w:docPart w:val="DefaultPlaceholder_-1854013440"/>
              </w:placeholder>
              <w:showingPlcHdr/>
              <w:text w:multiLine="1"/>
            </w:sdtPr>
            <w:sdtContent>
              <w:p w14:paraId="08125B0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1D44716" w14:textId="77777777" w:rsidTr="009320F0">
        <w:trPr>
          <w:divId w:val="1116214081"/>
        </w:trPr>
        <w:tc>
          <w:tcPr>
            <w:tcW w:w="8397" w:type="dxa"/>
            <w:hideMark/>
          </w:tcPr>
          <w:p w14:paraId="4183CBBB" w14:textId="77777777" w:rsidR="009320F0" w:rsidRDefault="009320F0">
            <w:pPr>
              <w:divId w:val="1320844777"/>
              <w:rPr>
                <w:rFonts w:ascii="Arial" w:eastAsia="Times New Roman" w:hAnsi="Arial" w:cs="Arial"/>
                <w:b/>
                <w:bCs/>
                <w:sz w:val="23"/>
                <w:szCs w:val="23"/>
              </w:rPr>
            </w:pPr>
            <w:r>
              <w:rPr>
                <w:rFonts w:ascii="Arial" w:eastAsia="Times New Roman" w:hAnsi="Arial" w:cs="Arial"/>
                <w:b/>
                <w:bCs/>
                <w:sz w:val="23"/>
                <w:szCs w:val="23"/>
              </w:rPr>
              <w:t>Auditor Actions</w:t>
            </w:r>
          </w:p>
          <w:p w14:paraId="782B9EEB" w14:textId="77777777" w:rsidR="009320F0" w:rsidRDefault="00000000">
            <w:pPr>
              <w:divId w:val="305359169"/>
              <w:rPr>
                <w:rFonts w:ascii="Arial" w:eastAsia="Times New Roman" w:hAnsi="Arial" w:cs="Arial"/>
                <w:sz w:val="18"/>
                <w:szCs w:val="18"/>
              </w:rPr>
            </w:pPr>
            <w:sdt>
              <w:sdtPr>
                <w:rPr>
                  <w:rStyle w:val="iatacheckbox1"/>
                  <w:rFonts w:ascii="Arial" w:eastAsia="Times New Roman" w:hAnsi="Arial" w:cs="Arial"/>
                  <w:sz w:val="18"/>
                  <w:szCs w:val="18"/>
                  <w:specVanish w:val="0"/>
                </w:rPr>
                <w:id w:val="-20594697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 for management review of maintenance operations quality assurance issues (focus: continual improvement of quality assurance program). </w:t>
            </w:r>
          </w:p>
          <w:p w14:paraId="3C7CA358" w14:textId="77777777" w:rsidR="009320F0" w:rsidRDefault="00000000">
            <w:pPr>
              <w:divId w:val="116489624"/>
              <w:rPr>
                <w:rFonts w:ascii="Arial" w:eastAsia="Times New Roman" w:hAnsi="Arial" w:cs="Arial"/>
                <w:sz w:val="18"/>
                <w:szCs w:val="18"/>
              </w:rPr>
            </w:pPr>
            <w:sdt>
              <w:sdtPr>
                <w:rPr>
                  <w:rStyle w:val="iatacheckbox1"/>
                  <w:rFonts w:ascii="Arial" w:eastAsia="Times New Roman" w:hAnsi="Arial" w:cs="Arial"/>
                  <w:sz w:val="18"/>
                  <w:szCs w:val="18"/>
                  <w:specVanish w:val="0"/>
                </w:rPr>
                <w:id w:val="-140367522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quality assurance program manager. </w:t>
            </w:r>
          </w:p>
          <w:p w14:paraId="1493381E" w14:textId="77777777" w:rsidR="009320F0" w:rsidRDefault="00000000">
            <w:pPr>
              <w:divId w:val="1561743554"/>
              <w:rPr>
                <w:rFonts w:ascii="Arial" w:eastAsia="Times New Roman" w:hAnsi="Arial" w:cs="Arial"/>
                <w:sz w:val="18"/>
                <w:szCs w:val="18"/>
              </w:rPr>
            </w:pPr>
            <w:sdt>
              <w:sdtPr>
                <w:rPr>
                  <w:rStyle w:val="iatacheckbox1"/>
                  <w:rFonts w:ascii="Arial" w:eastAsia="Times New Roman" w:hAnsi="Arial" w:cs="Arial"/>
                  <w:sz w:val="18"/>
                  <w:szCs w:val="18"/>
                  <w:specVanish w:val="0"/>
                </w:rPr>
                <w:id w:val="147047889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records/documents of management review of maintenance operations quality assurance program issues (focus: specific issues/changes identified and implemented to improve quality assurance program). </w:t>
            </w:r>
          </w:p>
          <w:p w14:paraId="6EDCA5DF" w14:textId="77777777" w:rsidR="009320F0" w:rsidRDefault="00000000">
            <w:pPr>
              <w:divId w:val="872229849"/>
              <w:rPr>
                <w:rFonts w:ascii="Arial" w:eastAsia="Times New Roman" w:hAnsi="Arial" w:cs="Arial"/>
                <w:sz w:val="18"/>
                <w:szCs w:val="18"/>
              </w:rPr>
            </w:pPr>
            <w:sdt>
              <w:sdtPr>
                <w:rPr>
                  <w:rStyle w:val="iatacheckbox1"/>
                  <w:rFonts w:ascii="Arial" w:eastAsia="Times New Roman" w:hAnsi="Arial" w:cs="Arial"/>
                  <w:sz w:val="18"/>
                  <w:szCs w:val="18"/>
                  <w:specVanish w:val="0"/>
                </w:rPr>
                <w:id w:val="-17005412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97703814"/>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8E91162" w14:textId="77777777" w:rsidTr="009320F0">
        <w:trPr>
          <w:divId w:val="1116214081"/>
        </w:trPr>
        <w:tc>
          <w:tcPr>
            <w:tcW w:w="8397" w:type="dxa"/>
            <w:hideMark/>
          </w:tcPr>
          <w:p w14:paraId="67B7E032" w14:textId="77777777" w:rsidR="009320F0" w:rsidRDefault="009320F0">
            <w:pPr>
              <w:divId w:val="851527812"/>
              <w:rPr>
                <w:rFonts w:ascii="Arial" w:eastAsia="Times New Roman" w:hAnsi="Arial" w:cs="Arial"/>
                <w:b/>
                <w:bCs/>
                <w:sz w:val="23"/>
                <w:szCs w:val="23"/>
              </w:rPr>
            </w:pPr>
            <w:r>
              <w:rPr>
                <w:rFonts w:ascii="Arial" w:eastAsia="Times New Roman" w:hAnsi="Arial" w:cs="Arial"/>
                <w:b/>
                <w:bCs/>
                <w:sz w:val="23"/>
                <w:szCs w:val="23"/>
              </w:rPr>
              <w:t>Guidance</w:t>
            </w:r>
          </w:p>
          <w:p w14:paraId="1420C9C4" w14:textId="77777777" w:rsidR="009320F0" w:rsidRDefault="009320F0">
            <w:pPr>
              <w:divId w:val="282854286"/>
              <w:rPr>
                <w:rFonts w:ascii="Arial" w:eastAsia="Times New Roman" w:hAnsi="Arial" w:cs="Arial"/>
                <w:sz w:val="18"/>
                <w:szCs w:val="18"/>
              </w:rPr>
            </w:pPr>
            <w:r>
              <w:rPr>
                <w:rFonts w:ascii="Arial" w:eastAsia="Times New Roman" w:hAnsi="Arial" w:cs="Arial"/>
                <w:sz w:val="18"/>
                <w:szCs w:val="18"/>
              </w:rPr>
              <w:t xml:space="preserve">Refer to ORG 4.1.1, ORG </w:t>
            </w:r>
            <w:proofErr w:type="gramStart"/>
            <w:r>
              <w:rPr>
                <w:rFonts w:ascii="Arial" w:eastAsia="Times New Roman" w:hAnsi="Arial" w:cs="Arial"/>
                <w:sz w:val="18"/>
                <w:szCs w:val="18"/>
              </w:rPr>
              <w:t>4.1.2</w:t>
            </w:r>
            <w:proofErr w:type="gramEnd"/>
            <w:r>
              <w:rPr>
                <w:rFonts w:ascii="Arial" w:eastAsia="Times New Roman" w:hAnsi="Arial" w:cs="Arial"/>
                <w:sz w:val="18"/>
                <w:szCs w:val="18"/>
              </w:rPr>
              <w:t xml:space="preserve"> and associated guidance in ISM Section 1.</w:t>
            </w:r>
          </w:p>
        </w:tc>
      </w:tr>
    </w:tbl>
    <w:p w14:paraId="304CCABF" w14:textId="77777777" w:rsidR="009320F0" w:rsidRDefault="009320F0">
      <w:pPr>
        <w:pStyle w:val="NormalWeb"/>
        <w:divId w:val="1116214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49A50F7" w14:textId="77777777" w:rsidTr="009320F0">
        <w:trPr>
          <w:divId w:val="1116214081"/>
        </w:trPr>
        <w:tc>
          <w:tcPr>
            <w:tcW w:w="8397" w:type="dxa"/>
            <w:hideMark/>
          </w:tcPr>
          <w:p w14:paraId="0D0ADBA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1.10.4</w:t>
            </w:r>
          </w:p>
        </w:tc>
      </w:tr>
      <w:tr w:rsidR="009A76FD" w14:paraId="0F40B507" w14:textId="77777777" w:rsidTr="009320F0">
        <w:trPr>
          <w:divId w:val="1116214081"/>
        </w:trPr>
        <w:tc>
          <w:tcPr>
            <w:tcW w:w="8397" w:type="dxa"/>
            <w:hideMark/>
          </w:tcPr>
          <w:p w14:paraId="5F20FAC1" w14:textId="77777777" w:rsidR="009320F0" w:rsidRDefault="009320F0">
            <w:pPr>
              <w:divId w:val="1442996786"/>
              <w:rPr>
                <w:rFonts w:ascii="Arial" w:eastAsia="Times New Roman" w:hAnsi="Arial" w:cs="Arial"/>
                <w:sz w:val="18"/>
                <w:szCs w:val="18"/>
              </w:rPr>
            </w:pPr>
            <w:r>
              <w:rPr>
                <w:rFonts w:ascii="Arial" w:eastAsia="Times New Roman" w:hAnsi="Arial" w:cs="Arial"/>
                <w:sz w:val="18"/>
                <w:szCs w:val="18"/>
              </w:rPr>
              <w:t xml:space="preserve">The Operator shall ensure functions related to the maintenance operations quality assurance program are performed by qualified personnel that are either employees of the Operator or independent external quality assurance agents. </w:t>
            </w:r>
          </w:p>
        </w:tc>
      </w:tr>
      <w:tr w:rsidR="009A76FD" w14:paraId="11CF5B28" w14:textId="77777777" w:rsidTr="009320F0">
        <w:trPr>
          <w:divId w:val="1116214081"/>
        </w:trPr>
        <w:tc>
          <w:tcPr>
            <w:tcW w:w="8397" w:type="dxa"/>
            <w:hideMark/>
          </w:tcPr>
          <w:p w14:paraId="406D8B22" w14:textId="77777777" w:rsidR="009320F0" w:rsidRDefault="00000000">
            <w:pPr>
              <w:textAlignment w:val="center"/>
              <w:divId w:val="1257058109"/>
              <w:rPr>
                <w:rFonts w:ascii="Arial" w:eastAsia="Times New Roman" w:hAnsi="Arial" w:cs="Arial"/>
                <w:sz w:val="18"/>
                <w:szCs w:val="18"/>
              </w:rPr>
            </w:pPr>
            <w:sdt>
              <w:sdtPr>
                <w:rPr>
                  <w:rFonts w:ascii="Arial" w:eastAsia="Times New Roman" w:hAnsi="Arial" w:cs="Arial"/>
                  <w:sz w:val="18"/>
                  <w:szCs w:val="18"/>
                </w:rPr>
                <w:id w:val="323928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57F7D07" w14:textId="77777777" w:rsidR="009320F0" w:rsidRDefault="00000000">
            <w:pPr>
              <w:textAlignment w:val="center"/>
              <w:divId w:val="1056005804"/>
              <w:rPr>
                <w:rFonts w:ascii="Arial" w:eastAsia="Times New Roman" w:hAnsi="Arial" w:cs="Arial"/>
                <w:sz w:val="18"/>
                <w:szCs w:val="18"/>
              </w:rPr>
            </w:pPr>
            <w:sdt>
              <w:sdtPr>
                <w:rPr>
                  <w:rFonts w:ascii="Arial" w:eastAsia="Times New Roman" w:hAnsi="Arial" w:cs="Arial"/>
                  <w:sz w:val="18"/>
                  <w:szCs w:val="18"/>
                </w:rPr>
                <w:id w:val="14686248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6EC620A" w14:textId="77777777" w:rsidR="009320F0" w:rsidRDefault="00000000">
            <w:pPr>
              <w:textAlignment w:val="center"/>
              <w:divId w:val="129592081"/>
              <w:rPr>
                <w:rFonts w:ascii="Arial" w:eastAsia="Times New Roman" w:hAnsi="Arial" w:cs="Arial"/>
                <w:sz w:val="18"/>
                <w:szCs w:val="18"/>
              </w:rPr>
            </w:pPr>
            <w:sdt>
              <w:sdtPr>
                <w:rPr>
                  <w:rFonts w:ascii="Arial" w:eastAsia="Times New Roman" w:hAnsi="Arial" w:cs="Arial"/>
                  <w:sz w:val="18"/>
                  <w:szCs w:val="18"/>
                </w:rPr>
                <w:id w:val="112943392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579F411" w14:textId="77777777" w:rsidR="009320F0" w:rsidRDefault="00000000">
            <w:pPr>
              <w:textAlignment w:val="center"/>
              <w:divId w:val="415789282"/>
              <w:rPr>
                <w:rFonts w:ascii="Arial" w:eastAsia="Times New Roman" w:hAnsi="Arial" w:cs="Arial"/>
                <w:sz w:val="18"/>
                <w:szCs w:val="18"/>
              </w:rPr>
            </w:pPr>
            <w:sdt>
              <w:sdtPr>
                <w:rPr>
                  <w:rFonts w:ascii="Arial" w:eastAsia="Times New Roman" w:hAnsi="Arial" w:cs="Arial"/>
                  <w:sz w:val="18"/>
                  <w:szCs w:val="18"/>
                </w:rPr>
                <w:id w:val="-8083152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2953998" w14:textId="77777777" w:rsidR="009320F0" w:rsidRDefault="00000000">
            <w:pPr>
              <w:textAlignment w:val="center"/>
              <w:divId w:val="988246521"/>
              <w:rPr>
                <w:rFonts w:ascii="Arial" w:eastAsia="Times New Roman" w:hAnsi="Arial" w:cs="Arial"/>
                <w:sz w:val="18"/>
                <w:szCs w:val="18"/>
              </w:rPr>
            </w:pPr>
            <w:sdt>
              <w:sdtPr>
                <w:rPr>
                  <w:rFonts w:ascii="Arial" w:eastAsia="Times New Roman" w:hAnsi="Arial" w:cs="Arial"/>
                  <w:sz w:val="18"/>
                  <w:szCs w:val="18"/>
                </w:rPr>
                <w:id w:val="169982087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D17EFAF" w14:textId="77777777" w:rsidTr="009320F0">
        <w:trPr>
          <w:divId w:val="1116214081"/>
        </w:trPr>
        <w:tc>
          <w:tcPr>
            <w:tcW w:w="8397" w:type="dxa"/>
            <w:hideMark/>
          </w:tcPr>
          <w:p w14:paraId="5AE8C653" w14:textId="77777777" w:rsidR="009320F0" w:rsidRDefault="009320F0">
            <w:pPr>
              <w:divId w:val="206093429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54985081"/>
              <w:placeholder>
                <w:docPart w:val="DefaultPlaceholder_-1854013440"/>
              </w:placeholder>
              <w:showingPlcHdr/>
              <w:text w:multiLine="1"/>
            </w:sdtPr>
            <w:sdtContent>
              <w:p w14:paraId="2F0D523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6BB9255" w14:textId="77777777" w:rsidTr="009320F0">
        <w:trPr>
          <w:divId w:val="1116214081"/>
        </w:trPr>
        <w:tc>
          <w:tcPr>
            <w:tcW w:w="8397" w:type="dxa"/>
            <w:hideMark/>
          </w:tcPr>
          <w:p w14:paraId="0A52CF0A" w14:textId="77777777" w:rsidR="009320F0" w:rsidRDefault="009320F0">
            <w:pPr>
              <w:divId w:val="1956135658"/>
              <w:rPr>
                <w:rFonts w:ascii="Arial" w:eastAsia="Times New Roman" w:hAnsi="Arial" w:cs="Arial"/>
                <w:b/>
                <w:bCs/>
                <w:sz w:val="23"/>
                <w:szCs w:val="23"/>
              </w:rPr>
            </w:pPr>
            <w:r>
              <w:rPr>
                <w:rFonts w:ascii="Arial" w:eastAsia="Times New Roman" w:hAnsi="Arial" w:cs="Arial"/>
                <w:b/>
                <w:bCs/>
                <w:sz w:val="23"/>
                <w:szCs w:val="23"/>
              </w:rPr>
              <w:t>Auditor Actions</w:t>
            </w:r>
          </w:p>
          <w:p w14:paraId="25DD6A88" w14:textId="77777777" w:rsidR="009320F0" w:rsidRDefault="00000000">
            <w:pPr>
              <w:divId w:val="621351841"/>
              <w:rPr>
                <w:rFonts w:ascii="Arial" w:eastAsia="Times New Roman" w:hAnsi="Arial" w:cs="Arial"/>
                <w:sz w:val="18"/>
                <w:szCs w:val="18"/>
              </w:rPr>
            </w:pPr>
            <w:sdt>
              <w:sdtPr>
                <w:rPr>
                  <w:rStyle w:val="iatacheckbox1"/>
                  <w:rFonts w:ascii="Arial" w:eastAsia="Times New Roman" w:hAnsi="Arial" w:cs="Arial"/>
                  <w:sz w:val="18"/>
                  <w:szCs w:val="18"/>
                  <w:specVanish w:val="0"/>
                </w:rPr>
                <w:id w:val="179432938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selection and training program for quality assurance auditors. </w:t>
            </w:r>
          </w:p>
          <w:p w14:paraId="3A4CAA37" w14:textId="77777777" w:rsidR="009320F0" w:rsidRDefault="00000000">
            <w:pPr>
              <w:divId w:val="90512669"/>
              <w:rPr>
                <w:rFonts w:ascii="Arial" w:eastAsia="Times New Roman" w:hAnsi="Arial" w:cs="Arial"/>
                <w:sz w:val="18"/>
                <w:szCs w:val="18"/>
              </w:rPr>
            </w:pPr>
            <w:sdt>
              <w:sdtPr>
                <w:rPr>
                  <w:rStyle w:val="iatacheckbox1"/>
                  <w:rFonts w:ascii="Arial" w:eastAsia="Times New Roman" w:hAnsi="Arial" w:cs="Arial"/>
                  <w:sz w:val="18"/>
                  <w:szCs w:val="18"/>
                  <w:specVanish w:val="0"/>
                </w:rPr>
                <w:id w:val="119342488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A2ACC69" w14:textId="77777777" w:rsidR="009320F0" w:rsidRDefault="00000000">
            <w:pPr>
              <w:divId w:val="2004778012"/>
              <w:rPr>
                <w:rFonts w:ascii="Arial" w:eastAsia="Times New Roman" w:hAnsi="Arial" w:cs="Arial"/>
                <w:sz w:val="18"/>
                <w:szCs w:val="18"/>
              </w:rPr>
            </w:pPr>
            <w:sdt>
              <w:sdtPr>
                <w:rPr>
                  <w:rStyle w:val="iatacheckbox1"/>
                  <w:rFonts w:ascii="Arial" w:eastAsia="Times New Roman" w:hAnsi="Arial" w:cs="Arial"/>
                  <w:sz w:val="18"/>
                  <w:szCs w:val="18"/>
                  <w:specVanish w:val="0"/>
                </w:rPr>
                <w:id w:val="-132572700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auditor qualifications and training records. </w:t>
            </w:r>
          </w:p>
          <w:p w14:paraId="46F0961C" w14:textId="77777777" w:rsidR="009320F0" w:rsidRDefault="00000000">
            <w:pPr>
              <w:divId w:val="1650330757"/>
              <w:rPr>
                <w:rFonts w:ascii="Arial" w:eastAsia="Times New Roman" w:hAnsi="Arial" w:cs="Arial"/>
                <w:sz w:val="18"/>
                <w:szCs w:val="18"/>
              </w:rPr>
            </w:pPr>
            <w:sdt>
              <w:sdtPr>
                <w:rPr>
                  <w:rStyle w:val="iatacheckbox1"/>
                  <w:rFonts w:ascii="Arial" w:eastAsia="Times New Roman" w:hAnsi="Arial" w:cs="Arial"/>
                  <w:sz w:val="18"/>
                  <w:szCs w:val="18"/>
                  <w:specVanish w:val="0"/>
                </w:rPr>
                <w:id w:val="18095927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023248541"/>
                <w:placeholder>
                  <w:docPart w:val="DefaultPlaceholder_-1854013440"/>
                </w:placeholder>
                <w:showingPlcHdr/>
                <w:text w:multiLine="1"/>
              </w:sdtPr>
              <w:sdtContent>
                <w:r w:rsidR="009320F0" w:rsidRPr="00F77C9D">
                  <w:rPr>
                    <w:rStyle w:val="PlaceholderText"/>
                  </w:rPr>
                  <w:t>Click or tap here to enter text.</w:t>
                </w:r>
              </w:sdtContent>
            </w:sdt>
          </w:p>
        </w:tc>
      </w:tr>
    </w:tbl>
    <w:p w14:paraId="34E97868" w14:textId="77777777" w:rsidR="009320F0" w:rsidRDefault="009320F0">
      <w:pPr>
        <w:pStyle w:val="NormalWeb"/>
        <w:divId w:val="1116214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1E390C2B" w14:textId="77777777" w:rsidTr="009320F0">
        <w:trPr>
          <w:divId w:val="1116214081"/>
        </w:trPr>
        <w:tc>
          <w:tcPr>
            <w:tcW w:w="8397" w:type="dxa"/>
            <w:hideMark/>
          </w:tcPr>
          <w:p w14:paraId="7BBD0A1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1.10.5</w:t>
            </w:r>
          </w:p>
        </w:tc>
      </w:tr>
      <w:tr w:rsidR="009A76FD" w14:paraId="2281B752" w14:textId="77777777" w:rsidTr="009320F0">
        <w:trPr>
          <w:divId w:val="1116214081"/>
        </w:trPr>
        <w:tc>
          <w:tcPr>
            <w:tcW w:w="8397" w:type="dxa"/>
            <w:hideMark/>
          </w:tcPr>
          <w:p w14:paraId="0D94922F" w14:textId="77777777" w:rsidR="009320F0" w:rsidRDefault="009320F0">
            <w:pPr>
              <w:divId w:val="1054425551"/>
              <w:rPr>
                <w:rFonts w:ascii="Arial" w:eastAsia="Times New Roman" w:hAnsi="Arial" w:cs="Arial"/>
                <w:sz w:val="18"/>
                <w:szCs w:val="18"/>
              </w:rPr>
            </w:pPr>
            <w:r>
              <w:rPr>
                <w:rFonts w:ascii="Arial" w:eastAsia="Times New Roman" w:hAnsi="Arial" w:cs="Arial"/>
                <w:sz w:val="18"/>
                <w:szCs w:val="18"/>
              </w:rPr>
              <w:t xml:space="preserve">The Operator shall have an audit planning process and sufficient resources to ensure audits of maintenance operations are: </w:t>
            </w:r>
          </w:p>
          <w:p w14:paraId="17B8D045" w14:textId="77777777" w:rsidR="009320F0" w:rsidRDefault="009320F0">
            <w:pPr>
              <w:pStyle w:val="iatalistitem"/>
              <w:numPr>
                <w:ilvl w:val="0"/>
                <w:numId w:val="21"/>
              </w:numPr>
              <w:divId w:val="1054425551"/>
              <w:rPr>
                <w:rFonts w:ascii="Arial" w:eastAsia="Times New Roman" w:hAnsi="Arial" w:cs="Arial"/>
                <w:sz w:val="18"/>
                <w:szCs w:val="18"/>
              </w:rPr>
            </w:pPr>
            <w:r>
              <w:rPr>
                <w:rFonts w:ascii="Arial" w:eastAsia="Times New Roman" w:hAnsi="Arial" w:cs="Arial"/>
                <w:sz w:val="18"/>
                <w:szCs w:val="18"/>
              </w:rPr>
              <w:t xml:space="preserve">Scheduled at intervals to meet regulatory and management system </w:t>
            </w:r>
            <w:proofErr w:type="gramStart"/>
            <w:r>
              <w:rPr>
                <w:rFonts w:ascii="Arial" w:eastAsia="Times New Roman" w:hAnsi="Arial" w:cs="Arial"/>
                <w:sz w:val="18"/>
                <w:szCs w:val="18"/>
              </w:rPr>
              <w:t>requirements;</w:t>
            </w:r>
            <w:proofErr w:type="gramEnd"/>
          </w:p>
          <w:p w14:paraId="281AAD93" w14:textId="77777777" w:rsidR="009320F0" w:rsidRDefault="009320F0">
            <w:pPr>
              <w:pStyle w:val="iatalistitem"/>
              <w:numPr>
                <w:ilvl w:val="0"/>
                <w:numId w:val="21"/>
              </w:numPr>
              <w:divId w:val="1054425551"/>
              <w:rPr>
                <w:rFonts w:ascii="Arial" w:eastAsia="Times New Roman" w:hAnsi="Arial" w:cs="Arial"/>
                <w:sz w:val="18"/>
                <w:szCs w:val="18"/>
              </w:rPr>
            </w:pPr>
            <w:r>
              <w:rPr>
                <w:rFonts w:ascii="Arial" w:eastAsia="Times New Roman" w:hAnsi="Arial" w:cs="Arial"/>
                <w:sz w:val="18"/>
                <w:szCs w:val="18"/>
              </w:rPr>
              <w:t xml:space="preserve">Conducted within the scheduled interval.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5BDD5246" w14:textId="77777777" w:rsidTr="009320F0">
        <w:trPr>
          <w:divId w:val="1116214081"/>
        </w:trPr>
        <w:tc>
          <w:tcPr>
            <w:tcW w:w="8397" w:type="dxa"/>
            <w:hideMark/>
          </w:tcPr>
          <w:p w14:paraId="6562933D" w14:textId="77777777" w:rsidR="009320F0" w:rsidRDefault="00000000">
            <w:pPr>
              <w:textAlignment w:val="center"/>
              <w:divId w:val="814293737"/>
              <w:rPr>
                <w:rFonts w:ascii="Arial" w:eastAsia="Times New Roman" w:hAnsi="Arial" w:cs="Arial"/>
                <w:sz w:val="18"/>
                <w:szCs w:val="18"/>
              </w:rPr>
            </w:pPr>
            <w:sdt>
              <w:sdtPr>
                <w:rPr>
                  <w:rFonts w:ascii="Arial" w:eastAsia="Times New Roman" w:hAnsi="Arial" w:cs="Arial"/>
                  <w:sz w:val="18"/>
                  <w:szCs w:val="18"/>
                </w:rPr>
                <w:id w:val="44027448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1B76BD2" w14:textId="77777777" w:rsidR="009320F0" w:rsidRDefault="00000000">
            <w:pPr>
              <w:textAlignment w:val="center"/>
              <w:divId w:val="1286083295"/>
              <w:rPr>
                <w:rFonts w:ascii="Arial" w:eastAsia="Times New Roman" w:hAnsi="Arial" w:cs="Arial"/>
                <w:sz w:val="18"/>
                <w:szCs w:val="18"/>
              </w:rPr>
            </w:pPr>
            <w:sdt>
              <w:sdtPr>
                <w:rPr>
                  <w:rFonts w:ascii="Arial" w:eastAsia="Times New Roman" w:hAnsi="Arial" w:cs="Arial"/>
                  <w:sz w:val="18"/>
                  <w:szCs w:val="18"/>
                </w:rPr>
                <w:id w:val="11578832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4B016E7" w14:textId="77777777" w:rsidR="009320F0" w:rsidRDefault="00000000">
            <w:pPr>
              <w:textAlignment w:val="center"/>
              <w:divId w:val="1940024769"/>
              <w:rPr>
                <w:rFonts w:ascii="Arial" w:eastAsia="Times New Roman" w:hAnsi="Arial" w:cs="Arial"/>
                <w:sz w:val="18"/>
                <w:szCs w:val="18"/>
              </w:rPr>
            </w:pPr>
            <w:sdt>
              <w:sdtPr>
                <w:rPr>
                  <w:rFonts w:ascii="Arial" w:eastAsia="Times New Roman" w:hAnsi="Arial" w:cs="Arial"/>
                  <w:sz w:val="18"/>
                  <w:szCs w:val="18"/>
                </w:rPr>
                <w:id w:val="-194552930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26B7DED" w14:textId="77777777" w:rsidR="009320F0" w:rsidRDefault="00000000">
            <w:pPr>
              <w:textAlignment w:val="center"/>
              <w:divId w:val="738484946"/>
              <w:rPr>
                <w:rFonts w:ascii="Arial" w:eastAsia="Times New Roman" w:hAnsi="Arial" w:cs="Arial"/>
                <w:sz w:val="18"/>
                <w:szCs w:val="18"/>
              </w:rPr>
            </w:pPr>
            <w:sdt>
              <w:sdtPr>
                <w:rPr>
                  <w:rFonts w:ascii="Arial" w:eastAsia="Times New Roman" w:hAnsi="Arial" w:cs="Arial"/>
                  <w:sz w:val="18"/>
                  <w:szCs w:val="18"/>
                </w:rPr>
                <w:id w:val="-15655563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0CAB70D" w14:textId="77777777" w:rsidR="009320F0" w:rsidRDefault="00000000">
            <w:pPr>
              <w:textAlignment w:val="center"/>
              <w:divId w:val="876236076"/>
              <w:rPr>
                <w:rFonts w:ascii="Arial" w:eastAsia="Times New Roman" w:hAnsi="Arial" w:cs="Arial"/>
                <w:sz w:val="18"/>
                <w:szCs w:val="18"/>
              </w:rPr>
            </w:pPr>
            <w:sdt>
              <w:sdtPr>
                <w:rPr>
                  <w:rFonts w:ascii="Arial" w:eastAsia="Times New Roman" w:hAnsi="Arial" w:cs="Arial"/>
                  <w:sz w:val="18"/>
                  <w:szCs w:val="18"/>
                </w:rPr>
                <w:id w:val="1437957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4B8EE69" w14:textId="77777777" w:rsidTr="009320F0">
        <w:trPr>
          <w:divId w:val="1116214081"/>
        </w:trPr>
        <w:tc>
          <w:tcPr>
            <w:tcW w:w="8397" w:type="dxa"/>
            <w:hideMark/>
          </w:tcPr>
          <w:p w14:paraId="54AA3E7D" w14:textId="77777777" w:rsidR="009320F0" w:rsidRDefault="009320F0">
            <w:pPr>
              <w:divId w:val="73944971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666695584"/>
              <w:placeholder>
                <w:docPart w:val="DefaultPlaceholder_-1854013440"/>
              </w:placeholder>
              <w:showingPlcHdr/>
              <w:text w:multiLine="1"/>
            </w:sdtPr>
            <w:sdtContent>
              <w:p w14:paraId="222C334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887CC84" w14:textId="77777777" w:rsidTr="009320F0">
        <w:trPr>
          <w:divId w:val="1116214081"/>
        </w:trPr>
        <w:tc>
          <w:tcPr>
            <w:tcW w:w="8397" w:type="dxa"/>
            <w:hideMark/>
          </w:tcPr>
          <w:p w14:paraId="159EF908" w14:textId="77777777" w:rsidR="009320F0" w:rsidRDefault="009320F0">
            <w:pPr>
              <w:divId w:val="487284519"/>
              <w:rPr>
                <w:rFonts w:ascii="Arial" w:eastAsia="Times New Roman" w:hAnsi="Arial" w:cs="Arial"/>
                <w:b/>
                <w:bCs/>
                <w:sz w:val="23"/>
                <w:szCs w:val="23"/>
              </w:rPr>
            </w:pPr>
            <w:r>
              <w:rPr>
                <w:rFonts w:ascii="Arial" w:eastAsia="Times New Roman" w:hAnsi="Arial" w:cs="Arial"/>
                <w:b/>
                <w:bCs/>
                <w:sz w:val="23"/>
                <w:szCs w:val="23"/>
              </w:rPr>
              <w:t>Auditor Actions</w:t>
            </w:r>
          </w:p>
          <w:p w14:paraId="0EC454F1" w14:textId="77777777" w:rsidR="009320F0" w:rsidRDefault="00000000">
            <w:pPr>
              <w:divId w:val="190994274"/>
              <w:rPr>
                <w:rFonts w:ascii="Arial" w:eastAsia="Times New Roman" w:hAnsi="Arial" w:cs="Arial"/>
                <w:sz w:val="18"/>
                <w:szCs w:val="18"/>
              </w:rPr>
            </w:pPr>
            <w:sdt>
              <w:sdtPr>
                <w:rPr>
                  <w:rStyle w:val="iatacheckbox1"/>
                  <w:rFonts w:ascii="Arial" w:eastAsia="Times New Roman" w:hAnsi="Arial" w:cs="Arial"/>
                  <w:sz w:val="18"/>
                  <w:szCs w:val="18"/>
                  <w:specVanish w:val="0"/>
                </w:rPr>
                <w:id w:val="5051727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quality assurance audit planning process in maintenance operations (focus: audits planned/scheduled/conducted in accordance with applicable internal/external requirements). </w:t>
            </w:r>
          </w:p>
          <w:p w14:paraId="1CFB5B66" w14:textId="77777777" w:rsidR="009320F0" w:rsidRDefault="00000000">
            <w:pPr>
              <w:divId w:val="1980525525"/>
              <w:rPr>
                <w:rFonts w:ascii="Arial" w:eastAsia="Times New Roman" w:hAnsi="Arial" w:cs="Arial"/>
                <w:sz w:val="18"/>
                <w:szCs w:val="18"/>
              </w:rPr>
            </w:pPr>
            <w:sdt>
              <w:sdtPr>
                <w:rPr>
                  <w:rStyle w:val="iatacheckbox1"/>
                  <w:rFonts w:ascii="Arial" w:eastAsia="Times New Roman" w:hAnsi="Arial" w:cs="Arial"/>
                  <w:sz w:val="18"/>
                  <w:szCs w:val="18"/>
                  <w:specVanish w:val="0"/>
                </w:rPr>
                <w:id w:val="-114974548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audit resources (focus: availability of sufficient auditors/other resources to accomplish audit plan). </w:t>
            </w:r>
          </w:p>
          <w:p w14:paraId="71EE1438" w14:textId="77777777" w:rsidR="009320F0" w:rsidRDefault="00000000">
            <w:pPr>
              <w:divId w:val="2027828486"/>
              <w:rPr>
                <w:rFonts w:ascii="Arial" w:eastAsia="Times New Roman" w:hAnsi="Arial" w:cs="Arial"/>
                <w:sz w:val="18"/>
                <w:szCs w:val="18"/>
              </w:rPr>
            </w:pPr>
            <w:sdt>
              <w:sdtPr>
                <w:rPr>
                  <w:rStyle w:val="iatacheckbox1"/>
                  <w:rFonts w:ascii="Arial" w:eastAsia="Times New Roman" w:hAnsi="Arial" w:cs="Arial"/>
                  <w:sz w:val="18"/>
                  <w:szCs w:val="18"/>
                  <w:specVanish w:val="0"/>
                </w:rPr>
                <w:id w:val="7648835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quality assurance program manager. </w:t>
            </w:r>
          </w:p>
          <w:p w14:paraId="558AA313" w14:textId="77777777" w:rsidR="009320F0" w:rsidRDefault="00000000">
            <w:pPr>
              <w:divId w:val="822504062"/>
              <w:rPr>
                <w:rFonts w:ascii="Arial" w:eastAsia="Times New Roman" w:hAnsi="Arial" w:cs="Arial"/>
                <w:sz w:val="18"/>
                <w:szCs w:val="18"/>
              </w:rPr>
            </w:pPr>
            <w:sdt>
              <w:sdtPr>
                <w:rPr>
                  <w:rStyle w:val="iatacheckbox1"/>
                  <w:rFonts w:ascii="Arial" w:eastAsia="Times New Roman" w:hAnsi="Arial" w:cs="Arial"/>
                  <w:sz w:val="18"/>
                  <w:szCs w:val="18"/>
                  <w:specVanish w:val="0"/>
                </w:rPr>
                <w:id w:val="-3038575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Crosschecked</w:t>
            </w:r>
            <w:r w:rsidR="009320F0">
              <w:rPr>
                <w:rFonts w:ascii="Arial" w:eastAsia="Times New Roman" w:hAnsi="Arial" w:cs="Arial"/>
                <w:sz w:val="18"/>
                <w:szCs w:val="18"/>
              </w:rPr>
              <w:t xml:space="preserve"> audit plan with selected audit reports, to verify adherence to plan (focus: audits conducted in accordance with audit plan). </w:t>
            </w:r>
          </w:p>
          <w:p w14:paraId="429EFE1F" w14:textId="77777777" w:rsidR="009320F0" w:rsidRDefault="00000000">
            <w:pPr>
              <w:divId w:val="366836712"/>
              <w:rPr>
                <w:rFonts w:ascii="Arial" w:eastAsia="Times New Roman" w:hAnsi="Arial" w:cs="Arial"/>
                <w:sz w:val="18"/>
                <w:szCs w:val="18"/>
              </w:rPr>
            </w:pPr>
            <w:sdt>
              <w:sdtPr>
                <w:rPr>
                  <w:rStyle w:val="iatacheckbox1"/>
                  <w:rFonts w:ascii="Arial" w:eastAsia="Times New Roman" w:hAnsi="Arial" w:cs="Arial"/>
                  <w:sz w:val="18"/>
                  <w:szCs w:val="18"/>
                  <w:specVanish w:val="0"/>
                </w:rPr>
                <w:id w:val="3833777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3088161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5C1692E" w14:textId="77777777" w:rsidTr="009320F0">
        <w:trPr>
          <w:divId w:val="1116214081"/>
        </w:trPr>
        <w:tc>
          <w:tcPr>
            <w:tcW w:w="8397" w:type="dxa"/>
            <w:hideMark/>
          </w:tcPr>
          <w:p w14:paraId="3CBDDB50" w14:textId="77777777" w:rsidR="009320F0" w:rsidRDefault="009320F0">
            <w:pPr>
              <w:divId w:val="357661463"/>
              <w:rPr>
                <w:rFonts w:ascii="Arial" w:eastAsia="Times New Roman" w:hAnsi="Arial" w:cs="Arial"/>
                <w:b/>
                <w:bCs/>
                <w:sz w:val="23"/>
                <w:szCs w:val="23"/>
              </w:rPr>
            </w:pPr>
            <w:r>
              <w:rPr>
                <w:rFonts w:ascii="Arial" w:eastAsia="Times New Roman" w:hAnsi="Arial" w:cs="Arial"/>
                <w:b/>
                <w:bCs/>
                <w:sz w:val="23"/>
                <w:szCs w:val="23"/>
              </w:rPr>
              <w:t>Guidance</w:t>
            </w:r>
          </w:p>
          <w:p w14:paraId="5A937376" w14:textId="77777777" w:rsidR="009320F0" w:rsidRDefault="009320F0">
            <w:pPr>
              <w:divId w:val="1039934371"/>
              <w:rPr>
                <w:rFonts w:ascii="Arial" w:eastAsia="Times New Roman" w:hAnsi="Arial" w:cs="Arial"/>
                <w:sz w:val="18"/>
                <w:szCs w:val="18"/>
              </w:rPr>
            </w:pPr>
            <w:r>
              <w:rPr>
                <w:rFonts w:ascii="Arial" w:eastAsia="Times New Roman" w:hAnsi="Arial" w:cs="Arial"/>
                <w:sz w:val="18"/>
                <w:szCs w:val="18"/>
              </w:rPr>
              <w:t>Refer to Guidance associated with ORG 2.1.5 located in ISM Section 1.</w:t>
            </w:r>
          </w:p>
        </w:tc>
      </w:tr>
    </w:tbl>
    <w:p w14:paraId="47ECF874" w14:textId="77777777" w:rsidR="009320F0" w:rsidRDefault="009320F0">
      <w:pPr>
        <w:pStyle w:val="NormalWeb"/>
        <w:divId w:val="1116214081"/>
        <w:rPr>
          <w:rFonts w:ascii="Arial" w:hAnsi="Arial" w:cs="Arial"/>
          <w:color w:val="022A4C"/>
          <w:sz w:val="18"/>
          <w:szCs w:val="18"/>
        </w:rPr>
      </w:pPr>
      <w:r>
        <w:rPr>
          <w:rFonts w:ascii="Arial" w:hAnsi="Arial" w:cs="Arial"/>
          <w:color w:val="022A4C"/>
          <w:sz w:val="18"/>
          <w:szCs w:val="18"/>
        </w:rPr>
        <w:t> </w:t>
      </w:r>
    </w:p>
    <w:p w14:paraId="690465CF"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Style w:val="iatasidemarks1"/>
          <w:rFonts w:eastAsia="Times New Roman" w:cs="Arial"/>
          <w:color w:val="000000"/>
          <w:sz w:val="23"/>
          <w:szCs w:val="23"/>
          <w:specVanish w:val="0"/>
        </w:rPr>
        <w:t></w:t>
      </w:r>
      <w:r>
        <w:rPr>
          <w:rFonts w:ascii="Arial" w:eastAsia="Times New Roman" w:hAnsi="Arial" w:cs="Arial"/>
          <w:color w:val="000000"/>
          <w:sz w:val="23"/>
          <w:szCs w:val="23"/>
        </w:rPr>
        <w:t xml:space="preserve">1.11 Quality Control of Outsourced Operations and of Products </w:t>
      </w:r>
    </w:p>
    <w:tbl>
      <w:tblPr>
        <w:tblStyle w:val="TableGrid"/>
        <w:tblW w:w="4500" w:type="pct"/>
        <w:tblLayout w:type="fixed"/>
        <w:tblLook w:val="04A0" w:firstRow="1" w:lastRow="0" w:firstColumn="1" w:lastColumn="0" w:noHBand="0" w:noVBand="1"/>
      </w:tblPr>
      <w:tblGrid>
        <w:gridCol w:w="8618"/>
      </w:tblGrid>
      <w:tr w:rsidR="009A76FD" w14:paraId="10F63DEE" w14:textId="77777777" w:rsidTr="009320F0">
        <w:trPr>
          <w:divId w:val="1408765327"/>
        </w:trPr>
        <w:tc>
          <w:tcPr>
            <w:tcW w:w="8397" w:type="dxa"/>
            <w:hideMark/>
          </w:tcPr>
          <w:p w14:paraId="68C2B71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1.11.1A</w:t>
            </w:r>
          </w:p>
        </w:tc>
      </w:tr>
      <w:tr w:rsidR="009A76FD" w14:paraId="042CD086" w14:textId="77777777" w:rsidTr="009320F0">
        <w:trPr>
          <w:divId w:val="1408765327"/>
        </w:trPr>
        <w:tc>
          <w:tcPr>
            <w:tcW w:w="8397" w:type="dxa"/>
            <w:hideMark/>
          </w:tcPr>
          <w:p w14:paraId="51B287C3" w14:textId="77777777" w:rsidR="009320F0" w:rsidRDefault="009320F0">
            <w:pPr>
              <w:divId w:val="1798253604"/>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maintenance and/or maintenance functions, the Operator </w:t>
            </w:r>
            <w:r>
              <w:rPr>
                <w:rFonts w:ascii="Arial" w:eastAsia="Times New Roman" w:hAnsi="Arial" w:cs="Arial"/>
                <w:i/>
                <w:iCs/>
                <w:sz w:val="18"/>
                <w:szCs w:val="18"/>
              </w:rPr>
              <w:t>should</w:t>
            </w:r>
            <w:r>
              <w:rPr>
                <w:rFonts w:ascii="Arial" w:eastAsia="Times New Roman" w:hAnsi="Arial" w:cs="Arial"/>
                <w:sz w:val="18"/>
                <w:szCs w:val="18"/>
              </w:rPr>
              <w:t xml:space="preserve"> ensure a service provider selection process is in place that ensures: </w:t>
            </w:r>
          </w:p>
          <w:p w14:paraId="490F1570" w14:textId="77777777" w:rsidR="009320F0" w:rsidRDefault="009320F0">
            <w:pPr>
              <w:pStyle w:val="iatalistitem"/>
              <w:numPr>
                <w:ilvl w:val="0"/>
                <w:numId w:val="22"/>
              </w:numPr>
              <w:divId w:val="1798253604"/>
              <w:rPr>
                <w:rFonts w:ascii="Arial" w:eastAsia="Times New Roman" w:hAnsi="Arial" w:cs="Arial"/>
                <w:sz w:val="18"/>
                <w:szCs w:val="18"/>
              </w:rPr>
            </w:pPr>
            <w:r>
              <w:rPr>
                <w:rFonts w:ascii="Arial" w:eastAsia="Times New Roman" w:hAnsi="Arial" w:cs="Arial"/>
                <w:sz w:val="18"/>
                <w:szCs w:val="18"/>
              </w:rPr>
              <w:t xml:space="preserve">Safety-relevant selection criteria are </w:t>
            </w:r>
            <w:proofErr w:type="gramStart"/>
            <w:r>
              <w:rPr>
                <w:rFonts w:ascii="Arial" w:eastAsia="Times New Roman" w:hAnsi="Arial" w:cs="Arial"/>
                <w:sz w:val="18"/>
                <w:szCs w:val="18"/>
              </w:rPr>
              <w:t>established;</w:t>
            </w:r>
            <w:proofErr w:type="gramEnd"/>
          </w:p>
          <w:p w14:paraId="62B63C1B" w14:textId="77777777" w:rsidR="009320F0" w:rsidRDefault="009320F0">
            <w:pPr>
              <w:pStyle w:val="iatalistitem"/>
              <w:numPr>
                <w:ilvl w:val="0"/>
                <w:numId w:val="22"/>
              </w:numPr>
              <w:divId w:val="1798253604"/>
              <w:rPr>
                <w:rFonts w:ascii="Arial" w:eastAsia="Times New Roman" w:hAnsi="Arial" w:cs="Arial"/>
                <w:sz w:val="18"/>
                <w:szCs w:val="18"/>
              </w:rPr>
            </w:pPr>
            <w:r>
              <w:rPr>
                <w:rFonts w:ascii="Arial" w:eastAsia="Times New Roman" w:hAnsi="Arial" w:cs="Arial"/>
                <w:sz w:val="18"/>
                <w:szCs w:val="18"/>
              </w:rPr>
              <w:t xml:space="preserve">Service providers are evaluated against these criteria prior to selection.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0D2A8119" w14:textId="77777777" w:rsidTr="009320F0">
        <w:trPr>
          <w:divId w:val="1408765327"/>
        </w:trPr>
        <w:tc>
          <w:tcPr>
            <w:tcW w:w="8397" w:type="dxa"/>
            <w:hideMark/>
          </w:tcPr>
          <w:p w14:paraId="464849B2" w14:textId="77777777" w:rsidR="009320F0" w:rsidRDefault="00000000">
            <w:pPr>
              <w:textAlignment w:val="center"/>
              <w:divId w:val="2075354527"/>
              <w:rPr>
                <w:rFonts w:ascii="Arial" w:eastAsia="Times New Roman" w:hAnsi="Arial" w:cs="Arial"/>
                <w:sz w:val="18"/>
                <w:szCs w:val="18"/>
              </w:rPr>
            </w:pPr>
            <w:sdt>
              <w:sdtPr>
                <w:rPr>
                  <w:rFonts w:ascii="Arial" w:eastAsia="Times New Roman" w:hAnsi="Arial" w:cs="Arial"/>
                  <w:sz w:val="18"/>
                  <w:szCs w:val="18"/>
                </w:rPr>
                <w:id w:val="52452451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E400129" w14:textId="77777777" w:rsidR="009320F0" w:rsidRDefault="00000000">
            <w:pPr>
              <w:textAlignment w:val="center"/>
              <w:divId w:val="667943349"/>
              <w:rPr>
                <w:rFonts w:ascii="Arial" w:eastAsia="Times New Roman" w:hAnsi="Arial" w:cs="Arial"/>
                <w:sz w:val="18"/>
                <w:szCs w:val="18"/>
              </w:rPr>
            </w:pPr>
            <w:sdt>
              <w:sdtPr>
                <w:rPr>
                  <w:rFonts w:ascii="Arial" w:eastAsia="Times New Roman" w:hAnsi="Arial" w:cs="Arial"/>
                  <w:sz w:val="18"/>
                  <w:szCs w:val="18"/>
                </w:rPr>
                <w:id w:val="-17767083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8797762" w14:textId="77777777" w:rsidR="009320F0" w:rsidRDefault="00000000">
            <w:pPr>
              <w:textAlignment w:val="center"/>
              <w:divId w:val="110053080"/>
              <w:rPr>
                <w:rFonts w:ascii="Arial" w:eastAsia="Times New Roman" w:hAnsi="Arial" w:cs="Arial"/>
                <w:sz w:val="18"/>
                <w:szCs w:val="18"/>
              </w:rPr>
            </w:pPr>
            <w:sdt>
              <w:sdtPr>
                <w:rPr>
                  <w:rFonts w:ascii="Arial" w:eastAsia="Times New Roman" w:hAnsi="Arial" w:cs="Arial"/>
                  <w:sz w:val="18"/>
                  <w:szCs w:val="18"/>
                </w:rPr>
                <w:id w:val="-8304485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6E5BD3F" w14:textId="77777777" w:rsidR="009320F0" w:rsidRDefault="00000000">
            <w:pPr>
              <w:textAlignment w:val="center"/>
              <w:divId w:val="2006587567"/>
              <w:rPr>
                <w:rFonts w:ascii="Arial" w:eastAsia="Times New Roman" w:hAnsi="Arial" w:cs="Arial"/>
                <w:sz w:val="18"/>
                <w:szCs w:val="18"/>
              </w:rPr>
            </w:pPr>
            <w:sdt>
              <w:sdtPr>
                <w:rPr>
                  <w:rFonts w:ascii="Arial" w:eastAsia="Times New Roman" w:hAnsi="Arial" w:cs="Arial"/>
                  <w:sz w:val="18"/>
                  <w:szCs w:val="18"/>
                </w:rPr>
                <w:id w:val="66035959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69A0123" w14:textId="77777777" w:rsidR="009320F0" w:rsidRDefault="00000000">
            <w:pPr>
              <w:textAlignment w:val="center"/>
              <w:divId w:val="118577471"/>
              <w:rPr>
                <w:rFonts w:ascii="Arial" w:eastAsia="Times New Roman" w:hAnsi="Arial" w:cs="Arial"/>
                <w:sz w:val="18"/>
                <w:szCs w:val="18"/>
              </w:rPr>
            </w:pPr>
            <w:sdt>
              <w:sdtPr>
                <w:rPr>
                  <w:rFonts w:ascii="Arial" w:eastAsia="Times New Roman" w:hAnsi="Arial" w:cs="Arial"/>
                  <w:sz w:val="18"/>
                  <w:szCs w:val="18"/>
                </w:rPr>
                <w:id w:val="-7160553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A11207E" w14:textId="77777777" w:rsidTr="009320F0">
        <w:trPr>
          <w:divId w:val="1408765327"/>
        </w:trPr>
        <w:tc>
          <w:tcPr>
            <w:tcW w:w="8397" w:type="dxa"/>
            <w:hideMark/>
          </w:tcPr>
          <w:p w14:paraId="32A7466B" w14:textId="77777777" w:rsidR="009320F0" w:rsidRDefault="009320F0">
            <w:pPr>
              <w:divId w:val="143236148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3441506"/>
              <w:placeholder>
                <w:docPart w:val="DefaultPlaceholder_-1854013440"/>
              </w:placeholder>
              <w:showingPlcHdr/>
              <w:text w:multiLine="1"/>
            </w:sdtPr>
            <w:sdtContent>
              <w:p w14:paraId="5645426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B251BCD" w14:textId="77777777" w:rsidTr="009320F0">
        <w:trPr>
          <w:divId w:val="1408765327"/>
        </w:trPr>
        <w:tc>
          <w:tcPr>
            <w:tcW w:w="8397" w:type="dxa"/>
            <w:hideMark/>
          </w:tcPr>
          <w:p w14:paraId="3E1848A8" w14:textId="77777777" w:rsidR="009320F0" w:rsidRDefault="009320F0">
            <w:pPr>
              <w:divId w:val="686755893"/>
              <w:rPr>
                <w:rFonts w:ascii="Arial" w:eastAsia="Times New Roman" w:hAnsi="Arial" w:cs="Arial"/>
                <w:b/>
                <w:bCs/>
                <w:sz w:val="23"/>
                <w:szCs w:val="23"/>
              </w:rPr>
            </w:pPr>
            <w:r>
              <w:rPr>
                <w:rFonts w:ascii="Arial" w:eastAsia="Times New Roman" w:hAnsi="Arial" w:cs="Arial"/>
                <w:b/>
                <w:bCs/>
                <w:sz w:val="23"/>
                <w:szCs w:val="23"/>
              </w:rPr>
              <w:t>Auditor Actions</w:t>
            </w:r>
          </w:p>
          <w:p w14:paraId="44A8286D" w14:textId="77777777" w:rsidR="009320F0" w:rsidRDefault="00000000">
            <w:pPr>
              <w:divId w:val="1294100211"/>
              <w:rPr>
                <w:rFonts w:ascii="Arial" w:eastAsia="Times New Roman" w:hAnsi="Arial" w:cs="Arial"/>
                <w:sz w:val="18"/>
                <w:szCs w:val="18"/>
              </w:rPr>
            </w:pPr>
            <w:sdt>
              <w:sdtPr>
                <w:rPr>
                  <w:rStyle w:val="iatacheckbox1"/>
                  <w:rFonts w:ascii="Arial" w:eastAsia="Times New Roman" w:hAnsi="Arial" w:cs="Arial"/>
                  <w:sz w:val="18"/>
                  <w:szCs w:val="18"/>
                  <w:specVanish w:val="0"/>
                </w:rPr>
                <w:id w:val="7225625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selection process for external service providers. </w:t>
            </w:r>
          </w:p>
          <w:p w14:paraId="0223BDCF" w14:textId="77777777" w:rsidR="009320F0" w:rsidRDefault="00000000">
            <w:pPr>
              <w:divId w:val="803425975"/>
              <w:rPr>
                <w:rFonts w:ascii="Arial" w:eastAsia="Times New Roman" w:hAnsi="Arial" w:cs="Arial"/>
                <w:sz w:val="18"/>
                <w:szCs w:val="18"/>
              </w:rPr>
            </w:pPr>
            <w:sdt>
              <w:sdtPr>
                <w:rPr>
                  <w:rStyle w:val="iatacheckbox1"/>
                  <w:rFonts w:ascii="Arial" w:eastAsia="Times New Roman" w:hAnsi="Arial" w:cs="Arial"/>
                  <w:sz w:val="18"/>
                  <w:szCs w:val="18"/>
                  <w:specVanish w:val="0"/>
                </w:rPr>
                <w:id w:val="-8280624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manager and/or designated management representative(s). </w:t>
            </w:r>
          </w:p>
          <w:p w14:paraId="30356A5E" w14:textId="77777777" w:rsidR="009320F0" w:rsidRDefault="00000000">
            <w:pPr>
              <w:divId w:val="1789470609"/>
              <w:rPr>
                <w:rFonts w:ascii="Arial" w:eastAsia="Times New Roman" w:hAnsi="Arial" w:cs="Arial"/>
                <w:sz w:val="18"/>
                <w:szCs w:val="18"/>
              </w:rPr>
            </w:pPr>
            <w:sdt>
              <w:sdtPr>
                <w:rPr>
                  <w:rStyle w:val="iatacheckbox1"/>
                  <w:rFonts w:ascii="Arial" w:eastAsia="Times New Roman" w:hAnsi="Arial" w:cs="Arial"/>
                  <w:sz w:val="18"/>
                  <w:szCs w:val="18"/>
                  <w:specVanish w:val="0"/>
                </w:rPr>
                <w:id w:val="5293755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records/documents that demonstrate application of the selection process. </w:t>
            </w:r>
          </w:p>
          <w:p w14:paraId="0C3E6C86" w14:textId="77777777" w:rsidR="009320F0" w:rsidRDefault="00000000">
            <w:pPr>
              <w:divId w:val="1878228388"/>
              <w:rPr>
                <w:rFonts w:ascii="Arial" w:eastAsia="Times New Roman" w:hAnsi="Arial" w:cs="Arial"/>
                <w:sz w:val="18"/>
                <w:szCs w:val="18"/>
              </w:rPr>
            </w:pPr>
            <w:sdt>
              <w:sdtPr>
                <w:rPr>
                  <w:rStyle w:val="iatacheckbox1"/>
                  <w:rFonts w:ascii="Arial" w:eastAsia="Times New Roman" w:hAnsi="Arial" w:cs="Arial"/>
                  <w:sz w:val="18"/>
                  <w:szCs w:val="18"/>
                  <w:specVanish w:val="0"/>
                </w:rPr>
                <w:id w:val="-14444557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Coordinated</w:t>
            </w:r>
            <w:r w:rsidR="009320F0">
              <w:rPr>
                <w:rFonts w:ascii="Arial" w:eastAsia="Times New Roman" w:hAnsi="Arial" w:cs="Arial"/>
                <w:sz w:val="18"/>
                <w:szCs w:val="18"/>
              </w:rPr>
              <w:t xml:space="preserve"> to verify implementation of selection process in all operational areas. </w:t>
            </w:r>
          </w:p>
          <w:p w14:paraId="51D60906" w14:textId="77777777" w:rsidR="009320F0" w:rsidRDefault="00000000">
            <w:pPr>
              <w:divId w:val="611329519"/>
              <w:rPr>
                <w:rFonts w:ascii="Arial" w:eastAsia="Times New Roman" w:hAnsi="Arial" w:cs="Arial"/>
                <w:sz w:val="18"/>
                <w:szCs w:val="18"/>
              </w:rPr>
            </w:pPr>
            <w:sdt>
              <w:sdtPr>
                <w:rPr>
                  <w:rStyle w:val="iatacheckbox1"/>
                  <w:rFonts w:ascii="Arial" w:eastAsia="Times New Roman" w:hAnsi="Arial" w:cs="Arial"/>
                  <w:sz w:val="18"/>
                  <w:szCs w:val="18"/>
                  <w:specVanish w:val="0"/>
                </w:rPr>
                <w:id w:val="7887933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 </w:t>
            </w:r>
          </w:p>
        </w:tc>
      </w:tr>
      <w:tr w:rsidR="009A76FD" w14:paraId="28B50AD4" w14:textId="77777777" w:rsidTr="009320F0">
        <w:trPr>
          <w:divId w:val="1408765327"/>
        </w:trPr>
        <w:tc>
          <w:tcPr>
            <w:tcW w:w="8397" w:type="dxa"/>
            <w:hideMark/>
          </w:tcPr>
          <w:p w14:paraId="79A83B2C" w14:textId="77777777" w:rsidR="009320F0" w:rsidRDefault="009320F0">
            <w:pPr>
              <w:divId w:val="1555659202"/>
              <w:rPr>
                <w:rFonts w:ascii="Arial" w:eastAsia="Times New Roman" w:hAnsi="Arial" w:cs="Arial"/>
                <w:b/>
                <w:bCs/>
                <w:sz w:val="23"/>
                <w:szCs w:val="23"/>
              </w:rPr>
            </w:pPr>
            <w:r>
              <w:rPr>
                <w:rFonts w:ascii="Arial" w:eastAsia="Times New Roman" w:hAnsi="Arial" w:cs="Arial"/>
                <w:b/>
                <w:bCs/>
                <w:sz w:val="23"/>
                <w:szCs w:val="23"/>
              </w:rPr>
              <w:t>Guidance</w:t>
            </w:r>
          </w:p>
          <w:p w14:paraId="45F2ED90" w14:textId="77777777" w:rsidR="009320F0" w:rsidRDefault="009320F0">
            <w:pPr>
              <w:divId w:val="878316408"/>
              <w:rPr>
                <w:rFonts w:ascii="Arial" w:eastAsia="Times New Roman" w:hAnsi="Arial" w:cs="Arial"/>
                <w:sz w:val="18"/>
                <w:szCs w:val="18"/>
              </w:rPr>
            </w:pPr>
            <w:r>
              <w:rPr>
                <w:rFonts w:ascii="Arial" w:eastAsia="Times New Roman" w:hAnsi="Arial" w:cs="Arial"/>
                <w:sz w:val="18"/>
                <w:szCs w:val="18"/>
              </w:rPr>
              <w:t xml:space="preserve">The intent of this provision is for an operator to define relevant safety and security criteria for use in the evaluation and potential selection of maintenance service providers. This is the first step in the management of external service providers and would take place prior to the operator signing an </w:t>
            </w:r>
            <w:r>
              <w:rPr>
                <w:rFonts w:ascii="Arial" w:eastAsia="Times New Roman" w:hAnsi="Arial" w:cs="Arial"/>
                <w:sz w:val="18"/>
                <w:szCs w:val="18"/>
              </w:rPr>
              <w:lastRenderedPageBreak/>
              <w:t xml:space="preserve">agreement with a provider. The process need be applied only one time leading up to the selection of an individual service provider. </w:t>
            </w:r>
          </w:p>
          <w:p w14:paraId="13907A6B" w14:textId="77777777" w:rsidR="009320F0" w:rsidRDefault="009320F0">
            <w:pPr>
              <w:divId w:val="404257285"/>
              <w:rPr>
                <w:rFonts w:ascii="Arial" w:eastAsia="Times New Roman" w:hAnsi="Arial" w:cs="Arial"/>
                <w:sz w:val="18"/>
                <w:szCs w:val="18"/>
              </w:rPr>
            </w:pPr>
            <w:r>
              <w:rPr>
                <w:rFonts w:ascii="Arial" w:eastAsia="Times New Roman" w:hAnsi="Arial" w:cs="Arial"/>
                <w:sz w:val="18"/>
                <w:szCs w:val="18"/>
              </w:rPr>
              <w:t>Refer to the guidance associated with ORG 1.6.1 located in ISM Section 1.</w:t>
            </w:r>
          </w:p>
        </w:tc>
      </w:tr>
    </w:tbl>
    <w:p w14:paraId="446D2415"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794451CE" w14:textId="77777777" w:rsidTr="009320F0">
        <w:trPr>
          <w:divId w:val="1408765327"/>
        </w:trPr>
        <w:tc>
          <w:tcPr>
            <w:tcW w:w="8397" w:type="dxa"/>
            <w:hideMark/>
          </w:tcPr>
          <w:p w14:paraId="2A0E14E5"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1.11.1B</w:t>
            </w:r>
          </w:p>
        </w:tc>
      </w:tr>
      <w:tr w:rsidR="009A76FD" w14:paraId="35D71252" w14:textId="77777777" w:rsidTr="009320F0">
        <w:trPr>
          <w:divId w:val="1408765327"/>
        </w:trPr>
        <w:tc>
          <w:tcPr>
            <w:tcW w:w="8397" w:type="dxa"/>
            <w:hideMark/>
          </w:tcPr>
          <w:p w14:paraId="4D034A04" w14:textId="77777777" w:rsidR="009320F0" w:rsidRDefault="009320F0">
            <w:pPr>
              <w:divId w:val="231081937"/>
              <w:rPr>
                <w:rFonts w:ascii="Arial" w:eastAsia="Times New Roman" w:hAnsi="Arial" w:cs="Arial"/>
                <w:sz w:val="18"/>
                <w:szCs w:val="18"/>
              </w:rPr>
            </w:pPr>
            <w:r>
              <w:rPr>
                <w:rFonts w:ascii="Arial" w:eastAsia="Times New Roman" w:hAnsi="Arial" w:cs="Arial"/>
                <w:sz w:val="18"/>
                <w:szCs w:val="18"/>
              </w:rPr>
              <w:t xml:space="preserve">The Operator shall ensure a maintenance agreement has been executed with each external maintenance organization that performs maintenance functions for the Operator; such maintenance agreement shall: </w:t>
            </w:r>
          </w:p>
          <w:p w14:paraId="123B50CD" w14:textId="77777777" w:rsidR="009320F0" w:rsidRDefault="009320F0">
            <w:pPr>
              <w:pStyle w:val="iatalistitem"/>
              <w:numPr>
                <w:ilvl w:val="0"/>
                <w:numId w:val="23"/>
              </w:numPr>
              <w:divId w:val="231081937"/>
              <w:rPr>
                <w:rFonts w:ascii="Arial" w:eastAsia="Times New Roman" w:hAnsi="Arial" w:cs="Arial"/>
                <w:sz w:val="18"/>
                <w:szCs w:val="18"/>
              </w:rPr>
            </w:pPr>
            <w:r>
              <w:rPr>
                <w:rFonts w:ascii="Arial" w:eastAsia="Times New Roman" w:hAnsi="Arial" w:cs="Arial"/>
                <w:sz w:val="18"/>
                <w:szCs w:val="18"/>
              </w:rPr>
              <w:t xml:space="preserve">Specify all maintenance requirements and define all tasks to be </w:t>
            </w:r>
            <w:proofErr w:type="gramStart"/>
            <w:r>
              <w:rPr>
                <w:rFonts w:ascii="Arial" w:eastAsia="Times New Roman" w:hAnsi="Arial" w:cs="Arial"/>
                <w:sz w:val="18"/>
                <w:szCs w:val="18"/>
              </w:rPr>
              <w:t>performed;</w:t>
            </w:r>
            <w:proofErr w:type="gramEnd"/>
          </w:p>
          <w:p w14:paraId="089777AE" w14:textId="77777777" w:rsidR="009320F0" w:rsidRDefault="009320F0">
            <w:pPr>
              <w:pStyle w:val="iatalistitem"/>
              <w:numPr>
                <w:ilvl w:val="0"/>
                <w:numId w:val="23"/>
              </w:numPr>
              <w:divId w:val="231081937"/>
              <w:rPr>
                <w:rFonts w:ascii="Arial" w:eastAsia="Times New Roman" w:hAnsi="Arial" w:cs="Arial"/>
                <w:sz w:val="18"/>
                <w:szCs w:val="18"/>
              </w:rPr>
            </w:pPr>
            <w:r>
              <w:rPr>
                <w:rFonts w:ascii="Arial" w:eastAsia="Times New Roman" w:hAnsi="Arial" w:cs="Arial"/>
                <w:sz w:val="18"/>
                <w:szCs w:val="18"/>
              </w:rPr>
              <w:t xml:space="preserve">Comply with the procedures governing maintenance arrangements, as specified in the MMM. </w:t>
            </w:r>
            <w:r>
              <w:rPr>
                <w:rFonts w:ascii="Arial" w:eastAsia="Times New Roman" w:hAnsi="Arial" w:cs="Arial"/>
                <w:b/>
                <w:bCs/>
                <w:sz w:val="18"/>
                <w:szCs w:val="18"/>
              </w:rPr>
              <w:t>(GM)</w:t>
            </w:r>
          </w:p>
        </w:tc>
      </w:tr>
      <w:tr w:rsidR="009A76FD" w14:paraId="7B9FD4B8" w14:textId="77777777" w:rsidTr="009320F0">
        <w:trPr>
          <w:divId w:val="1408765327"/>
        </w:trPr>
        <w:tc>
          <w:tcPr>
            <w:tcW w:w="8397" w:type="dxa"/>
            <w:hideMark/>
          </w:tcPr>
          <w:p w14:paraId="16E6B1E7" w14:textId="77777777" w:rsidR="009320F0" w:rsidRDefault="00000000">
            <w:pPr>
              <w:textAlignment w:val="center"/>
              <w:divId w:val="1803959506"/>
              <w:rPr>
                <w:rFonts w:ascii="Arial" w:eastAsia="Times New Roman" w:hAnsi="Arial" w:cs="Arial"/>
                <w:sz w:val="18"/>
                <w:szCs w:val="18"/>
              </w:rPr>
            </w:pPr>
            <w:sdt>
              <w:sdtPr>
                <w:rPr>
                  <w:rFonts w:ascii="Arial" w:eastAsia="Times New Roman" w:hAnsi="Arial" w:cs="Arial"/>
                  <w:sz w:val="18"/>
                  <w:szCs w:val="18"/>
                </w:rPr>
                <w:id w:val="5968381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B43A3CA" w14:textId="77777777" w:rsidR="009320F0" w:rsidRDefault="00000000">
            <w:pPr>
              <w:textAlignment w:val="center"/>
              <w:divId w:val="1285624688"/>
              <w:rPr>
                <w:rFonts w:ascii="Arial" w:eastAsia="Times New Roman" w:hAnsi="Arial" w:cs="Arial"/>
                <w:sz w:val="18"/>
                <w:szCs w:val="18"/>
              </w:rPr>
            </w:pPr>
            <w:sdt>
              <w:sdtPr>
                <w:rPr>
                  <w:rFonts w:ascii="Arial" w:eastAsia="Times New Roman" w:hAnsi="Arial" w:cs="Arial"/>
                  <w:sz w:val="18"/>
                  <w:szCs w:val="18"/>
                </w:rPr>
                <w:id w:val="12291881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CEF510D" w14:textId="77777777" w:rsidR="009320F0" w:rsidRDefault="00000000">
            <w:pPr>
              <w:textAlignment w:val="center"/>
              <w:divId w:val="890652345"/>
              <w:rPr>
                <w:rFonts w:ascii="Arial" w:eastAsia="Times New Roman" w:hAnsi="Arial" w:cs="Arial"/>
                <w:sz w:val="18"/>
                <w:szCs w:val="18"/>
              </w:rPr>
            </w:pPr>
            <w:sdt>
              <w:sdtPr>
                <w:rPr>
                  <w:rFonts w:ascii="Arial" w:eastAsia="Times New Roman" w:hAnsi="Arial" w:cs="Arial"/>
                  <w:sz w:val="18"/>
                  <w:szCs w:val="18"/>
                </w:rPr>
                <w:id w:val="-56780711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405434D" w14:textId="77777777" w:rsidR="009320F0" w:rsidRDefault="00000000">
            <w:pPr>
              <w:textAlignment w:val="center"/>
              <w:divId w:val="1223978825"/>
              <w:rPr>
                <w:rFonts w:ascii="Arial" w:eastAsia="Times New Roman" w:hAnsi="Arial" w:cs="Arial"/>
                <w:sz w:val="18"/>
                <w:szCs w:val="18"/>
              </w:rPr>
            </w:pPr>
            <w:sdt>
              <w:sdtPr>
                <w:rPr>
                  <w:rFonts w:ascii="Arial" w:eastAsia="Times New Roman" w:hAnsi="Arial" w:cs="Arial"/>
                  <w:sz w:val="18"/>
                  <w:szCs w:val="18"/>
                </w:rPr>
                <w:id w:val="-183537282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8F3CA2C" w14:textId="77777777" w:rsidR="009320F0" w:rsidRDefault="00000000">
            <w:pPr>
              <w:textAlignment w:val="center"/>
              <w:divId w:val="1918246572"/>
              <w:rPr>
                <w:rFonts w:ascii="Arial" w:eastAsia="Times New Roman" w:hAnsi="Arial" w:cs="Arial"/>
                <w:sz w:val="18"/>
                <w:szCs w:val="18"/>
              </w:rPr>
            </w:pPr>
            <w:sdt>
              <w:sdtPr>
                <w:rPr>
                  <w:rFonts w:ascii="Arial" w:eastAsia="Times New Roman" w:hAnsi="Arial" w:cs="Arial"/>
                  <w:sz w:val="18"/>
                  <w:szCs w:val="18"/>
                </w:rPr>
                <w:id w:val="-23240046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04BB8E5" w14:textId="77777777" w:rsidTr="009320F0">
        <w:trPr>
          <w:divId w:val="1408765327"/>
        </w:trPr>
        <w:tc>
          <w:tcPr>
            <w:tcW w:w="8397" w:type="dxa"/>
            <w:hideMark/>
          </w:tcPr>
          <w:p w14:paraId="3DB095C6" w14:textId="77777777" w:rsidR="009320F0" w:rsidRDefault="009320F0">
            <w:pPr>
              <w:divId w:val="112311309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28597326"/>
              <w:placeholder>
                <w:docPart w:val="DefaultPlaceholder_-1854013440"/>
              </w:placeholder>
              <w:showingPlcHdr/>
              <w:text w:multiLine="1"/>
            </w:sdtPr>
            <w:sdtContent>
              <w:p w14:paraId="3A6E9B6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8ABFA42" w14:textId="77777777" w:rsidTr="009320F0">
        <w:trPr>
          <w:divId w:val="1408765327"/>
        </w:trPr>
        <w:tc>
          <w:tcPr>
            <w:tcW w:w="8397" w:type="dxa"/>
            <w:hideMark/>
          </w:tcPr>
          <w:p w14:paraId="34010F2B" w14:textId="77777777" w:rsidR="009320F0" w:rsidRDefault="009320F0">
            <w:pPr>
              <w:divId w:val="1046293898"/>
              <w:rPr>
                <w:rFonts w:ascii="Arial" w:eastAsia="Times New Roman" w:hAnsi="Arial" w:cs="Arial"/>
                <w:b/>
                <w:bCs/>
                <w:sz w:val="23"/>
                <w:szCs w:val="23"/>
              </w:rPr>
            </w:pPr>
            <w:r>
              <w:rPr>
                <w:rFonts w:ascii="Arial" w:eastAsia="Times New Roman" w:hAnsi="Arial" w:cs="Arial"/>
                <w:b/>
                <w:bCs/>
                <w:sz w:val="23"/>
                <w:szCs w:val="23"/>
              </w:rPr>
              <w:t>Auditor Actions</w:t>
            </w:r>
          </w:p>
          <w:p w14:paraId="27AFC6A1" w14:textId="77777777" w:rsidR="009320F0" w:rsidRDefault="00000000">
            <w:pPr>
              <w:divId w:val="245382789"/>
              <w:rPr>
                <w:rFonts w:ascii="Arial" w:eastAsia="Times New Roman" w:hAnsi="Arial" w:cs="Arial"/>
                <w:sz w:val="18"/>
                <w:szCs w:val="18"/>
              </w:rPr>
            </w:pPr>
            <w:sdt>
              <w:sdtPr>
                <w:rPr>
                  <w:rStyle w:val="iatacheckbox1"/>
                  <w:rFonts w:ascii="Arial" w:eastAsia="Times New Roman" w:hAnsi="Arial" w:cs="Arial"/>
                  <w:sz w:val="18"/>
                  <w:szCs w:val="18"/>
                  <w:specVanish w:val="0"/>
                </w:rPr>
                <w:id w:val="-1503687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processes for contract/agreement production/execution with external service providers that conduct outsourced maintenance operations functions. </w:t>
            </w:r>
          </w:p>
          <w:p w14:paraId="1D63D872" w14:textId="77777777" w:rsidR="009320F0" w:rsidRDefault="00000000">
            <w:pPr>
              <w:divId w:val="2116365098"/>
              <w:rPr>
                <w:rFonts w:ascii="Arial" w:eastAsia="Times New Roman" w:hAnsi="Arial" w:cs="Arial"/>
                <w:sz w:val="18"/>
                <w:szCs w:val="18"/>
              </w:rPr>
            </w:pPr>
            <w:sdt>
              <w:sdtPr>
                <w:rPr>
                  <w:rStyle w:val="iatacheckbox1"/>
                  <w:rFonts w:ascii="Arial" w:eastAsia="Times New Roman" w:hAnsi="Arial" w:cs="Arial"/>
                  <w:sz w:val="18"/>
                  <w:szCs w:val="18"/>
                  <w:specVanish w:val="0"/>
                </w:rPr>
                <w:id w:val="12147770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1A734B9B" w14:textId="77777777" w:rsidR="009320F0" w:rsidRDefault="00000000">
            <w:pPr>
              <w:divId w:val="221986603"/>
              <w:rPr>
                <w:rFonts w:ascii="Arial" w:eastAsia="Times New Roman" w:hAnsi="Arial" w:cs="Arial"/>
                <w:sz w:val="18"/>
                <w:szCs w:val="18"/>
              </w:rPr>
            </w:pPr>
            <w:sdt>
              <w:sdtPr>
                <w:rPr>
                  <w:rStyle w:val="iatacheckbox1"/>
                  <w:rFonts w:ascii="Arial" w:eastAsia="Times New Roman" w:hAnsi="Arial" w:cs="Arial"/>
                  <w:sz w:val="18"/>
                  <w:szCs w:val="18"/>
                  <w:specVanish w:val="0"/>
                </w:rPr>
                <w:id w:val="3071344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operations outsourcing contracts/agreements (focus: inclusion of maintenance requirements/definition of tasks to be performed; compliance with MMM). </w:t>
            </w:r>
          </w:p>
          <w:p w14:paraId="54284A01" w14:textId="77777777" w:rsidR="009320F0" w:rsidRDefault="00000000">
            <w:pPr>
              <w:divId w:val="2136556552"/>
              <w:rPr>
                <w:rFonts w:ascii="Arial" w:eastAsia="Times New Roman" w:hAnsi="Arial" w:cs="Arial"/>
                <w:sz w:val="18"/>
                <w:szCs w:val="18"/>
              </w:rPr>
            </w:pPr>
            <w:sdt>
              <w:sdtPr>
                <w:rPr>
                  <w:rStyle w:val="iatacheckbox1"/>
                  <w:rFonts w:ascii="Arial" w:eastAsia="Times New Roman" w:hAnsi="Arial" w:cs="Arial"/>
                  <w:sz w:val="18"/>
                  <w:szCs w:val="18"/>
                  <w:specVanish w:val="0"/>
                </w:rPr>
                <w:id w:val="-4928765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67344922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66F50E8" w14:textId="77777777" w:rsidTr="009320F0">
        <w:trPr>
          <w:divId w:val="1408765327"/>
        </w:trPr>
        <w:tc>
          <w:tcPr>
            <w:tcW w:w="8397" w:type="dxa"/>
            <w:hideMark/>
          </w:tcPr>
          <w:p w14:paraId="68AC6D0C" w14:textId="77777777" w:rsidR="009320F0" w:rsidRDefault="009320F0">
            <w:pPr>
              <w:divId w:val="2051493848"/>
              <w:rPr>
                <w:rFonts w:ascii="Arial" w:eastAsia="Times New Roman" w:hAnsi="Arial" w:cs="Arial"/>
                <w:b/>
                <w:bCs/>
                <w:sz w:val="23"/>
                <w:szCs w:val="23"/>
              </w:rPr>
            </w:pPr>
            <w:r>
              <w:rPr>
                <w:rFonts w:ascii="Arial" w:eastAsia="Times New Roman" w:hAnsi="Arial" w:cs="Arial"/>
                <w:b/>
                <w:bCs/>
                <w:sz w:val="23"/>
                <w:szCs w:val="23"/>
              </w:rPr>
              <w:t>Guidance</w:t>
            </w:r>
          </w:p>
          <w:p w14:paraId="39E0529B" w14:textId="77777777" w:rsidR="009320F0" w:rsidRDefault="009320F0">
            <w:pPr>
              <w:divId w:val="1123498596"/>
              <w:rPr>
                <w:rFonts w:ascii="Arial" w:eastAsia="Times New Roman" w:hAnsi="Arial" w:cs="Arial"/>
                <w:sz w:val="18"/>
                <w:szCs w:val="18"/>
              </w:rPr>
            </w:pPr>
            <w:r>
              <w:rPr>
                <w:rFonts w:ascii="Arial" w:eastAsia="Times New Roman" w:hAnsi="Arial" w:cs="Arial"/>
                <w:sz w:val="18"/>
                <w:szCs w:val="18"/>
              </w:rPr>
              <w:t xml:space="preserve">The intent of this provision is to ensure, where an operator is not approved as a maintenance organization or an operator's maintenance organization is an independent organization, there is a contract between the operator and the Approved Maintenance Organization specifying all work to be performed by the Approved Maintenance Organization. </w:t>
            </w:r>
          </w:p>
          <w:p w14:paraId="6DCDD7B4" w14:textId="77777777" w:rsidR="009320F0" w:rsidRDefault="009320F0">
            <w:pPr>
              <w:divId w:val="392851174"/>
              <w:rPr>
                <w:rFonts w:ascii="Arial" w:eastAsia="Times New Roman" w:hAnsi="Arial" w:cs="Arial"/>
                <w:sz w:val="18"/>
                <w:szCs w:val="18"/>
              </w:rPr>
            </w:pPr>
            <w:r>
              <w:rPr>
                <w:rFonts w:ascii="Arial" w:eastAsia="Times New Roman" w:hAnsi="Arial" w:cs="Arial"/>
                <w:sz w:val="18"/>
                <w:szCs w:val="18"/>
              </w:rPr>
              <w:t xml:space="preserve">A clear, </w:t>
            </w:r>
            <w:proofErr w:type="gramStart"/>
            <w:r>
              <w:rPr>
                <w:rFonts w:ascii="Arial" w:eastAsia="Times New Roman" w:hAnsi="Arial" w:cs="Arial"/>
                <w:sz w:val="18"/>
                <w:szCs w:val="18"/>
              </w:rPr>
              <w:t>unambiguous</w:t>
            </w:r>
            <w:proofErr w:type="gramEnd"/>
            <w:r>
              <w:rPr>
                <w:rFonts w:ascii="Arial" w:eastAsia="Times New Roman" w:hAnsi="Arial" w:cs="Arial"/>
                <w:sz w:val="18"/>
                <w:szCs w:val="18"/>
              </w:rPr>
              <w:t xml:space="preserve"> and sufficiently detailed specification of work and assignment of responsibilities ensures that no misunderstanding can arise between the parties concerned (operator, maintenance organization and the State of Registry/Authority) that could result in a situation where work that has a bearing on the airworthiness or serviceability of aircraft is not, or will not, be properly performed. </w:t>
            </w:r>
          </w:p>
          <w:p w14:paraId="0CD8F49A" w14:textId="77777777" w:rsidR="009320F0" w:rsidRDefault="009320F0">
            <w:pPr>
              <w:divId w:val="279651433"/>
              <w:rPr>
                <w:rFonts w:ascii="Arial" w:eastAsia="Times New Roman" w:hAnsi="Arial" w:cs="Arial"/>
                <w:sz w:val="18"/>
                <w:szCs w:val="18"/>
              </w:rPr>
            </w:pPr>
            <w:r>
              <w:rPr>
                <w:rFonts w:ascii="Arial" w:eastAsia="Times New Roman" w:hAnsi="Arial" w:cs="Arial"/>
                <w:sz w:val="18"/>
                <w:szCs w:val="18"/>
              </w:rPr>
              <w:t xml:space="preserve">Special attention is typically paid to procedures and responsibilities to ensure that all maintenance work is performed, service bulletins are analyzed, and decisions taken on accomplishment, airworthiness directives are completed on time and all work, including non-mandatory modifications, is carried out in accordance with approved data and to the latest standards. </w:t>
            </w:r>
          </w:p>
          <w:p w14:paraId="7A2C741C" w14:textId="77777777" w:rsidR="009320F0" w:rsidRDefault="009320F0">
            <w:pPr>
              <w:divId w:val="1491671964"/>
              <w:rPr>
                <w:rFonts w:ascii="Arial" w:eastAsia="Times New Roman" w:hAnsi="Arial" w:cs="Arial"/>
                <w:sz w:val="18"/>
                <w:szCs w:val="18"/>
              </w:rPr>
            </w:pPr>
            <w:r>
              <w:rPr>
                <w:rFonts w:ascii="Arial" w:eastAsia="Times New Roman" w:hAnsi="Arial" w:cs="Arial"/>
                <w:sz w:val="18"/>
                <w:szCs w:val="18"/>
              </w:rPr>
              <w:t>The requirement for a maintenance agreement applies to all functions and/or maintenance work outsourced to external maintenance organizations. The content of such agreements may be more or less detailed depending on the complexity and type of the outsourced maintenance function, as well as the type of work to be performed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from substantial maintenance providers such as heavy maintenance or engine overhaul to simple line maintenance tasks or minor component repair tasks). Accordingly, agreements may be contractual in nature or less complex, such as a work order issued by the operator to </w:t>
            </w:r>
            <w:r>
              <w:rPr>
                <w:rFonts w:ascii="Arial" w:eastAsia="Times New Roman" w:hAnsi="Arial" w:cs="Arial"/>
                <w:sz w:val="18"/>
                <w:szCs w:val="18"/>
              </w:rPr>
              <w:lastRenderedPageBreak/>
              <w:t xml:space="preserve">the maintenance provider (within the framework of a general outsourcing agreement between the two entities or to address a “one-off” maintenance event). </w:t>
            </w:r>
          </w:p>
        </w:tc>
      </w:tr>
    </w:tbl>
    <w:p w14:paraId="477F9C23"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5EBEE074" w14:textId="77777777" w:rsidTr="009320F0">
        <w:trPr>
          <w:divId w:val="1408765327"/>
        </w:trPr>
        <w:tc>
          <w:tcPr>
            <w:tcW w:w="8397" w:type="dxa"/>
            <w:hideMark/>
          </w:tcPr>
          <w:p w14:paraId="0595CBFA"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1.11.2</w:t>
            </w:r>
          </w:p>
        </w:tc>
      </w:tr>
      <w:tr w:rsidR="009A76FD" w14:paraId="63360672" w14:textId="77777777" w:rsidTr="009320F0">
        <w:trPr>
          <w:divId w:val="1408765327"/>
        </w:trPr>
        <w:tc>
          <w:tcPr>
            <w:tcW w:w="8397" w:type="dxa"/>
            <w:hideMark/>
          </w:tcPr>
          <w:p w14:paraId="5BB5A98A" w14:textId="77777777" w:rsidR="009320F0" w:rsidRDefault="009320F0">
            <w:pPr>
              <w:divId w:val="588581619"/>
              <w:rPr>
                <w:rFonts w:ascii="Arial" w:eastAsia="Times New Roman" w:hAnsi="Arial" w:cs="Arial"/>
                <w:sz w:val="18"/>
                <w:szCs w:val="18"/>
              </w:rPr>
            </w:pPr>
            <w:r>
              <w:rPr>
                <w:rFonts w:ascii="Arial" w:eastAsia="Times New Roman" w:hAnsi="Arial" w:cs="Arial"/>
                <w:sz w:val="18"/>
                <w:szCs w:val="18"/>
              </w:rPr>
              <w:t xml:space="preserve">The Operator shall ensure each maintenance agreement with an external maintenance organization that performs maintenance functions for the Operator documents specific maintenance safety and quality standards required to be fulfilled by the respective external maintenance organization. Such standards shall provide the basis for a monitoring process as specified in MNT 1.11.7.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2D8DB114" w14:textId="77777777" w:rsidTr="009320F0">
        <w:trPr>
          <w:divId w:val="1408765327"/>
        </w:trPr>
        <w:tc>
          <w:tcPr>
            <w:tcW w:w="8397" w:type="dxa"/>
            <w:hideMark/>
          </w:tcPr>
          <w:p w14:paraId="2AA23229" w14:textId="77777777" w:rsidR="009320F0" w:rsidRDefault="00000000">
            <w:pPr>
              <w:textAlignment w:val="center"/>
              <w:divId w:val="682977243"/>
              <w:rPr>
                <w:rFonts w:ascii="Arial" w:eastAsia="Times New Roman" w:hAnsi="Arial" w:cs="Arial"/>
                <w:sz w:val="18"/>
                <w:szCs w:val="18"/>
              </w:rPr>
            </w:pPr>
            <w:sdt>
              <w:sdtPr>
                <w:rPr>
                  <w:rFonts w:ascii="Arial" w:eastAsia="Times New Roman" w:hAnsi="Arial" w:cs="Arial"/>
                  <w:sz w:val="18"/>
                  <w:szCs w:val="18"/>
                </w:rPr>
                <w:id w:val="-110927341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B6B1434" w14:textId="77777777" w:rsidR="009320F0" w:rsidRDefault="00000000">
            <w:pPr>
              <w:textAlignment w:val="center"/>
              <w:divId w:val="1498495156"/>
              <w:rPr>
                <w:rFonts w:ascii="Arial" w:eastAsia="Times New Roman" w:hAnsi="Arial" w:cs="Arial"/>
                <w:sz w:val="18"/>
                <w:szCs w:val="18"/>
              </w:rPr>
            </w:pPr>
            <w:sdt>
              <w:sdtPr>
                <w:rPr>
                  <w:rFonts w:ascii="Arial" w:eastAsia="Times New Roman" w:hAnsi="Arial" w:cs="Arial"/>
                  <w:sz w:val="18"/>
                  <w:szCs w:val="18"/>
                </w:rPr>
                <w:id w:val="-18758484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5F2E967" w14:textId="77777777" w:rsidR="009320F0" w:rsidRDefault="00000000">
            <w:pPr>
              <w:textAlignment w:val="center"/>
              <w:divId w:val="1692534130"/>
              <w:rPr>
                <w:rFonts w:ascii="Arial" w:eastAsia="Times New Roman" w:hAnsi="Arial" w:cs="Arial"/>
                <w:sz w:val="18"/>
                <w:szCs w:val="18"/>
              </w:rPr>
            </w:pPr>
            <w:sdt>
              <w:sdtPr>
                <w:rPr>
                  <w:rFonts w:ascii="Arial" w:eastAsia="Times New Roman" w:hAnsi="Arial" w:cs="Arial"/>
                  <w:sz w:val="18"/>
                  <w:szCs w:val="18"/>
                </w:rPr>
                <w:id w:val="87720473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2F0FE72" w14:textId="77777777" w:rsidR="009320F0" w:rsidRDefault="00000000">
            <w:pPr>
              <w:textAlignment w:val="center"/>
              <w:divId w:val="2015035561"/>
              <w:rPr>
                <w:rFonts w:ascii="Arial" w:eastAsia="Times New Roman" w:hAnsi="Arial" w:cs="Arial"/>
                <w:sz w:val="18"/>
                <w:szCs w:val="18"/>
              </w:rPr>
            </w:pPr>
            <w:sdt>
              <w:sdtPr>
                <w:rPr>
                  <w:rFonts w:ascii="Arial" w:eastAsia="Times New Roman" w:hAnsi="Arial" w:cs="Arial"/>
                  <w:sz w:val="18"/>
                  <w:szCs w:val="18"/>
                </w:rPr>
                <w:id w:val="163769011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25E0FB7" w14:textId="77777777" w:rsidR="009320F0" w:rsidRDefault="00000000">
            <w:pPr>
              <w:textAlignment w:val="center"/>
              <w:divId w:val="1699891935"/>
              <w:rPr>
                <w:rFonts w:ascii="Arial" w:eastAsia="Times New Roman" w:hAnsi="Arial" w:cs="Arial"/>
                <w:sz w:val="18"/>
                <w:szCs w:val="18"/>
              </w:rPr>
            </w:pPr>
            <w:sdt>
              <w:sdtPr>
                <w:rPr>
                  <w:rFonts w:ascii="Arial" w:eastAsia="Times New Roman" w:hAnsi="Arial" w:cs="Arial"/>
                  <w:sz w:val="18"/>
                  <w:szCs w:val="18"/>
                </w:rPr>
                <w:id w:val="-150149469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E8573E6" w14:textId="77777777" w:rsidTr="009320F0">
        <w:trPr>
          <w:divId w:val="1408765327"/>
        </w:trPr>
        <w:tc>
          <w:tcPr>
            <w:tcW w:w="8397" w:type="dxa"/>
            <w:hideMark/>
          </w:tcPr>
          <w:p w14:paraId="2FCF1EB0" w14:textId="77777777" w:rsidR="009320F0" w:rsidRDefault="009320F0">
            <w:pPr>
              <w:divId w:val="20045088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21787590"/>
              <w:placeholder>
                <w:docPart w:val="DefaultPlaceholder_-1854013440"/>
              </w:placeholder>
              <w:showingPlcHdr/>
              <w:text w:multiLine="1"/>
            </w:sdtPr>
            <w:sdtContent>
              <w:p w14:paraId="37D9184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80405B2" w14:textId="77777777" w:rsidTr="009320F0">
        <w:trPr>
          <w:divId w:val="1408765327"/>
        </w:trPr>
        <w:tc>
          <w:tcPr>
            <w:tcW w:w="8397" w:type="dxa"/>
            <w:hideMark/>
          </w:tcPr>
          <w:p w14:paraId="00BC0E0F" w14:textId="77777777" w:rsidR="009320F0" w:rsidRDefault="009320F0">
            <w:pPr>
              <w:divId w:val="721714629"/>
              <w:rPr>
                <w:rFonts w:ascii="Arial" w:eastAsia="Times New Roman" w:hAnsi="Arial" w:cs="Arial"/>
                <w:b/>
                <w:bCs/>
                <w:sz w:val="23"/>
                <w:szCs w:val="23"/>
              </w:rPr>
            </w:pPr>
            <w:r>
              <w:rPr>
                <w:rFonts w:ascii="Arial" w:eastAsia="Times New Roman" w:hAnsi="Arial" w:cs="Arial"/>
                <w:b/>
                <w:bCs/>
                <w:sz w:val="23"/>
                <w:szCs w:val="23"/>
              </w:rPr>
              <w:t>Auditor Actions</w:t>
            </w:r>
          </w:p>
          <w:p w14:paraId="4973FE36" w14:textId="77777777" w:rsidR="009320F0" w:rsidRDefault="00000000">
            <w:pPr>
              <w:divId w:val="577666693"/>
              <w:rPr>
                <w:rFonts w:ascii="Arial" w:eastAsia="Times New Roman" w:hAnsi="Arial" w:cs="Arial"/>
                <w:sz w:val="18"/>
                <w:szCs w:val="18"/>
              </w:rPr>
            </w:pPr>
            <w:sdt>
              <w:sdtPr>
                <w:rPr>
                  <w:rStyle w:val="iatacheckbox1"/>
                  <w:rFonts w:ascii="Arial" w:eastAsia="Times New Roman" w:hAnsi="Arial" w:cs="Arial"/>
                  <w:sz w:val="18"/>
                  <w:szCs w:val="18"/>
                  <w:specVanish w:val="0"/>
                </w:rPr>
                <w:id w:val="-122590480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processes for contract/agreement production/execution with external service providers of MNT operational functions. </w:t>
            </w:r>
          </w:p>
          <w:p w14:paraId="01EC3045" w14:textId="77777777" w:rsidR="009320F0" w:rsidRDefault="00000000">
            <w:pPr>
              <w:divId w:val="1803308211"/>
              <w:rPr>
                <w:rFonts w:ascii="Arial" w:eastAsia="Times New Roman" w:hAnsi="Arial" w:cs="Arial"/>
                <w:sz w:val="18"/>
                <w:szCs w:val="18"/>
              </w:rPr>
            </w:pPr>
            <w:sdt>
              <w:sdtPr>
                <w:rPr>
                  <w:rStyle w:val="iatacheckbox1"/>
                  <w:rFonts w:ascii="Arial" w:eastAsia="Times New Roman" w:hAnsi="Arial" w:cs="Arial"/>
                  <w:sz w:val="18"/>
                  <w:szCs w:val="18"/>
                  <w:specVanish w:val="0"/>
                </w:rPr>
                <w:id w:val="19235944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5D046D0E" w14:textId="77777777" w:rsidR="009320F0" w:rsidRDefault="00000000">
            <w:pPr>
              <w:divId w:val="492180179"/>
              <w:rPr>
                <w:rFonts w:ascii="Arial" w:eastAsia="Times New Roman" w:hAnsi="Arial" w:cs="Arial"/>
                <w:sz w:val="18"/>
                <w:szCs w:val="18"/>
              </w:rPr>
            </w:pPr>
            <w:sdt>
              <w:sdtPr>
                <w:rPr>
                  <w:rStyle w:val="iatacheckbox1"/>
                  <w:rFonts w:ascii="Arial" w:eastAsia="Times New Roman" w:hAnsi="Arial" w:cs="Arial"/>
                  <w:sz w:val="18"/>
                  <w:szCs w:val="18"/>
                  <w:specVanish w:val="0"/>
                </w:rPr>
                <w:id w:val="-15894634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MNT operations contracts/agreements (focus: contain or provide reference to specific maintenance safety/quality standards). </w:t>
            </w:r>
          </w:p>
          <w:p w14:paraId="0DD88F74" w14:textId="77777777" w:rsidR="009320F0" w:rsidRDefault="00000000">
            <w:pPr>
              <w:divId w:val="1095400775"/>
              <w:rPr>
                <w:rFonts w:ascii="Arial" w:eastAsia="Times New Roman" w:hAnsi="Arial" w:cs="Arial"/>
                <w:sz w:val="18"/>
                <w:szCs w:val="18"/>
              </w:rPr>
            </w:pPr>
            <w:sdt>
              <w:sdtPr>
                <w:rPr>
                  <w:rStyle w:val="iatacheckbox1"/>
                  <w:rFonts w:ascii="Arial" w:eastAsia="Times New Roman" w:hAnsi="Arial" w:cs="Arial"/>
                  <w:sz w:val="18"/>
                  <w:szCs w:val="18"/>
                  <w:specVanish w:val="0"/>
                </w:rPr>
                <w:id w:val="3676585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2111564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2F07E39" w14:textId="77777777" w:rsidTr="009320F0">
        <w:trPr>
          <w:divId w:val="1408765327"/>
        </w:trPr>
        <w:tc>
          <w:tcPr>
            <w:tcW w:w="8397" w:type="dxa"/>
            <w:hideMark/>
          </w:tcPr>
          <w:p w14:paraId="5D5B4C1D" w14:textId="77777777" w:rsidR="009320F0" w:rsidRDefault="009320F0">
            <w:pPr>
              <w:divId w:val="1275211771"/>
              <w:rPr>
                <w:rFonts w:ascii="Arial" w:eastAsia="Times New Roman" w:hAnsi="Arial" w:cs="Arial"/>
                <w:b/>
                <w:bCs/>
                <w:sz w:val="23"/>
                <w:szCs w:val="23"/>
              </w:rPr>
            </w:pPr>
            <w:r>
              <w:rPr>
                <w:rFonts w:ascii="Arial" w:eastAsia="Times New Roman" w:hAnsi="Arial" w:cs="Arial"/>
                <w:b/>
                <w:bCs/>
                <w:sz w:val="23"/>
                <w:szCs w:val="23"/>
              </w:rPr>
              <w:t>Guidance</w:t>
            </w:r>
          </w:p>
          <w:p w14:paraId="1283D532" w14:textId="77777777" w:rsidR="009320F0" w:rsidRDefault="009320F0">
            <w:pPr>
              <w:divId w:val="1171918970"/>
              <w:rPr>
                <w:rFonts w:ascii="Arial" w:eastAsia="Times New Roman" w:hAnsi="Arial" w:cs="Arial"/>
                <w:sz w:val="18"/>
                <w:szCs w:val="18"/>
              </w:rPr>
            </w:pPr>
            <w:r>
              <w:rPr>
                <w:rFonts w:ascii="Arial" w:eastAsia="Times New Roman" w:hAnsi="Arial" w:cs="Arial"/>
                <w:sz w:val="18"/>
                <w:szCs w:val="18"/>
              </w:rPr>
              <w:t xml:space="preserve">In all cases, if maintenance is expected to be accomplished in accordance with specific industry standards, an acceptable agreement identifies and specifies the standards by their exact name. </w:t>
            </w:r>
          </w:p>
          <w:p w14:paraId="66969EC7" w14:textId="77777777" w:rsidR="009320F0" w:rsidRDefault="009320F0">
            <w:pPr>
              <w:divId w:val="1327438428"/>
              <w:rPr>
                <w:rFonts w:ascii="Arial" w:eastAsia="Times New Roman" w:hAnsi="Arial" w:cs="Arial"/>
                <w:sz w:val="18"/>
                <w:szCs w:val="18"/>
              </w:rPr>
            </w:pPr>
            <w:r>
              <w:rPr>
                <w:rFonts w:ascii="Arial" w:eastAsia="Times New Roman" w:hAnsi="Arial" w:cs="Arial"/>
                <w:sz w:val="18"/>
                <w:szCs w:val="18"/>
              </w:rPr>
              <w:t>The following guidance provides information regarding any maintenance work related to aircraft and aircraft components carried out for the operator by external organizations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contractors) under a formal contract or agreement. </w:t>
            </w:r>
          </w:p>
          <w:p w14:paraId="3B561A4D" w14:textId="77777777" w:rsidR="009320F0" w:rsidRDefault="009320F0">
            <w:pPr>
              <w:divId w:val="1350569493"/>
              <w:rPr>
                <w:rFonts w:ascii="Arial" w:eastAsia="Times New Roman" w:hAnsi="Arial" w:cs="Arial"/>
                <w:i/>
                <w:iCs/>
                <w:sz w:val="18"/>
                <w:szCs w:val="18"/>
              </w:rPr>
            </w:pPr>
            <w:r>
              <w:rPr>
                <w:rFonts w:ascii="Arial" w:eastAsia="Times New Roman" w:hAnsi="Arial" w:cs="Arial"/>
                <w:b/>
                <w:bCs/>
                <w:i/>
                <w:iCs/>
                <w:sz w:val="18"/>
                <w:szCs w:val="18"/>
              </w:rPr>
              <w:t xml:space="preserve">Note: </w:t>
            </w:r>
          </w:p>
          <w:p w14:paraId="713BC5ED" w14:textId="77777777" w:rsidR="009320F0" w:rsidRDefault="009320F0">
            <w:pPr>
              <w:divId w:val="916281699"/>
              <w:rPr>
                <w:rFonts w:ascii="Arial" w:eastAsia="Times New Roman" w:hAnsi="Arial" w:cs="Arial"/>
                <w:i/>
                <w:iCs/>
                <w:sz w:val="18"/>
                <w:szCs w:val="18"/>
              </w:rPr>
            </w:pPr>
            <w:r>
              <w:rPr>
                <w:rFonts w:ascii="Arial" w:eastAsia="Times New Roman" w:hAnsi="Arial" w:cs="Arial"/>
                <w:i/>
                <w:iCs/>
                <w:sz w:val="18"/>
                <w:szCs w:val="18"/>
              </w:rPr>
              <w:t xml:space="preserve">The operator carries the ultimate responsibility for airworthiness and ensures before each flight that all required maintenance has been properly carried out. This includes all maintenance carried out by contractors. </w:t>
            </w:r>
          </w:p>
          <w:p w14:paraId="1D24F9A7" w14:textId="77777777" w:rsidR="009320F0" w:rsidRDefault="009320F0">
            <w:pPr>
              <w:divId w:val="1149596152"/>
              <w:rPr>
                <w:rFonts w:ascii="Arial" w:eastAsia="Times New Roman" w:hAnsi="Arial" w:cs="Arial"/>
                <w:sz w:val="18"/>
                <w:szCs w:val="18"/>
              </w:rPr>
            </w:pPr>
            <w:r>
              <w:rPr>
                <w:rFonts w:ascii="Arial" w:eastAsia="Times New Roman" w:hAnsi="Arial" w:cs="Arial"/>
                <w:sz w:val="18"/>
                <w:szCs w:val="18"/>
              </w:rPr>
              <w:t xml:space="preserve">The formal maintenance agreement document is not intended to provide detailed work instructions to the contractor. Rather, such functions would typically be addressed through procedures established by the operator and contractor. </w:t>
            </w:r>
          </w:p>
          <w:p w14:paraId="2E8A4C84" w14:textId="77777777" w:rsidR="009320F0" w:rsidRDefault="009320F0">
            <w:pPr>
              <w:divId w:val="1998999233"/>
              <w:rPr>
                <w:rFonts w:ascii="Arial" w:eastAsia="Times New Roman" w:hAnsi="Arial" w:cs="Arial"/>
                <w:sz w:val="18"/>
                <w:szCs w:val="18"/>
              </w:rPr>
            </w:pPr>
            <w:r>
              <w:rPr>
                <w:rFonts w:ascii="Arial" w:eastAsia="Times New Roman" w:hAnsi="Arial" w:cs="Arial"/>
                <w:sz w:val="18"/>
                <w:szCs w:val="18"/>
              </w:rPr>
              <w:t xml:space="preserve">A Maintenance Agreement typically includes some, but is not necessarily limited to, the following: </w:t>
            </w:r>
          </w:p>
          <w:p w14:paraId="0AA63D6C"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An approval process for the contractor by the operator and where applicable the contractors and/or the operator's </w:t>
            </w:r>
            <w:proofErr w:type="gramStart"/>
            <w:r>
              <w:rPr>
                <w:rFonts w:ascii="Arial" w:eastAsia="Times New Roman" w:hAnsi="Arial" w:cs="Arial"/>
                <w:sz w:val="18"/>
                <w:szCs w:val="18"/>
              </w:rPr>
              <w:t>Authority;</w:t>
            </w:r>
            <w:proofErr w:type="gramEnd"/>
          </w:p>
          <w:p w14:paraId="268F0711"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list of facilities where the maintenance is to be carried out, including a list of satellite facilities that the contractor may </w:t>
            </w:r>
            <w:proofErr w:type="gramStart"/>
            <w:r>
              <w:rPr>
                <w:rFonts w:ascii="Arial" w:eastAsia="Times New Roman" w:hAnsi="Arial" w:cs="Arial"/>
                <w:sz w:val="18"/>
                <w:szCs w:val="18"/>
              </w:rPr>
              <w:t>use;</w:t>
            </w:r>
            <w:proofErr w:type="gramEnd"/>
            <w:r>
              <w:rPr>
                <w:rFonts w:ascii="Arial" w:eastAsia="Times New Roman" w:hAnsi="Arial" w:cs="Arial"/>
                <w:sz w:val="18"/>
                <w:szCs w:val="18"/>
              </w:rPr>
              <w:t xml:space="preserve"> </w:t>
            </w:r>
          </w:p>
          <w:p w14:paraId="580EDECE"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‘Statement of Work’ (SOW) for the Maintenance Agreement that contains the detailed technical requirements, including references to maintenance intervals, manuals, Airworthiness Directives (ADs), Service Bulletins (SBs) and operator special requirements. A clear, unambiguous and sufficiently detailed SOW and assignment of responsibilities are required to </w:t>
            </w:r>
            <w:r>
              <w:rPr>
                <w:rFonts w:ascii="Arial" w:eastAsia="Times New Roman" w:hAnsi="Arial" w:cs="Arial"/>
                <w:sz w:val="18"/>
                <w:szCs w:val="18"/>
              </w:rPr>
              <w:lastRenderedPageBreak/>
              <w:t xml:space="preserve">ensure no misunderstanding arises between the operator, the contractor and the operator's Authority that could result in a situation where the work, which has a bearing on the airworthiness or the serviceability of operator's aircraft, is not properly </w:t>
            </w:r>
            <w:proofErr w:type="gramStart"/>
            <w:r>
              <w:rPr>
                <w:rFonts w:ascii="Arial" w:eastAsia="Times New Roman" w:hAnsi="Arial" w:cs="Arial"/>
                <w:sz w:val="18"/>
                <w:szCs w:val="18"/>
              </w:rPr>
              <w:t>performed;</w:t>
            </w:r>
            <w:proofErr w:type="gramEnd"/>
            <w:r>
              <w:rPr>
                <w:rFonts w:ascii="Arial" w:eastAsia="Times New Roman" w:hAnsi="Arial" w:cs="Arial"/>
                <w:sz w:val="18"/>
                <w:szCs w:val="18"/>
              </w:rPr>
              <w:t xml:space="preserve"> </w:t>
            </w:r>
          </w:p>
          <w:p w14:paraId="4D86778D"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requirement for the contractor to produce a suitable quality plan for the </w:t>
            </w:r>
            <w:proofErr w:type="gramStart"/>
            <w:r>
              <w:rPr>
                <w:rFonts w:ascii="Arial" w:eastAsia="Times New Roman" w:hAnsi="Arial" w:cs="Arial"/>
                <w:sz w:val="18"/>
                <w:szCs w:val="18"/>
              </w:rPr>
              <w:t>project;</w:t>
            </w:r>
            <w:proofErr w:type="gramEnd"/>
          </w:p>
          <w:p w14:paraId="3AA53995"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Use and control of parts and </w:t>
            </w:r>
            <w:proofErr w:type="gramStart"/>
            <w:r>
              <w:rPr>
                <w:rFonts w:ascii="Arial" w:eastAsia="Times New Roman" w:hAnsi="Arial" w:cs="Arial"/>
                <w:sz w:val="18"/>
                <w:szCs w:val="18"/>
              </w:rPr>
              <w:t>materials;</w:t>
            </w:r>
            <w:proofErr w:type="gramEnd"/>
          </w:p>
          <w:p w14:paraId="6F9EEF67"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Process for the approval of deviations from maintenance </w:t>
            </w:r>
            <w:proofErr w:type="gramStart"/>
            <w:r>
              <w:rPr>
                <w:rFonts w:ascii="Arial" w:eastAsia="Times New Roman" w:hAnsi="Arial" w:cs="Arial"/>
                <w:sz w:val="18"/>
                <w:szCs w:val="18"/>
              </w:rPr>
              <w:t>documents;</w:t>
            </w:r>
            <w:proofErr w:type="gramEnd"/>
          </w:p>
          <w:p w14:paraId="3F53404C"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need for an internal evaluation system by the </w:t>
            </w:r>
            <w:proofErr w:type="gramStart"/>
            <w:r>
              <w:rPr>
                <w:rFonts w:ascii="Arial" w:eastAsia="Times New Roman" w:hAnsi="Arial" w:cs="Arial"/>
                <w:sz w:val="18"/>
                <w:szCs w:val="18"/>
              </w:rPr>
              <w:t>contractor;</w:t>
            </w:r>
            <w:proofErr w:type="gramEnd"/>
          </w:p>
          <w:p w14:paraId="77D68371"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Access by the operator's quality assurance department staff for the purpose of evaluating ongoing </w:t>
            </w:r>
            <w:proofErr w:type="gramStart"/>
            <w:r>
              <w:rPr>
                <w:rFonts w:ascii="Arial" w:eastAsia="Times New Roman" w:hAnsi="Arial" w:cs="Arial"/>
                <w:sz w:val="18"/>
                <w:szCs w:val="18"/>
              </w:rPr>
              <w:t>quality;</w:t>
            </w:r>
            <w:proofErr w:type="gramEnd"/>
          </w:p>
          <w:p w14:paraId="7B7D6C1A"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reporting structure that immediately notifies the operator of any significant </w:t>
            </w:r>
            <w:proofErr w:type="gramStart"/>
            <w:r>
              <w:rPr>
                <w:rFonts w:ascii="Arial" w:eastAsia="Times New Roman" w:hAnsi="Arial" w:cs="Arial"/>
                <w:sz w:val="18"/>
                <w:szCs w:val="18"/>
              </w:rPr>
              <w:t>defects;</w:t>
            </w:r>
            <w:proofErr w:type="gramEnd"/>
          </w:p>
          <w:p w14:paraId="15A90A93"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completing, reviewing, retaining maintenance </w:t>
            </w:r>
            <w:proofErr w:type="gramStart"/>
            <w:r>
              <w:rPr>
                <w:rFonts w:ascii="Arial" w:eastAsia="Times New Roman" w:hAnsi="Arial" w:cs="Arial"/>
                <w:sz w:val="18"/>
                <w:szCs w:val="18"/>
              </w:rPr>
              <w:t>records;</w:t>
            </w:r>
            <w:proofErr w:type="gramEnd"/>
          </w:p>
          <w:p w14:paraId="110756E3"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calibration of tooling and </w:t>
            </w:r>
            <w:proofErr w:type="gramStart"/>
            <w:r>
              <w:rPr>
                <w:rFonts w:ascii="Arial" w:eastAsia="Times New Roman" w:hAnsi="Arial" w:cs="Arial"/>
                <w:sz w:val="18"/>
                <w:szCs w:val="18"/>
              </w:rPr>
              <w:t>equipment;</w:t>
            </w:r>
            <w:proofErr w:type="gramEnd"/>
          </w:p>
          <w:p w14:paraId="619CFFC1"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operator supplied </w:t>
            </w:r>
            <w:proofErr w:type="gramStart"/>
            <w:r>
              <w:rPr>
                <w:rFonts w:ascii="Arial" w:eastAsia="Times New Roman" w:hAnsi="Arial" w:cs="Arial"/>
                <w:sz w:val="18"/>
                <w:szCs w:val="18"/>
              </w:rPr>
              <w:t>product;</w:t>
            </w:r>
            <w:proofErr w:type="gramEnd"/>
          </w:p>
          <w:p w14:paraId="5F0C7F48"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inspecting and testing, i.e., a quality control </w:t>
            </w:r>
            <w:proofErr w:type="gramStart"/>
            <w:r>
              <w:rPr>
                <w:rFonts w:ascii="Arial" w:eastAsia="Times New Roman" w:hAnsi="Arial" w:cs="Arial"/>
                <w:sz w:val="18"/>
                <w:szCs w:val="18"/>
              </w:rPr>
              <w:t>system;</w:t>
            </w:r>
            <w:proofErr w:type="gramEnd"/>
          </w:p>
          <w:p w14:paraId="7D7BC3C5"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handling unsatisfactory </w:t>
            </w:r>
            <w:proofErr w:type="gramStart"/>
            <w:r>
              <w:rPr>
                <w:rFonts w:ascii="Arial" w:eastAsia="Times New Roman" w:hAnsi="Arial" w:cs="Arial"/>
                <w:sz w:val="18"/>
                <w:szCs w:val="18"/>
              </w:rPr>
              <w:t>product;</w:t>
            </w:r>
            <w:proofErr w:type="gramEnd"/>
          </w:p>
          <w:p w14:paraId="10125BDF"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handling, storage, packaging and </w:t>
            </w:r>
            <w:proofErr w:type="gramStart"/>
            <w:r>
              <w:rPr>
                <w:rFonts w:ascii="Arial" w:eastAsia="Times New Roman" w:hAnsi="Arial" w:cs="Arial"/>
                <w:sz w:val="18"/>
                <w:szCs w:val="18"/>
              </w:rPr>
              <w:t>delivery;</w:t>
            </w:r>
            <w:proofErr w:type="gramEnd"/>
          </w:p>
          <w:p w14:paraId="2B5B44DE"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product identification and </w:t>
            </w:r>
            <w:proofErr w:type="gramStart"/>
            <w:r>
              <w:rPr>
                <w:rFonts w:ascii="Arial" w:eastAsia="Times New Roman" w:hAnsi="Arial" w:cs="Arial"/>
                <w:sz w:val="18"/>
                <w:szCs w:val="18"/>
              </w:rPr>
              <w:t>traceability;</w:t>
            </w:r>
            <w:proofErr w:type="gramEnd"/>
          </w:p>
          <w:p w14:paraId="676DBDBB"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training by the contractor of its staff as well as a system of training the contractor by the </w:t>
            </w:r>
            <w:proofErr w:type="gramStart"/>
            <w:r>
              <w:rPr>
                <w:rFonts w:ascii="Arial" w:eastAsia="Times New Roman" w:hAnsi="Arial" w:cs="Arial"/>
                <w:sz w:val="18"/>
                <w:szCs w:val="18"/>
              </w:rPr>
              <w:t>operator;</w:t>
            </w:r>
            <w:proofErr w:type="gramEnd"/>
          </w:p>
          <w:p w14:paraId="78149AE7"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Release </w:t>
            </w:r>
            <w:proofErr w:type="gramStart"/>
            <w:r>
              <w:rPr>
                <w:rFonts w:ascii="Arial" w:eastAsia="Times New Roman" w:hAnsi="Arial" w:cs="Arial"/>
                <w:sz w:val="18"/>
                <w:szCs w:val="18"/>
              </w:rPr>
              <w:t>To</w:t>
            </w:r>
            <w:proofErr w:type="gramEnd"/>
            <w:r>
              <w:rPr>
                <w:rFonts w:ascii="Arial" w:eastAsia="Times New Roman" w:hAnsi="Arial" w:cs="Arial"/>
                <w:sz w:val="18"/>
                <w:szCs w:val="18"/>
              </w:rPr>
              <w:t xml:space="preserve"> Service of an aircraft or component;</w:t>
            </w:r>
          </w:p>
          <w:p w14:paraId="4987864E"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for communication between the operator and the </w:t>
            </w:r>
            <w:proofErr w:type="gramStart"/>
            <w:r>
              <w:rPr>
                <w:rFonts w:ascii="Arial" w:eastAsia="Times New Roman" w:hAnsi="Arial" w:cs="Arial"/>
                <w:sz w:val="18"/>
                <w:szCs w:val="18"/>
              </w:rPr>
              <w:t>contractor;</w:t>
            </w:r>
            <w:proofErr w:type="gramEnd"/>
          </w:p>
          <w:p w14:paraId="6F3837DF" w14:textId="77777777" w:rsidR="009320F0" w:rsidRDefault="009320F0">
            <w:pPr>
              <w:pStyle w:val="iatalistitem"/>
              <w:numPr>
                <w:ilvl w:val="0"/>
                <w:numId w:val="24"/>
              </w:numPr>
              <w:divId w:val="1998999233"/>
              <w:rPr>
                <w:rFonts w:ascii="Arial" w:eastAsia="Times New Roman" w:hAnsi="Arial" w:cs="Arial"/>
                <w:sz w:val="18"/>
                <w:szCs w:val="18"/>
              </w:rPr>
            </w:pPr>
            <w:r>
              <w:rPr>
                <w:rFonts w:ascii="Arial" w:eastAsia="Times New Roman" w:hAnsi="Arial" w:cs="Arial"/>
                <w:sz w:val="18"/>
                <w:szCs w:val="18"/>
              </w:rPr>
              <w:t xml:space="preserve">A system of periodic review meetings to include some or all of those below: </w:t>
            </w:r>
          </w:p>
          <w:p w14:paraId="5AC46889" w14:textId="77777777" w:rsidR="009320F0" w:rsidRDefault="009320F0">
            <w:pPr>
              <w:pStyle w:val="iatalistitem"/>
              <w:numPr>
                <w:ilvl w:val="1"/>
                <w:numId w:val="24"/>
              </w:numPr>
              <w:divId w:val="1998999233"/>
              <w:rPr>
                <w:rFonts w:ascii="Arial" w:eastAsia="Times New Roman" w:hAnsi="Arial" w:cs="Arial"/>
                <w:sz w:val="18"/>
                <w:szCs w:val="18"/>
              </w:rPr>
            </w:pPr>
            <w:r>
              <w:rPr>
                <w:rFonts w:ascii="Arial" w:eastAsia="Times New Roman" w:hAnsi="Arial" w:cs="Arial"/>
                <w:sz w:val="18"/>
                <w:szCs w:val="18"/>
              </w:rPr>
              <w:t>Contract Review Meeting</w:t>
            </w:r>
          </w:p>
          <w:p w14:paraId="3BEB39CB" w14:textId="77777777" w:rsidR="009320F0" w:rsidRDefault="009320F0">
            <w:pPr>
              <w:pStyle w:val="iatalistitem"/>
              <w:numPr>
                <w:ilvl w:val="1"/>
                <w:numId w:val="24"/>
              </w:numPr>
              <w:divId w:val="1998999233"/>
              <w:rPr>
                <w:rFonts w:ascii="Arial" w:eastAsia="Times New Roman" w:hAnsi="Arial" w:cs="Arial"/>
                <w:sz w:val="18"/>
                <w:szCs w:val="18"/>
              </w:rPr>
            </w:pPr>
            <w:proofErr w:type="spellStart"/>
            <w:r>
              <w:rPr>
                <w:rFonts w:ascii="Arial" w:eastAsia="Times New Roman" w:hAnsi="Arial" w:cs="Arial"/>
                <w:sz w:val="18"/>
                <w:szCs w:val="18"/>
              </w:rPr>
              <w:t>Workscope</w:t>
            </w:r>
            <w:proofErr w:type="spellEnd"/>
            <w:r>
              <w:rPr>
                <w:rFonts w:ascii="Arial" w:eastAsia="Times New Roman" w:hAnsi="Arial" w:cs="Arial"/>
                <w:sz w:val="18"/>
                <w:szCs w:val="18"/>
              </w:rPr>
              <w:t xml:space="preserve"> Planning Meeting</w:t>
            </w:r>
          </w:p>
          <w:p w14:paraId="4A14FB69" w14:textId="77777777" w:rsidR="009320F0" w:rsidRDefault="009320F0">
            <w:pPr>
              <w:pStyle w:val="iatalistitem"/>
              <w:numPr>
                <w:ilvl w:val="1"/>
                <w:numId w:val="24"/>
              </w:numPr>
              <w:divId w:val="1998999233"/>
              <w:rPr>
                <w:rFonts w:ascii="Arial" w:eastAsia="Times New Roman" w:hAnsi="Arial" w:cs="Arial"/>
                <w:sz w:val="18"/>
                <w:szCs w:val="18"/>
              </w:rPr>
            </w:pPr>
            <w:r>
              <w:rPr>
                <w:rFonts w:ascii="Arial" w:eastAsia="Times New Roman" w:hAnsi="Arial" w:cs="Arial"/>
                <w:sz w:val="18"/>
                <w:szCs w:val="18"/>
              </w:rPr>
              <w:t>Technical Meeting (ADs/CNs/SBs)</w:t>
            </w:r>
          </w:p>
          <w:p w14:paraId="21FDBCBE" w14:textId="77777777" w:rsidR="009320F0" w:rsidRDefault="009320F0">
            <w:pPr>
              <w:pStyle w:val="iatalistitem"/>
              <w:numPr>
                <w:ilvl w:val="1"/>
                <w:numId w:val="24"/>
              </w:numPr>
              <w:divId w:val="1998999233"/>
              <w:rPr>
                <w:rFonts w:ascii="Arial" w:eastAsia="Times New Roman" w:hAnsi="Arial" w:cs="Arial"/>
                <w:sz w:val="18"/>
                <w:szCs w:val="18"/>
              </w:rPr>
            </w:pPr>
            <w:r>
              <w:rPr>
                <w:rFonts w:ascii="Arial" w:eastAsia="Times New Roman" w:hAnsi="Arial" w:cs="Arial"/>
                <w:sz w:val="18"/>
                <w:szCs w:val="18"/>
              </w:rPr>
              <w:t>Commercial and/or Logistics Meeting</w:t>
            </w:r>
          </w:p>
          <w:p w14:paraId="1E3E9772" w14:textId="77777777" w:rsidR="009320F0" w:rsidRDefault="009320F0">
            <w:pPr>
              <w:pStyle w:val="iatalistitem"/>
              <w:numPr>
                <w:ilvl w:val="1"/>
                <w:numId w:val="24"/>
              </w:numPr>
              <w:divId w:val="1998999233"/>
              <w:rPr>
                <w:rFonts w:ascii="Arial" w:eastAsia="Times New Roman" w:hAnsi="Arial" w:cs="Arial"/>
                <w:sz w:val="18"/>
                <w:szCs w:val="18"/>
              </w:rPr>
            </w:pPr>
            <w:r>
              <w:rPr>
                <w:rFonts w:ascii="Arial" w:eastAsia="Times New Roman" w:hAnsi="Arial" w:cs="Arial"/>
                <w:sz w:val="18"/>
                <w:szCs w:val="18"/>
              </w:rPr>
              <w:t>Quality Meeting</w:t>
            </w:r>
          </w:p>
          <w:p w14:paraId="6244C2C2" w14:textId="77777777" w:rsidR="009320F0" w:rsidRDefault="009320F0">
            <w:pPr>
              <w:pStyle w:val="iatalistitem"/>
              <w:numPr>
                <w:ilvl w:val="1"/>
                <w:numId w:val="24"/>
              </w:numPr>
              <w:divId w:val="1998999233"/>
              <w:rPr>
                <w:rFonts w:ascii="Arial" w:eastAsia="Times New Roman" w:hAnsi="Arial" w:cs="Arial"/>
                <w:sz w:val="18"/>
                <w:szCs w:val="18"/>
              </w:rPr>
            </w:pPr>
            <w:r>
              <w:rPr>
                <w:rFonts w:ascii="Arial" w:eastAsia="Times New Roman" w:hAnsi="Arial" w:cs="Arial"/>
                <w:sz w:val="18"/>
                <w:szCs w:val="18"/>
              </w:rPr>
              <w:t>Reliability Meeting</w:t>
            </w:r>
          </w:p>
        </w:tc>
      </w:tr>
    </w:tbl>
    <w:p w14:paraId="5F26F9D7"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71A98ADD" w14:textId="77777777" w:rsidTr="009320F0">
        <w:trPr>
          <w:divId w:val="1408765327"/>
        </w:trPr>
        <w:tc>
          <w:tcPr>
            <w:tcW w:w="8397" w:type="dxa"/>
            <w:hideMark/>
          </w:tcPr>
          <w:p w14:paraId="754BA298"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1.11.5</w:t>
            </w:r>
          </w:p>
        </w:tc>
      </w:tr>
      <w:tr w:rsidR="009A76FD" w14:paraId="59055C19" w14:textId="77777777" w:rsidTr="009320F0">
        <w:trPr>
          <w:divId w:val="1408765327"/>
        </w:trPr>
        <w:tc>
          <w:tcPr>
            <w:tcW w:w="8397" w:type="dxa"/>
            <w:hideMark/>
          </w:tcPr>
          <w:p w14:paraId="104144FD" w14:textId="77777777" w:rsidR="009320F0" w:rsidRDefault="009320F0">
            <w:pPr>
              <w:divId w:val="974989064"/>
              <w:rPr>
                <w:rFonts w:ascii="Arial" w:eastAsia="Times New Roman" w:hAnsi="Arial" w:cs="Arial"/>
                <w:sz w:val="18"/>
                <w:szCs w:val="18"/>
              </w:rPr>
            </w:pPr>
            <w:r>
              <w:rPr>
                <w:rFonts w:ascii="Arial" w:eastAsia="Times New Roman" w:hAnsi="Arial" w:cs="Arial"/>
                <w:sz w:val="18"/>
                <w:szCs w:val="18"/>
              </w:rPr>
              <w:t xml:space="preserve">The Operator shall have a process to maintain a listing of external providers of maintenance services and products, to include: </w:t>
            </w:r>
          </w:p>
          <w:p w14:paraId="33004566" w14:textId="77777777" w:rsidR="009320F0" w:rsidRDefault="009320F0">
            <w:pPr>
              <w:pStyle w:val="iatalistitem"/>
              <w:numPr>
                <w:ilvl w:val="0"/>
                <w:numId w:val="25"/>
              </w:numPr>
              <w:divId w:val="974989064"/>
              <w:rPr>
                <w:rFonts w:ascii="Arial" w:eastAsia="Times New Roman" w:hAnsi="Arial" w:cs="Arial"/>
                <w:sz w:val="18"/>
                <w:szCs w:val="18"/>
              </w:rPr>
            </w:pPr>
            <w:r>
              <w:rPr>
                <w:rFonts w:ascii="Arial" w:eastAsia="Times New Roman" w:hAnsi="Arial" w:cs="Arial"/>
                <w:sz w:val="18"/>
                <w:szCs w:val="18"/>
              </w:rPr>
              <w:t xml:space="preserve">Organizations that are currently approved to perform maintenance on the Operator's aircraft, engines, components and/or </w:t>
            </w:r>
            <w:proofErr w:type="gramStart"/>
            <w:r>
              <w:rPr>
                <w:rFonts w:ascii="Arial" w:eastAsia="Times New Roman" w:hAnsi="Arial" w:cs="Arial"/>
                <w:sz w:val="18"/>
                <w:szCs w:val="18"/>
              </w:rPr>
              <w:t>parts;</w:t>
            </w:r>
            <w:proofErr w:type="gramEnd"/>
          </w:p>
          <w:p w14:paraId="2C732955" w14:textId="77777777" w:rsidR="009320F0" w:rsidRDefault="009320F0">
            <w:pPr>
              <w:pStyle w:val="iatalistitem"/>
              <w:numPr>
                <w:ilvl w:val="0"/>
                <w:numId w:val="25"/>
              </w:numPr>
              <w:divId w:val="974989064"/>
              <w:rPr>
                <w:rFonts w:ascii="Arial" w:eastAsia="Times New Roman" w:hAnsi="Arial" w:cs="Arial"/>
                <w:sz w:val="18"/>
                <w:szCs w:val="18"/>
              </w:rPr>
            </w:pPr>
            <w:r>
              <w:rPr>
                <w:rFonts w:ascii="Arial" w:eastAsia="Times New Roman" w:hAnsi="Arial" w:cs="Arial"/>
                <w:sz w:val="18"/>
                <w:szCs w:val="18"/>
              </w:rPr>
              <w:t xml:space="preserve">Vendors that are currently approved to supply, directly to the Operator, parts, </w:t>
            </w:r>
            <w:proofErr w:type="gramStart"/>
            <w:r>
              <w:rPr>
                <w:rFonts w:ascii="Arial" w:eastAsia="Times New Roman" w:hAnsi="Arial" w:cs="Arial"/>
                <w:sz w:val="18"/>
                <w:szCs w:val="18"/>
              </w:rPr>
              <w:t>components</w:t>
            </w:r>
            <w:proofErr w:type="gramEnd"/>
            <w:r>
              <w:rPr>
                <w:rFonts w:ascii="Arial" w:eastAsia="Times New Roman" w:hAnsi="Arial" w:cs="Arial"/>
                <w:sz w:val="18"/>
                <w:szCs w:val="18"/>
              </w:rPr>
              <w:t xml:space="preserve"> and other materials for use in maintenance of the Operator's aircraft. </w:t>
            </w:r>
            <w:r>
              <w:rPr>
                <w:rFonts w:ascii="Arial" w:eastAsia="Times New Roman" w:hAnsi="Arial" w:cs="Arial"/>
                <w:b/>
                <w:bCs/>
                <w:sz w:val="18"/>
                <w:szCs w:val="18"/>
              </w:rPr>
              <w:t>(GM)</w:t>
            </w:r>
          </w:p>
        </w:tc>
      </w:tr>
      <w:tr w:rsidR="009A76FD" w14:paraId="5444DC08" w14:textId="77777777" w:rsidTr="009320F0">
        <w:trPr>
          <w:divId w:val="1408765327"/>
        </w:trPr>
        <w:tc>
          <w:tcPr>
            <w:tcW w:w="8397" w:type="dxa"/>
            <w:hideMark/>
          </w:tcPr>
          <w:p w14:paraId="3DAB0A17" w14:textId="77777777" w:rsidR="009320F0" w:rsidRDefault="00000000">
            <w:pPr>
              <w:textAlignment w:val="center"/>
              <w:divId w:val="1978679147"/>
              <w:rPr>
                <w:rFonts w:ascii="Arial" w:eastAsia="Times New Roman" w:hAnsi="Arial" w:cs="Arial"/>
                <w:sz w:val="18"/>
                <w:szCs w:val="18"/>
              </w:rPr>
            </w:pPr>
            <w:sdt>
              <w:sdtPr>
                <w:rPr>
                  <w:rFonts w:ascii="Arial" w:eastAsia="Times New Roman" w:hAnsi="Arial" w:cs="Arial"/>
                  <w:sz w:val="18"/>
                  <w:szCs w:val="18"/>
                </w:rPr>
                <w:id w:val="191534748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5AEFA7B" w14:textId="77777777" w:rsidR="009320F0" w:rsidRDefault="00000000">
            <w:pPr>
              <w:textAlignment w:val="center"/>
              <w:divId w:val="321809834"/>
              <w:rPr>
                <w:rFonts w:ascii="Arial" w:eastAsia="Times New Roman" w:hAnsi="Arial" w:cs="Arial"/>
                <w:sz w:val="18"/>
                <w:szCs w:val="18"/>
              </w:rPr>
            </w:pPr>
            <w:sdt>
              <w:sdtPr>
                <w:rPr>
                  <w:rFonts w:ascii="Arial" w:eastAsia="Times New Roman" w:hAnsi="Arial" w:cs="Arial"/>
                  <w:sz w:val="18"/>
                  <w:szCs w:val="18"/>
                </w:rPr>
                <w:id w:val="7735127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4CC30A1" w14:textId="77777777" w:rsidR="009320F0" w:rsidRDefault="00000000">
            <w:pPr>
              <w:textAlignment w:val="center"/>
              <w:divId w:val="851533437"/>
              <w:rPr>
                <w:rFonts w:ascii="Arial" w:eastAsia="Times New Roman" w:hAnsi="Arial" w:cs="Arial"/>
                <w:sz w:val="18"/>
                <w:szCs w:val="18"/>
              </w:rPr>
            </w:pPr>
            <w:sdt>
              <w:sdtPr>
                <w:rPr>
                  <w:rFonts w:ascii="Arial" w:eastAsia="Times New Roman" w:hAnsi="Arial" w:cs="Arial"/>
                  <w:sz w:val="18"/>
                  <w:szCs w:val="18"/>
                </w:rPr>
                <w:id w:val="12265637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8725234" w14:textId="77777777" w:rsidR="009320F0" w:rsidRDefault="00000000">
            <w:pPr>
              <w:textAlignment w:val="center"/>
              <w:divId w:val="78259802"/>
              <w:rPr>
                <w:rFonts w:ascii="Arial" w:eastAsia="Times New Roman" w:hAnsi="Arial" w:cs="Arial"/>
                <w:sz w:val="18"/>
                <w:szCs w:val="18"/>
              </w:rPr>
            </w:pPr>
            <w:sdt>
              <w:sdtPr>
                <w:rPr>
                  <w:rFonts w:ascii="Arial" w:eastAsia="Times New Roman" w:hAnsi="Arial" w:cs="Arial"/>
                  <w:sz w:val="18"/>
                  <w:szCs w:val="18"/>
                </w:rPr>
                <w:id w:val="-850839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4C853D5" w14:textId="77777777" w:rsidR="009320F0" w:rsidRDefault="00000000">
            <w:pPr>
              <w:textAlignment w:val="center"/>
              <w:divId w:val="1429279574"/>
              <w:rPr>
                <w:rFonts w:ascii="Arial" w:eastAsia="Times New Roman" w:hAnsi="Arial" w:cs="Arial"/>
                <w:sz w:val="18"/>
                <w:szCs w:val="18"/>
              </w:rPr>
            </w:pPr>
            <w:sdt>
              <w:sdtPr>
                <w:rPr>
                  <w:rFonts w:ascii="Arial" w:eastAsia="Times New Roman" w:hAnsi="Arial" w:cs="Arial"/>
                  <w:sz w:val="18"/>
                  <w:szCs w:val="18"/>
                </w:rPr>
                <w:id w:val="-8025358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DD5ECF8" w14:textId="77777777" w:rsidTr="009320F0">
        <w:trPr>
          <w:divId w:val="1408765327"/>
        </w:trPr>
        <w:tc>
          <w:tcPr>
            <w:tcW w:w="8397" w:type="dxa"/>
            <w:hideMark/>
          </w:tcPr>
          <w:p w14:paraId="70BA0DF3" w14:textId="77777777" w:rsidR="009320F0" w:rsidRDefault="009320F0">
            <w:pPr>
              <w:divId w:val="17957525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71677167"/>
              <w:placeholder>
                <w:docPart w:val="DefaultPlaceholder_-1854013440"/>
              </w:placeholder>
              <w:showingPlcHdr/>
              <w:text w:multiLine="1"/>
            </w:sdtPr>
            <w:sdtContent>
              <w:p w14:paraId="2CB6047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55B75B0" w14:textId="77777777" w:rsidTr="009320F0">
        <w:trPr>
          <w:divId w:val="1408765327"/>
        </w:trPr>
        <w:tc>
          <w:tcPr>
            <w:tcW w:w="8397" w:type="dxa"/>
            <w:hideMark/>
          </w:tcPr>
          <w:p w14:paraId="72F0D895" w14:textId="77777777" w:rsidR="009320F0" w:rsidRDefault="009320F0">
            <w:pPr>
              <w:divId w:val="59910449"/>
              <w:rPr>
                <w:rFonts w:ascii="Arial" w:eastAsia="Times New Roman" w:hAnsi="Arial" w:cs="Arial"/>
                <w:b/>
                <w:bCs/>
                <w:sz w:val="23"/>
                <w:szCs w:val="23"/>
              </w:rPr>
            </w:pPr>
            <w:r>
              <w:rPr>
                <w:rFonts w:ascii="Arial" w:eastAsia="Times New Roman" w:hAnsi="Arial" w:cs="Arial"/>
                <w:b/>
                <w:bCs/>
                <w:sz w:val="23"/>
                <w:szCs w:val="23"/>
              </w:rPr>
              <w:t>Auditor Actions</w:t>
            </w:r>
          </w:p>
          <w:p w14:paraId="1CB1BAF3" w14:textId="77777777" w:rsidR="009320F0" w:rsidRDefault="00000000">
            <w:pPr>
              <w:divId w:val="1246456443"/>
              <w:rPr>
                <w:rFonts w:ascii="Arial" w:eastAsia="Times New Roman" w:hAnsi="Arial" w:cs="Arial"/>
                <w:sz w:val="18"/>
                <w:szCs w:val="18"/>
              </w:rPr>
            </w:pPr>
            <w:sdt>
              <w:sdtPr>
                <w:rPr>
                  <w:rStyle w:val="iatacheckbox1"/>
                  <w:rFonts w:ascii="Arial" w:eastAsia="Times New Roman" w:hAnsi="Arial" w:cs="Arial"/>
                  <w:sz w:val="18"/>
                  <w:szCs w:val="18"/>
                  <w:specVanish w:val="0"/>
                </w:rPr>
                <w:id w:val="17546205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tracking external maintenance organizations. </w:t>
            </w:r>
          </w:p>
          <w:p w14:paraId="695DC8A1" w14:textId="77777777" w:rsidR="009320F0" w:rsidRDefault="00000000">
            <w:pPr>
              <w:divId w:val="448158660"/>
              <w:rPr>
                <w:rFonts w:ascii="Arial" w:eastAsia="Times New Roman" w:hAnsi="Arial" w:cs="Arial"/>
                <w:sz w:val="18"/>
                <w:szCs w:val="18"/>
              </w:rPr>
            </w:pPr>
            <w:sdt>
              <w:sdtPr>
                <w:rPr>
                  <w:rStyle w:val="iatacheckbox1"/>
                  <w:rFonts w:ascii="Arial" w:eastAsia="Times New Roman" w:hAnsi="Arial" w:cs="Arial"/>
                  <w:sz w:val="18"/>
                  <w:szCs w:val="18"/>
                  <w:specVanish w:val="0"/>
                </w:rPr>
                <w:id w:val="1801042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DE6A5D9" w14:textId="77777777" w:rsidR="009320F0" w:rsidRDefault="00000000">
            <w:pPr>
              <w:divId w:val="563875787"/>
              <w:rPr>
                <w:rFonts w:ascii="Arial" w:eastAsia="Times New Roman" w:hAnsi="Arial" w:cs="Arial"/>
                <w:sz w:val="18"/>
                <w:szCs w:val="18"/>
              </w:rPr>
            </w:pPr>
            <w:sdt>
              <w:sdtPr>
                <w:rPr>
                  <w:rStyle w:val="iatacheckbox1"/>
                  <w:rFonts w:ascii="Arial" w:eastAsia="Times New Roman" w:hAnsi="Arial" w:cs="Arial"/>
                  <w:sz w:val="18"/>
                  <w:szCs w:val="18"/>
                  <w:specVanish w:val="0"/>
                </w:rPr>
                <w:id w:val="10517405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the list of approved external AMOs (or equivalent). </w:t>
            </w:r>
          </w:p>
          <w:p w14:paraId="24755C1C" w14:textId="77777777" w:rsidR="009320F0" w:rsidRDefault="00000000">
            <w:pPr>
              <w:divId w:val="1798256303"/>
              <w:rPr>
                <w:rFonts w:ascii="Arial" w:eastAsia="Times New Roman" w:hAnsi="Arial" w:cs="Arial"/>
                <w:sz w:val="18"/>
                <w:szCs w:val="18"/>
              </w:rPr>
            </w:pPr>
            <w:sdt>
              <w:sdtPr>
                <w:rPr>
                  <w:rStyle w:val="iatacheckbox1"/>
                  <w:rFonts w:ascii="Arial" w:eastAsia="Times New Roman" w:hAnsi="Arial" w:cs="Arial"/>
                  <w:sz w:val="18"/>
                  <w:szCs w:val="18"/>
                  <w:specVanish w:val="0"/>
                </w:rPr>
                <w:id w:val="16177193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1903328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EF4355F" w14:textId="77777777" w:rsidTr="009320F0">
        <w:trPr>
          <w:divId w:val="1408765327"/>
        </w:trPr>
        <w:tc>
          <w:tcPr>
            <w:tcW w:w="8397" w:type="dxa"/>
            <w:hideMark/>
          </w:tcPr>
          <w:p w14:paraId="60BEC0C5" w14:textId="77777777" w:rsidR="009320F0" w:rsidRDefault="009320F0">
            <w:pPr>
              <w:divId w:val="1734305211"/>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0F62B9F" w14:textId="77777777" w:rsidR="009320F0" w:rsidRDefault="009320F0">
            <w:pPr>
              <w:divId w:val="1776436618"/>
              <w:rPr>
                <w:rFonts w:ascii="Arial" w:eastAsia="Times New Roman" w:hAnsi="Arial" w:cs="Arial"/>
                <w:sz w:val="18"/>
                <w:szCs w:val="18"/>
              </w:rPr>
            </w:pPr>
            <w:r>
              <w:rPr>
                <w:rFonts w:ascii="Arial" w:eastAsia="Times New Roman" w:hAnsi="Arial" w:cs="Arial"/>
                <w:sz w:val="18"/>
                <w:szCs w:val="18"/>
              </w:rPr>
              <w:t xml:space="preserve">In establishing conformity with item (ii). it is acceptable to have the listings integrated into the Materials Management process. </w:t>
            </w:r>
          </w:p>
        </w:tc>
      </w:tr>
    </w:tbl>
    <w:p w14:paraId="09B069B6"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194FEBC1" w14:textId="77777777" w:rsidTr="009320F0">
        <w:trPr>
          <w:divId w:val="1408765327"/>
        </w:trPr>
        <w:tc>
          <w:tcPr>
            <w:tcW w:w="8397" w:type="dxa"/>
            <w:hideMark/>
          </w:tcPr>
          <w:p w14:paraId="4FD429A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1.11.6</w:t>
            </w:r>
          </w:p>
        </w:tc>
      </w:tr>
      <w:tr w:rsidR="009A76FD" w14:paraId="5C9EF294" w14:textId="77777777" w:rsidTr="009320F0">
        <w:trPr>
          <w:divId w:val="1408765327"/>
        </w:trPr>
        <w:tc>
          <w:tcPr>
            <w:tcW w:w="8397" w:type="dxa"/>
            <w:hideMark/>
          </w:tcPr>
          <w:p w14:paraId="2A14020A" w14:textId="77777777" w:rsidR="009320F0" w:rsidRDefault="009320F0">
            <w:pPr>
              <w:divId w:val="787047920"/>
              <w:rPr>
                <w:rFonts w:ascii="Arial" w:eastAsia="Times New Roman" w:hAnsi="Arial" w:cs="Arial"/>
                <w:sz w:val="18"/>
                <w:szCs w:val="18"/>
              </w:rPr>
            </w:pPr>
            <w:r>
              <w:rPr>
                <w:rFonts w:ascii="Arial" w:eastAsia="Times New Roman" w:hAnsi="Arial" w:cs="Arial"/>
                <w:sz w:val="18"/>
                <w:szCs w:val="18"/>
              </w:rPr>
              <w:t xml:space="preserve">The Operator shall have a process to ensure relevant training and/or training material is provided to each external organization that performs maintenance functions for the Operator. </w:t>
            </w:r>
            <w:r>
              <w:rPr>
                <w:rFonts w:ascii="Arial" w:eastAsia="Times New Roman" w:hAnsi="Arial" w:cs="Arial"/>
                <w:b/>
                <w:bCs/>
                <w:sz w:val="18"/>
                <w:szCs w:val="18"/>
              </w:rPr>
              <w:t>(GM)</w:t>
            </w:r>
          </w:p>
        </w:tc>
      </w:tr>
      <w:tr w:rsidR="009A76FD" w14:paraId="7075BB41" w14:textId="77777777" w:rsidTr="009320F0">
        <w:trPr>
          <w:divId w:val="1408765327"/>
        </w:trPr>
        <w:tc>
          <w:tcPr>
            <w:tcW w:w="8397" w:type="dxa"/>
            <w:hideMark/>
          </w:tcPr>
          <w:p w14:paraId="58CCF367" w14:textId="77777777" w:rsidR="009320F0" w:rsidRDefault="00000000">
            <w:pPr>
              <w:textAlignment w:val="center"/>
              <w:divId w:val="1245841336"/>
              <w:rPr>
                <w:rFonts w:ascii="Arial" w:eastAsia="Times New Roman" w:hAnsi="Arial" w:cs="Arial"/>
                <w:sz w:val="18"/>
                <w:szCs w:val="18"/>
              </w:rPr>
            </w:pPr>
            <w:sdt>
              <w:sdtPr>
                <w:rPr>
                  <w:rFonts w:ascii="Arial" w:eastAsia="Times New Roman" w:hAnsi="Arial" w:cs="Arial"/>
                  <w:sz w:val="18"/>
                  <w:szCs w:val="18"/>
                </w:rPr>
                <w:id w:val="108911551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9A295E0" w14:textId="77777777" w:rsidR="009320F0" w:rsidRDefault="00000000">
            <w:pPr>
              <w:textAlignment w:val="center"/>
              <w:divId w:val="959994459"/>
              <w:rPr>
                <w:rFonts w:ascii="Arial" w:eastAsia="Times New Roman" w:hAnsi="Arial" w:cs="Arial"/>
                <w:sz w:val="18"/>
                <w:szCs w:val="18"/>
              </w:rPr>
            </w:pPr>
            <w:sdt>
              <w:sdtPr>
                <w:rPr>
                  <w:rFonts w:ascii="Arial" w:eastAsia="Times New Roman" w:hAnsi="Arial" w:cs="Arial"/>
                  <w:sz w:val="18"/>
                  <w:szCs w:val="18"/>
                </w:rPr>
                <w:id w:val="161062920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D5C9BF2" w14:textId="77777777" w:rsidR="009320F0" w:rsidRDefault="00000000">
            <w:pPr>
              <w:textAlignment w:val="center"/>
              <w:divId w:val="1975672552"/>
              <w:rPr>
                <w:rFonts w:ascii="Arial" w:eastAsia="Times New Roman" w:hAnsi="Arial" w:cs="Arial"/>
                <w:sz w:val="18"/>
                <w:szCs w:val="18"/>
              </w:rPr>
            </w:pPr>
            <w:sdt>
              <w:sdtPr>
                <w:rPr>
                  <w:rFonts w:ascii="Arial" w:eastAsia="Times New Roman" w:hAnsi="Arial" w:cs="Arial"/>
                  <w:sz w:val="18"/>
                  <w:szCs w:val="18"/>
                </w:rPr>
                <w:id w:val="-5883795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4D7907E" w14:textId="77777777" w:rsidR="009320F0" w:rsidRDefault="00000000">
            <w:pPr>
              <w:textAlignment w:val="center"/>
              <w:divId w:val="23211992"/>
              <w:rPr>
                <w:rFonts w:ascii="Arial" w:eastAsia="Times New Roman" w:hAnsi="Arial" w:cs="Arial"/>
                <w:sz w:val="18"/>
                <w:szCs w:val="18"/>
              </w:rPr>
            </w:pPr>
            <w:sdt>
              <w:sdtPr>
                <w:rPr>
                  <w:rFonts w:ascii="Arial" w:eastAsia="Times New Roman" w:hAnsi="Arial" w:cs="Arial"/>
                  <w:sz w:val="18"/>
                  <w:szCs w:val="18"/>
                </w:rPr>
                <w:id w:val="-79868233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CCF1C19" w14:textId="77777777" w:rsidR="009320F0" w:rsidRDefault="00000000">
            <w:pPr>
              <w:textAlignment w:val="center"/>
              <w:divId w:val="355230918"/>
              <w:rPr>
                <w:rFonts w:ascii="Arial" w:eastAsia="Times New Roman" w:hAnsi="Arial" w:cs="Arial"/>
                <w:sz w:val="18"/>
                <w:szCs w:val="18"/>
              </w:rPr>
            </w:pPr>
            <w:sdt>
              <w:sdtPr>
                <w:rPr>
                  <w:rFonts w:ascii="Arial" w:eastAsia="Times New Roman" w:hAnsi="Arial" w:cs="Arial"/>
                  <w:sz w:val="18"/>
                  <w:szCs w:val="18"/>
                </w:rPr>
                <w:id w:val="-15009596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F64EA00" w14:textId="77777777" w:rsidTr="009320F0">
        <w:trPr>
          <w:divId w:val="1408765327"/>
        </w:trPr>
        <w:tc>
          <w:tcPr>
            <w:tcW w:w="8397" w:type="dxa"/>
            <w:hideMark/>
          </w:tcPr>
          <w:p w14:paraId="6F9D9416" w14:textId="77777777" w:rsidR="009320F0" w:rsidRDefault="009320F0">
            <w:pPr>
              <w:divId w:val="8227695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18558827"/>
              <w:placeholder>
                <w:docPart w:val="DefaultPlaceholder_-1854013440"/>
              </w:placeholder>
              <w:showingPlcHdr/>
              <w:text w:multiLine="1"/>
            </w:sdtPr>
            <w:sdtContent>
              <w:p w14:paraId="0B470A5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C11FFA8" w14:textId="77777777" w:rsidTr="009320F0">
        <w:trPr>
          <w:divId w:val="1408765327"/>
        </w:trPr>
        <w:tc>
          <w:tcPr>
            <w:tcW w:w="8397" w:type="dxa"/>
            <w:hideMark/>
          </w:tcPr>
          <w:p w14:paraId="1D71CA88" w14:textId="77777777" w:rsidR="009320F0" w:rsidRDefault="009320F0">
            <w:pPr>
              <w:divId w:val="1604414550"/>
              <w:rPr>
                <w:rFonts w:ascii="Arial" w:eastAsia="Times New Roman" w:hAnsi="Arial" w:cs="Arial"/>
                <w:b/>
                <w:bCs/>
                <w:sz w:val="23"/>
                <w:szCs w:val="23"/>
              </w:rPr>
            </w:pPr>
            <w:r>
              <w:rPr>
                <w:rFonts w:ascii="Arial" w:eastAsia="Times New Roman" w:hAnsi="Arial" w:cs="Arial"/>
                <w:b/>
                <w:bCs/>
                <w:sz w:val="23"/>
                <w:szCs w:val="23"/>
              </w:rPr>
              <w:t>Auditor Actions</w:t>
            </w:r>
          </w:p>
          <w:p w14:paraId="317396A7" w14:textId="77777777" w:rsidR="009320F0" w:rsidRDefault="00000000">
            <w:pPr>
              <w:divId w:val="1051075041"/>
              <w:rPr>
                <w:rFonts w:ascii="Arial" w:eastAsia="Times New Roman" w:hAnsi="Arial" w:cs="Arial"/>
                <w:sz w:val="18"/>
                <w:szCs w:val="18"/>
              </w:rPr>
            </w:pPr>
            <w:sdt>
              <w:sdtPr>
                <w:rPr>
                  <w:rStyle w:val="iatacheckbox1"/>
                  <w:rFonts w:ascii="Arial" w:eastAsia="Times New Roman" w:hAnsi="Arial" w:cs="Arial"/>
                  <w:sz w:val="18"/>
                  <w:szCs w:val="18"/>
                  <w:specVanish w:val="0"/>
                </w:rPr>
                <w:id w:val="18388150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providing training documentation to external maintenance organizations. </w:t>
            </w:r>
          </w:p>
          <w:p w14:paraId="3A6756F1" w14:textId="77777777" w:rsidR="009320F0" w:rsidRDefault="00000000">
            <w:pPr>
              <w:divId w:val="882014965"/>
              <w:rPr>
                <w:rFonts w:ascii="Arial" w:eastAsia="Times New Roman" w:hAnsi="Arial" w:cs="Arial"/>
                <w:sz w:val="18"/>
                <w:szCs w:val="18"/>
              </w:rPr>
            </w:pPr>
            <w:sdt>
              <w:sdtPr>
                <w:rPr>
                  <w:rStyle w:val="iatacheckbox1"/>
                  <w:rFonts w:ascii="Arial" w:eastAsia="Times New Roman" w:hAnsi="Arial" w:cs="Arial"/>
                  <w:sz w:val="18"/>
                  <w:szCs w:val="18"/>
                  <w:specVanish w:val="0"/>
                </w:rPr>
                <w:id w:val="133101753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97F1FF6" w14:textId="77777777" w:rsidR="009320F0" w:rsidRDefault="00000000">
            <w:pPr>
              <w:divId w:val="775058941"/>
              <w:rPr>
                <w:rFonts w:ascii="Arial" w:eastAsia="Times New Roman" w:hAnsi="Arial" w:cs="Arial"/>
                <w:sz w:val="18"/>
                <w:szCs w:val="18"/>
              </w:rPr>
            </w:pPr>
            <w:sdt>
              <w:sdtPr>
                <w:rPr>
                  <w:rStyle w:val="iatacheckbox1"/>
                  <w:rFonts w:ascii="Arial" w:eastAsia="Times New Roman" w:hAnsi="Arial" w:cs="Arial"/>
                  <w:sz w:val="18"/>
                  <w:szCs w:val="18"/>
                  <w:specVanish w:val="0"/>
                </w:rPr>
                <w:id w:val="-1212995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training documentation provided to external maintenance organizations. </w:t>
            </w:r>
          </w:p>
          <w:p w14:paraId="0CF9F3FE" w14:textId="77777777" w:rsidR="009320F0" w:rsidRDefault="00000000">
            <w:pPr>
              <w:divId w:val="138378931"/>
              <w:rPr>
                <w:rFonts w:ascii="Arial" w:eastAsia="Times New Roman" w:hAnsi="Arial" w:cs="Arial"/>
                <w:sz w:val="18"/>
                <w:szCs w:val="18"/>
              </w:rPr>
            </w:pPr>
            <w:sdt>
              <w:sdtPr>
                <w:rPr>
                  <w:rStyle w:val="iatacheckbox1"/>
                  <w:rFonts w:ascii="Arial" w:eastAsia="Times New Roman" w:hAnsi="Arial" w:cs="Arial"/>
                  <w:sz w:val="18"/>
                  <w:szCs w:val="18"/>
                  <w:specVanish w:val="0"/>
                </w:rPr>
                <w:id w:val="-60565269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9716909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3EEDB14" w14:textId="77777777" w:rsidTr="009320F0">
        <w:trPr>
          <w:divId w:val="1408765327"/>
        </w:trPr>
        <w:tc>
          <w:tcPr>
            <w:tcW w:w="8397" w:type="dxa"/>
            <w:hideMark/>
          </w:tcPr>
          <w:p w14:paraId="0989CC91" w14:textId="77777777" w:rsidR="009320F0" w:rsidRDefault="009320F0">
            <w:pPr>
              <w:divId w:val="903952097"/>
              <w:rPr>
                <w:rFonts w:ascii="Arial" w:eastAsia="Times New Roman" w:hAnsi="Arial" w:cs="Arial"/>
                <w:b/>
                <w:bCs/>
                <w:sz w:val="23"/>
                <w:szCs w:val="23"/>
              </w:rPr>
            </w:pPr>
            <w:r>
              <w:rPr>
                <w:rFonts w:ascii="Arial" w:eastAsia="Times New Roman" w:hAnsi="Arial" w:cs="Arial"/>
                <w:b/>
                <w:bCs/>
                <w:sz w:val="23"/>
                <w:szCs w:val="23"/>
              </w:rPr>
              <w:t>Guidance</w:t>
            </w:r>
          </w:p>
          <w:p w14:paraId="067985F6" w14:textId="77777777" w:rsidR="009320F0" w:rsidRDefault="009320F0">
            <w:pPr>
              <w:divId w:val="1554998068"/>
              <w:rPr>
                <w:rFonts w:ascii="Arial" w:eastAsia="Times New Roman" w:hAnsi="Arial" w:cs="Arial"/>
                <w:sz w:val="18"/>
                <w:szCs w:val="18"/>
              </w:rPr>
            </w:pPr>
            <w:r>
              <w:rPr>
                <w:rStyle w:val="iatasidemarks1"/>
                <w:rFonts w:eastAsia="Times New Roman" w:cs="Arial"/>
                <w:sz w:val="18"/>
                <w:szCs w:val="18"/>
                <w:specVanish w:val="0"/>
              </w:rPr>
              <w:t xml:space="preserve"> </w:t>
            </w:r>
            <w:bookmarkStart w:id="3" w:name="0.400198143320191"/>
            <w:bookmarkEnd w:id="3"/>
            <w:r>
              <w:rPr>
                <w:rFonts w:ascii="Arial" w:eastAsia="Times New Roman" w:hAnsi="Arial" w:cs="Arial"/>
                <w:sz w:val="18"/>
                <w:szCs w:val="18"/>
              </w:rPr>
              <w:t xml:space="preserve">The provision of training and/or training material ensures that external organization(s) are aware of an Operator's processes and procedures to the extent of their impact on the execution and documentation of the maintenance functions which the external organization(s) perform for the Operator. </w:t>
            </w:r>
          </w:p>
          <w:p w14:paraId="7F14D314" w14:textId="77777777" w:rsidR="009320F0" w:rsidRDefault="009320F0">
            <w:pPr>
              <w:divId w:val="1803841511"/>
              <w:rPr>
                <w:rFonts w:ascii="Arial" w:eastAsia="Times New Roman" w:hAnsi="Arial" w:cs="Arial"/>
                <w:sz w:val="18"/>
                <w:szCs w:val="18"/>
              </w:rPr>
            </w:pPr>
            <w:r>
              <w:rPr>
                <w:rStyle w:val="iatasidemarks1"/>
                <w:rFonts w:eastAsia="Times New Roman" w:cs="Arial"/>
                <w:sz w:val="18"/>
                <w:szCs w:val="18"/>
                <w:specVanish w:val="0"/>
              </w:rPr>
              <w:t xml:space="preserve"> </w:t>
            </w:r>
            <w:bookmarkStart w:id="4" w:name="0.400198143320192"/>
            <w:bookmarkEnd w:id="4"/>
            <w:r>
              <w:rPr>
                <w:rFonts w:ascii="Arial" w:eastAsia="Times New Roman" w:hAnsi="Arial" w:cs="Arial"/>
                <w:sz w:val="18"/>
                <w:szCs w:val="18"/>
              </w:rPr>
              <w:t xml:space="preserve">Establishing the relevance and extent of training and training materials which are provided to the appropriate external organizations is dependent on the Operator's specifics like, for example, administration of paperwork-forms-databases, certification and recording requirements. </w:t>
            </w:r>
          </w:p>
          <w:p w14:paraId="5CF2A69E" w14:textId="77777777" w:rsidR="009320F0" w:rsidRDefault="009320F0">
            <w:pPr>
              <w:divId w:val="351608877"/>
              <w:rPr>
                <w:rFonts w:ascii="Arial" w:eastAsia="Times New Roman" w:hAnsi="Arial" w:cs="Arial"/>
                <w:sz w:val="18"/>
                <w:szCs w:val="18"/>
              </w:rPr>
            </w:pPr>
            <w:r>
              <w:rPr>
                <w:rStyle w:val="iatasidemarks1"/>
                <w:rFonts w:eastAsia="Times New Roman" w:cs="Arial"/>
                <w:sz w:val="18"/>
                <w:szCs w:val="18"/>
                <w:specVanish w:val="0"/>
              </w:rPr>
              <w:t xml:space="preserve"> </w:t>
            </w:r>
            <w:bookmarkStart w:id="5" w:name="0.400198143320193"/>
            <w:bookmarkEnd w:id="5"/>
            <w:r>
              <w:rPr>
                <w:rFonts w:ascii="Arial" w:eastAsia="Times New Roman" w:hAnsi="Arial" w:cs="Arial"/>
                <w:sz w:val="18"/>
                <w:szCs w:val="18"/>
              </w:rPr>
              <w:t xml:space="preserve">Such process to ensure training and training materials is commensurate with the functions performed for the Operator by the external organization and the examples given in this GM are neither a minimum nor a maximum of the type of training which the process is intended to ensure. </w:t>
            </w:r>
          </w:p>
        </w:tc>
      </w:tr>
    </w:tbl>
    <w:p w14:paraId="5D578CBE"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EF67D9B" w14:textId="77777777" w:rsidTr="009320F0">
        <w:trPr>
          <w:divId w:val="1408765327"/>
        </w:trPr>
        <w:tc>
          <w:tcPr>
            <w:tcW w:w="8397" w:type="dxa"/>
            <w:hideMark/>
          </w:tcPr>
          <w:p w14:paraId="02BF463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1.11.7</w:t>
            </w:r>
          </w:p>
        </w:tc>
      </w:tr>
      <w:tr w:rsidR="009A76FD" w14:paraId="31318A45" w14:textId="77777777" w:rsidTr="009320F0">
        <w:trPr>
          <w:divId w:val="1408765327"/>
        </w:trPr>
        <w:tc>
          <w:tcPr>
            <w:tcW w:w="8397" w:type="dxa"/>
            <w:hideMark/>
          </w:tcPr>
          <w:p w14:paraId="513D8F48" w14:textId="77777777" w:rsidR="009320F0" w:rsidRDefault="009320F0">
            <w:pPr>
              <w:divId w:val="376201792"/>
              <w:rPr>
                <w:rFonts w:ascii="Arial" w:eastAsia="Times New Roman" w:hAnsi="Arial" w:cs="Arial"/>
                <w:sz w:val="18"/>
                <w:szCs w:val="18"/>
              </w:rPr>
            </w:pPr>
            <w:r>
              <w:rPr>
                <w:rFonts w:ascii="Arial" w:eastAsia="Times New Roman" w:hAnsi="Arial" w:cs="Arial"/>
                <w:sz w:val="18"/>
                <w:szCs w:val="18"/>
              </w:rPr>
              <w:t xml:space="preserve">The Operator shall have monitoring processes to ensure external approved maintenance organizations that perform maintenance for the Operator: </w:t>
            </w:r>
          </w:p>
          <w:p w14:paraId="41AEA42F" w14:textId="77777777" w:rsidR="009320F0" w:rsidRDefault="009320F0">
            <w:pPr>
              <w:pStyle w:val="iatalistitem"/>
              <w:numPr>
                <w:ilvl w:val="0"/>
                <w:numId w:val="26"/>
              </w:numPr>
              <w:divId w:val="376201792"/>
              <w:rPr>
                <w:rFonts w:ascii="Arial" w:eastAsia="Times New Roman" w:hAnsi="Arial" w:cs="Arial"/>
                <w:sz w:val="18"/>
                <w:szCs w:val="18"/>
              </w:rPr>
            </w:pPr>
            <w:r>
              <w:rPr>
                <w:rFonts w:ascii="Arial" w:eastAsia="Times New Roman" w:hAnsi="Arial" w:cs="Arial"/>
                <w:sz w:val="18"/>
                <w:szCs w:val="18"/>
              </w:rPr>
              <w:t xml:space="preserve">Comply with applicable regulations and safety and quality </w:t>
            </w:r>
            <w:proofErr w:type="gramStart"/>
            <w:r>
              <w:rPr>
                <w:rFonts w:ascii="Arial" w:eastAsia="Times New Roman" w:hAnsi="Arial" w:cs="Arial"/>
                <w:sz w:val="18"/>
                <w:szCs w:val="18"/>
              </w:rPr>
              <w:t>requirements;</w:t>
            </w:r>
            <w:proofErr w:type="gramEnd"/>
          </w:p>
          <w:p w14:paraId="63DD6F8C" w14:textId="77777777" w:rsidR="009320F0" w:rsidRDefault="009320F0">
            <w:pPr>
              <w:pStyle w:val="iatalistitem"/>
              <w:numPr>
                <w:ilvl w:val="0"/>
                <w:numId w:val="26"/>
              </w:numPr>
              <w:divId w:val="376201792"/>
              <w:rPr>
                <w:rFonts w:ascii="Arial" w:eastAsia="Times New Roman" w:hAnsi="Arial" w:cs="Arial"/>
                <w:sz w:val="18"/>
                <w:szCs w:val="18"/>
              </w:rPr>
            </w:pPr>
            <w:r>
              <w:rPr>
                <w:rFonts w:ascii="Arial" w:eastAsia="Times New Roman" w:hAnsi="Arial" w:cs="Arial"/>
                <w:sz w:val="18"/>
                <w:szCs w:val="18"/>
              </w:rPr>
              <w:lastRenderedPageBreak/>
              <w:t xml:space="preserve">Have procedures that are acceptable to the Authority granting the </w:t>
            </w:r>
            <w:proofErr w:type="gramStart"/>
            <w:r>
              <w:rPr>
                <w:rFonts w:ascii="Arial" w:eastAsia="Times New Roman" w:hAnsi="Arial" w:cs="Arial"/>
                <w:sz w:val="18"/>
                <w:szCs w:val="18"/>
              </w:rPr>
              <w:t>approval;</w:t>
            </w:r>
            <w:proofErr w:type="gramEnd"/>
          </w:p>
          <w:p w14:paraId="410D2AD8" w14:textId="77777777" w:rsidR="009320F0" w:rsidRDefault="009320F0">
            <w:pPr>
              <w:pStyle w:val="iatalistitem"/>
              <w:numPr>
                <w:ilvl w:val="0"/>
                <w:numId w:val="26"/>
              </w:numPr>
              <w:divId w:val="376201792"/>
              <w:rPr>
                <w:rFonts w:ascii="Arial" w:eastAsia="Times New Roman" w:hAnsi="Arial" w:cs="Arial"/>
                <w:sz w:val="18"/>
                <w:szCs w:val="18"/>
              </w:rPr>
            </w:pPr>
            <w:r>
              <w:rPr>
                <w:rFonts w:ascii="Arial" w:eastAsia="Times New Roman" w:hAnsi="Arial" w:cs="Arial"/>
                <w:sz w:val="18"/>
                <w:szCs w:val="18"/>
              </w:rPr>
              <w:t xml:space="preserve">Perform all maintenance in accordance with requirements of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14570ADD" w14:textId="77777777" w:rsidTr="009320F0">
        <w:trPr>
          <w:divId w:val="1408765327"/>
        </w:trPr>
        <w:tc>
          <w:tcPr>
            <w:tcW w:w="8397" w:type="dxa"/>
            <w:hideMark/>
          </w:tcPr>
          <w:p w14:paraId="54923ED3" w14:textId="77777777" w:rsidR="009320F0" w:rsidRDefault="00000000">
            <w:pPr>
              <w:textAlignment w:val="center"/>
              <w:divId w:val="1296452388"/>
              <w:rPr>
                <w:rFonts w:ascii="Arial" w:eastAsia="Times New Roman" w:hAnsi="Arial" w:cs="Arial"/>
                <w:sz w:val="18"/>
                <w:szCs w:val="18"/>
              </w:rPr>
            </w:pPr>
            <w:sdt>
              <w:sdtPr>
                <w:rPr>
                  <w:rFonts w:ascii="Arial" w:eastAsia="Times New Roman" w:hAnsi="Arial" w:cs="Arial"/>
                  <w:sz w:val="18"/>
                  <w:szCs w:val="18"/>
                </w:rPr>
                <w:id w:val="-27108705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981029E" w14:textId="77777777" w:rsidR="009320F0" w:rsidRDefault="00000000">
            <w:pPr>
              <w:textAlignment w:val="center"/>
              <w:divId w:val="1056465235"/>
              <w:rPr>
                <w:rFonts w:ascii="Arial" w:eastAsia="Times New Roman" w:hAnsi="Arial" w:cs="Arial"/>
                <w:sz w:val="18"/>
                <w:szCs w:val="18"/>
              </w:rPr>
            </w:pPr>
            <w:sdt>
              <w:sdtPr>
                <w:rPr>
                  <w:rFonts w:ascii="Arial" w:eastAsia="Times New Roman" w:hAnsi="Arial" w:cs="Arial"/>
                  <w:sz w:val="18"/>
                  <w:szCs w:val="18"/>
                </w:rPr>
                <w:id w:val="-178949953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54E1255" w14:textId="77777777" w:rsidR="009320F0" w:rsidRDefault="00000000">
            <w:pPr>
              <w:textAlignment w:val="center"/>
              <w:divId w:val="1134636803"/>
              <w:rPr>
                <w:rFonts w:ascii="Arial" w:eastAsia="Times New Roman" w:hAnsi="Arial" w:cs="Arial"/>
                <w:sz w:val="18"/>
                <w:szCs w:val="18"/>
              </w:rPr>
            </w:pPr>
            <w:sdt>
              <w:sdtPr>
                <w:rPr>
                  <w:rFonts w:ascii="Arial" w:eastAsia="Times New Roman" w:hAnsi="Arial" w:cs="Arial"/>
                  <w:sz w:val="18"/>
                  <w:szCs w:val="18"/>
                </w:rPr>
                <w:id w:val="-207541944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F2223CB" w14:textId="77777777" w:rsidR="009320F0" w:rsidRDefault="00000000">
            <w:pPr>
              <w:textAlignment w:val="center"/>
              <w:divId w:val="377356801"/>
              <w:rPr>
                <w:rFonts w:ascii="Arial" w:eastAsia="Times New Roman" w:hAnsi="Arial" w:cs="Arial"/>
                <w:sz w:val="18"/>
                <w:szCs w:val="18"/>
              </w:rPr>
            </w:pPr>
            <w:sdt>
              <w:sdtPr>
                <w:rPr>
                  <w:rFonts w:ascii="Arial" w:eastAsia="Times New Roman" w:hAnsi="Arial" w:cs="Arial"/>
                  <w:sz w:val="18"/>
                  <w:szCs w:val="18"/>
                </w:rPr>
                <w:id w:val="15911223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BC3DF37" w14:textId="77777777" w:rsidR="009320F0" w:rsidRDefault="00000000">
            <w:pPr>
              <w:textAlignment w:val="center"/>
              <w:divId w:val="1654212616"/>
              <w:rPr>
                <w:rFonts w:ascii="Arial" w:eastAsia="Times New Roman" w:hAnsi="Arial" w:cs="Arial"/>
                <w:sz w:val="18"/>
                <w:szCs w:val="18"/>
              </w:rPr>
            </w:pPr>
            <w:sdt>
              <w:sdtPr>
                <w:rPr>
                  <w:rFonts w:ascii="Arial" w:eastAsia="Times New Roman" w:hAnsi="Arial" w:cs="Arial"/>
                  <w:sz w:val="18"/>
                  <w:szCs w:val="18"/>
                </w:rPr>
                <w:id w:val="-41995483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D6C1682" w14:textId="77777777" w:rsidTr="009320F0">
        <w:trPr>
          <w:divId w:val="1408765327"/>
        </w:trPr>
        <w:tc>
          <w:tcPr>
            <w:tcW w:w="8397" w:type="dxa"/>
            <w:hideMark/>
          </w:tcPr>
          <w:p w14:paraId="6A487781" w14:textId="77777777" w:rsidR="009320F0" w:rsidRDefault="009320F0">
            <w:pPr>
              <w:divId w:val="193293211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79464003"/>
              <w:placeholder>
                <w:docPart w:val="DefaultPlaceholder_-1854013440"/>
              </w:placeholder>
              <w:showingPlcHdr/>
              <w:text w:multiLine="1"/>
            </w:sdtPr>
            <w:sdtContent>
              <w:p w14:paraId="791D8B0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0CBEA29" w14:textId="77777777" w:rsidTr="009320F0">
        <w:trPr>
          <w:divId w:val="1408765327"/>
        </w:trPr>
        <w:tc>
          <w:tcPr>
            <w:tcW w:w="8397" w:type="dxa"/>
            <w:hideMark/>
          </w:tcPr>
          <w:p w14:paraId="36A8809F" w14:textId="77777777" w:rsidR="009320F0" w:rsidRDefault="009320F0">
            <w:pPr>
              <w:divId w:val="74012327"/>
              <w:rPr>
                <w:rFonts w:ascii="Arial" w:eastAsia="Times New Roman" w:hAnsi="Arial" w:cs="Arial"/>
                <w:b/>
                <w:bCs/>
                <w:sz w:val="23"/>
                <w:szCs w:val="23"/>
              </w:rPr>
            </w:pPr>
            <w:r>
              <w:rPr>
                <w:rFonts w:ascii="Arial" w:eastAsia="Times New Roman" w:hAnsi="Arial" w:cs="Arial"/>
                <w:b/>
                <w:bCs/>
                <w:sz w:val="23"/>
                <w:szCs w:val="23"/>
              </w:rPr>
              <w:t>Auditor Actions</w:t>
            </w:r>
          </w:p>
          <w:p w14:paraId="795B364A" w14:textId="77777777" w:rsidR="009320F0" w:rsidRDefault="00000000">
            <w:pPr>
              <w:divId w:val="1685476551"/>
              <w:rPr>
                <w:rFonts w:ascii="Arial" w:eastAsia="Times New Roman" w:hAnsi="Arial" w:cs="Arial"/>
                <w:sz w:val="18"/>
                <w:szCs w:val="18"/>
              </w:rPr>
            </w:pPr>
            <w:sdt>
              <w:sdtPr>
                <w:rPr>
                  <w:rStyle w:val="iatacheckbox1"/>
                  <w:rFonts w:ascii="Arial" w:eastAsia="Times New Roman" w:hAnsi="Arial" w:cs="Arial"/>
                  <w:sz w:val="18"/>
                  <w:szCs w:val="18"/>
                  <w:specVanish w:val="0"/>
                </w:rPr>
                <w:id w:val="9867500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(focus: monitoring process ensures provider fulfils applicable safety/security requirements). </w:t>
            </w:r>
          </w:p>
          <w:p w14:paraId="3B3EAF9E" w14:textId="77777777" w:rsidR="009320F0" w:rsidRDefault="00000000">
            <w:pPr>
              <w:divId w:val="2085833622"/>
              <w:rPr>
                <w:rFonts w:ascii="Arial" w:eastAsia="Times New Roman" w:hAnsi="Arial" w:cs="Arial"/>
                <w:sz w:val="18"/>
                <w:szCs w:val="18"/>
              </w:rPr>
            </w:pPr>
            <w:sdt>
              <w:sdtPr>
                <w:rPr>
                  <w:rStyle w:val="iatacheckbox1"/>
                  <w:rFonts w:ascii="Arial" w:eastAsia="Times New Roman" w:hAnsi="Arial" w:cs="Arial"/>
                  <w:sz w:val="18"/>
                  <w:szCs w:val="18"/>
                  <w:specVanish w:val="0"/>
                </w:rPr>
                <w:id w:val="11816294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6EE40841" w14:textId="77777777" w:rsidR="009320F0" w:rsidRDefault="00000000">
            <w:pPr>
              <w:divId w:val="1246693268"/>
              <w:rPr>
                <w:rFonts w:ascii="Arial" w:eastAsia="Times New Roman" w:hAnsi="Arial" w:cs="Arial"/>
                <w:sz w:val="18"/>
                <w:szCs w:val="18"/>
              </w:rPr>
            </w:pPr>
            <w:sdt>
              <w:sdtPr>
                <w:rPr>
                  <w:rStyle w:val="iatacheckbox1"/>
                  <w:rFonts w:ascii="Arial" w:eastAsia="Times New Roman" w:hAnsi="Arial" w:cs="Arial"/>
                  <w:sz w:val="18"/>
                  <w:szCs w:val="18"/>
                  <w:specVanish w:val="0"/>
                </w:rPr>
                <w:id w:val="16295135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records/reports resulting from monitoring of maintenance operations service providers (focus: monitoring process ensures provider fulfils applicable safety/security requirements). </w:t>
            </w:r>
          </w:p>
          <w:p w14:paraId="3D1D86DF" w14:textId="77777777" w:rsidR="009320F0" w:rsidRDefault="00000000">
            <w:pPr>
              <w:divId w:val="1012875710"/>
              <w:rPr>
                <w:rFonts w:ascii="Arial" w:eastAsia="Times New Roman" w:hAnsi="Arial" w:cs="Arial"/>
                <w:sz w:val="18"/>
                <w:szCs w:val="18"/>
              </w:rPr>
            </w:pPr>
            <w:sdt>
              <w:sdtPr>
                <w:rPr>
                  <w:rStyle w:val="iatacheckbox1"/>
                  <w:rFonts w:ascii="Arial" w:eastAsia="Times New Roman" w:hAnsi="Arial" w:cs="Arial"/>
                  <w:sz w:val="18"/>
                  <w:szCs w:val="18"/>
                  <w:specVanish w:val="0"/>
                </w:rPr>
                <w:id w:val="-17054792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5360241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2FCF257" w14:textId="77777777" w:rsidTr="009320F0">
        <w:trPr>
          <w:divId w:val="1408765327"/>
        </w:trPr>
        <w:tc>
          <w:tcPr>
            <w:tcW w:w="8397" w:type="dxa"/>
            <w:hideMark/>
          </w:tcPr>
          <w:p w14:paraId="19E2F5DF" w14:textId="77777777" w:rsidR="009320F0" w:rsidRDefault="009320F0">
            <w:pPr>
              <w:divId w:val="1099332368"/>
              <w:rPr>
                <w:rFonts w:ascii="Arial" w:eastAsia="Times New Roman" w:hAnsi="Arial" w:cs="Arial"/>
                <w:b/>
                <w:bCs/>
                <w:sz w:val="23"/>
                <w:szCs w:val="23"/>
              </w:rPr>
            </w:pPr>
            <w:r>
              <w:rPr>
                <w:rFonts w:ascii="Arial" w:eastAsia="Times New Roman" w:hAnsi="Arial" w:cs="Arial"/>
                <w:b/>
                <w:bCs/>
                <w:sz w:val="23"/>
                <w:szCs w:val="23"/>
              </w:rPr>
              <w:t>Guidance</w:t>
            </w:r>
          </w:p>
          <w:p w14:paraId="32FF30B9" w14:textId="77777777" w:rsidR="009320F0" w:rsidRDefault="009320F0">
            <w:pPr>
              <w:divId w:val="1357733361"/>
              <w:rPr>
                <w:rFonts w:ascii="Arial" w:eastAsia="Times New Roman" w:hAnsi="Arial" w:cs="Arial"/>
                <w:sz w:val="18"/>
                <w:szCs w:val="18"/>
              </w:rPr>
            </w:pPr>
            <w:r>
              <w:rPr>
                <w:rFonts w:ascii="Arial" w:eastAsia="Times New Roman" w:hAnsi="Arial" w:cs="Arial"/>
                <w:sz w:val="18"/>
                <w:szCs w:val="18"/>
              </w:rPr>
              <w:t>Refer to Guidance associated with ORG 2.2.1 located in ISM Section 1.</w:t>
            </w:r>
          </w:p>
        </w:tc>
      </w:tr>
    </w:tbl>
    <w:p w14:paraId="3CE9B1DF"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2E9E49F" w14:textId="77777777" w:rsidTr="009320F0">
        <w:trPr>
          <w:divId w:val="1408765327"/>
        </w:trPr>
        <w:tc>
          <w:tcPr>
            <w:tcW w:w="8397" w:type="dxa"/>
            <w:hideMark/>
          </w:tcPr>
          <w:p w14:paraId="6C598FA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1.11.8</w:t>
            </w:r>
          </w:p>
        </w:tc>
      </w:tr>
      <w:tr w:rsidR="009A76FD" w14:paraId="3B594B69" w14:textId="77777777" w:rsidTr="009320F0">
        <w:trPr>
          <w:divId w:val="1408765327"/>
        </w:trPr>
        <w:tc>
          <w:tcPr>
            <w:tcW w:w="8397" w:type="dxa"/>
            <w:hideMark/>
          </w:tcPr>
          <w:p w14:paraId="21F47C82" w14:textId="77777777" w:rsidR="009320F0" w:rsidRDefault="009320F0">
            <w:pPr>
              <w:divId w:val="2061127208"/>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include auditing as a process for the monitoring of external maintenance organizations that perform maintenance for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1DD36645" w14:textId="77777777" w:rsidTr="009320F0">
        <w:trPr>
          <w:divId w:val="1408765327"/>
        </w:trPr>
        <w:tc>
          <w:tcPr>
            <w:tcW w:w="8397" w:type="dxa"/>
            <w:hideMark/>
          </w:tcPr>
          <w:p w14:paraId="6BAEE038" w14:textId="77777777" w:rsidR="009320F0" w:rsidRDefault="00000000">
            <w:pPr>
              <w:textAlignment w:val="center"/>
              <w:divId w:val="1943605378"/>
              <w:rPr>
                <w:rFonts w:ascii="Arial" w:eastAsia="Times New Roman" w:hAnsi="Arial" w:cs="Arial"/>
                <w:sz w:val="18"/>
                <w:szCs w:val="18"/>
              </w:rPr>
            </w:pPr>
            <w:sdt>
              <w:sdtPr>
                <w:rPr>
                  <w:rFonts w:ascii="Arial" w:eastAsia="Times New Roman" w:hAnsi="Arial" w:cs="Arial"/>
                  <w:sz w:val="18"/>
                  <w:szCs w:val="18"/>
                </w:rPr>
                <w:id w:val="-20041971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EDCC5D2" w14:textId="77777777" w:rsidR="009320F0" w:rsidRDefault="00000000">
            <w:pPr>
              <w:textAlignment w:val="center"/>
              <w:divId w:val="1685784688"/>
              <w:rPr>
                <w:rFonts w:ascii="Arial" w:eastAsia="Times New Roman" w:hAnsi="Arial" w:cs="Arial"/>
                <w:sz w:val="18"/>
                <w:szCs w:val="18"/>
              </w:rPr>
            </w:pPr>
            <w:sdt>
              <w:sdtPr>
                <w:rPr>
                  <w:rFonts w:ascii="Arial" w:eastAsia="Times New Roman" w:hAnsi="Arial" w:cs="Arial"/>
                  <w:sz w:val="18"/>
                  <w:szCs w:val="18"/>
                </w:rPr>
                <w:id w:val="-13426923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(Observation)</w:t>
            </w:r>
          </w:p>
          <w:p w14:paraId="669DDE55" w14:textId="77777777" w:rsidR="009320F0" w:rsidRDefault="00000000">
            <w:pPr>
              <w:textAlignment w:val="center"/>
              <w:divId w:val="723331726"/>
              <w:rPr>
                <w:rFonts w:ascii="Arial" w:eastAsia="Times New Roman" w:hAnsi="Arial" w:cs="Arial"/>
                <w:sz w:val="18"/>
                <w:szCs w:val="18"/>
              </w:rPr>
            </w:pPr>
            <w:sdt>
              <w:sdtPr>
                <w:rPr>
                  <w:rFonts w:ascii="Arial" w:eastAsia="Times New Roman" w:hAnsi="Arial" w:cs="Arial"/>
                  <w:sz w:val="18"/>
                  <w:szCs w:val="18"/>
                </w:rPr>
                <w:id w:val="-10495345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(Observation)</w:t>
            </w:r>
          </w:p>
          <w:p w14:paraId="516742F0" w14:textId="77777777" w:rsidR="009320F0" w:rsidRDefault="00000000">
            <w:pPr>
              <w:textAlignment w:val="center"/>
              <w:divId w:val="805976910"/>
              <w:rPr>
                <w:rFonts w:ascii="Arial" w:eastAsia="Times New Roman" w:hAnsi="Arial" w:cs="Arial"/>
                <w:sz w:val="18"/>
                <w:szCs w:val="18"/>
              </w:rPr>
            </w:pPr>
            <w:sdt>
              <w:sdtPr>
                <w:rPr>
                  <w:rFonts w:ascii="Arial" w:eastAsia="Times New Roman" w:hAnsi="Arial" w:cs="Arial"/>
                  <w:sz w:val="18"/>
                  <w:szCs w:val="18"/>
                </w:rPr>
                <w:id w:val="-12430251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(Observation)</w:t>
            </w:r>
          </w:p>
          <w:p w14:paraId="017FC5C9" w14:textId="77777777" w:rsidR="009320F0" w:rsidRDefault="00000000">
            <w:pPr>
              <w:textAlignment w:val="center"/>
              <w:divId w:val="1137188492"/>
              <w:rPr>
                <w:rFonts w:ascii="Arial" w:eastAsia="Times New Roman" w:hAnsi="Arial" w:cs="Arial"/>
                <w:sz w:val="18"/>
                <w:szCs w:val="18"/>
              </w:rPr>
            </w:pPr>
            <w:sdt>
              <w:sdtPr>
                <w:rPr>
                  <w:rFonts w:ascii="Arial" w:eastAsia="Times New Roman" w:hAnsi="Arial" w:cs="Arial"/>
                  <w:sz w:val="18"/>
                  <w:szCs w:val="18"/>
                </w:rPr>
                <w:id w:val="-5765157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27738B3" w14:textId="77777777" w:rsidTr="009320F0">
        <w:trPr>
          <w:divId w:val="1408765327"/>
        </w:trPr>
        <w:tc>
          <w:tcPr>
            <w:tcW w:w="8397" w:type="dxa"/>
            <w:hideMark/>
          </w:tcPr>
          <w:p w14:paraId="52072C06" w14:textId="77777777" w:rsidR="009320F0" w:rsidRDefault="009320F0">
            <w:pPr>
              <w:divId w:val="208641272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02819420"/>
              <w:placeholder>
                <w:docPart w:val="DefaultPlaceholder_-1854013440"/>
              </w:placeholder>
              <w:showingPlcHdr/>
              <w:text w:multiLine="1"/>
            </w:sdtPr>
            <w:sdtContent>
              <w:p w14:paraId="7830C80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5C2DD26" w14:textId="77777777" w:rsidTr="009320F0">
        <w:trPr>
          <w:divId w:val="1408765327"/>
        </w:trPr>
        <w:tc>
          <w:tcPr>
            <w:tcW w:w="8397" w:type="dxa"/>
            <w:hideMark/>
          </w:tcPr>
          <w:p w14:paraId="32C6D151" w14:textId="77777777" w:rsidR="009320F0" w:rsidRDefault="009320F0">
            <w:pPr>
              <w:divId w:val="338512137"/>
              <w:rPr>
                <w:rFonts w:ascii="Arial" w:eastAsia="Times New Roman" w:hAnsi="Arial" w:cs="Arial"/>
                <w:b/>
                <w:bCs/>
                <w:sz w:val="23"/>
                <w:szCs w:val="23"/>
              </w:rPr>
            </w:pPr>
            <w:r>
              <w:rPr>
                <w:rFonts w:ascii="Arial" w:eastAsia="Times New Roman" w:hAnsi="Arial" w:cs="Arial"/>
                <w:b/>
                <w:bCs/>
                <w:sz w:val="23"/>
                <w:szCs w:val="23"/>
              </w:rPr>
              <w:t>Auditor Actions</w:t>
            </w:r>
          </w:p>
          <w:p w14:paraId="1058E34D" w14:textId="77777777" w:rsidR="009320F0" w:rsidRDefault="00000000">
            <w:pPr>
              <w:divId w:val="2060082121"/>
              <w:rPr>
                <w:rFonts w:ascii="Arial" w:eastAsia="Times New Roman" w:hAnsi="Arial" w:cs="Arial"/>
                <w:sz w:val="18"/>
                <w:szCs w:val="18"/>
              </w:rPr>
            </w:pPr>
            <w:sdt>
              <w:sdtPr>
                <w:rPr>
                  <w:rStyle w:val="iatacheckbox1"/>
                  <w:rFonts w:ascii="Arial" w:eastAsia="Times New Roman" w:hAnsi="Arial" w:cs="Arial"/>
                  <w:sz w:val="18"/>
                  <w:szCs w:val="18"/>
                  <w:specVanish w:val="0"/>
                </w:rPr>
                <w:id w:val="189723331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auditing processes used for monitoring external MNT service providers. </w:t>
            </w:r>
          </w:p>
          <w:p w14:paraId="3D14C768" w14:textId="77777777" w:rsidR="009320F0" w:rsidRDefault="00000000">
            <w:pPr>
              <w:divId w:val="1565725961"/>
              <w:rPr>
                <w:rFonts w:ascii="Arial" w:eastAsia="Times New Roman" w:hAnsi="Arial" w:cs="Arial"/>
                <w:sz w:val="18"/>
                <w:szCs w:val="18"/>
              </w:rPr>
            </w:pPr>
            <w:sdt>
              <w:sdtPr>
                <w:rPr>
                  <w:rStyle w:val="iatacheckbox1"/>
                  <w:rFonts w:ascii="Arial" w:eastAsia="Times New Roman" w:hAnsi="Arial" w:cs="Arial"/>
                  <w:sz w:val="18"/>
                  <w:szCs w:val="18"/>
                  <w:specVanish w:val="0"/>
                </w:rPr>
                <w:id w:val="18785926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6132B0BA" w14:textId="77777777" w:rsidR="009320F0" w:rsidRDefault="00000000">
            <w:pPr>
              <w:divId w:val="299963604"/>
              <w:rPr>
                <w:rFonts w:ascii="Arial" w:eastAsia="Times New Roman" w:hAnsi="Arial" w:cs="Arial"/>
                <w:sz w:val="18"/>
                <w:szCs w:val="18"/>
              </w:rPr>
            </w:pPr>
            <w:sdt>
              <w:sdtPr>
                <w:rPr>
                  <w:rStyle w:val="iatacheckbox1"/>
                  <w:rFonts w:ascii="Arial" w:eastAsia="Times New Roman" w:hAnsi="Arial" w:cs="Arial"/>
                  <w:sz w:val="18"/>
                  <w:szCs w:val="18"/>
                  <w:specVanish w:val="0"/>
                </w:rPr>
                <w:id w:val="449625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records/reports resulting from auditing of maintenance operations service providers (focus: audit process ensures provider is fulfilling applicable safety/security requirements). </w:t>
            </w:r>
          </w:p>
          <w:p w14:paraId="70B2C880" w14:textId="77777777" w:rsidR="009320F0" w:rsidRDefault="00000000">
            <w:pPr>
              <w:divId w:val="294995637"/>
              <w:rPr>
                <w:rFonts w:ascii="Arial" w:eastAsia="Times New Roman" w:hAnsi="Arial" w:cs="Arial"/>
                <w:sz w:val="18"/>
                <w:szCs w:val="18"/>
              </w:rPr>
            </w:pPr>
            <w:sdt>
              <w:sdtPr>
                <w:rPr>
                  <w:rStyle w:val="iatacheckbox1"/>
                  <w:rFonts w:ascii="Arial" w:eastAsia="Times New Roman" w:hAnsi="Arial" w:cs="Arial"/>
                  <w:sz w:val="18"/>
                  <w:szCs w:val="18"/>
                  <w:specVanish w:val="0"/>
                </w:rPr>
                <w:id w:val="-19076005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5431762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029AA4D" w14:textId="77777777" w:rsidTr="009320F0">
        <w:trPr>
          <w:divId w:val="1408765327"/>
        </w:trPr>
        <w:tc>
          <w:tcPr>
            <w:tcW w:w="8397" w:type="dxa"/>
            <w:hideMark/>
          </w:tcPr>
          <w:p w14:paraId="6FAABE03" w14:textId="77777777" w:rsidR="009320F0" w:rsidRDefault="009320F0">
            <w:pPr>
              <w:divId w:val="754940249"/>
              <w:rPr>
                <w:rFonts w:ascii="Arial" w:eastAsia="Times New Roman" w:hAnsi="Arial" w:cs="Arial"/>
                <w:b/>
                <w:bCs/>
                <w:sz w:val="23"/>
                <w:szCs w:val="23"/>
              </w:rPr>
            </w:pPr>
            <w:r>
              <w:rPr>
                <w:rFonts w:ascii="Arial" w:eastAsia="Times New Roman" w:hAnsi="Arial" w:cs="Arial"/>
                <w:b/>
                <w:bCs/>
                <w:sz w:val="23"/>
                <w:szCs w:val="23"/>
              </w:rPr>
              <w:t>Guidance</w:t>
            </w:r>
          </w:p>
          <w:p w14:paraId="044876AC" w14:textId="77777777" w:rsidR="009320F0" w:rsidRDefault="009320F0">
            <w:pPr>
              <w:divId w:val="1978610534"/>
              <w:rPr>
                <w:rFonts w:ascii="Arial" w:eastAsia="Times New Roman" w:hAnsi="Arial" w:cs="Arial"/>
                <w:sz w:val="18"/>
                <w:szCs w:val="18"/>
              </w:rPr>
            </w:pPr>
            <w:r>
              <w:rPr>
                <w:rFonts w:ascii="Arial" w:eastAsia="Times New Roman" w:hAnsi="Arial" w:cs="Arial"/>
                <w:sz w:val="18"/>
                <w:szCs w:val="18"/>
              </w:rPr>
              <w:t xml:space="preserve">The operator establishes a plan acceptable to the State of Registry/Authority to specify when and how often the operator's maintenance activities are monitored. Reports are produced at the completion of each monitoring investigation that includes details of discrepancies and non-compliance with procedures or requirements. </w:t>
            </w:r>
          </w:p>
          <w:p w14:paraId="6AFD6871" w14:textId="77777777" w:rsidR="009320F0" w:rsidRDefault="009320F0">
            <w:pPr>
              <w:divId w:val="1637905785"/>
              <w:rPr>
                <w:rFonts w:ascii="Arial" w:eastAsia="Times New Roman" w:hAnsi="Arial" w:cs="Arial"/>
                <w:sz w:val="18"/>
                <w:szCs w:val="18"/>
              </w:rPr>
            </w:pPr>
            <w:r>
              <w:rPr>
                <w:rFonts w:ascii="Arial" w:eastAsia="Times New Roman" w:hAnsi="Arial" w:cs="Arial"/>
                <w:sz w:val="18"/>
                <w:szCs w:val="18"/>
              </w:rPr>
              <w:lastRenderedPageBreak/>
              <w:t xml:space="preserve">The feedback process addresses who is required to rectify discrepancies and non-compliance in each </w:t>
            </w:r>
            <w:proofErr w:type="gramStart"/>
            <w:r>
              <w:rPr>
                <w:rFonts w:ascii="Arial" w:eastAsia="Times New Roman" w:hAnsi="Arial" w:cs="Arial"/>
                <w:sz w:val="18"/>
                <w:szCs w:val="18"/>
              </w:rPr>
              <w:t>particular case</w:t>
            </w:r>
            <w:proofErr w:type="gramEnd"/>
            <w:r>
              <w:rPr>
                <w:rFonts w:ascii="Arial" w:eastAsia="Times New Roman" w:hAnsi="Arial" w:cs="Arial"/>
                <w:sz w:val="18"/>
                <w:szCs w:val="18"/>
              </w:rPr>
              <w:t xml:space="preserve"> and the procedure to be followed if rectification is not completed within appropriate timescales. The manager responsible for the maintenance organization is also responsible for monitoring and ensuring action on any outstanding items. </w:t>
            </w:r>
          </w:p>
          <w:p w14:paraId="169CAD97" w14:textId="77777777" w:rsidR="009320F0" w:rsidRDefault="009320F0">
            <w:pPr>
              <w:divId w:val="927932633"/>
              <w:rPr>
                <w:rFonts w:ascii="Arial" w:eastAsia="Times New Roman" w:hAnsi="Arial" w:cs="Arial"/>
                <w:sz w:val="18"/>
                <w:szCs w:val="18"/>
              </w:rPr>
            </w:pPr>
            <w:r>
              <w:rPr>
                <w:rFonts w:ascii="Arial" w:eastAsia="Times New Roman" w:hAnsi="Arial" w:cs="Arial"/>
                <w:sz w:val="18"/>
                <w:szCs w:val="18"/>
              </w:rPr>
              <w:t xml:space="preserve">To ensure effective compliance with the operator's maintenance activities, the following elements have proven to work well: </w:t>
            </w:r>
          </w:p>
          <w:p w14:paraId="13BC3B1F" w14:textId="77777777" w:rsidR="009320F0" w:rsidRDefault="009320F0">
            <w:pPr>
              <w:pStyle w:val="iatalistitem"/>
              <w:numPr>
                <w:ilvl w:val="0"/>
                <w:numId w:val="27"/>
              </w:numPr>
              <w:divId w:val="927932633"/>
              <w:rPr>
                <w:rFonts w:ascii="Arial" w:eastAsia="Times New Roman" w:hAnsi="Arial" w:cs="Arial"/>
                <w:sz w:val="18"/>
                <w:szCs w:val="18"/>
              </w:rPr>
            </w:pPr>
            <w:r>
              <w:rPr>
                <w:rFonts w:ascii="Arial" w:eastAsia="Times New Roman" w:hAnsi="Arial" w:cs="Arial"/>
                <w:sz w:val="18"/>
                <w:szCs w:val="18"/>
              </w:rPr>
              <w:t xml:space="preserve">Product sampling: the part inspection of a representative sample of the aircraft </w:t>
            </w:r>
            <w:proofErr w:type="gramStart"/>
            <w:r>
              <w:rPr>
                <w:rFonts w:ascii="Arial" w:eastAsia="Times New Roman" w:hAnsi="Arial" w:cs="Arial"/>
                <w:sz w:val="18"/>
                <w:szCs w:val="18"/>
              </w:rPr>
              <w:t>fleet;</w:t>
            </w:r>
            <w:proofErr w:type="gramEnd"/>
          </w:p>
          <w:p w14:paraId="3734CFC1" w14:textId="77777777" w:rsidR="009320F0" w:rsidRDefault="009320F0">
            <w:pPr>
              <w:pStyle w:val="iatalistitem"/>
              <w:numPr>
                <w:ilvl w:val="0"/>
                <w:numId w:val="27"/>
              </w:numPr>
              <w:divId w:val="927932633"/>
              <w:rPr>
                <w:rFonts w:ascii="Arial" w:eastAsia="Times New Roman" w:hAnsi="Arial" w:cs="Arial"/>
                <w:sz w:val="18"/>
                <w:szCs w:val="18"/>
              </w:rPr>
            </w:pPr>
            <w:r>
              <w:rPr>
                <w:rFonts w:ascii="Arial" w:eastAsia="Times New Roman" w:hAnsi="Arial" w:cs="Arial"/>
                <w:sz w:val="18"/>
                <w:szCs w:val="18"/>
              </w:rPr>
              <w:t xml:space="preserve">Defect sampling: the monitoring of defect rectification </w:t>
            </w:r>
            <w:proofErr w:type="gramStart"/>
            <w:r>
              <w:rPr>
                <w:rFonts w:ascii="Arial" w:eastAsia="Times New Roman" w:hAnsi="Arial" w:cs="Arial"/>
                <w:sz w:val="18"/>
                <w:szCs w:val="18"/>
              </w:rPr>
              <w:t>performance;</w:t>
            </w:r>
            <w:proofErr w:type="gramEnd"/>
          </w:p>
          <w:p w14:paraId="00130180" w14:textId="77777777" w:rsidR="009320F0" w:rsidRDefault="009320F0">
            <w:pPr>
              <w:pStyle w:val="iatalistitem"/>
              <w:numPr>
                <w:ilvl w:val="0"/>
                <w:numId w:val="27"/>
              </w:numPr>
              <w:divId w:val="927932633"/>
              <w:rPr>
                <w:rFonts w:ascii="Arial" w:eastAsia="Times New Roman" w:hAnsi="Arial" w:cs="Arial"/>
                <w:sz w:val="18"/>
                <w:szCs w:val="18"/>
              </w:rPr>
            </w:pPr>
            <w:r>
              <w:rPr>
                <w:rFonts w:ascii="Arial" w:eastAsia="Times New Roman" w:hAnsi="Arial" w:cs="Arial"/>
                <w:sz w:val="18"/>
                <w:szCs w:val="18"/>
              </w:rPr>
              <w:t xml:space="preserve">Concession sampling: the monitoring of any concession allowing extensions to scheduled </w:t>
            </w:r>
            <w:proofErr w:type="gramStart"/>
            <w:r>
              <w:rPr>
                <w:rFonts w:ascii="Arial" w:eastAsia="Times New Roman" w:hAnsi="Arial" w:cs="Arial"/>
                <w:sz w:val="18"/>
                <w:szCs w:val="18"/>
              </w:rPr>
              <w:t>maintenance;</w:t>
            </w:r>
            <w:proofErr w:type="gramEnd"/>
          </w:p>
          <w:p w14:paraId="742D2B91" w14:textId="77777777" w:rsidR="009320F0" w:rsidRDefault="009320F0">
            <w:pPr>
              <w:pStyle w:val="iatalistitem"/>
              <w:numPr>
                <w:ilvl w:val="0"/>
                <w:numId w:val="27"/>
              </w:numPr>
              <w:divId w:val="927932633"/>
              <w:rPr>
                <w:rFonts w:ascii="Arial" w:eastAsia="Times New Roman" w:hAnsi="Arial" w:cs="Arial"/>
                <w:sz w:val="18"/>
                <w:szCs w:val="18"/>
              </w:rPr>
            </w:pPr>
            <w:r>
              <w:rPr>
                <w:rFonts w:ascii="Arial" w:eastAsia="Times New Roman" w:hAnsi="Arial" w:cs="Arial"/>
                <w:sz w:val="18"/>
                <w:szCs w:val="18"/>
              </w:rPr>
              <w:t xml:space="preserve">On-time maintenance sampling: the monitoring of maintenance intervals (flying hours, calendar time, flight cycles) for aircraft and their </w:t>
            </w:r>
            <w:proofErr w:type="gramStart"/>
            <w:r>
              <w:rPr>
                <w:rFonts w:ascii="Arial" w:eastAsia="Times New Roman" w:hAnsi="Arial" w:cs="Arial"/>
                <w:sz w:val="18"/>
                <w:szCs w:val="18"/>
              </w:rPr>
              <w:t>components;</w:t>
            </w:r>
            <w:proofErr w:type="gramEnd"/>
            <w:r>
              <w:rPr>
                <w:rFonts w:ascii="Arial" w:eastAsia="Times New Roman" w:hAnsi="Arial" w:cs="Arial"/>
                <w:sz w:val="18"/>
                <w:szCs w:val="18"/>
              </w:rPr>
              <w:t xml:space="preserve"> </w:t>
            </w:r>
          </w:p>
          <w:p w14:paraId="03ED4FFE" w14:textId="77777777" w:rsidR="009320F0" w:rsidRDefault="009320F0">
            <w:pPr>
              <w:pStyle w:val="iatalistitem"/>
              <w:numPr>
                <w:ilvl w:val="0"/>
                <w:numId w:val="27"/>
              </w:numPr>
              <w:divId w:val="927932633"/>
              <w:rPr>
                <w:rFonts w:ascii="Arial" w:eastAsia="Times New Roman" w:hAnsi="Arial" w:cs="Arial"/>
                <w:sz w:val="18"/>
                <w:szCs w:val="18"/>
              </w:rPr>
            </w:pPr>
            <w:r>
              <w:rPr>
                <w:rFonts w:ascii="Arial" w:eastAsia="Times New Roman" w:hAnsi="Arial" w:cs="Arial"/>
                <w:sz w:val="18"/>
                <w:szCs w:val="18"/>
              </w:rPr>
              <w:t>Sampling reports of un-airworthy conditions and maintenance errors.</w:t>
            </w:r>
          </w:p>
          <w:p w14:paraId="42227D31" w14:textId="77777777" w:rsidR="009320F0" w:rsidRDefault="009320F0">
            <w:pPr>
              <w:divId w:val="713774818"/>
              <w:rPr>
                <w:rFonts w:ascii="Arial" w:eastAsia="Times New Roman" w:hAnsi="Arial" w:cs="Arial"/>
                <w:sz w:val="18"/>
                <w:szCs w:val="18"/>
              </w:rPr>
            </w:pPr>
            <w:r>
              <w:rPr>
                <w:rFonts w:ascii="Arial" w:eastAsia="Times New Roman" w:hAnsi="Arial" w:cs="Arial"/>
                <w:sz w:val="18"/>
                <w:szCs w:val="18"/>
              </w:rPr>
              <w:t>Refer to Guidance associated with ORG 2.2.2 located in ISM Section 1.</w:t>
            </w:r>
          </w:p>
        </w:tc>
      </w:tr>
    </w:tbl>
    <w:p w14:paraId="19771C39"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6E46DB2E" w14:textId="77777777" w:rsidTr="009320F0">
        <w:trPr>
          <w:divId w:val="1408765327"/>
        </w:trPr>
        <w:tc>
          <w:tcPr>
            <w:tcW w:w="8397" w:type="dxa"/>
            <w:hideMark/>
          </w:tcPr>
          <w:p w14:paraId="09827EC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1.11.9</w:t>
            </w:r>
          </w:p>
        </w:tc>
      </w:tr>
      <w:tr w:rsidR="009A76FD" w14:paraId="39C90E63" w14:textId="77777777" w:rsidTr="009320F0">
        <w:trPr>
          <w:divId w:val="1408765327"/>
        </w:trPr>
        <w:tc>
          <w:tcPr>
            <w:tcW w:w="8397" w:type="dxa"/>
            <w:hideMark/>
          </w:tcPr>
          <w:p w14:paraId="2F535EB6" w14:textId="77777777" w:rsidR="009320F0" w:rsidRDefault="009320F0">
            <w:pPr>
              <w:divId w:val="1677805204"/>
              <w:rPr>
                <w:rFonts w:ascii="Arial" w:eastAsia="Times New Roman" w:hAnsi="Arial" w:cs="Arial"/>
                <w:sz w:val="18"/>
                <w:szCs w:val="18"/>
              </w:rPr>
            </w:pPr>
            <w:r>
              <w:rPr>
                <w:rFonts w:ascii="Arial" w:eastAsia="Times New Roman" w:hAnsi="Arial" w:cs="Arial"/>
                <w:sz w:val="18"/>
                <w:szCs w:val="18"/>
              </w:rPr>
              <w:t xml:space="preserve">The Operator shall have processes that ensure: </w:t>
            </w:r>
          </w:p>
          <w:p w14:paraId="2C652E48" w14:textId="77777777" w:rsidR="009320F0" w:rsidRDefault="009320F0">
            <w:pPr>
              <w:pStyle w:val="iatalistitem"/>
              <w:numPr>
                <w:ilvl w:val="0"/>
                <w:numId w:val="28"/>
              </w:numPr>
              <w:divId w:val="1677805204"/>
              <w:rPr>
                <w:rFonts w:ascii="Arial" w:eastAsia="Times New Roman" w:hAnsi="Arial" w:cs="Arial"/>
                <w:sz w:val="18"/>
                <w:szCs w:val="18"/>
              </w:rPr>
            </w:pPr>
            <w:r>
              <w:rPr>
                <w:rFonts w:ascii="Arial" w:eastAsia="Times New Roman" w:hAnsi="Arial" w:cs="Arial"/>
                <w:sz w:val="18"/>
                <w:szCs w:val="18"/>
              </w:rPr>
              <w:t xml:space="preserve">Aircraft parts and materials are only obtained from approved </w:t>
            </w:r>
            <w:proofErr w:type="gramStart"/>
            <w:r>
              <w:rPr>
                <w:rFonts w:ascii="Arial" w:eastAsia="Times New Roman" w:hAnsi="Arial" w:cs="Arial"/>
                <w:sz w:val="18"/>
                <w:szCs w:val="18"/>
              </w:rPr>
              <w:t>sources;</w:t>
            </w:r>
            <w:proofErr w:type="gramEnd"/>
          </w:p>
          <w:p w14:paraId="40AD428B" w14:textId="77777777" w:rsidR="009320F0" w:rsidRDefault="009320F0">
            <w:pPr>
              <w:pStyle w:val="iatalistitem"/>
              <w:numPr>
                <w:ilvl w:val="0"/>
                <w:numId w:val="28"/>
              </w:numPr>
              <w:divId w:val="1677805204"/>
              <w:rPr>
                <w:rFonts w:ascii="Arial" w:eastAsia="Times New Roman" w:hAnsi="Arial" w:cs="Arial"/>
                <w:sz w:val="18"/>
                <w:szCs w:val="18"/>
              </w:rPr>
            </w:pPr>
            <w:r>
              <w:rPr>
                <w:rFonts w:ascii="Arial" w:eastAsia="Times New Roman" w:hAnsi="Arial" w:cs="Arial"/>
                <w:sz w:val="18"/>
                <w:szCs w:val="18"/>
              </w:rPr>
              <w:t xml:space="preserve">Certification documentation requirements are </w:t>
            </w:r>
            <w:proofErr w:type="gramStart"/>
            <w:r>
              <w:rPr>
                <w:rFonts w:ascii="Arial" w:eastAsia="Times New Roman" w:hAnsi="Arial" w:cs="Arial"/>
                <w:sz w:val="18"/>
                <w:szCs w:val="18"/>
              </w:rPr>
              <w:t>specified;</w:t>
            </w:r>
            <w:proofErr w:type="gramEnd"/>
          </w:p>
          <w:p w14:paraId="51DEA5C9" w14:textId="77777777" w:rsidR="009320F0" w:rsidRDefault="009320F0">
            <w:pPr>
              <w:pStyle w:val="iatalistitem"/>
              <w:numPr>
                <w:ilvl w:val="0"/>
                <w:numId w:val="28"/>
              </w:numPr>
              <w:divId w:val="1677805204"/>
              <w:rPr>
                <w:rFonts w:ascii="Arial" w:eastAsia="Times New Roman" w:hAnsi="Arial" w:cs="Arial"/>
                <w:sz w:val="18"/>
                <w:szCs w:val="18"/>
              </w:rPr>
            </w:pPr>
            <w:r>
              <w:rPr>
                <w:rFonts w:ascii="Arial" w:eastAsia="Times New Roman" w:hAnsi="Arial" w:cs="Arial"/>
                <w:sz w:val="18"/>
                <w:szCs w:val="18"/>
              </w:rPr>
              <w:t xml:space="preserve">Traceability to the last certifying organization for used or surplus </w:t>
            </w:r>
            <w:proofErr w:type="gramStart"/>
            <w:r>
              <w:rPr>
                <w:rFonts w:ascii="Arial" w:eastAsia="Times New Roman" w:hAnsi="Arial" w:cs="Arial"/>
                <w:sz w:val="18"/>
                <w:szCs w:val="18"/>
              </w:rPr>
              <w:t>parts;</w:t>
            </w:r>
            <w:proofErr w:type="gramEnd"/>
          </w:p>
          <w:p w14:paraId="658B014F" w14:textId="77777777" w:rsidR="009320F0" w:rsidRDefault="009320F0">
            <w:pPr>
              <w:pStyle w:val="iatalistitem"/>
              <w:numPr>
                <w:ilvl w:val="0"/>
                <w:numId w:val="28"/>
              </w:numPr>
              <w:divId w:val="1677805204"/>
              <w:rPr>
                <w:rFonts w:ascii="Arial" w:eastAsia="Times New Roman" w:hAnsi="Arial" w:cs="Arial"/>
                <w:sz w:val="18"/>
                <w:szCs w:val="18"/>
              </w:rPr>
            </w:pPr>
            <w:r>
              <w:rPr>
                <w:rFonts w:ascii="Arial" w:eastAsia="Times New Roman" w:hAnsi="Arial" w:cs="Arial"/>
                <w:sz w:val="18"/>
                <w:szCs w:val="18"/>
              </w:rPr>
              <w:t>A statement of conformity or certification test results is retained for hardware and raw materials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extrusions, sheet or bar stock); </w:t>
            </w:r>
          </w:p>
          <w:p w14:paraId="20BE261E" w14:textId="77777777" w:rsidR="009320F0" w:rsidRDefault="009320F0">
            <w:pPr>
              <w:pStyle w:val="iatalistitem"/>
              <w:numPr>
                <w:ilvl w:val="0"/>
                <w:numId w:val="28"/>
              </w:numPr>
              <w:divId w:val="1677805204"/>
              <w:rPr>
                <w:rFonts w:ascii="Arial" w:eastAsia="Times New Roman" w:hAnsi="Arial" w:cs="Arial"/>
                <w:sz w:val="18"/>
                <w:szCs w:val="18"/>
              </w:rPr>
            </w:pPr>
            <w:r>
              <w:rPr>
                <w:rFonts w:ascii="Arial" w:eastAsia="Times New Roman" w:hAnsi="Arial" w:cs="Arial"/>
                <w:sz w:val="18"/>
                <w:szCs w:val="18"/>
              </w:rPr>
              <w:t xml:space="preserve">Inventory storage of consumable material is managed to ensure traceability of manufacturer batch/lot control. </w:t>
            </w:r>
            <w:r>
              <w:rPr>
                <w:rFonts w:ascii="Arial" w:eastAsia="Times New Roman" w:hAnsi="Arial" w:cs="Arial"/>
                <w:b/>
                <w:bCs/>
                <w:sz w:val="18"/>
                <w:szCs w:val="18"/>
              </w:rPr>
              <w:t>(GM)</w:t>
            </w:r>
          </w:p>
        </w:tc>
      </w:tr>
      <w:tr w:rsidR="009A76FD" w14:paraId="3ACA6E81" w14:textId="77777777" w:rsidTr="009320F0">
        <w:trPr>
          <w:divId w:val="1408765327"/>
        </w:trPr>
        <w:tc>
          <w:tcPr>
            <w:tcW w:w="8397" w:type="dxa"/>
            <w:hideMark/>
          </w:tcPr>
          <w:p w14:paraId="7139BC5C" w14:textId="77777777" w:rsidR="009320F0" w:rsidRDefault="00000000">
            <w:pPr>
              <w:textAlignment w:val="center"/>
              <w:divId w:val="1071005188"/>
              <w:rPr>
                <w:rFonts w:ascii="Arial" w:eastAsia="Times New Roman" w:hAnsi="Arial" w:cs="Arial"/>
                <w:sz w:val="18"/>
                <w:szCs w:val="18"/>
              </w:rPr>
            </w:pPr>
            <w:sdt>
              <w:sdtPr>
                <w:rPr>
                  <w:rFonts w:ascii="Arial" w:eastAsia="Times New Roman" w:hAnsi="Arial" w:cs="Arial"/>
                  <w:sz w:val="18"/>
                  <w:szCs w:val="18"/>
                </w:rPr>
                <w:id w:val="-130068322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EFC11CD" w14:textId="77777777" w:rsidR="009320F0" w:rsidRDefault="00000000">
            <w:pPr>
              <w:textAlignment w:val="center"/>
              <w:divId w:val="794980914"/>
              <w:rPr>
                <w:rFonts w:ascii="Arial" w:eastAsia="Times New Roman" w:hAnsi="Arial" w:cs="Arial"/>
                <w:sz w:val="18"/>
                <w:szCs w:val="18"/>
              </w:rPr>
            </w:pPr>
            <w:sdt>
              <w:sdtPr>
                <w:rPr>
                  <w:rFonts w:ascii="Arial" w:eastAsia="Times New Roman" w:hAnsi="Arial" w:cs="Arial"/>
                  <w:sz w:val="18"/>
                  <w:szCs w:val="18"/>
                </w:rPr>
                <w:id w:val="19320074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743D365" w14:textId="77777777" w:rsidR="009320F0" w:rsidRDefault="00000000">
            <w:pPr>
              <w:textAlignment w:val="center"/>
              <w:divId w:val="599146280"/>
              <w:rPr>
                <w:rFonts w:ascii="Arial" w:eastAsia="Times New Roman" w:hAnsi="Arial" w:cs="Arial"/>
                <w:sz w:val="18"/>
                <w:szCs w:val="18"/>
              </w:rPr>
            </w:pPr>
            <w:sdt>
              <w:sdtPr>
                <w:rPr>
                  <w:rFonts w:ascii="Arial" w:eastAsia="Times New Roman" w:hAnsi="Arial" w:cs="Arial"/>
                  <w:sz w:val="18"/>
                  <w:szCs w:val="18"/>
                </w:rPr>
                <w:id w:val="16329106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0118F13" w14:textId="77777777" w:rsidR="009320F0" w:rsidRDefault="00000000">
            <w:pPr>
              <w:textAlignment w:val="center"/>
              <w:divId w:val="138305032"/>
              <w:rPr>
                <w:rFonts w:ascii="Arial" w:eastAsia="Times New Roman" w:hAnsi="Arial" w:cs="Arial"/>
                <w:sz w:val="18"/>
                <w:szCs w:val="18"/>
              </w:rPr>
            </w:pPr>
            <w:sdt>
              <w:sdtPr>
                <w:rPr>
                  <w:rFonts w:ascii="Arial" w:eastAsia="Times New Roman" w:hAnsi="Arial" w:cs="Arial"/>
                  <w:sz w:val="18"/>
                  <w:szCs w:val="18"/>
                </w:rPr>
                <w:id w:val="-86082162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CAAAD61" w14:textId="77777777" w:rsidR="009320F0" w:rsidRDefault="00000000">
            <w:pPr>
              <w:textAlignment w:val="center"/>
              <w:divId w:val="1881938255"/>
              <w:rPr>
                <w:rFonts w:ascii="Arial" w:eastAsia="Times New Roman" w:hAnsi="Arial" w:cs="Arial"/>
                <w:sz w:val="18"/>
                <w:szCs w:val="18"/>
              </w:rPr>
            </w:pPr>
            <w:sdt>
              <w:sdtPr>
                <w:rPr>
                  <w:rFonts w:ascii="Arial" w:eastAsia="Times New Roman" w:hAnsi="Arial" w:cs="Arial"/>
                  <w:sz w:val="18"/>
                  <w:szCs w:val="18"/>
                </w:rPr>
                <w:id w:val="-3619064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B2AE075" w14:textId="77777777" w:rsidTr="009320F0">
        <w:trPr>
          <w:divId w:val="1408765327"/>
        </w:trPr>
        <w:tc>
          <w:tcPr>
            <w:tcW w:w="8397" w:type="dxa"/>
            <w:hideMark/>
          </w:tcPr>
          <w:p w14:paraId="02FE25E8" w14:textId="77777777" w:rsidR="009320F0" w:rsidRDefault="009320F0">
            <w:pPr>
              <w:divId w:val="196176296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09221673"/>
              <w:placeholder>
                <w:docPart w:val="DefaultPlaceholder_-1854013440"/>
              </w:placeholder>
              <w:showingPlcHdr/>
              <w:text w:multiLine="1"/>
            </w:sdtPr>
            <w:sdtContent>
              <w:p w14:paraId="6B00DCF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1992428" w14:textId="77777777" w:rsidTr="009320F0">
        <w:trPr>
          <w:divId w:val="1408765327"/>
        </w:trPr>
        <w:tc>
          <w:tcPr>
            <w:tcW w:w="8397" w:type="dxa"/>
            <w:hideMark/>
          </w:tcPr>
          <w:p w14:paraId="56F1AD5D" w14:textId="77777777" w:rsidR="009320F0" w:rsidRDefault="009320F0">
            <w:pPr>
              <w:divId w:val="1944411751"/>
              <w:rPr>
                <w:rFonts w:ascii="Arial" w:eastAsia="Times New Roman" w:hAnsi="Arial" w:cs="Arial"/>
                <w:b/>
                <w:bCs/>
                <w:sz w:val="23"/>
                <w:szCs w:val="23"/>
              </w:rPr>
            </w:pPr>
            <w:r>
              <w:rPr>
                <w:rFonts w:ascii="Arial" w:eastAsia="Times New Roman" w:hAnsi="Arial" w:cs="Arial"/>
                <w:b/>
                <w:bCs/>
                <w:sz w:val="23"/>
                <w:szCs w:val="23"/>
              </w:rPr>
              <w:t>Auditor Actions</w:t>
            </w:r>
          </w:p>
          <w:p w14:paraId="10949FDB" w14:textId="77777777" w:rsidR="009320F0" w:rsidRDefault="00000000">
            <w:pPr>
              <w:divId w:val="1027950299"/>
              <w:rPr>
                <w:rFonts w:ascii="Arial" w:eastAsia="Times New Roman" w:hAnsi="Arial" w:cs="Arial"/>
                <w:sz w:val="18"/>
                <w:szCs w:val="18"/>
              </w:rPr>
            </w:pPr>
            <w:sdt>
              <w:sdtPr>
                <w:rPr>
                  <w:rStyle w:val="iatacheckbox1"/>
                  <w:rFonts w:ascii="Arial" w:eastAsia="Times New Roman" w:hAnsi="Arial" w:cs="Arial"/>
                  <w:sz w:val="18"/>
                  <w:szCs w:val="18"/>
                  <w:specVanish w:val="0"/>
                </w:rPr>
                <w:id w:val="-60820043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the management and control of parts and materials. </w:t>
            </w:r>
          </w:p>
          <w:p w14:paraId="30C54A95" w14:textId="77777777" w:rsidR="009320F0" w:rsidRDefault="00000000">
            <w:pPr>
              <w:divId w:val="1557669246"/>
              <w:rPr>
                <w:rFonts w:ascii="Arial" w:eastAsia="Times New Roman" w:hAnsi="Arial" w:cs="Arial"/>
                <w:sz w:val="18"/>
                <w:szCs w:val="18"/>
              </w:rPr>
            </w:pPr>
            <w:sdt>
              <w:sdtPr>
                <w:rPr>
                  <w:rStyle w:val="iatacheckbox1"/>
                  <w:rFonts w:ascii="Arial" w:eastAsia="Times New Roman" w:hAnsi="Arial" w:cs="Arial"/>
                  <w:sz w:val="18"/>
                  <w:szCs w:val="18"/>
                  <w:specVanish w:val="0"/>
                </w:rPr>
                <w:id w:val="-2488151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BCB0E8C" w14:textId="77777777" w:rsidR="009320F0" w:rsidRDefault="00000000">
            <w:pPr>
              <w:divId w:val="1659307752"/>
              <w:rPr>
                <w:rFonts w:ascii="Arial" w:eastAsia="Times New Roman" w:hAnsi="Arial" w:cs="Arial"/>
                <w:sz w:val="18"/>
                <w:szCs w:val="18"/>
              </w:rPr>
            </w:pPr>
            <w:sdt>
              <w:sdtPr>
                <w:rPr>
                  <w:rStyle w:val="iatacheckbox1"/>
                  <w:rFonts w:ascii="Arial" w:eastAsia="Times New Roman" w:hAnsi="Arial" w:cs="Arial"/>
                  <w:sz w:val="18"/>
                  <w:szCs w:val="18"/>
                  <w:specVanish w:val="0"/>
                </w:rPr>
                <w:id w:val="141551644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incoming parts documentation. </w:t>
            </w:r>
          </w:p>
          <w:p w14:paraId="57F9D139" w14:textId="77777777" w:rsidR="009320F0" w:rsidRDefault="00000000">
            <w:pPr>
              <w:divId w:val="1829973444"/>
              <w:rPr>
                <w:rFonts w:ascii="Arial" w:eastAsia="Times New Roman" w:hAnsi="Arial" w:cs="Arial"/>
                <w:sz w:val="18"/>
                <w:szCs w:val="18"/>
              </w:rPr>
            </w:pPr>
            <w:sdt>
              <w:sdtPr>
                <w:rPr>
                  <w:rStyle w:val="iatacheckbox1"/>
                  <w:rFonts w:ascii="Arial" w:eastAsia="Times New Roman" w:hAnsi="Arial" w:cs="Arial"/>
                  <w:sz w:val="18"/>
                  <w:szCs w:val="18"/>
                  <w:specVanish w:val="0"/>
                </w:rPr>
                <w:id w:val="-15353396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traceability of selected parts. </w:t>
            </w:r>
          </w:p>
          <w:p w14:paraId="25DC52AC" w14:textId="77777777" w:rsidR="009320F0" w:rsidRDefault="00000000">
            <w:pPr>
              <w:divId w:val="1497070486"/>
              <w:rPr>
                <w:rFonts w:ascii="Arial" w:eastAsia="Times New Roman" w:hAnsi="Arial" w:cs="Arial"/>
                <w:sz w:val="18"/>
                <w:szCs w:val="18"/>
              </w:rPr>
            </w:pPr>
            <w:sdt>
              <w:sdtPr>
                <w:rPr>
                  <w:rStyle w:val="iatacheckbox1"/>
                  <w:rFonts w:ascii="Arial" w:eastAsia="Times New Roman" w:hAnsi="Arial" w:cs="Arial"/>
                  <w:sz w:val="18"/>
                  <w:szCs w:val="18"/>
                  <w:specVanish w:val="0"/>
                </w:rPr>
                <w:id w:val="12732784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processes for management of acquisition/certification/traceability/inventory for aircraft parts/components). </w:t>
            </w:r>
          </w:p>
          <w:p w14:paraId="105C5798" w14:textId="77777777" w:rsidR="009320F0" w:rsidRDefault="00000000">
            <w:pPr>
              <w:divId w:val="1147286810"/>
              <w:rPr>
                <w:rFonts w:ascii="Arial" w:eastAsia="Times New Roman" w:hAnsi="Arial" w:cs="Arial"/>
                <w:sz w:val="18"/>
                <w:szCs w:val="18"/>
              </w:rPr>
            </w:pPr>
            <w:sdt>
              <w:sdtPr>
                <w:rPr>
                  <w:rStyle w:val="iatacheckbox1"/>
                  <w:rFonts w:ascii="Arial" w:eastAsia="Times New Roman" w:hAnsi="Arial" w:cs="Arial"/>
                  <w:sz w:val="18"/>
                  <w:szCs w:val="18"/>
                  <w:specVanish w:val="0"/>
                </w:rPr>
                <w:id w:val="-3840973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7023766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A1833BE" w14:textId="77777777" w:rsidTr="009320F0">
        <w:trPr>
          <w:divId w:val="1408765327"/>
        </w:trPr>
        <w:tc>
          <w:tcPr>
            <w:tcW w:w="8397" w:type="dxa"/>
            <w:hideMark/>
          </w:tcPr>
          <w:p w14:paraId="2B0CE661" w14:textId="77777777" w:rsidR="009320F0" w:rsidRDefault="009320F0">
            <w:pPr>
              <w:divId w:val="1214123800"/>
              <w:rPr>
                <w:rFonts w:ascii="Arial" w:eastAsia="Times New Roman" w:hAnsi="Arial" w:cs="Arial"/>
                <w:b/>
                <w:bCs/>
                <w:sz w:val="23"/>
                <w:szCs w:val="23"/>
              </w:rPr>
            </w:pPr>
            <w:r>
              <w:rPr>
                <w:rFonts w:ascii="Arial" w:eastAsia="Times New Roman" w:hAnsi="Arial" w:cs="Arial"/>
                <w:b/>
                <w:bCs/>
                <w:sz w:val="23"/>
                <w:szCs w:val="23"/>
              </w:rPr>
              <w:t>Guidance</w:t>
            </w:r>
          </w:p>
          <w:p w14:paraId="28EED488" w14:textId="77777777" w:rsidR="009320F0" w:rsidRDefault="009320F0">
            <w:pPr>
              <w:divId w:val="352726990"/>
              <w:rPr>
                <w:rFonts w:ascii="Arial" w:eastAsia="Times New Roman" w:hAnsi="Arial" w:cs="Arial"/>
                <w:sz w:val="18"/>
                <w:szCs w:val="18"/>
              </w:rPr>
            </w:pPr>
            <w:r>
              <w:rPr>
                <w:rFonts w:ascii="Arial" w:eastAsia="Times New Roman" w:hAnsi="Arial" w:cs="Arial"/>
                <w:sz w:val="18"/>
                <w:szCs w:val="18"/>
              </w:rPr>
              <w:t xml:space="preserve">An external maintenance organization that performs contracted maintenance functions for the operator </w:t>
            </w:r>
            <w:r>
              <w:rPr>
                <w:rFonts w:ascii="Arial" w:eastAsia="Times New Roman" w:hAnsi="Arial" w:cs="Arial"/>
                <w:sz w:val="18"/>
                <w:szCs w:val="18"/>
              </w:rPr>
              <w:lastRenderedPageBreak/>
              <w:t xml:space="preserve">may perform the tasks specified in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through v). </w:t>
            </w:r>
          </w:p>
          <w:p w14:paraId="6D5C2F35" w14:textId="77777777" w:rsidR="009320F0" w:rsidRDefault="009320F0">
            <w:pPr>
              <w:divId w:val="424614090"/>
              <w:rPr>
                <w:rFonts w:ascii="Arial" w:eastAsia="Times New Roman" w:hAnsi="Arial" w:cs="Arial"/>
                <w:sz w:val="18"/>
                <w:szCs w:val="18"/>
              </w:rPr>
            </w:pPr>
            <w:r>
              <w:rPr>
                <w:rFonts w:ascii="Arial" w:eastAsia="Times New Roman" w:hAnsi="Arial" w:cs="Arial"/>
                <w:sz w:val="18"/>
                <w:szCs w:val="18"/>
              </w:rPr>
              <w:t xml:space="preserve">An aircraft part fabricated or manufactured for an operator by a non-approved maintenance organization is produced under the quality system of either the operator or the external maintenance organization. Such an arrangement must be approved by the Authority. </w:t>
            </w:r>
          </w:p>
          <w:p w14:paraId="048C013D" w14:textId="77777777" w:rsidR="009320F0" w:rsidRDefault="009320F0">
            <w:pPr>
              <w:divId w:val="417099599"/>
              <w:rPr>
                <w:rFonts w:ascii="Arial" w:eastAsia="Times New Roman" w:hAnsi="Arial" w:cs="Arial"/>
                <w:sz w:val="18"/>
                <w:szCs w:val="18"/>
              </w:rPr>
            </w:pPr>
            <w:r>
              <w:rPr>
                <w:rFonts w:ascii="Arial" w:eastAsia="Times New Roman" w:hAnsi="Arial" w:cs="Arial"/>
                <w:sz w:val="18"/>
                <w:szCs w:val="18"/>
              </w:rPr>
              <w:t>An operator is not required to keep records of traceability that would track the use of batch-controlled consumables.</w:t>
            </w:r>
          </w:p>
        </w:tc>
      </w:tr>
    </w:tbl>
    <w:p w14:paraId="5D85A470" w14:textId="77777777" w:rsidR="009320F0" w:rsidRDefault="009320F0">
      <w:pPr>
        <w:pStyle w:val="NormalWeb"/>
        <w:divId w:val="1408765327"/>
        <w:rPr>
          <w:rFonts w:ascii="Arial" w:hAnsi="Arial" w:cs="Arial"/>
          <w:color w:val="022A4C"/>
          <w:sz w:val="18"/>
          <w:szCs w:val="18"/>
        </w:rPr>
      </w:pPr>
      <w:r>
        <w:rPr>
          <w:rFonts w:ascii="Arial" w:hAnsi="Arial" w:cs="Arial"/>
          <w:color w:val="022A4C"/>
          <w:sz w:val="18"/>
          <w:szCs w:val="18"/>
        </w:rPr>
        <w:lastRenderedPageBreak/>
        <w:t> </w:t>
      </w:r>
    </w:p>
    <w:p w14:paraId="6B02412A"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1.12 Safety Management</w:t>
      </w:r>
    </w:p>
    <w:p w14:paraId="508AD85A" w14:textId="77777777" w:rsidR="009320F0" w:rsidRDefault="009320F0" w:rsidP="009320F0">
      <w:pPr>
        <w:pStyle w:val="Heading4"/>
        <w:ind w:left="-50" w:right="-36"/>
        <w:divId w:val="13583461"/>
        <w:rPr>
          <w:rFonts w:ascii="Arial" w:eastAsia="Times New Roman" w:hAnsi="Arial" w:cs="Arial"/>
          <w:color w:val="022A4C"/>
        </w:rPr>
      </w:pPr>
      <w:r>
        <w:rPr>
          <w:rFonts w:ascii="Arial" w:eastAsia="Times New Roman" w:hAnsi="Arial" w:cs="Arial"/>
          <w:color w:val="022A4C"/>
        </w:rPr>
        <w:t>Risk Management</w:t>
      </w:r>
    </w:p>
    <w:tbl>
      <w:tblPr>
        <w:tblStyle w:val="TableGrid"/>
        <w:tblW w:w="4500" w:type="pct"/>
        <w:tblLayout w:type="fixed"/>
        <w:tblLook w:val="04A0" w:firstRow="1" w:lastRow="0" w:firstColumn="1" w:lastColumn="0" w:noHBand="0" w:noVBand="1"/>
      </w:tblPr>
      <w:tblGrid>
        <w:gridCol w:w="8618"/>
      </w:tblGrid>
      <w:tr w:rsidR="009A76FD" w14:paraId="416B4108" w14:textId="77777777" w:rsidTr="009320F0">
        <w:trPr>
          <w:divId w:val="13583461"/>
        </w:trPr>
        <w:tc>
          <w:tcPr>
            <w:tcW w:w="8397" w:type="dxa"/>
            <w:hideMark/>
          </w:tcPr>
          <w:p w14:paraId="799AC45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1.12.1</w:t>
            </w:r>
          </w:p>
        </w:tc>
      </w:tr>
      <w:tr w:rsidR="009A76FD" w14:paraId="0DF47072" w14:textId="77777777" w:rsidTr="009320F0">
        <w:trPr>
          <w:divId w:val="13583461"/>
        </w:trPr>
        <w:tc>
          <w:tcPr>
            <w:tcW w:w="8397" w:type="dxa"/>
            <w:hideMark/>
          </w:tcPr>
          <w:p w14:paraId="4AAA9A76" w14:textId="77777777" w:rsidR="009320F0" w:rsidRDefault="009320F0">
            <w:pPr>
              <w:divId w:val="651060858"/>
              <w:rPr>
                <w:rFonts w:ascii="Arial" w:eastAsia="Times New Roman" w:hAnsi="Arial" w:cs="Arial"/>
                <w:sz w:val="18"/>
                <w:szCs w:val="18"/>
              </w:rPr>
            </w:pPr>
            <w:r>
              <w:rPr>
                <w:rFonts w:ascii="Arial" w:eastAsia="Times New Roman" w:hAnsi="Arial" w:cs="Arial"/>
                <w:sz w:val="18"/>
                <w:szCs w:val="18"/>
              </w:rPr>
              <w:t xml:space="preserve">The Operator shall have a hazard identification program for maintenance operations that includes a combination of reactive and proactive methods of hazard identification. </w:t>
            </w:r>
            <w:r>
              <w:rPr>
                <w:rFonts w:ascii="Arial" w:eastAsia="Times New Roman" w:hAnsi="Arial" w:cs="Arial"/>
                <w:b/>
                <w:bCs/>
                <w:sz w:val="18"/>
                <w:szCs w:val="18"/>
              </w:rPr>
              <w:t>[SMS]</w:t>
            </w:r>
            <w:r>
              <w:rPr>
                <w:rFonts w:ascii="Arial" w:eastAsia="Times New Roman" w:hAnsi="Arial" w:cs="Arial"/>
                <w:sz w:val="18"/>
                <w:szCs w:val="18"/>
              </w:rPr>
              <w:t>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4A59FE94" w14:textId="77777777" w:rsidTr="009320F0">
        <w:trPr>
          <w:divId w:val="13583461"/>
        </w:trPr>
        <w:tc>
          <w:tcPr>
            <w:tcW w:w="8397" w:type="dxa"/>
            <w:hideMark/>
          </w:tcPr>
          <w:p w14:paraId="758A7524" w14:textId="77777777" w:rsidR="009320F0" w:rsidRDefault="00000000">
            <w:pPr>
              <w:textAlignment w:val="center"/>
              <w:divId w:val="1815756733"/>
              <w:rPr>
                <w:rFonts w:ascii="Arial" w:eastAsia="Times New Roman" w:hAnsi="Arial" w:cs="Arial"/>
                <w:sz w:val="18"/>
                <w:szCs w:val="18"/>
              </w:rPr>
            </w:pPr>
            <w:sdt>
              <w:sdtPr>
                <w:rPr>
                  <w:rFonts w:ascii="Arial" w:eastAsia="Times New Roman" w:hAnsi="Arial" w:cs="Arial"/>
                  <w:sz w:val="18"/>
                  <w:szCs w:val="18"/>
                </w:rPr>
                <w:id w:val="17774376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BBCDAF7" w14:textId="77777777" w:rsidR="009320F0" w:rsidRDefault="00000000">
            <w:pPr>
              <w:textAlignment w:val="center"/>
              <w:divId w:val="1512643541"/>
              <w:rPr>
                <w:rFonts w:ascii="Arial" w:eastAsia="Times New Roman" w:hAnsi="Arial" w:cs="Arial"/>
                <w:sz w:val="18"/>
                <w:szCs w:val="18"/>
              </w:rPr>
            </w:pPr>
            <w:sdt>
              <w:sdtPr>
                <w:rPr>
                  <w:rFonts w:ascii="Arial" w:eastAsia="Times New Roman" w:hAnsi="Arial" w:cs="Arial"/>
                  <w:sz w:val="18"/>
                  <w:szCs w:val="18"/>
                </w:rPr>
                <w:id w:val="15159579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7291D5A" w14:textId="77777777" w:rsidR="009320F0" w:rsidRDefault="00000000">
            <w:pPr>
              <w:textAlignment w:val="center"/>
              <w:divId w:val="1462647266"/>
              <w:rPr>
                <w:rFonts w:ascii="Arial" w:eastAsia="Times New Roman" w:hAnsi="Arial" w:cs="Arial"/>
                <w:sz w:val="18"/>
                <w:szCs w:val="18"/>
              </w:rPr>
            </w:pPr>
            <w:sdt>
              <w:sdtPr>
                <w:rPr>
                  <w:rFonts w:ascii="Arial" w:eastAsia="Times New Roman" w:hAnsi="Arial" w:cs="Arial"/>
                  <w:sz w:val="18"/>
                  <w:szCs w:val="18"/>
                </w:rPr>
                <w:id w:val="121978852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F580DE9" w14:textId="77777777" w:rsidR="009320F0" w:rsidRDefault="00000000">
            <w:pPr>
              <w:textAlignment w:val="center"/>
              <w:divId w:val="913782996"/>
              <w:rPr>
                <w:rFonts w:ascii="Arial" w:eastAsia="Times New Roman" w:hAnsi="Arial" w:cs="Arial"/>
                <w:sz w:val="18"/>
                <w:szCs w:val="18"/>
              </w:rPr>
            </w:pPr>
            <w:sdt>
              <w:sdtPr>
                <w:rPr>
                  <w:rFonts w:ascii="Arial" w:eastAsia="Times New Roman" w:hAnsi="Arial" w:cs="Arial"/>
                  <w:sz w:val="18"/>
                  <w:szCs w:val="18"/>
                </w:rPr>
                <w:id w:val="98111766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01AAC89" w14:textId="77777777" w:rsidR="009320F0" w:rsidRDefault="00000000">
            <w:pPr>
              <w:textAlignment w:val="center"/>
              <w:divId w:val="799422365"/>
              <w:rPr>
                <w:rFonts w:ascii="Arial" w:eastAsia="Times New Roman" w:hAnsi="Arial" w:cs="Arial"/>
                <w:sz w:val="18"/>
                <w:szCs w:val="18"/>
              </w:rPr>
            </w:pPr>
            <w:sdt>
              <w:sdtPr>
                <w:rPr>
                  <w:rFonts w:ascii="Arial" w:eastAsia="Times New Roman" w:hAnsi="Arial" w:cs="Arial"/>
                  <w:sz w:val="18"/>
                  <w:szCs w:val="18"/>
                </w:rPr>
                <w:id w:val="-16995241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014B2E8" w14:textId="77777777" w:rsidTr="009320F0">
        <w:trPr>
          <w:divId w:val="13583461"/>
        </w:trPr>
        <w:tc>
          <w:tcPr>
            <w:tcW w:w="8397" w:type="dxa"/>
            <w:hideMark/>
          </w:tcPr>
          <w:p w14:paraId="79884283" w14:textId="77777777" w:rsidR="009320F0" w:rsidRDefault="009320F0">
            <w:pPr>
              <w:divId w:val="50502350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57459523"/>
              <w:placeholder>
                <w:docPart w:val="DefaultPlaceholder_-1854013440"/>
              </w:placeholder>
              <w:showingPlcHdr/>
              <w:text w:multiLine="1"/>
            </w:sdtPr>
            <w:sdtContent>
              <w:p w14:paraId="7B6C981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A574405" w14:textId="77777777" w:rsidTr="009320F0">
        <w:trPr>
          <w:divId w:val="13583461"/>
        </w:trPr>
        <w:tc>
          <w:tcPr>
            <w:tcW w:w="8397" w:type="dxa"/>
            <w:hideMark/>
          </w:tcPr>
          <w:p w14:paraId="05203970" w14:textId="77777777" w:rsidR="009320F0" w:rsidRDefault="009320F0">
            <w:pPr>
              <w:divId w:val="1124737382"/>
              <w:rPr>
                <w:rFonts w:ascii="Arial" w:eastAsia="Times New Roman" w:hAnsi="Arial" w:cs="Arial"/>
                <w:b/>
                <w:bCs/>
                <w:sz w:val="23"/>
                <w:szCs w:val="23"/>
              </w:rPr>
            </w:pPr>
            <w:r>
              <w:rPr>
                <w:rFonts w:ascii="Arial" w:eastAsia="Times New Roman" w:hAnsi="Arial" w:cs="Arial"/>
                <w:b/>
                <w:bCs/>
                <w:sz w:val="23"/>
                <w:szCs w:val="23"/>
              </w:rPr>
              <w:t>Auditor Actions</w:t>
            </w:r>
          </w:p>
          <w:p w14:paraId="40483848" w14:textId="77777777" w:rsidR="009320F0" w:rsidRDefault="00000000">
            <w:pPr>
              <w:divId w:val="1536851790"/>
              <w:rPr>
                <w:rFonts w:ascii="Arial" w:eastAsia="Times New Roman" w:hAnsi="Arial" w:cs="Arial"/>
                <w:sz w:val="18"/>
                <w:szCs w:val="18"/>
              </w:rPr>
            </w:pPr>
            <w:sdt>
              <w:sdtPr>
                <w:rPr>
                  <w:rStyle w:val="iatacheckbox1"/>
                  <w:rFonts w:ascii="Arial" w:eastAsia="Times New Roman" w:hAnsi="Arial" w:cs="Arial"/>
                  <w:sz w:val="18"/>
                  <w:szCs w:val="18"/>
                  <w:specVanish w:val="0"/>
                </w:rPr>
                <w:id w:val="-108368175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safety hazard identification program in MNT operations (focus: program identifies hazards to aircraft operations; describes/defines method(s) of safety data collection/analysis). </w:t>
            </w:r>
          </w:p>
          <w:p w14:paraId="2DA3FDA5" w14:textId="77777777" w:rsidR="009320F0" w:rsidRDefault="00000000">
            <w:pPr>
              <w:divId w:val="91897662"/>
              <w:rPr>
                <w:rFonts w:ascii="Arial" w:eastAsia="Times New Roman" w:hAnsi="Arial" w:cs="Arial"/>
                <w:sz w:val="18"/>
                <w:szCs w:val="18"/>
              </w:rPr>
            </w:pPr>
            <w:sdt>
              <w:sdtPr>
                <w:rPr>
                  <w:rStyle w:val="iatacheckbox1"/>
                  <w:rFonts w:ascii="Arial" w:eastAsia="Times New Roman" w:hAnsi="Arial" w:cs="Arial"/>
                  <w:sz w:val="18"/>
                  <w:szCs w:val="18"/>
                  <w:specVanish w:val="0"/>
                </w:rPr>
                <w:id w:val="9580759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role of MNT operations in the organization-wide, cross-discipline safety hazard identification program (focus: participation with other operational disciplines). </w:t>
            </w:r>
          </w:p>
          <w:p w14:paraId="07467478" w14:textId="77777777" w:rsidR="009320F0" w:rsidRDefault="00000000">
            <w:pPr>
              <w:divId w:val="905921223"/>
              <w:rPr>
                <w:rFonts w:ascii="Arial" w:eastAsia="Times New Roman" w:hAnsi="Arial" w:cs="Arial"/>
                <w:sz w:val="18"/>
                <w:szCs w:val="18"/>
              </w:rPr>
            </w:pPr>
            <w:sdt>
              <w:sdtPr>
                <w:rPr>
                  <w:rStyle w:val="iatacheckbox1"/>
                  <w:rFonts w:ascii="Arial" w:eastAsia="Times New Roman" w:hAnsi="Arial" w:cs="Arial"/>
                  <w:sz w:val="18"/>
                  <w:szCs w:val="18"/>
                  <w:specVanish w:val="0"/>
                </w:rPr>
                <w:id w:val="-123639037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34EEC4AF" w14:textId="77777777" w:rsidR="009320F0" w:rsidRDefault="00000000">
            <w:pPr>
              <w:divId w:val="1835416305"/>
              <w:rPr>
                <w:rFonts w:ascii="Arial" w:eastAsia="Times New Roman" w:hAnsi="Arial" w:cs="Arial"/>
                <w:sz w:val="18"/>
                <w:szCs w:val="18"/>
              </w:rPr>
            </w:pPr>
            <w:sdt>
              <w:sdtPr>
                <w:rPr>
                  <w:rStyle w:val="iatacheckbox1"/>
                  <w:rFonts w:ascii="Arial" w:eastAsia="Times New Roman" w:hAnsi="Arial" w:cs="Arial"/>
                  <w:sz w:val="18"/>
                  <w:szCs w:val="18"/>
                  <w:specVanish w:val="0"/>
                </w:rPr>
                <w:id w:val="17086054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person(s) that perform analysis of MNT operational data for the purpose of identifying hazards to aircraft operations. </w:t>
            </w:r>
          </w:p>
          <w:p w14:paraId="46FC440B" w14:textId="77777777" w:rsidR="009320F0" w:rsidRDefault="00000000">
            <w:pPr>
              <w:divId w:val="1356468916"/>
              <w:rPr>
                <w:rFonts w:ascii="Arial" w:eastAsia="Times New Roman" w:hAnsi="Arial" w:cs="Arial"/>
                <w:sz w:val="18"/>
                <w:szCs w:val="18"/>
              </w:rPr>
            </w:pPr>
            <w:sdt>
              <w:sdtPr>
                <w:rPr>
                  <w:rStyle w:val="iatacheckbox1"/>
                  <w:rFonts w:ascii="Arial" w:eastAsia="Times New Roman" w:hAnsi="Arial" w:cs="Arial"/>
                  <w:sz w:val="18"/>
                  <w:szCs w:val="18"/>
                  <w:specVanish w:val="0"/>
                </w:rPr>
                <w:id w:val="16242677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examples of hazards to aircraft operations that have been identified through data collection and analysis in MNT operations. </w:t>
            </w:r>
          </w:p>
          <w:p w14:paraId="56CB2500" w14:textId="77777777" w:rsidR="009320F0" w:rsidRDefault="00000000">
            <w:pPr>
              <w:divId w:val="221336456"/>
              <w:rPr>
                <w:rFonts w:ascii="Arial" w:eastAsia="Times New Roman" w:hAnsi="Arial" w:cs="Arial"/>
                <w:sz w:val="18"/>
                <w:szCs w:val="18"/>
              </w:rPr>
            </w:pPr>
            <w:sdt>
              <w:sdtPr>
                <w:rPr>
                  <w:rStyle w:val="iatacheckbox1"/>
                  <w:rFonts w:ascii="Arial" w:eastAsia="Times New Roman" w:hAnsi="Arial" w:cs="Arial"/>
                  <w:sz w:val="18"/>
                  <w:szCs w:val="18"/>
                  <w:specVanish w:val="0"/>
                </w:rPr>
                <w:id w:val="-142433024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95119171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EC12314" w14:textId="77777777" w:rsidTr="009320F0">
        <w:trPr>
          <w:divId w:val="13583461"/>
        </w:trPr>
        <w:tc>
          <w:tcPr>
            <w:tcW w:w="8397" w:type="dxa"/>
            <w:hideMark/>
          </w:tcPr>
          <w:p w14:paraId="10D9578D" w14:textId="77777777" w:rsidR="009320F0" w:rsidRDefault="009320F0">
            <w:pPr>
              <w:divId w:val="480928430"/>
              <w:rPr>
                <w:rFonts w:ascii="Arial" w:eastAsia="Times New Roman" w:hAnsi="Arial" w:cs="Arial"/>
                <w:b/>
                <w:bCs/>
                <w:sz w:val="23"/>
                <w:szCs w:val="23"/>
              </w:rPr>
            </w:pPr>
            <w:r>
              <w:rPr>
                <w:rFonts w:ascii="Arial" w:eastAsia="Times New Roman" w:hAnsi="Arial" w:cs="Arial"/>
                <w:b/>
                <w:bCs/>
                <w:sz w:val="23"/>
                <w:szCs w:val="23"/>
              </w:rPr>
              <w:t>Guidance</w:t>
            </w:r>
          </w:p>
          <w:p w14:paraId="7D0066A1" w14:textId="77777777" w:rsidR="009320F0" w:rsidRDefault="009320F0">
            <w:pPr>
              <w:divId w:val="1434206844"/>
              <w:rPr>
                <w:rFonts w:ascii="Arial" w:eastAsia="Times New Roman" w:hAnsi="Arial" w:cs="Arial"/>
                <w:sz w:val="18"/>
                <w:szCs w:val="18"/>
              </w:rPr>
            </w:pPr>
            <w:r>
              <w:rPr>
                <w:rFonts w:ascii="Arial" w:eastAsia="Times New Roman" w:hAnsi="Arial" w:cs="Arial"/>
                <w:sz w:val="18"/>
                <w:szCs w:val="18"/>
              </w:rPr>
              <w:t>Refer to the IRM for the definitions of Hazard (Aircraft Operations), Base Maintenance, Line Maintenance, Risk Management and Safety Risk.</w:t>
            </w:r>
          </w:p>
          <w:p w14:paraId="136E275A" w14:textId="77777777" w:rsidR="009320F0" w:rsidRDefault="009320F0">
            <w:pPr>
              <w:divId w:val="961576644"/>
              <w:rPr>
                <w:rFonts w:ascii="Arial" w:eastAsia="Times New Roman" w:hAnsi="Arial" w:cs="Arial"/>
                <w:sz w:val="18"/>
                <w:szCs w:val="18"/>
              </w:rPr>
            </w:pPr>
            <w:r>
              <w:rPr>
                <w:rFonts w:ascii="Arial" w:eastAsia="Times New Roman" w:hAnsi="Arial" w:cs="Arial"/>
                <w:sz w:val="18"/>
                <w:szCs w:val="18"/>
              </w:rPr>
              <w:t>Hazard identification is an element of the Safety Risk Management component of the SMS framework.</w:t>
            </w:r>
          </w:p>
          <w:p w14:paraId="03E85ABA" w14:textId="77777777" w:rsidR="009320F0" w:rsidRDefault="009320F0">
            <w:pPr>
              <w:divId w:val="1642491935"/>
              <w:rPr>
                <w:rFonts w:ascii="Arial" w:eastAsia="Times New Roman" w:hAnsi="Arial" w:cs="Arial"/>
                <w:sz w:val="18"/>
                <w:szCs w:val="18"/>
              </w:rPr>
            </w:pPr>
            <w:r>
              <w:rPr>
                <w:rFonts w:ascii="Arial" w:eastAsia="Times New Roman" w:hAnsi="Arial" w:cs="Arial"/>
                <w:sz w:val="18"/>
                <w:szCs w:val="18"/>
              </w:rPr>
              <w:t xml:space="preserve">The operator typically applies its safety hazard identification program to the full scope of maintenance operations associated with maintaining its aircraft, which includes line and base maintenance. </w:t>
            </w:r>
          </w:p>
          <w:p w14:paraId="03ED3970" w14:textId="77777777" w:rsidR="009320F0" w:rsidRDefault="009320F0">
            <w:pPr>
              <w:divId w:val="1982422477"/>
              <w:rPr>
                <w:rFonts w:ascii="Arial" w:eastAsia="Times New Roman" w:hAnsi="Arial" w:cs="Arial"/>
                <w:sz w:val="18"/>
                <w:szCs w:val="18"/>
              </w:rPr>
            </w:pPr>
            <w:r>
              <w:rPr>
                <w:rFonts w:ascii="Arial" w:eastAsia="Times New Roman" w:hAnsi="Arial" w:cs="Arial"/>
                <w:sz w:val="18"/>
                <w:szCs w:val="18"/>
              </w:rPr>
              <w:t>Refer to Guidance associated with ORG 3.1.1 located in ISM Section 1.</w:t>
            </w:r>
          </w:p>
        </w:tc>
      </w:tr>
    </w:tbl>
    <w:p w14:paraId="126B823F" w14:textId="77777777" w:rsidR="009320F0" w:rsidRDefault="009320F0">
      <w:pPr>
        <w:pStyle w:val="NormalWeb"/>
        <w:divId w:val="1358346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0FEF1B4E" w14:textId="77777777" w:rsidTr="009320F0">
        <w:trPr>
          <w:divId w:val="13583461"/>
        </w:trPr>
        <w:tc>
          <w:tcPr>
            <w:tcW w:w="8397" w:type="dxa"/>
            <w:hideMark/>
          </w:tcPr>
          <w:p w14:paraId="41706568" w14:textId="77777777" w:rsidR="009320F0" w:rsidRDefault="009320F0">
            <w:pPr>
              <w:rPr>
                <w:rFonts w:ascii="Arial" w:eastAsia="Times New Roman" w:hAnsi="Arial" w:cs="Arial"/>
                <w:sz w:val="23"/>
                <w:szCs w:val="23"/>
              </w:rPr>
            </w:pPr>
            <w:r>
              <w:rPr>
                <w:rFonts w:ascii="Arial" w:eastAsia="Times New Roman" w:hAnsi="Arial" w:cs="Arial"/>
                <w:b/>
                <w:bCs/>
                <w:sz w:val="23"/>
                <w:szCs w:val="23"/>
              </w:rPr>
              <w:lastRenderedPageBreak/>
              <w:t>MNT 1.12.2</w:t>
            </w:r>
          </w:p>
        </w:tc>
      </w:tr>
      <w:tr w:rsidR="009A76FD" w14:paraId="30675DD9" w14:textId="77777777" w:rsidTr="009320F0">
        <w:trPr>
          <w:divId w:val="13583461"/>
        </w:trPr>
        <w:tc>
          <w:tcPr>
            <w:tcW w:w="8397" w:type="dxa"/>
            <w:hideMark/>
          </w:tcPr>
          <w:p w14:paraId="62F72E9D" w14:textId="77777777" w:rsidR="009320F0" w:rsidRDefault="009320F0">
            <w:pPr>
              <w:divId w:val="1309438052"/>
              <w:rPr>
                <w:rFonts w:ascii="Arial" w:eastAsia="Times New Roman" w:hAnsi="Arial" w:cs="Arial"/>
                <w:sz w:val="18"/>
                <w:szCs w:val="18"/>
              </w:rPr>
            </w:pPr>
            <w:r>
              <w:rPr>
                <w:rFonts w:ascii="Arial" w:eastAsia="Times New Roman" w:hAnsi="Arial" w:cs="Arial"/>
                <w:sz w:val="18"/>
                <w:szCs w:val="18"/>
              </w:rPr>
              <w:t xml:space="preserve">The Operator shall have a safety risk assessment and mitigation program in maintenance operations that specifies processes to ensure: </w:t>
            </w:r>
          </w:p>
          <w:p w14:paraId="3FC42E7A" w14:textId="77777777" w:rsidR="009320F0" w:rsidRDefault="009320F0">
            <w:pPr>
              <w:pStyle w:val="iatalistitem"/>
              <w:numPr>
                <w:ilvl w:val="0"/>
                <w:numId w:val="29"/>
              </w:numPr>
              <w:divId w:val="1309438052"/>
              <w:rPr>
                <w:rFonts w:ascii="Arial" w:eastAsia="Times New Roman" w:hAnsi="Arial" w:cs="Arial"/>
                <w:sz w:val="18"/>
                <w:szCs w:val="18"/>
              </w:rPr>
            </w:pPr>
            <w:r>
              <w:rPr>
                <w:rFonts w:ascii="Arial" w:eastAsia="Times New Roman" w:hAnsi="Arial" w:cs="Arial"/>
                <w:sz w:val="18"/>
                <w:szCs w:val="18"/>
              </w:rPr>
              <w:t xml:space="preserve">Hazards are analyzed to determine corresponding safety risk(s) to aircraft </w:t>
            </w:r>
            <w:proofErr w:type="gramStart"/>
            <w:r>
              <w:rPr>
                <w:rFonts w:ascii="Arial" w:eastAsia="Times New Roman" w:hAnsi="Arial" w:cs="Arial"/>
                <w:sz w:val="18"/>
                <w:szCs w:val="18"/>
              </w:rPr>
              <w:t>operations;</w:t>
            </w:r>
            <w:proofErr w:type="gramEnd"/>
          </w:p>
          <w:p w14:paraId="6437D84F" w14:textId="77777777" w:rsidR="009320F0" w:rsidRDefault="009320F0">
            <w:pPr>
              <w:pStyle w:val="iatalistitem"/>
              <w:numPr>
                <w:ilvl w:val="0"/>
                <w:numId w:val="29"/>
              </w:numPr>
              <w:divId w:val="1309438052"/>
              <w:rPr>
                <w:rFonts w:ascii="Arial" w:eastAsia="Times New Roman" w:hAnsi="Arial" w:cs="Arial"/>
                <w:sz w:val="18"/>
                <w:szCs w:val="18"/>
              </w:rPr>
            </w:pPr>
            <w:r>
              <w:rPr>
                <w:rFonts w:ascii="Arial" w:eastAsia="Times New Roman" w:hAnsi="Arial" w:cs="Arial"/>
                <w:sz w:val="18"/>
                <w:szCs w:val="18"/>
              </w:rPr>
              <w:t>Safety risks are assessed to determine the requirement for risk mitigation action(s</w:t>
            </w:r>
            <w:proofErr w:type="gramStart"/>
            <w:r>
              <w:rPr>
                <w:rFonts w:ascii="Arial" w:eastAsia="Times New Roman" w:hAnsi="Arial" w:cs="Arial"/>
                <w:sz w:val="18"/>
                <w:szCs w:val="18"/>
              </w:rPr>
              <w:t>);</w:t>
            </w:r>
            <w:proofErr w:type="gramEnd"/>
          </w:p>
          <w:p w14:paraId="4D722E4F" w14:textId="77777777" w:rsidR="009320F0" w:rsidRDefault="009320F0">
            <w:pPr>
              <w:pStyle w:val="iatalistitem"/>
              <w:numPr>
                <w:ilvl w:val="0"/>
                <w:numId w:val="29"/>
              </w:numPr>
              <w:divId w:val="1309438052"/>
              <w:rPr>
                <w:rFonts w:ascii="Arial" w:eastAsia="Times New Roman" w:hAnsi="Arial" w:cs="Arial"/>
                <w:sz w:val="18"/>
                <w:szCs w:val="18"/>
              </w:rPr>
            </w:pPr>
            <w:r>
              <w:rPr>
                <w:rFonts w:ascii="Arial" w:eastAsia="Times New Roman" w:hAnsi="Arial" w:cs="Arial"/>
                <w:sz w:val="18"/>
                <w:szCs w:val="18"/>
              </w:rPr>
              <w:t xml:space="preserve">When required, risk mitigation actions are developed and implemented in maintenance operations. </w:t>
            </w:r>
            <w:r>
              <w:rPr>
                <w:rFonts w:ascii="Arial" w:eastAsia="Times New Roman" w:hAnsi="Arial" w:cs="Arial"/>
                <w:b/>
                <w:bCs/>
                <w:sz w:val="18"/>
                <w:szCs w:val="18"/>
              </w:rPr>
              <w:t>[SMS][Eff]</w:t>
            </w:r>
            <w:r>
              <w:rPr>
                <w:rFonts w:ascii="Arial" w:eastAsia="Times New Roman" w:hAnsi="Arial" w:cs="Arial"/>
                <w:sz w:val="18"/>
                <w:szCs w:val="18"/>
              </w:rPr>
              <w:t>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618719CE" w14:textId="77777777" w:rsidTr="009320F0">
        <w:trPr>
          <w:divId w:val="13583461"/>
        </w:trPr>
        <w:tc>
          <w:tcPr>
            <w:tcW w:w="8397" w:type="dxa"/>
            <w:hideMark/>
          </w:tcPr>
          <w:p w14:paraId="08881CCF" w14:textId="77777777" w:rsidR="009320F0" w:rsidRDefault="00000000">
            <w:pPr>
              <w:textAlignment w:val="center"/>
              <w:divId w:val="1413309092"/>
              <w:rPr>
                <w:rFonts w:ascii="Arial" w:eastAsia="Times New Roman" w:hAnsi="Arial" w:cs="Arial"/>
                <w:sz w:val="18"/>
                <w:szCs w:val="18"/>
              </w:rPr>
            </w:pPr>
            <w:sdt>
              <w:sdtPr>
                <w:rPr>
                  <w:rFonts w:ascii="Arial" w:eastAsia="Times New Roman" w:hAnsi="Arial" w:cs="Arial"/>
                  <w:sz w:val="18"/>
                  <w:szCs w:val="18"/>
                </w:rPr>
                <w:id w:val="-14829932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8C5F5E8" w14:textId="77777777" w:rsidR="009320F0" w:rsidRDefault="00000000">
            <w:pPr>
              <w:textAlignment w:val="center"/>
              <w:divId w:val="1602765207"/>
              <w:rPr>
                <w:rFonts w:ascii="Arial" w:eastAsia="Times New Roman" w:hAnsi="Arial" w:cs="Arial"/>
                <w:sz w:val="18"/>
                <w:szCs w:val="18"/>
              </w:rPr>
            </w:pPr>
            <w:sdt>
              <w:sdtPr>
                <w:rPr>
                  <w:rFonts w:ascii="Arial" w:eastAsia="Times New Roman" w:hAnsi="Arial" w:cs="Arial"/>
                  <w:sz w:val="18"/>
                  <w:szCs w:val="18"/>
                </w:rPr>
                <w:id w:val="-17413958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D77B4C7" w14:textId="77777777" w:rsidR="009320F0" w:rsidRDefault="00000000">
            <w:pPr>
              <w:textAlignment w:val="center"/>
              <w:divId w:val="1653678758"/>
              <w:rPr>
                <w:rFonts w:ascii="Arial" w:eastAsia="Times New Roman" w:hAnsi="Arial" w:cs="Arial"/>
                <w:sz w:val="18"/>
                <w:szCs w:val="18"/>
              </w:rPr>
            </w:pPr>
            <w:sdt>
              <w:sdtPr>
                <w:rPr>
                  <w:rFonts w:ascii="Arial" w:eastAsia="Times New Roman" w:hAnsi="Arial" w:cs="Arial"/>
                  <w:sz w:val="18"/>
                  <w:szCs w:val="18"/>
                </w:rPr>
                <w:id w:val="-5102973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45EF48F" w14:textId="77777777" w:rsidR="009320F0" w:rsidRDefault="00000000">
            <w:pPr>
              <w:textAlignment w:val="center"/>
              <w:divId w:val="1310013406"/>
              <w:rPr>
                <w:rFonts w:ascii="Arial" w:eastAsia="Times New Roman" w:hAnsi="Arial" w:cs="Arial"/>
                <w:sz w:val="18"/>
                <w:szCs w:val="18"/>
              </w:rPr>
            </w:pPr>
            <w:sdt>
              <w:sdtPr>
                <w:rPr>
                  <w:rFonts w:ascii="Arial" w:eastAsia="Times New Roman" w:hAnsi="Arial" w:cs="Arial"/>
                  <w:sz w:val="18"/>
                  <w:szCs w:val="18"/>
                </w:rPr>
                <w:id w:val="-12248278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9D8E99E" w14:textId="77777777" w:rsidR="009320F0" w:rsidRDefault="00000000">
            <w:pPr>
              <w:textAlignment w:val="center"/>
              <w:divId w:val="1230770985"/>
              <w:rPr>
                <w:rFonts w:ascii="Arial" w:eastAsia="Times New Roman" w:hAnsi="Arial" w:cs="Arial"/>
                <w:sz w:val="18"/>
                <w:szCs w:val="18"/>
              </w:rPr>
            </w:pPr>
            <w:sdt>
              <w:sdtPr>
                <w:rPr>
                  <w:rFonts w:ascii="Arial" w:eastAsia="Times New Roman" w:hAnsi="Arial" w:cs="Arial"/>
                  <w:sz w:val="18"/>
                  <w:szCs w:val="18"/>
                </w:rPr>
                <w:id w:val="11097780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F52AEE8" w14:textId="77777777" w:rsidTr="009320F0">
        <w:trPr>
          <w:divId w:val="13583461"/>
        </w:trPr>
        <w:tc>
          <w:tcPr>
            <w:tcW w:w="8397" w:type="dxa"/>
            <w:hideMark/>
          </w:tcPr>
          <w:p w14:paraId="16F5D1A6" w14:textId="77777777" w:rsidR="009320F0" w:rsidRDefault="009320F0">
            <w:pPr>
              <w:divId w:val="52822301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44034271"/>
              <w:placeholder>
                <w:docPart w:val="DefaultPlaceholder_-1854013440"/>
              </w:placeholder>
              <w:showingPlcHdr/>
              <w:text w:multiLine="1"/>
            </w:sdtPr>
            <w:sdtContent>
              <w:p w14:paraId="6F7890A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41C4847" w14:textId="77777777" w:rsidTr="009320F0">
        <w:trPr>
          <w:divId w:val="13583461"/>
        </w:trPr>
        <w:tc>
          <w:tcPr>
            <w:tcW w:w="8397" w:type="dxa"/>
            <w:hideMark/>
          </w:tcPr>
          <w:p w14:paraId="220D02E1" w14:textId="77777777" w:rsidR="009320F0" w:rsidRDefault="009320F0">
            <w:pPr>
              <w:divId w:val="399987929"/>
              <w:rPr>
                <w:rFonts w:ascii="Arial" w:eastAsia="Times New Roman" w:hAnsi="Arial" w:cs="Arial"/>
                <w:b/>
                <w:bCs/>
                <w:sz w:val="23"/>
                <w:szCs w:val="23"/>
              </w:rPr>
            </w:pPr>
            <w:r>
              <w:rPr>
                <w:rFonts w:ascii="Arial" w:eastAsia="Times New Roman" w:hAnsi="Arial" w:cs="Arial"/>
                <w:b/>
                <w:bCs/>
                <w:sz w:val="23"/>
                <w:szCs w:val="23"/>
              </w:rPr>
              <w:t>Assessment Tool</w:t>
            </w:r>
          </w:p>
          <w:p w14:paraId="68342A4F" w14:textId="77777777" w:rsidR="009320F0" w:rsidRDefault="009320F0">
            <w:pPr>
              <w:divId w:val="933588066"/>
              <w:rPr>
                <w:rFonts w:ascii="Arial" w:eastAsia="Times New Roman" w:hAnsi="Arial" w:cs="Arial"/>
                <w:b/>
                <w:bCs/>
                <w:sz w:val="18"/>
                <w:szCs w:val="18"/>
              </w:rPr>
            </w:pPr>
            <w:r>
              <w:rPr>
                <w:rFonts w:ascii="Arial" w:eastAsia="Times New Roman" w:hAnsi="Arial" w:cs="Arial"/>
                <w:b/>
                <w:bCs/>
                <w:sz w:val="18"/>
                <w:szCs w:val="18"/>
              </w:rPr>
              <w:t>Desired Outcome</w:t>
            </w:r>
          </w:p>
          <w:p w14:paraId="3447F7DC" w14:textId="77777777" w:rsidR="009320F0" w:rsidRDefault="009320F0">
            <w:pPr>
              <w:divId w:val="208301929"/>
              <w:rPr>
                <w:rFonts w:ascii="Arial" w:eastAsia="Times New Roman" w:hAnsi="Arial" w:cs="Arial"/>
                <w:sz w:val="18"/>
                <w:szCs w:val="18"/>
              </w:rPr>
            </w:pPr>
            <w:r>
              <w:rPr>
                <w:rFonts w:ascii="Arial" w:eastAsia="Times New Roman" w:hAnsi="Arial" w:cs="Arial"/>
                <w:sz w:val="18"/>
                <w:szCs w:val="18"/>
              </w:rPr>
              <w:t xml:space="preserve">• The Operator maintains an overview of its maintenance risks and through implementation of mitigation actions, as applicable, ensures risks are at an acceptable level. </w:t>
            </w:r>
          </w:p>
          <w:p w14:paraId="47FC809F" w14:textId="77777777" w:rsidR="009320F0" w:rsidRDefault="009320F0">
            <w:pPr>
              <w:divId w:val="585455418"/>
              <w:rPr>
                <w:rFonts w:ascii="Arial" w:eastAsia="Times New Roman" w:hAnsi="Arial" w:cs="Arial"/>
                <w:b/>
                <w:bCs/>
                <w:sz w:val="18"/>
                <w:szCs w:val="18"/>
              </w:rPr>
            </w:pPr>
            <w:r>
              <w:rPr>
                <w:rFonts w:ascii="Arial" w:eastAsia="Times New Roman" w:hAnsi="Arial" w:cs="Arial"/>
                <w:b/>
                <w:bCs/>
                <w:sz w:val="18"/>
                <w:szCs w:val="18"/>
              </w:rPr>
              <w:t xml:space="preserve">Suitability Criteria (Suitable to the size, </w:t>
            </w:r>
            <w:proofErr w:type="gramStart"/>
            <w:r>
              <w:rPr>
                <w:rFonts w:ascii="Arial" w:eastAsia="Times New Roman" w:hAnsi="Arial" w:cs="Arial"/>
                <w:b/>
                <w:bCs/>
                <w:sz w:val="18"/>
                <w:szCs w:val="18"/>
              </w:rPr>
              <w:t>complexity</w:t>
            </w:r>
            <w:proofErr w:type="gramEnd"/>
            <w:r>
              <w:rPr>
                <w:rFonts w:ascii="Arial" w:eastAsia="Times New Roman" w:hAnsi="Arial" w:cs="Arial"/>
                <w:b/>
                <w:bCs/>
                <w:sz w:val="18"/>
                <w:szCs w:val="18"/>
              </w:rPr>
              <w:t xml:space="preserve"> and nature of operations)</w:t>
            </w:r>
          </w:p>
          <w:p w14:paraId="3CDF3B77" w14:textId="77777777" w:rsidR="009320F0" w:rsidRDefault="009320F0">
            <w:pPr>
              <w:divId w:val="1849518972"/>
              <w:rPr>
                <w:rFonts w:ascii="Arial" w:eastAsia="Times New Roman" w:hAnsi="Arial" w:cs="Arial"/>
                <w:sz w:val="18"/>
                <w:szCs w:val="18"/>
              </w:rPr>
            </w:pPr>
            <w:r>
              <w:rPr>
                <w:rFonts w:ascii="Arial" w:eastAsia="Times New Roman" w:hAnsi="Arial" w:cs="Arial"/>
                <w:sz w:val="18"/>
                <w:szCs w:val="18"/>
              </w:rPr>
              <w:t xml:space="preserve">• Number and type of analyzed hazards and corresponding risks. </w:t>
            </w:r>
          </w:p>
          <w:p w14:paraId="5AF906B1" w14:textId="77777777" w:rsidR="009320F0" w:rsidRDefault="009320F0">
            <w:pPr>
              <w:divId w:val="756902566"/>
              <w:rPr>
                <w:rFonts w:ascii="Arial" w:eastAsia="Times New Roman" w:hAnsi="Arial" w:cs="Arial"/>
                <w:sz w:val="18"/>
                <w:szCs w:val="18"/>
              </w:rPr>
            </w:pPr>
            <w:r>
              <w:rPr>
                <w:rFonts w:ascii="Arial" w:eastAsia="Times New Roman" w:hAnsi="Arial" w:cs="Arial"/>
                <w:sz w:val="18"/>
                <w:szCs w:val="18"/>
              </w:rPr>
              <w:t xml:space="preserve">• Means used for recording risks and mitigation (control) actions. </w:t>
            </w:r>
          </w:p>
          <w:p w14:paraId="1E829290" w14:textId="77777777" w:rsidR="009320F0" w:rsidRDefault="009320F0">
            <w:pPr>
              <w:divId w:val="414206693"/>
              <w:rPr>
                <w:rFonts w:ascii="Arial" w:eastAsia="Times New Roman" w:hAnsi="Arial" w:cs="Arial"/>
                <w:sz w:val="18"/>
                <w:szCs w:val="18"/>
              </w:rPr>
            </w:pPr>
            <w:r>
              <w:rPr>
                <w:rFonts w:ascii="Arial" w:eastAsia="Times New Roman" w:hAnsi="Arial" w:cs="Arial"/>
                <w:sz w:val="18"/>
                <w:szCs w:val="18"/>
              </w:rPr>
              <w:t xml:space="preserve">• Safety data used for the identification of hazards. </w:t>
            </w:r>
          </w:p>
          <w:p w14:paraId="123D651F" w14:textId="77777777" w:rsidR="009320F0" w:rsidRDefault="009320F0">
            <w:pPr>
              <w:divId w:val="1828395355"/>
              <w:rPr>
                <w:rFonts w:ascii="Arial" w:eastAsia="Times New Roman" w:hAnsi="Arial" w:cs="Arial"/>
                <w:b/>
                <w:bCs/>
                <w:sz w:val="18"/>
                <w:szCs w:val="18"/>
              </w:rPr>
            </w:pPr>
            <w:r>
              <w:rPr>
                <w:rFonts w:ascii="Arial" w:eastAsia="Times New Roman" w:hAnsi="Arial" w:cs="Arial"/>
                <w:b/>
                <w:bCs/>
                <w:sz w:val="18"/>
                <w:szCs w:val="18"/>
              </w:rPr>
              <w:t>Effectiveness Criteria</w:t>
            </w:r>
          </w:p>
          <w:p w14:paraId="585D22B0" w14:textId="77777777" w:rsidR="009320F0" w:rsidRDefault="00000000">
            <w:pPr>
              <w:divId w:val="941373877"/>
              <w:rPr>
                <w:rFonts w:ascii="Arial" w:eastAsia="Times New Roman" w:hAnsi="Arial" w:cs="Arial"/>
                <w:sz w:val="18"/>
                <w:szCs w:val="18"/>
              </w:rPr>
            </w:pPr>
            <w:sdt>
              <w:sdtPr>
                <w:rPr>
                  <w:rStyle w:val="iatacheckbox1"/>
                  <w:rFonts w:ascii="Arial" w:eastAsia="Times New Roman" w:hAnsi="Arial" w:cs="Arial"/>
                  <w:sz w:val="18"/>
                  <w:szCs w:val="18"/>
                  <w:specVanish w:val="0"/>
                </w:rPr>
                <w:id w:val="11201128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proofErr w:type="spellStart"/>
            <w:r w:rsidR="009320F0">
              <w:rPr>
                <w:rFonts w:ascii="Arial" w:eastAsia="Times New Roman" w:hAnsi="Arial" w:cs="Arial"/>
                <w:sz w:val="18"/>
                <w:szCs w:val="18"/>
              </w:rPr>
              <w:t>i</w:t>
            </w:r>
            <w:proofErr w:type="spellEnd"/>
            <w:r w:rsidR="009320F0">
              <w:rPr>
                <w:rFonts w:ascii="Arial" w:eastAsia="Times New Roman" w:hAnsi="Arial" w:cs="Arial"/>
                <w:sz w:val="18"/>
                <w:szCs w:val="18"/>
              </w:rPr>
              <w:t xml:space="preserve">) All relevant maintenance hazards are analyzed for corresponding safety risks. </w:t>
            </w:r>
          </w:p>
          <w:p w14:paraId="08089E45" w14:textId="77777777" w:rsidR="009320F0" w:rsidRDefault="00000000">
            <w:pPr>
              <w:divId w:val="1728262967"/>
              <w:rPr>
                <w:rFonts w:ascii="Arial" w:eastAsia="Times New Roman" w:hAnsi="Arial" w:cs="Arial"/>
                <w:sz w:val="18"/>
                <w:szCs w:val="18"/>
              </w:rPr>
            </w:pPr>
            <w:sdt>
              <w:sdtPr>
                <w:rPr>
                  <w:rStyle w:val="iatacheckbox1"/>
                  <w:rFonts w:ascii="Arial" w:eastAsia="Times New Roman" w:hAnsi="Arial" w:cs="Arial"/>
                  <w:sz w:val="18"/>
                  <w:szCs w:val="18"/>
                  <w:specVanish w:val="0"/>
                </w:rPr>
                <w:id w:val="-17348480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(ii) Safety risks are expressed in at least the following components: </w:t>
            </w:r>
            <w:r w:rsidR="009320F0">
              <w:rPr>
                <w:rFonts w:ascii="Arial" w:eastAsia="Times New Roman" w:hAnsi="Arial" w:cs="Arial"/>
                <w:sz w:val="18"/>
                <w:szCs w:val="18"/>
              </w:rPr>
              <w:br/>
              <w:t xml:space="preserve">  - Likelihood of an occurrence. </w:t>
            </w:r>
            <w:r w:rsidR="009320F0">
              <w:rPr>
                <w:rFonts w:ascii="Arial" w:eastAsia="Times New Roman" w:hAnsi="Arial" w:cs="Arial"/>
                <w:sz w:val="18"/>
                <w:szCs w:val="18"/>
              </w:rPr>
              <w:br/>
              <w:t xml:space="preserve">  - Severity of the consequence of an occurrence. </w:t>
            </w:r>
            <w:r w:rsidR="009320F0">
              <w:rPr>
                <w:rFonts w:ascii="Arial" w:eastAsia="Times New Roman" w:hAnsi="Arial" w:cs="Arial"/>
                <w:sz w:val="18"/>
                <w:szCs w:val="18"/>
              </w:rPr>
              <w:br/>
              <w:t xml:space="preserve">  - Likelihood and severity have clear criteria assigned. </w:t>
            </w:r>
          </w:p>
          <w:p w14:paraId="4DAC78DC" w14:textId="77777777" w:rsidR="009320F0" w:rsidRDefault="00000000">
            <w:pPr>
              <w:divId w:val="1588886195"/>
              <w:rPr>
                <w:rFonts w:ascii="Arial" w:eastAsia="Times New Roman" w:hAnsi="Arial" w:cs="Arial"/>
                <w:sz w:val="18"/>
                <w:szCs w:val="18"/>
              </w:rPr>
            </w:pPr>
            <w:sdt>
              <w:sdtPr>
                <w:rPr>
                  <w:rStyle w:val="iatacheckbox1"/>
                  <w:rFonts w:ascii="Arial" w:eastAsia="Times New Roman" w:hAnsi="Arial" w:cs="Arial"/>
                  <w:sz w:val="18"/>
                  <w:szCs w:val="18"/>
                  <w:specVanish w:val="0"/>
                </w:rPr>
                <w:id w:val="73929590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(iii) A matrix quantifies safety risk tolerability to ensure standardization and consistency in the risk assessment process, which is based on clear criteria. </w:t>
            </w:r>
          </w:p>
          <w:p w14:paraId="6CA567CF" w14:textId="77777777" w:rsidR="009320F0" w:rsidRDefault="00000000">
            <w:pPr>
              <w:divId w:val="1113788876"/>
              <w:rPr>
                <w:rFonts w:ascii="Arial" w:eastAsia="Times New Roman" w:hAnsi="Arial" w:cs="Arial"/>
                <w:sz w:val="18"/>
                <w:szCs w:val="18"/>
              </w:rPr>
            </w:pPr>
            <w:sdt>
              <w:sdtPr>
                <w:rPr>
                  <w:rStyle w:val="iatacheckbox1"/>
                  <w:rFonts w:ascii="Arial" w:eastAsia="Times New Roman" w:hAnsi="Arial" w:cs="Arial"/>
                  <w:sz w:val="18"/>
                  <w:szCs w:val="18"/>
                  <w:specVanish w:val="0"/>
                </w:rPr>
                <w:id w:val="8172302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(iv) Risk register(s) across the maintenance organization capture risk assessment information, risk mitigation (control) and monitoring actions. </w:t>
            </w:r>
          </w:p>
          <w:p w14:paraId="208C72E0" w14:textId="77777777" w:rsidR="009320F0" w:rsidRDefault="00000000">
            <w:pPr>
              <w:divId w:val="1548032761"/>
              <w:rPr>
                <w:rFonts w:ascii="Arial" w:eastAsia="Times New Roman" w:hAnsi="Arial" w:cs="Arial"/>
                <w:sz w:val="18"/>
                <w:szCs w:val="18"/>
              </w:rPr>
            </w:pPr>
            <w:sdt>
              <w:sdtPr>
                <w:rPr>
                  <w:rStyle w:val="iatacheckbox1"/>
                  <w:rFonts w:ascii="Arial" w:eastAsia="Times New Roman" w:hAnsi="Arial" w:cs="Arial"/>
                  <w:sz w:val="18"/>
                  <w:szCs w:val="18"/>
                  <w:specVanish w:val="0"/>
                </w:rPr>
                <w:id w:val="-2726262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(v) Risk mitigation (control) actions include timelines, allocation of responsibilities and risk control strategies (</w:t>
            </w:r>
            <w:proofErr w:type="gramStart"/>
            <w:r w:rsidR="009320F0">
              <w:rPr>
                <w:rFonts w:ascii="Arial" w:eastAsia="Times New Roman" w:hAnsi="Arial" w:cs="Arial"/>
                <w:sz w:val="18"/>
                <w:szCs w:val="18"/>
              </w:rPr>
              <w:t>e.g.</w:t>
            </w:r>
            <w:proofErr w:type="gramEnd"/>
            <w:r w:rsidR="009320F0">
              <w:rPr>
                <w:rFonts w:ascii="Arial" w:eastAsia="Times New Roman" w:hAnsi="Arial" w:cs="Arial"/>
                <w:sz w:val="18"/>
                <w:szCs w:val="18"/>
              </w:rPr>
              <w:t xml:space="preserve"> hazard elimination, risk avoidance, risk acceptance, risk mitigation). </w:t>
            </w:r>
          </w:p>
          <w:p w14:paraId="471FCCD2" w14:textId="77777777" w:rsidR="009320F0" w:rsidRDefault="00000000">
            <w:pPr>
              <w:divId w:val="1061949273"/>
              <w:rPr>
                <w:rFonts w:ascii="Arial" w:eastAsia="Times New Roman" w:hAnsi="Arial" w:cs="Arial"/>
                <w:sz w:val="18"/>
                <w:szCs w:val="18"/>
              </w:rPr>
            </w:pPr>
            <w:sdt>
              <w:sdtPr>
                <w:rPr>
                  <w:rStyle w:val="iatacheckbox1"/>
                  <w:rFonts w:ascii="Arial" w:eastAsia="Times New Roman" w:hAnsi="Arial" w:cs="Arial"/>
                  <w:sz w:val="18"/>
                  <w:szCs w:val="18"/>
                  <w:specVanish w:val="0"/>
                </w:rPr>
                <w:id w:val="-96195813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(vi) Mitigation (control) actions are implemented to reduce the risk to a level of “as low as reasonably practical”. </w:t>
            </w:r>
          </w:p>
          <w:p w14:paraId="2A017F23" w14:textId="77777777" w:rsidR="009320F0" w:rsidRDefault="00000000">
            <w:pPr>
              <w:divId w:val="1381711632"/>
              <w:rPr>
                <w:rFonts w:ascii="Arial" w:eastAsia="Times New Roman" w:hAnsi="Arial" w:cs="Arial"/>
                <w:sz w:val="18"/>
                <w:szCs w:val="18"/>
              </w:rPr>
            </w:pPr>
            <w:sdt>
              <w:sdtPr>
                <w:rPr>
                  <w:rStyle w:val="iatacheckbox1"/>
                  <w:rFonts w:ascii="Arial" w:eastAsia="Times New Roman" w:hAnsi="Arial" w:cs="Arial"/>
                  <w:sz w:val="18"/>
                  <w:szCs w:val="18"/>
                  <w:specVanish w:val="0"/>
                </w:rPr>
                <w:id w:val="8773498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(vii) Identified risks and mitigation actions are regularly reviewed for accuracy and relevance. </w:t>
            </w:r>
          </w:p>
          <w:p w14:paraId="16773C4E" w14:textId="77777777" w:rsidR="009320F0" w:rsidRDefault="00000000">
            <w:pPr>
              <w:divId w:val="1986738825"/>
              <w:rPr>
                <w:rFonts w:ascii="Arial" w:eastAsia="Times New Roman" w:hAnsi="Arial" w:cs="Arial"/>
                <w:sz w:val="18"/>
                <w:szCs w:val="18"/>
              </w:rPr>
            </w:pPr>
            <w:sdt>
              <w:sdtPr>
                <w:rPr>
                  <w:rStyle w:val="iatacheckbox1"/>
                  <w:rFonts w:ascii="Arial" w:eastAsia="Times New Roman" w:hAnsi="Arial" w:cs="Arial"/>
                  <w:sz w:val="18"/>
                  <w:szCs w:val="18"/>
                  <w:specVanish w:val="0"/>
                </w:rPr>
                <w:id w:val="-142757823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(viii) Effectiveness of risk mitigation (control) actions are monitored at least yearly. </w:t>
            </w:r>
          </w:p>
          <w:p w14:paraId="775146F6" w14:textId="77777777" w:rsidR="009320F0" w:rsidRDefault="009320F0">
            <w:pPr>
              <w:divId w:val="1023245542"/>
              <w:rPr>
                <w:rFonts w:ascii="Arial" w:eastAsia="Times New Roman" w:hAnsi="Arial" w:cs="Arial"/>
                <w:sz w:val="18"/>
                <w:szCs w:val="18"/>
              </w:rPr>
            </w:pPr>
            <w:r>
              <w:rPr>
                <w:rStyle w:val="iatasidemarks1"/>
                <w:rFonts w:eastAsia="Times New Roman" w:cs="Arial"/>
                <w:sz w:val="18"/>
                <w:szCs w:val="18"/>
                <w:specVanish w:val="0"/>
              </w:rPr>
              <w:t xml:space="preserve"> </w:t>
            </w:r>
            <w:sdt>
              <w:sdtPr>
                <w:rPr>
                  <w:rStyle w:val="iatacheckbox1"/>
                  <w:rFonts w:ascii="IATA Unicode Based" w:eastAsia="Times New Roman" w:hAnsi="IATA Unicode Based" w:cs="Arial"/>
                  <w:sz w:val="18"/>
                  <w:szCs w:val="18"/>
                  <w:specVanish w:val="0"/>
                </w:rPr>
                <w:id w:val="-299385938"/>
                <w14:checkbox>
                  <w14:checked w14:val="0"/>
                  <w14:checkedState w14:val="2612" w14:font="MS Gothic"/>
                  <w14:uncheckedState w14:val="2610" w14:font="MS Gothic"/>
                </w14:checkbox>
              </w:sdtPr>
              <w:sdtContent>
                <w:r>
                  <w:rPr>
                    <w:rStyle w:val="iatacheckbox1"/>
                    <w:rFonts w:ascii="MS Gothic" w:eastAsia="MS Gothic" w:hAnsi="MS Gothic" w:cs="Arial" w:hint="eastAsia"/>
                    <w:sz w:val="18"/>
                    <w:szCs w:val="18"/>
                    <w:specVanish w:val="0"/>
                  </w:rPr>
                  <w:t>☐</w:t>
                </w:r>
              </w:sdtContent>
            </w:sdt>
            <w:r>
              <w:rPr>
                <w:rFonts w:ascii="Arial" w:eastAsia="Times New Roman" w:hAnsi="Arial" w:cs="Arial"/>
                <w:sz w:val="18"/>
                <w:szCs w:val="18"/>
              </w:rPr>
              <w:t xml:space="preserve"> (ix) Personnel performing risk assessments are appropriately trained in accordance with ORG 4.3.1. </w:t>
            </w:r>
          </w:p>
        </w:tc>
      </w:tr>
      <w:tr w:rsidR="009A76FD" w14:paraId="727968CD" w14:textId="77777777" w:rsidTr="009320F0">
        <w:trPr>
          <w:divId w:val="13583461"/>
        </w:trPr>
        <w:tc>
          <w:tcPr>
            <w:tcW w:w="8397" w:type="dxa"/>
            <w:hideMark/>
          </w:tcPr>
          <w:p w14:paraId="4C0D777A" w14:textId="77777777" w:rsidR="009320F0" w:rsidRDefault="009320F0">
            <w:pPr>
              <w:divId w:val="2052922005"/>
              <w:rPr>
                <w:rFonts w:ascii="Arial" w:eastAsia="Times New Roman" w:hAnsi="Arial" w:cs="Arial"/>
                <w:b/>
                <w:bCs/>
                <w:sz w:val="23"/>
                <w:szCs w:val="23"/>
              </w:rPr>
            </w:pPr>
            <w:r>
              <w:rPr>
                <w:rFonts w:ascii="Arial" w:eastAsia="Times New Roman" w:hAnsi="Arial" w:cs="Arial"/>
                <w:b/>
                <w:bCs/>
                <w:sz w:val="23"/>
                <w:szCs w:val="23"/>
              </w:rPr>
              <w:t>Auditor Actions</w:t>
            </w:r>
          </w:p>
          <w:p w14:paraId="3BAD5930" w14:textId="77777777" w:rsidR="009320F0" w:rsidRDefault="00000000">
            <w:pPr>
              <w:divId w:val="1579093833"/>
              <w:rPr>
                <w:rFonts w:ascii="Arial" w:eastAsia="Times New Roman" w:hAnsi="Arial" w:cs="Arial"/>
                <w:sz w:val="18"/>
                <w:szCs w:val="18"/>
              </w:rPr>
            </w:pPr>
            <w:sdt>
              <w:sdtPr>
                <w:rPr>
                  <w:rStyle w:val="iatacheckbox1"/>
                  <w:rFonts w:ascii="Arial" w:eastAsia="Times New Roman" w:hAnsi="Arial" w:cs="Arial"/>
                  <w:sz w:val="18"/>
                  <w:szCs w:val="18"/>
                  <w:specVanish w:val="0"/>
                </w:rPr>
                <w:id w:val="173920961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safety risk assessment and mitigation program in MNT operations (focus: hazards analyzed to identify/define risk; risk assessed to determine appropriate action; action implemented/monitored to mitigate risk). </w:t>
            </w:r>
          </w:p>
          <w:p w14:paraId="0443666D" w14:textId="77777777" w:rsidR="009320F0" w:rsidRDefault="00000000">
            <w:pPr>
              <w:divId w:val="1623925928"/>
              <w:rPr>
                <w:rFonts w:ascii="Arial" w:eastAsia="Times New Roman" w:hAnsi="Arial" w:cs="Arial"/>
                <w:sz w:val="18"/>
                <w:szCs w:val="18"/>
              </w:rPr>
            </w:pPr>
            <w:sdt>
              <w:sdtPr>
                <w:rPr>
                  <w:rStyle w:val="iatacheckbox1"/>
                  <w:rFonts w:ascii="Arial" w:eastAsia="Times New Roman" w:hAnsi="Arial" w:cs="Arial"/>
                  <w:sz w:val="18"/>
                  <w:szCs w:val="18"/>
                  <w:specVanish w:val="0"/>
                </w:rPr>
                <w:id w:val="-16987879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role of maintenance operations in cross-discipline safety risk assessment/mitigation program (focus: participation with other operational disciplines). </w:t>
            </w:r>
          </w:p>
          <w:p w14:paraId="28BD0ADD" w14:textId="77777777" w:rsidR="009320F0" w:rsidRDefault="00000000">
            <w:pPr>
              <w:divId w:val="1443188357"/>
              <w:rPr>
                <w:rFonts w:ascii="Arial" w:eastAsia="Times New Roman" w:hAnsi="Arial" w:cs="Arial"/>
                <w:sz w:val="18"/>
                <w:szCs w:val="18"/>
              </w:rPr>
            </w:pPr>
            <w:sdt>
              <w:sdtPr>
                <w:rPr>
                  <w:rStyle w:val="iatacheckbox1"/>
                  <w:rFonts w:ascii="Arial" w:eastAsia="Times New Roman" w:hAnsi="Arial" w:cs="Arial"/>
                  <w:sz w:val="18"/>
                  <w:szCs w:val="18"/>
                  <w:specVanish w:val="0"/>
                </w:rPr>
                <w:id w:val="-5378206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77567AA7" w14:textId="77777777" w:rsidR="009320F0" w:rsidRDefault="00000000">
            <w:pPr>
              <w:divId w:val="1885483360"/>
              <w:rPr>
                <w:rFonts w:ascii="Arial" w:eastAsia="Times New Roman" w:hAnsi="Arial" w:cs="Arial"/>
                <w:sz w:val="18"/>
                <w:szCs w:val="18"/>
              </w:rPr>
            </w:pPr>
            <w:sdt>
              <w:sdtPr>
                <w:rPr>
                  <w:rStyle w:val="iatacheckbox1"/>
                  <w:rFonts w:ascii="Arial" w:eastAsia="Times New Roman" w:hAnsi="Arial" w:cs="Arial"/>
                  <w:sz w:val="18"/>
                  <w:szCs w:val="18"/>
                  <w:specVanish w:val="0"/>
                </w:rPr>
                <w:id w:val="-9668142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person(s) that perform safety risk assessments in MNT operations. </w:t>
            </w:r>
          </w:p>
          <w:p w14:paraId="4BAC459D" w14:textId="77777777" w:rsidR="009320F0" w:rsidRDefault="00000000">
            <w:pPr>
              <w:divId w:val="1234659921"/>
              <w:rPr>
                <w:rFonts w:ascii="Arial" w:eastAsia="Times New Roman" w:hAnsi="Arial" w:cs="Arial"/>
                <w:sz w:val="18"/>
                <w:szCs w:val="18"/>
              </w:rPr>
            </w:pPr>
            <w:sdt>
              <w:sdtPr>
                <w:rPr>
                  <w:rStyle w:val="iatacheckbox1"/>
                  <w:rFonts w:ascii="Arial" w:eastAsia="Times New Roman" w:hAnsi="Arial" w:cs="Arial"/>
                  <w:sz w:val="18"/>
                  <w:szCs w:val="18"/>
                  <w:specVanish w:val="0"/>
                </w:rPr>
                <w:id w:val="9569884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records/documents that illustrate risk assessment and resulting risk mitigation action(s) in MNT operations. </w:t>
            </w:r>
          </w:p>
          <w:p w14:paraId="2AF77612" w14:textId="77777777" w:rsidR="009320F0" w:rsidRDefault="00000000">
            <w:pPr>
              <w:divId w:val="1107579067"/>
              <w:rPr>
                <w:rFonts w:ascii="Arial" w:eastAsia="Times New Roman" w:hAnsi="Arial" w:cs="Arial"/>
                <w:sz w:val="18"/>
                <w:szCs w:val="18"/>
              </w:rPr>
            </w:pPr>
            <w:sdt>
              <w:sdtPr>
                <w:rPr>
                  <w:rStyle w:val="iatacheckbox1"/>
                  <w:rFonts w:ascii="Arial" w:eastAsia="Times New Roman" w:hAnsi="Arial" w:cs="Arial"/>
                  <w:sz w:val="18"/>
                  <w:szCs w:val="18"/>
                  <w:specVanish w:val="0"/>
                </w:rPr>
                <w:id w:val="-55254590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009773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339332F" w14:textId="77777777" w:rsidTr="009320F0">
        <w:trPr>
          <w:divId w:val="13583461"/>
        </w:trPr>
        <w:tc>
          <w:tcPr>
            <w:tcW w:w="8397" w:type="dxa"/>
            <w:hideMark/>
          </w:tcPr>
          <w:p w14:paraId="36B67FA0" w14:textId="77777777" w:rsidR="009320F0" w:rsidRDefault="009320F0">
            <w:pPr>
              <w:divId w:val="68074503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24B0068" w14:textId="77777777" w:rsidR="009320F0" w:rsidRDefault="009320F0">
            <w:pPr>
              <w:divId w:val="562908542"/>
              <w:rPr>
                <w:rFonts w:ascii="Arial" w:eastAsia="Times New Roman" w:hAnsi="Arial" w:cs="Arial"/>
                <w:sz w:val="18"/>
                <w:szCs w:val="18"/>
              </w:rPr>
            </w:pPr>
            <w:r>
              <w:rPr>
                <w:rFonts w:ascii="Arial" w:eastAsia="Times New Roman" w:hAnsi="Arial" w:cs="Arial"/>
                <w:sz w:val="18"/>
                <w:szCs w:val="18"/>
              </w:rPr>
              <w:t>Refer to the IRM for the definitions of Risk Register, Safety Risk, Safety Risk Assessment (SRA), Safety Risk Management and Safety Risk Mitigation.</w:t>
            </w:r>
          </w:p>
          <w:p w14:paraId="625B631B" w14:textId="77777777" w:rsidR="009320F0" w:rsidRDefault="009320F0">
            <w:pPr>
              <w:divId w:val="166872022"/>
              <w:rPr>
                <w:rFonts w:ascii="Arial" w:eastAsia="Times New Roman" w:hAnsi="Arial" w:cs="Arial"/>
                <w:sz w:val="18"/>
                <w:szCs w:val="18"/>
              </w:rPr>
            </w:pPr>
            <w:r>
              <w:rPr>
                <w:rFonts w:ascii="Arial" w:eastAsia="Times New Roman" w:hAnsi="Arial" w:cs="Arial"/>
                <w:sz w:val="18"/>
                <w:szCs w:val="18"/>
              </w:rPr>
              <w:t>Risk assessment and mitigation is an element of the Safety Risk Management component of the SMS framework.</w:t>
            </w:r>
          </w:p>
          <w:p w14:paraId="66F5EE07" w14:textId="77777777" w:rsidR="009320F0" w:rsidRDefault="009320F0">
            <w:pPr>
              <w:divId w:val="1938905351"/>
              <w:rPr>
                <w:rFonts w:ascii="Arial" w:eastAsia="Times New Roman" w:hAnsi="Arial" w:cs="Arial"/>
                <w:sz w:val="18"/>
                <w:szCs w:val="18"/>
              </w:rPr>
            </w:pPr>
            <w:r>
              <w:rPr>
                <w:rFonts w:ascii="Arial" w:eastAsia="Times New Roman" w:hAnsi="Arial" w:cs="Arial"/>
                <w:sz w:val="18"/>
                <w:szCs w:val="18"/>
              </w:rPr>
              <w:t xml:space="preserve">The operator typically applies its safety risk assessment and mitigation program to the full scope of maintenance operations associated with maintaining its aircraft, which includes line and base maintenance. </w:t>
            </w:r>
          </w:p>
          <w:p w14:paraId="03B97FFA" w14:textId="77777777" w:rsidR="009320F0" w:rsidRDefault="009320F0">
            <w:pPr>
              <w:divId w:val="2064714035"/>
              <w:rPr>
                <w:rFonts w:ascii="Arial" w:eastAsia="Times New Roman" w:hAnsi="Arial" w:cs="Arial"/>
                <w:sz w:val="18"/>
                <w:szCs w:val="18"/>
              </w:rPr>
            </w:pPr>
            <w:r>
              <w:rPr>
                <w:rFonts w:ascii="Arial" w:eastAsia="Times New Roman" w:hAnsi="Arial" w:cs="Arial"/>
                <w:sz w:val="18"/>
                <w:szCs w:val="18"/>
              </w:rPr>
              <w:t xml:space="preserve">Hazards relevant to the conduct of maintenance operations are potentially associated with: </w:t>
            </w:r>
          </w:p>
          <w:p w14:paraId="7E6F4FD7"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Weather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temperature, precipitation);</w:t>
            </w:r>
          </w:p>
          <w:p w14:paraId="0F56E9E3"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Work environment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lighting, temperature, noise/vibration, ventilation, hazardous/toxic substances, cleanliness, floor condition, body position, physical facility layout changes); </w:t>
            </w:r>
          </w:p>
          <w:p w14:paraId="145769D5"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Infrastructure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inadequate, uncontrolled or lack of equipment/tools);</w:t>
            </w:r>
          </w:p>
          <w:p w14:paraId="7883C4FA"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Automation limitations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poor assumptions based on misunderstanding of automation functionality);</w:t>
            </w:r>
          </w:p>
          <w:p w14:paraId="7228984A"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Foreign Object Debris (FOD</w:t>
            </w:r>
            <w:proofErr w:type="gramStart"/>
            <w:r>
              <w:rPr>
                <w:rFonts w:ascii="Arial" w:eastAsia="Times New Roman" w:hAnsi="Arial" w:cs="Arial"/>
                <w:sz w:val="18"/>
                <w:szCs w:val="18"/>
              </w:rPr>
              <w:t>);</w:t>
            </w:r>
            <w:proofErr w:type="gramEnd"/>
          </w:p>
          <w:p w14:paraId="1A673743"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Personnel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not enough, lack or ineffective training, lack of skills, shift work, inadequate shift patterns);</w:t>
            </w:r>
          </w:p>
          <w:p w14:paraId="04BFB9DE"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Aircraft and parts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different configurations, lack or difficulty of access);</w:t>
            </w:r>
          </w:p>
          <w:p w14:paraId="4A4A39C9"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Technical data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uncontrolled, not up to date, inadequate layout of Task Cards, lack of understanding or difficulty in using electronic documentation or IT system); </w:t>
            </w:r>
          </w:p>
          <w:p w14:paraId="1C97C071"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Inadequate communication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language differences, comprehension);</w:t>
            </w:r>
          </w:p>
          <w:p w14:paraId="04BE8286" w14:textId="77777777" w:rsidR="009320F0" w:rsidRDefault="009320F0">
            <w:pPr>
              <w:pStyle w:val="iatalistitem"/>
              <w:numPr>
                <w:ilvl w:val="0"/>
                <w:numId w:val="30"/>
              </w:numPr>
              <w:divId w:val="2064714035"/>
              <w:rPr>
                <w:rFonts w:ascii="Arial" w:eastAsia="Times New Roman" w:hAnsi="Arial" w:cs="Arial"/>
                <w:sz w:val="18"/>
                <w:szCs w:val="18"/>
              </w:rPr>
            </w:pPr>
            <w:r>
              <w:rPr>
                <w:rFonts w:ascii="Arial" w:eastAsia="Times New Roman" w:hAnsi="Arial" w:cs="Arial"/>
                <w:sz w:val="18"/>
                <w:szCs w:val="18"/>
              </w:rPr>
              <w:t>Changes in processes, procedures, IT platforms, organizational, tooling and equipment.</w:t>
            </w:r>
          </w:p>
          <w:p w14:paraId="1BA20F7F" w14:textId="77777777" w:rsidR="009320F0" w:rsidRDefault="009320F0">
            <w:pPr>
              <w:divId w:val="2028024518"/>
              <w:rPr>
                <w:rFonts w:ascii="Arial" w:eastAsia="Times New Roman" w:hAnsi="Arial" w:cs="Arial"/>
                <w:sz w:val="18"/>
                <w:szCs w:val="18"/>
              </w:rPr>
            </w:pPr>
            <w:r>
              <w:rPr>
                <w:rFonts w:ascii="Arial" w:eastAsia="Times New Roman" w:hAnsi="Arial" w:cs="Arial"/>
                <w:sz w:val="18"/>
                <w:szCs w:val="18"/>
              </w:rPr>
              <w:t>Refer to Guidance associated with ORG 3.2.1 located in ISM Section 1.</w:t>
            </w:r>
          </w:p>
        </w:tc>
      </w:tr>
    </w:tbl>
    <w:p w14:paraId="346D66D2" w14:textId="77777777" w:rsidR="009320F0" w:rsidRDefault="009320F0">
      <w:pPr>
        <w:pStyle w:val="NormalWeb"/>
        <w:divId w:val="13583461"/>
        <w:rPr>
          <w:rFonts w:ascii="Arial" w:hAnsi="Arial" w:cs="Arial"/>
          <w:color w:val="022A4C"/>
          <w:sz w:val="18"/>
          <w:szCs w:val="18"/>
        </w:rPr>
      </w:pPr>
      <w:r>
        <w:rPr>
          <w:rFonts w:ascii="Arial" w:hAnsi="Arial" w:cs="Arial"/>
          <w:color w:val="022A4C"/>
          <w:sz w:val="18"/>
          <w:szCs w:val="18"/>
        </w:rPr>
        <w:t> </w:t>
      </w:r>
    </w:p>
    <w:p w14:paraId="640E4A79" w14:textId="77777777" w:rsidR="009320F0" w:rsidRDefault="009320F0" w:rsidP="009320F0">
      <w:pPr>
        <w:pStyle w:val="Heading4"/>
        <w:ind w:left="-50" w:right="-36"/>
        <w:divId w:val="154299464"/>
        <w:rPr>
          <w:rFonts w:ascii="Arial" w:eastAsia="Times New Roman" w:hAnsi="Arial" w:cs="Arial"/>
          <w:color w:val="022A4C"/>
        </w:rPr>
      </w:pPr>
      <w:r>
        <w:rPr>
          <w:rFonts w:ascii="Arial" w:eastAsia="Times New Roman" w:hAnsi="Arial" w:cs="Arial"/>
          <w:color w:val="022A4C"/>
        </w:rPr>
        <w:t>Operational Reporting</w:t>
      </w:r>
    </w:p>
    <w:tbl>
      <w:tblPr>
        <w:tblStyle w:val="TableGrid"/>
        <w:tblW w:w="4500" w:type="pct"/>
        <w:tblLayout w:type="fixed"/>
        <w:tblLook w:val="04A0" w:firstRow="1" w:lastRow="0" w:firstColumn="1" w:lastColumn="0" w:noHBand="0" w:noVBand="1"/>
      </w:tblPr>
      <w:tblGrid>
        <w:gridCol w:w="8618"/>
      </w:tblGrid>
      <w:tr w:rsidR="009A76FD" w14:paraId="6237D961" w14:textId="77777777" w:rsidTr="009320F0">
        <w:trPr>
          <w:divId w:val="154299464"/>
        </w:trPr>
        <w:tc>
          <w:tcPr>
            <w:tcW w:w="8397" w:type="dxa"/>
            <w:hideMark/>
          </w:tcPr>
          <w:p w14:paraId="134BE90A"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1.12.3</w:t>
            </w:r>
          </w:p>
        </w:tc>
      </w:tr>
      <w:tr w:rsidR="009A76FD" w14:paraId="6A0D4ED4" w14:textId="77777777" w:rsidTr="009320F0">
        <w:trPr>
          <w:divId w:val="154299464"/>
        </w:trPr>
        <w:tc>
          <w:tcPr>
            <w:tcW w:w="8397" w:type="dxa"/>
            <w:hideMark/>
          </w:tcPr>
          <w:p w14:paraId="139B59A6" w14:textId="77777777" w:rsidR="009320F0" w:rsidRDefault="009320F0">
            <w:pPr>
              <w:divId w:val="959536941"/>
              <w:rPr>
                <w:rFonts w:ascii="Arial" w:eastAsia="Times New Roman" w:hAnsi="Arial" w:cs="Arial"/>
                <w:sz w:val="18"/>
                <w:szCs w:val="18"/>
              </w:rPr>
            </w:pPr>
            <w:r>
              <w:rPr>
                <w:rFonts w:ascii="Arial" w:eastAsia="Times New Roman" w:hAnsi="Arial" w:cs="Arial"/>
                <w:sz w:val="18"/>
                <w:szCs w:val="18"/>
              </w:rPr>
              <w:t xml:space="preserve">The Operator shall have an operational safety reporting system in maintenance operations that: </w:t>
            </w:r>
          </w:p>
          <w:p w14:paraId="49CAEF00" w14:textId="77777777" w:rsidR="009320F0" w:rsidRDefault="009320F0">
            <w:pPr>
              <w:pStyle w:val="iatalistitem"/>
              <w:numPr>
                <w:ilvl w:val="0"/>
                <w:numId w:val="31"/>
              </w:numPr>
              <w:divId w:val="959536941"/>
              <w:rPr>
                <w:rFonts w:ascii="Arial" w:eastAsia="Times New Roman" w:hAnsi="Arial" w:cs="Arial"/>
                <w:sz w:val="18"/>
                <w:szCs w:val="18"/>
              </w:rPr>
            </w:pPr>
            <w:r>
              <w:rPr>
                <w:rFonts w:ascii="Arial" w:eastAsia="Times New Roman" w:hAnsi="Arial" w:cs="Arial"/>
                <w:sz w:val="18"/>
                <w:szCs w:val="18"/>
              </w:rPr>
              <w:t xml:space="preserve">Encourages and facilitates feedback from personnel to report safety hazards, expose safety deficiencies and raise safety </w:t>
            </w:r>
            <w:proofErr w:type="gramStart"/>
            <w:r>
              <w:rPr>
                <w:rFonts w:ascii="Arial" w:eastAsia="Times New Roman" w:hAnsi="Arial" w:cs="Arial"/>
                <w:sz w:val="18"/>
                <w:szCs w:val="18"/>
              </w:rPr>
              <w:t>concerns;</w:t>
            </w:r>
            <w:proofErr w:type="gramEnd"/>
          </w:p>
          <w:p w14:paraId="093FA799" w14:textId="77777777" w:rsidR="009320F0" w:rsidRDefault="009320F0">
            <w:pPr>
              <w:pStyle w:val="iatalistitem"/>
              <w:numPr>
                <w:ilvl w:val="0"/>
                <w:numId w:val="31"/>
              </w:numPr>
              <w:divId w:val="959536941"/>
              <w:rPr>
                <w:rFonts w:ascii="Arial" w:eastAsia="Times New Roman" w:hAnsi="Arial" w:cs="Arial"/>
                <w:sz w:val="18"/>
                <w:szCs w:val="18"/>
              </w:rPr>
            </w:pPr>
            <w:r>
              <w:rPr>
                <w:rFonts w:ascii="Arial" w:eastAsia="Times New Roman" w:hAnsi="Arial" w:cs="Arial"/>
                <w:sz w:val="18"/>
                <w:szCs w:val="18"/>
              </w:rPr>
              <w:t xml:space="preserve">Includes analysis and management action as necessary to address safety issues identified through the reporting system.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9A76FD" w14:paraId="16B66B81" w14:textId="77777777" w:rsidTr="009320F0">
        <w:trPr>
          <w:divId w:val="154299464"/>
        </w:trPr>
        <w:tc>
          <w:tcPr>
            <w:tcW w:w="8397" w:type="dxa"/>
            <w:hideMark/>
          </w:tcPr>
          <w:p w14:paraId="1B960857" w14:textId="77777777" w:rsidR="009320F0" w:rsidRDefault="00000000">
            <w:pPr>
              <w:textAlignment w:val="center"/>
              <w:divId w:val="1460420375"/>
              <w:rPr>
                <w:rFonts w:ascii="Arial" w:eastAsia="Times New Roman" w:hAnsi="Arial" w:cs="Arial"/>
                <w:sz w:val="18"/>
                <w:szCs w:val="18"/>
              </w:rPr>
            </w:pPr>
            <w:sdt>
              <w:sdtPr>
                <w:rPr>
                  <w:rFonts w:ascii="Arial" w:eastAsia="Times New Roman" w:hAnsi="Arial" w:cs="Arial"/>
                  <w:sz w:val="18"/>
                  <w:szCs w:val="18"/>
                </w:rPr>
                <w:id w:val="-64912515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5CAA59B" w14:textId="77777777" w:rsidR="009320F0" w:rsidRDefault="00000000">
            <w:pPr>
              <w:textAlignment w:val="center"/>
              <w:divId w:val="1963923113"/>
              <w:rPr>
                <w:rFonts w:ascii="Arial" w:eastAsia="Times New Roman" w:hAnsi="Arial" w:cs="Arial"/>
                <w:sz w:val="18"/>
                <w:szCs w:val="18"/>
              </w:rPr>
            </w:pPr>
            <w:sdt>
              <w:sdtPr>
                <w:rPr>
                  <w:rFonts w:ascii="Arial" w:eastAsia="Times New Roman" w:hAnsi="Arial" w:cs="Arial"/>
                  <w:sz w:val="18"/>
                  <w:szCs w:val="18"/>
                </w:rPr>
                <w:id w:val="17435287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A400766" w14:textId="77777777" w:rsidR="009320F0" w:rsidRDefault="00000000">
            <w:pPr>
              <w:textAlignment w:val="center"/>
              <w:divId w:val="1604266754"/>
              <w:rPr>
                <w:rFonts w:ascii="Arial" w:eastAsia="Times New Roman" w:hAnsi="Arial" w:cs="Arial"/>
                <w:sz w:val="18"/>
                <w:szCs w:val="18"/>
              </w:rPr>
            </w:pPr>
            <w:sdt>
              <w:sdtPr>
                <w:rPr>
                  <w:rFonts w:ascii="Arial" w:eastAsia="Times New Roman" w:hAnsi="Arial" w:cs="Arial"/>
                  <w:sz w:val="18"/>
                  <w:szCs w:val="18"/>
                </w:rPr>
                <w:id w:val="-8098575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5689098" w14:textId="77777777" w:rsidR="009320F0" w:rsidRDefault="00000000">
            <w:pPr>
              <w:textAlignment w:val="center"/>
              <w:divId w:val="1927954576"/>
              <w:rPr>
                <w:rFonts w:ascii="Arial" w:eastAsia="Times New Roman" w:hAnsi="Arial" w:cs="Arial"/>
                <w:sz w:val="18"/>
                <w:szCs w:val="18"/>
              </w:rPr>
            </w:pPr>
            <w:sdt>
              <w:sdtPr>
                <w:rPr>
                  <w:rFonts w:ascii="Arial" w:eastAsia="Times New Roman" w:hAnsi="Arial" w:cs="Arial"/>
                  <w:sz w:val="18"/>
                  <w:szCs w:val="18"/>
                </w:rPr>
                <w:id w:val="-12831062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7800E6E" w14:textId="77777777" w:rsidR="009320F0" w:rsidRDefault="00000000">
            <w:pPr>
              <w:textAlignment w:val="center"/>
              <w:divId w:val="1956325190"/>
              <w:rPr>
                <w:rFonts w:ascii="Arial" w:eastAsia="Times New Roman" w:hAnsi="Arial" w:cs="Arial"/>
                <w:sz w:val="18"/>
                <w:szCs w:val="18"/>
              </w:rPr>
            </w:pPr>
            <w:sdt>
              <w:sdtPr>
                <w:rPr>
                  <w:rFonts w:ascii="Arial" w:eastAsia="Times New Roman" w:hAnsi="Arial" w:cs="Arial"/>
                  <w:sz w:val="18"/>
                  <w:szCs w:val="18"/>
                </w:rPr>
                <w:id w:val="6943582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4BB3DDE" w14:textId="77777777" w:rsidTr="009320F0">
        <w:trPr>
          <w:divId w:val="154299464"/>
        </w:trPr>
        <w:tc>
          <w:tcPr>
            <w:tcW w:w="8397" w:type="dxa"/>
            <w:hideMark/>
          </w:tcPr>
          <w:p w14:paraId="6F46E9A9" w14:textId="77777777" w:rsidR="009320F0" w:rsidRDefault="009320F0">
            <w:pPr>
              <w:divId w:val="97860871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401914123"/>
              <w:placeholder>
                <w:docPart w:val="DefaultPlaceholder_-1854013440"/>
              </w:placeholder>
              <w:showingPlcHdr/>
              <w:text w:multiLine="1"/>
            </w:sdtPr>
            <w:sdtContent>
              <w:p w14:paraId="0E7EE24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FCE1E3F" w14:textId="77777777" w:rsidTr="009320F0">
        <w:trPr>
          <w:divId w:val="154299464"/>
        </w:trPr>
        <w:tc>
          <w:tcPr>
            <w:tcW w:w="8397" w:type="dxa"/>
            <w:hideMark/>
          </w:tcPr>
          <w:p w14:paraId="0E414E76" w14:textId="77777777" w:rsidR="009320F0" w:rsidRDefault="009320F0">
            <w:pPr>
              <w:divId w:val="1209949365"/>
              <w:rPr>
                <w:rFonts w:ascii="Arial" w:eastAsia="Times New Roman" w:hAnsi="Arial" w:cs="Arial"/>
                <w:b/>
                <w:bCs/>
                <w:sz w:val="23"/>
                <w:szCs w:val="23"/>
              </w:rPr>
            </w:pPr>
            <w:r>
              <w:rPr>
                <w:rFonts w:ascii="Arial" w:eastAsia="Times New Roman" w:hAnsi="Arial" w:cs="Arial"/>
                <w:b/>
                <w:bCs/>
                <w:sz w:val="23"/>
                <w:szCs w:val="23"/>
              </w:rPr>
              <w:t>Auditor Actions</w:t>
            </w:r>
          </w:p>
          <w:p w14:paraId="7A6BAC0D" w14:textId="77777777" w:rsidR="009320F0" w:rsidRDefault="00000000">
            <w:pPr>
              <w:divId w:val="678002614"/>
              <w:rPr>
                <w:rFonts w:ascii="Arial" w:eastAsia="Times New Roman" w:hAnsi="Arial" w:cs="Arial"/>
                <w:sz w:val="18"/>
                <w:szCs w:val="18"/>
              </w:rPr>
            </w:pPr>
            <w:sdt>
              <w:sdtPr>
                <w:rPr>
                  <w:rStyle w:val="iatacheckbox1"/>
                  <w:rFonts w:ascii="Arial" w:eastAsia="Times New Roman" w:hAnsi="Arial" w:cs="Arial"/>
                  <w:sz w:val="18"/>
                  <w:szCs w:val="18"/>
                  <w:specVanish w:val="0"/>
                </w:rPr>
                <w:id w:val="-212984691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operational safety reporting system in MNT operations (focus: system urges/facilitates reporting of hazards/safety concerns; includes analysis/action to validate/address reported hazards/safety concerns). </w:t>
            </w:r>
          </w:p>
          <w:p w14:paraId="0FB46EDA" w14:textId="77777777" w:rsidR="009320F0" w:rsidRDefault="00000000">
            <w:pPr>
              <w:divId w:val="240995022"/>
              <w:rPr>
                <w:rFonts w:ascii="Arial" w:eastAsia="Times New Roman" w:hAnsi="Arial" w:cs="Arial"/>
                <w:sz w:val="18"/>
                <w:szCs w:val="18"/>
              </w:rPr>
            </w:pPr>
            <w:sdt>
              <w:sdtPr>
                <w:rPr>
                  <w:rStyle w:val="iatacheckbox1"/>
                  <w:rFonts w:ascii="Arial" w:eastAsia="Times New Roman" w:hAnsi="Arial" w:cs="Arial"/>
                  <w:sz w:val="18"/>
                  <w:szCs w:val="18"/>
                  <w:specVanish w:val="0"/>
                </w:rPr>
                <w:id w:val="959151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180D6C0D" w14:textId="77777777" w:rsidR="009320F0" w:rsidRDefault="00000000">
            <w:pPr>
              <w:divId w:val="1623415849"/>
              <w:rPr>
                <w:rFonts w:ascii="Arial" w:eastAsia="Times New Roman" w:hAnsi="Arial" w:cs="Arial"/>
                <w:sz w:val="18"/>
                <w:szCs w:val="18"/>
              </w:rPr>
            </w:pPr>
            <w:sdt>
              <w:sdtPr>
                <w:rPr>
                  <w:rStyle w:val="iatacheckbox1"/>
                  <w:rFonts w:ascii="Arial" w:eastAsia="Times New Roman" w:hAnsi="Arial" w:cs="Arial"/>
                  <w:sz w:val="18"/>
                  <w:szCs w:val="18"/>
                  <w:specVanish w:val="0"/>
                </w:rPr>
                <w:id w:val="7725166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person(s) that perform operational safety report review/analysis/follow-up in maintenance operations. </w:t>
            </w:r>
          </w:p>
          <w:p w14:paraId="55F6F3CE" w14:textId="77777777" w:rsidR="009320F0" w:rsidRDefault="00000000">
            <w:pPr>
              <w:divId w:val="823469195"/>
              <w:rPr>
                <w:rFonts w:ascii="Arial" w:eastAsia="Times New Roman" w:hAnsi="Arial" w:cs="Arial"/>
                <w:sz w:val="18"/>
                <w:szCs w:val="18"/>
              </w:rPr>
            </w:pPr>
            <w:sdt>
              <w:sdtPr>
                <w:rPr>
                  <w:rStyle w:val="iatacheckbox1"/>
                  <w:rFonts w:ascii="Arial" w:eastAsia="Times New Roman" w:hAnsi="Arial" w:cs="Arial"/>
                  <w:sz w:val="18"/>
                  <w:szCs w:val="18"/>
                  <w:specVanish w:val="0"/>
                </w:rPr>
                <w:id w:val="194780738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data that confirm an effective maintenance operations safety reporting system (focus: quantity of reports submitted/hazards identified). </w:t>
            </w:r>
          </w:p>
          <w:p w14:paraId="7DF411CE" w14:textId="77777777" w:rsidR="009320F0" w:rsidRDefault="00000000">
            <w:pPr>
              <w:divId w:val="75830061"/>
              <w:rPr>
                <w:rFonts w:ascii="Arial" w:eastAsia="Times New Roman" w:hAnsi="Arial" w:cs="Arial"/>
                <w:sz w:val="18"/>
                <w:szCs w:val="18"/>
              </w:rPr>
            </w:pPr>
            <w:sdt>
              <w:sdtPr>
                <w:rPr>
                  <w:rStyle w:val="iatacheckbox1"/>
                  <w:rFonts w:ascii="Arial" w:eastAsia="Times New Roman" w:hAnsi="Arial" w:cs="Arial"/>
                  <w:sz w:val="18"/>
                  <w:szCs w:val="18"/>
                  <w:specVanish w:val="0"/>
                </w:rPr>
                <w:id w:val="-14457604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records of selected maintenance operations safety reports (focus: analysis/follow-up to identify and address reported hazards/safety concerns). </w:t>
            </w:r>
          </w:p>
          <w:p w14:paraId="175C023A" w14:textId="77777777" w:rsidR="009320F0" w:rsidRDefault="00000000">
            <w:pPr>
              <w:divId w:val="909118138"/>
              <w:rPr>
                <w:rFonts w:ascii="Arial" w:eastAsia="Times New Roman" w:hAnsi="Arial" w:cs="Arial"/>
                <w:sz w:val="18"/>
                <w:szCs w:val="18"/>
              </w:rPr>
            </w:pPr>
            <w:sdt>
              <w:sdtPr>
                <w:rPr>
                  <w:rStyle w:val="iatacheckbox1"/>
                  <w:rFonts w:ascii="Arial" w:eastAsia="Times New Roman" w:hAnsi="Arial" w:cs="Arial"/>
                  <w:sz w:val="18"/>
                  <w:szCs w:val="18"/>
                  <w:specVanish w:val="0"/>
                </w:rPr>
                <w:id w:val="-46874640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381959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B2C00FC" w14:textId="77777777" w:rsidTr="009320F0">
        <w:trPr>
          <w:divId w:val="154299464"/>
        </w:trPr>
        <w:tc>
          <w:tcPr>
            <w:tcW w:w="8397" w:type="dxa"/>
            <w:hideMark/>
          </w:tcPr>
          <w:p w14:paraId="616B330C" w14:textId="77777777" w:rsidR="009320F0" w:rsidRDefault="009320F0">
            <w:pPr>
              <w:divId w:val="183637214"/>
              <w:rPr>
                <w:rFonts w:ascii="Arial" w:eastAsia="Times New Roman" w:hAnsi="Arial" w:cs="Arial"/>
                <w:b/>
                <w:bCs/>
                <w:sz w:val="23"/>
                <w:szCs w:val="23"/>
              </w:rPr>
            </w:pPr>
            <w:r>
              <w:rPr>
                <w:rFonts w:ascii="Arial" w:eastAsia="Times New Roman" w:hAnsi="Arial" w:cs="Arial"/>
                <w:b/>
                <w:bCs/>
                <w:sz w:val="23"/>
                <w:szCs w:val="23"/>
              </w:rPr>
              <w:t>Guidance</w:t>
            </w:r>
          </w:p>
          <w:p w14:paraId="68923D3B" w14:textId="77777777" w:rsidR="009320F0" w:rsidRDefault="009320F0">
            <w:pPr>
              <w:divId w:val="97797288"/>
              <w:rPr>
                <w:rFonts w:ascii="Arial" w:eastAsia="Times New Roman" w:hAnsi="Arial" w:cs="Arial"/>
                <w:sz w:val="18"/>
                <w:szCs w:val="18"/>
              </w:rPr>
            </w:pPr>
            <w:r>
              <w:rPr>
                <w:rFonts w:ascii="Arial" w:eastAsia="Times New Roman" w:hAnsi="Arial" w:cs="Arial"/>
                <w:sz w:val="18"/>
                <w:szCs w:val="18"/>
              </w:rPr>
              <w:t>Safety reporting is a key aspect of SMS hazard identification and risk management.</w:t>
            </w:r>
          </w:p>
          <w:p w14:paraId="4D43F386" w14:textId="77777777" w:rsidR="009320F0" w:rsidRDefault="009320F0">
            <w:pPr>
              <w:divId w:val="1787390289"/>
              <w:rPr>
                <w:rFonts w:ascii="Arial" w:eastAsia="Times New Roman" w:hAnsi="Arial" w:cs="Arial"/>
                <w:sz w:val="18"/>
                <w:szCs w:val="18"/>
              </w:rPr>
            </w:pPr>
            <w:r>
              <w:rPr>
                <w:rFonts w:ascii="Arial" w:eastAsia="Times New Roman" w:hAnsi="Arial" w:cs="Arial"/>
                <w:sz w:val="18"/>
                <w:szCs w:val="18"/>
              </w:rPr>
              <w:t xml:space="preserve">Safety issues are generally associated with the various operations (internal and outsourced) that are conducted for the purpose of ensuring aircraft are maintained in an airworthy condition. </w:t>
            </w:r>
          </w:p>
          <w:p w14:paraId="42E23585" w14:textId="77777777" w:rsidR="009320F0" w:rsidRDefault="009320F0">
            <w:pPr>
              <w:divId w:val="2040275501"/>
              <w:rPr>
                <w:rFonts w:ascii="Arial" w:eastAsia="Times New Roman" w:hAnsi="Arial" w:cs="Arial"/>
                <w:sz w:val="18"/>
                <w:szCs w:val="18"/>
              </w:rPr>
            </w:pPr>
            <w:r>
              <w:rPr>
                <w:rFonts w:ascii="Arial" w:eastAsia="Times New Roman" w:hAnsi="Arial" w:cs="Arial"/>
                <w:sz w:val="18"/>
                <w:szCs w:val="18"/>
              </w:rPr>
              <w:t>Refer to Guidance associated with ORG 3.1.2 located in ISM Section 1.</w:t>
            </w:r>
          </w:p>
        </w:tc>
      </w:tr>
    </w:tbl>
    <w:p w14:paraId="622EC34C" w14:textId="77777777" w:rsidR="009320F0" w:rsidRDefault="009320F0">
      <w:pPr>
        <w:pStyle w:val="NormalWeb"/>
        <w:divId w:val="15429946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29AD6327" w14:textId="77777777" w:rsidTr="009320F0">
        <w:trPr>
          <w:divId w:val="154299464"/>
        </w:trPr>
        <w:tc>
          <w:tcPr>
            <w:tcW w:w="8397" w:type="dxa"/>
            <w:hideMark/>
          </w:tcPr>
          <w:p w14:paraId="37072F4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1.12.4</w:t>
            </w:r>
          </w:p>
        </w:tc>
      </w:tr>
      <w:tr w:rsidR="009A76FD" w14:paraId="4CCBA270" w14:textId="77777777" w:rsidTr="009320F0">
        <w:trPr>
          <w:divId w:val="154299464"/>
        </w:trPr>
        <w:tc>
          <w:tcPr>
            <w:tcW w:w="8397" w:type="dxa"/>
            <w:hideMark/>
          </w:tcPr>
          <w:p w14:paraId="7BC19705" w14:textId="77777777" w:rsidR="009320F0" w:rsidRDefault="009320F0">
            <w:pPr>
              <w:divId w:val="1160804773"/>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confidential safety reporting system in maintenance operations that encourages and facilitates the reporting of events, hazards and/or concerns resulting from or associated with human performance in maintenance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491510D6" w14:textId="77777777" w:rsidTr="009320F0">
        <w:trPr>
          <w:divId w:val="154299464"/>
        </w:trPr>
        <w:tc>
          <w:tcPr>
            <w:tcW w:w="8397" w:type="dxa"/>
            <w:hideMark/>
          </w:tcPr>
          <w:p w14:paraId="3B2373D6" w14:textId="77777777" w:rsidR="009320F0" w:rsidRDefault="00000000">
            <w:pPr>
              <w:textAlignment w:val="center"/>
              <w:divId w:val="1696150319"/>
              <w:rPr>
                <w:rFonts w:ascii="Arial" w:eastAsia="Times New Roman" w:hAnsi="Arial" w:cs="Arial"/>
                <w:sz w:val="18"/>
                <w:szCs w:val="18"/>
              </w:rPr>
            </w:pPr>
            <w:sdt>
              <w:sdtPr>
                <w:rPr>
                  <w:rFonts w:ascii="Arial" w:eastAsia="Times New Roman" w:hAnsi="Arial" w:cs="Arial"/>
                  <w:sz w:val="18"/>
                  <w:szCs w:val="18"/>
                </w:rPr>
                <w:id w:val="11924275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A1FA7B7" w14:textId="77777777" w:rsidR="009320F0" w:rsidRDefault="00000000">
            <w:pPr>
              <w:textAlignment w:val="center"/>
              <w:divId w:val="679695753"/>
              <w:rPr>
                <w:rFonts w:ascii="Arial" w:eastAsia="Times New Roman" w:hAnsi="Arial" w:cs="Arial"/>
                <w:sz w:val="18"/>
                <w:szCs w:val="18"/>
              </w:rPr>
            </w:pPr>
            <w:sdt>
              <w:sdtPr>
                <w:rPr>
                  <w:rFonts w:ascii="Arial" w:eastAsia="Times New Roman" w:hAnsi="Arial" w:cs="Arial"/>
                  <w:sz w:val="18"/>
                  <w:szCs w:val="18"/>
                </w:rPr>
                <w:id w:val="-82335049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(Observation)</w:t>
            </w:r>
          </w:p>
          <w:p w14:paraId="0B72028E" w14:textId="77777777" w:rsidR="009320F0" w:rsidRDefault="00000000">
            <w:pPr>
              <w:textAlignment w:val="center"/>
              <w:divId w:val="146630509"/>
              <w:rPr>
                <w:rFonts w:ascii="Arial" w:eastAsia="Times New Roman" w:hAnsi="Arial" w:cs="Arial"/>
                <w:sz w:val="18"/>
                <w:szCs w:val="18"/>
              </w:rPr>
            </w:pPr>
            <w:sdt>
              <w:sdtPr>
                <w:rPr>
                  <w:rFonts w:ascii="Arial" w:eastAsia="Times New Roman" w:hAnsi="Arial" w:cs="Arial"/>
                  <w:sz w:val="18"/>
                  <w:szCs w:val="18"/>
                </w:rPr>
                <w:id w:val="-6781185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(Observation)</w:t>
            </w:r>
          </w:p>
          <w:p w14:paraId="2FD8CAB8" w14:textId="77777777" w:rsidR="009320F0" w:rsidRDefault="00000000">
            <w:pPr>
              <w:textAlignment w:val="center"/>
              <w:divId w:val="1803186887"/>
              <w:rPr>
                <w:rFonts w:ascii="Arial" w:eastAsia="Times New Roman" w:hAnsi="Arial" w:cs="Arial"/>
                <w:sz w:val="18"/>
                <w:szCs w:val="18"/>
              </w:rPr>
            </w:pPr>
            <w:sdt>
              <w:sdtPr>
                <w:rPr>
                  <w:rFonts w:ascii="Arial" w:eastAsia="Times New Roman" w:hAnsi="Arial" w:cs="Arial"/>
                  <w:sz w:val="18"/>
                  <w:szCs w:val="18"/>
                </w:rPr>
                <w:id w:val="3579398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(Observation)</w:t>
            </w:r>
          </w:p>
          <w:p w14:paraId="2AE5B31C" w14:textId="77777777" w:rsidR="009320F0" w:rsidRDefault="00000000">
            <w:pPr>
              <w:textAlignment w:val="center"/>
              <w:divId w:val="1514881480"/>
              <w:rPr>
                <w:rFonts w:ascii="Arial" w:eastAsia="Times New Roman" w:hAnsi="Arial" w:cs="Arial"/>
                <w:sz w:val="18"/>
                <w:szCs w:val="18"/>
              </w:rPr>
            </w:pPr>
            <w:sdt>
              <w:sdtPr>
                <w:rPr>
                  <w:rFonts w:ascii="Arial" w:eastAsia="Times New Roman" w:hAnsi="Arial" w:cs="Arial"/>
                  <w:sz w:val="18"/>
                  <w:szCs w:val="18"/>
                </w:rPr>
                <w:id w:val="-9712805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A44DCC8" w14:textId="77777777" w:rsidTr="009320F0">
        <w:trPr>
          <w:divId w:val="154299464"/>
        </w:trPr>
        <w:tc>
          <w:tcPr>
            <w:tcW w:w="8397" w:type="dxa"/>
            <w:hideMark/>
          </w:tcPr>
          <w:p w14:paraId="4833CF83" w14:textId="77777777" w:rsidR="009320F0" w:rsidRDefault="009320F0">
            <w:pPr>
              <w:divId w:val="81094865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67615902"/>
              <w:placeholder>
                <w:docPart w:val="DefaultPlaceholder_-1854013440"/>
              </w:placeholder>
              <w:showingPlcHdr/>
              <w:text w:multiLine="1"/>
            </w:sdtPr>
            <w:sdtContent>
              <w:p w14:paraId="06ACB26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F2D3B5B" w14:textId="77777777" w:rsidTr="009320F0">
        <w:trPr>
          <w:divId w:val="154299464"/>
        </w:trPr>
        <w:tc>
          <w:tcPr>
            <w:tcW w:w="8397" w:type="dxa"/>
            <w:hideMark/>
          </w:tcPr>
          <w:p w14:paraId="2ED6A373" w14:textId="77777777" w:rsidR="009320F0" w:rsidRDefault="009320F0">
            <w:pPr>
              <w:divId w:val="1465007367"/>
              <w:rPr>
                <w:rFonts w:ascii="Arial" w:eastAsia="Times New Roman" w:hAnsi="Arial" w:cs="Arial"/>
                <w:b/>
                <w:bCs/>
                <w:sz w:val="23"/>
                <w:szCs w:val="23"/>
              </w:rPr>
            </w:pPr>
            <w:r>
              <w:rPr>
                <w:rFonts w:ascii="Arial" w:eastAsia="Times New Roman" w:hAnsi="Arial" w:cs="Arial"/>
                <w:b/>
                <w:bCs/>
                <w:sz w:val="23"/>
                <w:szCs w:val="23"/>
              </w:rPr>
              <w:t>Auditor Actions</w:t>
            </w:r>
          </w:p>
          <w:p w14:paraId="7B492E7E" w14:textId="77777777" w:rsidR="009320F0" w:rsidRDefault="00000000">
            <w:pPr>
              <w:divId w:val="1621641878"/>
              <w:rPr>
                <w:rFonts w:ascii="Arial" w:eastAsia="Times New Roman" w:hAnsi="Arial" w:cs="Arial"/>
                <w:sz w:val="18"/>
                <w:szCs w:val="18"/>
              </w:rPr>
            </w:pPr>
            <w:sdt>
              <w:sdtPr>
                <w:rPr>
                  <w:rStyle w:val="iatacheckbox1"/>
                  <w:rFonts w:ascii="Arial" w:eastAsia="Times New Roman" w:hAnsi="Arial" w:cs="Arial"/>
                  <w:sz w:val="18"/>
                  <w:szCs w:val="18"/>
                  <w:specVanish w:val="0"/>
                </w:rPr>
                <w:id w:val="-90946292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confidential safety reporting system in MNT operations (focus: system urges/facilitates reporting of events/hazards/safety concerns caused by humans; report/reporters are de-identified; includes analysis/action to validate/address reported hazards/safety concerns). </w:t>
            </w:r>
          </w:p>
          <w:p w14:paraId="41898F0F" w14:textId="77777777" w:rsidR="009320F0" w:rsidRDefault="00000000">
            <w:pPr>
              <w:divId w:val="110831747"/>
              <w:rPr>
                <w:rFonts w:ascii="Arial" w:eastAsia="Times New Roman" w:hAnsi="Arial" w:cs="Arial"/>
                <w:sz w:val="18"/>
                <w:szCs w:val="18"/>
              </w:rPr>
            </w:pPr>
            <w:sdt>
              <w:sdtPr>
                <w:rPr>
                  <w:rStyle w:val="iatacheckbox1"/>
                  <w:rFonts w:ascii="Arial" w:eastAsia="Times New Roman" w:hAnsi="Arial" w:cs="Arial"/>
                  <w:sz w:val="18"/>
                  <w:szCs w:val="18"/>
                  <w:specVanish w:val="0"/>
                </w:rPr>
                <w:id w:val="3857719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MNT operations. </w:t>
            </w:r>
          </w:p>
          <w:p w14:paraId="554212E2" w14:textId="77777777" w:rsidR="009320F0" w:rsidRDefault="00000000">
            <w:pPr>
              <w:divId w:val="1073283967"/>
              <w:rPr>
                <w:rFonts w:ascii="Arial" w:eastAsia="Times New Roman" w:hAnsi="Arial" w:cs="Arial"/>
                <w:sz w:val="18"/>
                <w:szCs w:val="18"/>
              </w:rPr>
            </w:pPr>
            <w:sdt>
              <w:sdtPr>
                <w:rPr>
                  <w:rStyle w:val="iatacheckbox1"/>
                  <w:rFonts w:ascii="Arial" w:eastAsia="Times New Roman" w:hAnsi="Arial" w:cs="Arial"/>
                  <w:sz w:val="18"/>
                  <w:szCs w:val="18"/>
                  <w:specVanish w:val="0"/>
                </w:rPr>
                <w:id w:val="19232232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records of selected maintenance operations confidential safety reports (focus: report/reporter de-identification; analysis/follow-up to identify/address reported hazards/safety concerns). </w:t>
            </w:r>
          </w:p>
          <w:p w14:paraId="62DB392C" w14:textId="77777777" w:rsidR="009320F0" w:rsidRDefault="00000000">
            <w:pPr>
              <w:divId w:val="923609711"/>
              <w:rPr>
                <w:rFonts w:ascii="Arial" w:eastAsia="Times New Roman" w:hAnsi="Arial" w:cs="Arial"/>
                <w:sz w:val="18"/>
                <w:szCs w:val="18"/>
              </w:rPr>
            </w:pPr>
            <w:sdt>
              <w:sdtPr>
                <w:rPr>
                  <w:rStyle w:val="iatacheckbox1"/>
                  <w:rFonts w:ascii="Arial" w:eastAsia="Times New Roman" w:hAnsi="Arial" w:cs="Arial"/>
                  <w:sz w:val="18"/>
                  <w:szCs w:val="18"/>
                  <w:specVanish w:val="0"/>
                </w:rPr>
                <w:id w:val="110099403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5758850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2D66910" w14:textId="77777777" w:rsidTr="009320F0">
        <w:trPr>
          <w:divId w:val="154299464"/>
        </w:trPr>
        <w:tc>
          <w:tcPr>
            <w:tcW w:w="8397" w:type="dxa"/>
            <w:hideMark/>
          </w:tcPr>
          <w:p w14:paraId="554ADAE3" w14:textId="77777777" w:rsidR="009320F0" w:rsidRDefault="009320F0">
            <w:pPr>
              <w:divId w:val="210326142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3BC2596" w14:textId="77777777" w:rsidR="009320F0" w:rsidRDefault="009320F0">
            <w:pPr>
              <w:divId w:val="932516236"/>
              <w:rPr>
                <w:rFonts w:ascii="Arial" w:eastAsia="Times New Roman" w:hAnsi="Arial" w:cs="Arial"/>
                <w:sz w:val="18"/>
                <w:szCs w:val="18"/>
              </w:rPr>
            </w:pPr>
            <w:r>
              <w:rPr>
                <w:rFonts w:ascii="Arial" w:eastAsia="Times New Roman" w:hAnsi="Arial" w:cs="Arial"/>
                <w:sz w:val="18"/>
                <w:szCs w:val="18"/>
              </w:rPr>
              <w:t>Refer to the IRM for the definitions of Human Factors Principles and Human Performance.</w:t>
            </w:r>
          </w:p>
          <w:p w14:paraId="53FAAD47" w14:textId="77777777" w:rsidR="009320F0" w:rsidRDefault="009320F0">
            <w:pPr>
              <w:divId w:val="726418137"/>
              <w:rPr>
                <w:rFonts w:ascii="Arial" w:eastAsia="Times New Roman" w:hAnsi="Arial" w:cs="Arial"/>
                <w:sz w:val="18"/>
                <w:szCs w:val="18"/>
              </w:rPr>
            </w:pPr>
            <w:r>
              <w:rPr>
                <w:rFonts w:ascii="Arial" w:eastAsia="Times New Roman" w:hAnsi="Arial" w:cs="Arial"/>
                <w:sz w:val="18"/>
                <w:szCs w:val="18"/>
              </w:rPr>
              <w:t>Refer to Guidance associated with ORG 3.1.3 located in ISM Section 1.</w:t>
            </w:r>
          </w:p>
        </w:tc>
      </w:tr>
    </w:tbl>
    <w:p w14:paraId="068976B7" w14:textId="77777777" w:rsidR="009320F0" w:rsidRDefault="009320F0">
      <w:pPr>
        <w:pStyle w:val="NormalWeb"/>
        <w:divId w:val="154299464"/>
        <w:rPr>
          <w:rFonts w:ascii="Arial" w:hAnsi="Arial" w:cs="Arial"/>
          <w:color w:val="022A4C"/>
          <w:sz w:val="18"/>
          <w:szCs w:val="18"/>
        </w:rPr>
      </w:pPr>
      <w:r>
        <w:rPr>
          <w:rFonts w:ascii="Arial" w:hAnsi="Arial" w:cs="Arial"/>
          <w:color w:val="022A4C"/>
          <w:sz w:val="18"/>
          <w:szCs w:val="18"/>
        </w:rPr>
        <w:t> </w:t>
      </w:r>
    </w:p>
    <w:p w14:paraId="629BED2C" w14:textId="77777777" w:rsidR="009320F0" w:rsidRDefault="009320F0" w:rsidP="009320F0">
      <w:pPr>
        <w:pStyle w:val="Heading4"/>
        <w:ind w:left="-50" w:right="-36"/>
        <w:divId w:val="1990790906"/>
        <w:rPr>
          <w:rFonts w:ascii="Arial" w:eastAsia="Times New Roman" w:hAnsi="Arial" w:cs="Arial"/>
          <w:color w:val="022A4C"/>
        </w:rPr>
      </w:pPr>
      <w:r>
        <w:rPr>
          <w:rFonts w:ascii="Arial" w:eastAsia="Times New Roman" w:hAnsi="Arial" w:cs="Arial"/>
          <w:color w:val="022A4C"/>
        </w:rPr>
        <w:t>Safety Assurance</w:t>
      </w:r>
    </w:p>
    <w:tbl>
      <w:tblPr>
        <w:tblStyle w:val="TableGrid"/>
        <w:tblW w:w="4500" w:type="pct"/>
        <w:tblLayout w:type="fixed"/>
        <w:tblLook w:val="04A0" w:firstRow="1" w:lastRow="0" w:firstColumn="1" w:lastColumn="0" w:noHBand="0" w:noVBand="1"/>
      </w:tblPr>
      <w:tblGrid>
        <w:gridCol w:w="8618"/>
      </w:tblGrid>
      <w:tr w:rsidR="009A76FD" w14:paraId="31FB2BBB" w14:textId="77777777" w:rsidTr="009320F0">
        <w:trPr>
          <w:divId w:val="1990790906"/>
        </w:trPr>
        <w:tc>
          <w:tcPr>
            <w:tcW w:w="8397" w:type="dxa"/>
            <w:hideMark/>
          </w:tcPr>
          <w:p w14:paraId="12E68EA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1.12.5</w:t>
            </w:r>
          </w:p>
        </w:tc>
      </w:tr>
      <w:tr w:rsidR="009A76FD" w14:paraId="493FC410" w14:textId="77777777" w:rsidTr="009320F0">
        <w:trPr>
          <w:divId w:val="1990790906"/>
        </w:trPr>
        <w:tc>
          <w:tcPr>
            <w:tcW w:w="8397" w:type="dxa"/>
            <w:hideMark/>
          </w:tcPr>
          <w:p w14:paraId="0BC96BF8" w14:textId="77777777" w:rsidR="009320F0" w:rsidRDefault="009320F0">
            <w:pPr>
              <w:divId w:val="662005259"/>
              <w:rPr>
                <w:rFonts w:ascii="Arial" w:eastAsia="Times New Roman" w:hAnsi="Arial" w:cs="Arial"/>
                <w:sz w:val="18"/>
                <w:szCs w:val="18"/>
              </w:rPr>
            </w:pPr>
            <w:r>
              <w:rPr>
                <w:rFonts w:ascii="Arial" w:eastAsia="Times New Roman" w:hAnsi="Arial" w:cs="Arial"/>
                <w:sz w:val="18"/>
                <w:szCs w:val="18"/>
              </w:rPr>
              <w:t xml:space="preserve">The Operator shall have processes for setting safety performance indicators (SPIs) and, as applicable, safety performance targets (SPTs) as means to monitor its safety performance, achievement of its safety objectives and to validate the effectiveness of risk controls. </w:t>
            </w:r>
            <w:r>
              <w:rPr>
                <w:rFonts w:ascii="Arial" w:eastAsia="Times New Roman" w:hAnsi="Arial" w:cs="Arial"/>
                <w:b/>
                <w:bCs/>
                <w:sz w:val="18"/>
                <w:szCs w:val="18"/>
              </w:rPr>
              <w:t>[SMS]</w:t>
            </w:r>
            <w:r>
              <w:rPr>
                <w:rFonts w:ascii="Arial" w:eastAsia="Times New Roman" w:hAnsi="Arial" w:cs="Arial"/>
                <w:sz w:val="18"/>
                <w:szCs w:val="18"/>
              </w:rPr>
              <w:t>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9A76FD" w14:paraId="003821F4" w14:textId="77777777" w:rsidTr="009320F0">
        <w:trPr>
          <w:divId w:val="1990790906"/>
        </w:trPr>
        <w:tc>
          <w:tcPr>
            <w:tcW w:w="8397" w:type="dxa"/>
            <w:hideMark/>
          </w:tcPr>
          <w:p w14:paraId="2E5171C8" w14:textId="77777777" w:rsidR="009320F0" w:rsidRDefault="00000000">
            <w:pPr>
              <w:textAlignment w:val="center"/>
              <w:divId w:val="1554196410"/>
              <w:rPr>
                <w:rFonts w:ascii="Arial" w:eastAsia="Times New Roman" w:hAnsi="Arial" w:cs="Arial"/>
                <w:sz w:val="18"/>
                <w:szCs w:val="18"/>
              </w:rPr>
            </w:pPr>
            <w:sdt>
              <w:sdtPr>
                <w:rPr>
                  <w:rFonts w:ascii="Arial" w:eastAsia="Times New Roman" w:hAnsi="Arial" w:cs="Arial"/>
                  <w:sz w:val="18"/>
                  <w:szCs w:val="18"/>
                </w:rPr>
                <w:id w:val="-6530671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586C294" w14:textId="77777777" w:rsidR="009320F0" w:rsidRDefault="00000000">
            <w:pPr>
              <w:textAlignment w:val="center"/>
              <w:divId w:val="589241409"/>
              <w:rPr>
                <w:rFonts w:ascii="Arial" w:eastAsia="Times New Roman" w:hAnsi="Arial" w:cs="Arial"/>
                <w:sz w:val="18"/>
                <w:szCs w:val="18"/>
              </w:rPr>
            </w:pPr>
            <w:sdt>
              <w:sdtPr>
                <w:rPr>
                  <w:rFonts w:ascii="Arial" w:eastAsia="Times New Roman" w:hAnsi="Arial" w:cs="Arial"/>
                  <w:sz w:val="18"/>
                  <w:szCs w:val="18"/>
                </w:rPr>
                <w:id w:val="11877086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DE34EBB" w14:textId="77777777" w:rsidR="009320F0" w:rsidRDefault="00000000">
            <w:pPr>
              <w:textAlignment w:val="center"/>
              <w:divId w:val="2040858667"/>
              <w:rPr>
                <w:rFonts w:ascii="Arial" w:eastAsia="Times New Roman" w:hAnsi="Arial" w:cs="Arial"/>
                <w:sz w:val="18"/>
                <w:szCs w:val="18"/>
              </w:rPr>
            </w:pPr>
            <w:sdt>
              <w:sdtPr>
                <w:rPr>
                  <w:rFonts w:ascii="Arial" w:eastAsia="Times New Roman" w:hAnsi="Arial" w:cs="Arial"/>
                  <w:sz w:val="18"/>
                  <w:szCs w:val="18"/>
                </w:rPr>
                <w:id w:val="-13558021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45020CB" w14:textId="77777777" w:rsidR="009320F0" w:rsidRDefault="00000000">
            <w:pPr>
              <w:textAlignment w:val="center"/>
              <w:divId w:val="1779330236"/>
              <w:rPr>
                <w:rFonts w:ascii="Arial" w:eastAsia="Times New Roman" w:hAnsi="Arial" w:cs="Arial"/>
                <w:sz w:val="18"/>
                <w:szCs w:val="18"/>
              </w:rPr>
            </w:pPr>
            <w:sdt>
              <w:sdtPr>
                <w:rPr>
                  <w:rFonts w:ascii="Arial" w:eastAsia="Times New Roman" w:hAnsi="Arial" w:cs="Arial"/>
                  <w:sz w:val="18"/>
                  <w:szCs w:val="18"/>
                </w:rPr>
                <w:id w:val="40889725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106E2D1" w14:textId="77777777" w:rsidR="009320F0" w:rsidRDefault="00000000">
            <w:pPr>
              <w:textAlignment w:val="center"/>
              <w:divId w:val="2146776190"/>
              <w:rPr>
                <w:rFonts w:ascii="Arial" w:eastAsia="Times New Roman" w:hAnsi="Arial" w:cs="Arial"/>
                <w:sz w:val="18"/>
                <w:szCs w:val="18"/>
              </w:rPr>
            </w:pPr>
            <w:sdt>
              <w:sdtPr>
                <w:rPr>
                  <w:rFonts w:ascii="Arial" w:eastAsia="Times New Roman" w:hAnsi="Arial" w:cs="Arial"/>
                  <w:sz w:val="18"/>
                  <w:szCs w:val="18"/>
                </w:rPr>
                <w:id w:val="-11608459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78F1F88" w14:textId="77777777" w:rsidTr="009320F0">
        <w:trPr>
          <w:divId w:val="1990790906"/>
        </w:trPr>
        <w:tc>
          <w:tcPr>
            <w:tcW w:w="8397" w:type="dxa"/>
            <w:hideMark/>
          </w:tcPr>
          <w:p w14:paraId="047B3FB3" w14:textId="77777777" w:rsidR="009320F0" w:rsidRDefault="009320F0">
            <w:pPr>
              <w:divId w:val="173573353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71803871"/>
              <w:placeholder>
                <w:docPart w:val="DefaultPlaceholder_-1854013440"/>
              </w:placeholder>
              <w:showingPlcHdr/>
              <w:text w:multiLine="1"/>
            </w:sdtPr>
            <w:sdtContent>
              <w:p w14:paraId="07475B8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26C7FD2" w14:textId="77777777" w:rsidTr="009320F0">
        <w:trPr>
          <w:divId w:val="1990790906"/>
        </w:trPr>
        <w:tc>
          <w:tcPr>
            <w:tcW w:w="8397" w:type="dxa"/>
            <w:hideMark/>
          </w:tcPr>
          <w:p w14:paraId="28B9804A" w14:textId="77777777" w:rsidR="009320F0" w:rsidRDefault="009320F0">
            <w:pPr>
              <w:divId w:val="162084469"/>
              <w:rPr>
                <w:rFonts w:ascii="Arial" w:eastAsia="Times New Roman" w:hAnsi="Arial" w:cs="Arial"/>
                <w:b/>
                <w:bCs/>
                <w:sz w:val="23"/>
                <w:szCs w:val="23"/>
              </w:rPr>
            </w:pPr>
            <w:r>
              <w:rPr>
                <w:rFonts w:ascii="Arial" w:eastAsia="Times New Roman" w:hAnsi="Arial" w:cs="Arial"/>
                <w:b/>
                <w:bCs/>
                <w:sz w:val="23"/>
                <w:szCs w:val="23"/>
              </w:rPr>
              <w:t>Auditor Actions</w:t>
            </w:r>
          </w:p>
          <w:p w14:paraId="6F7B5D03" w14:textId="77777777" w:rsidR="009320F0" w:rsidRDefault="00000000">
            <w:pPr>
              <w:divId w:val="905145692"/>
              <w:rPr>
                <w:rFonts w:ascii="Arial" w:eastAsia="Times New Roman" w:hAnsi="Arial" w:cs="Arial"/>
                <w:sz w:val="18"/>
                <w:szCs w:val="18"/>
              </w:rPr>
            </w:pPr>
            <w:sdt>
              <w:sdtPr>
                <w:rPr>
                  <w:rStyle w:val="iatacheckbox1"/>
                  <w:rFonts w:ascii="Arial" w:eastAsia="Times New Roman" w:hAnsi="Arial" w:cs="Arial"/>
                  <w:sz w:val="18"/>
                  <w:szCs w:val="18"/>
                  <w:specVanish w:val="0"/>
                </w:rPr>
                <w:id w:val="5555174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program for setting SPIs and SPTs in maintenance operations (focus: program defines the development and implementation of SPIs that are aligned with safety objectives). </w:t>
            </w:r>
          </w:p>
          <w:p w14:paraId="6AAC3CE4" w14:textId="77777777" w:rsidR="009320F0" w:rsidRDefault="00000000">
            <w:pPr>
              <w:divId w:val="304360740"/>
              <w:rPr>
                <w:rFonts w:ascii="Arial" w:eastAsia="Times New Roman" w:hAnsi="Arial" w:cs="Arial"/>
                <w:sz w:val="18"/>
                <w:szCs w:val="18"/>
              </w:rPr>
            </w:pPr>
            <w:sdt>
              <w:sdtPr>
                <w:rPr>
                  <w:rStyle w:val="iatacheckbox1"/>
                  <w:rFonts w:ascii="Arial" w:eastAsia="Times New Roman" w:hAnsi="Arial" w:cs="Arial"/>
                  <w:sz w:val="18"/>
                  <w:szCs w:val="18"/>
                  <w:specVanish w:val="0"/>
                </w:rPr>
                <w:id w:val="-27633048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in maintenance operations. </w:t>
            </w:r>
          </w:p>
          <w:p w14:paraId="6CA8D9F5" w14:textId="77777777" w:rsidR="009320F0" w:rsidRDefault="00000000">
            <w:pPr>
              <w:divId w:val="1686245587"/>
              <w:rPr>
                <w:rFonts w:ascii="Arial" w:eastAsia="Times New Roman" w:hAnsi="Arial" w:cs="Arial"/>
                <w:sz w:val="18"/>
                <w:szCs w:val="18"/>
              </w:rPr>
            </w:pPr>
            <w:sdt>
              <w:sdtPr>
                <w:rPr>
                  <w:rStyle w:val="iatacheckbox1"/>
                  <w:rFonts w:ascii="Arial" w:eastAsia="Times New Roman" w:hAnsi="Arial" w:cs="Arial"/>
                  <w:sz w:val="18"/>
                  <w:szCs w:val="18"/>
                  <w:specVanish w:val="0"/>
                </w:rPr>
                <w:id w:val="1113262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performance indicators (focus: SPIs and SPTs are being used to monitor operational performance toward effectiveness of risk controls and achievement of safety objectives). </w:t>
            </w:r>
          </w:p>
          <w:p w14:paraId="24BE71C2" w14:textId="77777777" w:rsidR="009320F0" w:rsidRDefault="00000000">
            <w:pPr>
              <w:divId w:val="2103798678"/>
              <w:rPr>
                <w:rFonts w:ascii="Arial" w:eastAsia="Times New Roman" w:hAnsi="Arial" w:cs="Arial"/>
                <w:sz w:val="18"/>
                <w:szCs w:val="18"/>
              </w:rPr>
            </w:pPr>
            <w:sdt>
              <w:sdtPr>
                <w:rPr>
                  <w:rStyle w:val="iatacheckbox1"/>
                  <w:rFonts w:ascii="Arial" w:eastAsia="Times New Roman" w:hAnsi="Arial" w:cs="Arial"/>
                  <w:sz w:val="18"/>
                  <w:szCs w:val="18"/>
                  <w:specVanish w:val="0"/>
                </w:rPr>
                <w:id w:val="15952040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records/documents that identify tracking of maintenance operations SPIs and SPTs (focus: tracking used to assess/monitor operational safety performance, assess/validate risk control effectiveness). </w:t>
            </w:r>
          </w:p>
          <w:p w14:paraId="391EECBA" w14:textId="77777777" w:rsidR="009320F0" w:rsidRDefault="00000000">
            <w:pPr>
              <w:divId w:val="130709290"/>
              <w:rPr>
                <w:rFonts w:ascii="Arial" w:eastAsia="Times New Roman" w:hAnsi="Arial" w:cs="Arial"/>
                <w:sz w:val="18"/>
                <w:szCs w:val="18"/>
              </w:rPr>
            </w:pPr>
            <w:sdt>
              <w:sdtPr>
                <w:rPr>
                  <w:rStyle w:val="iatacheckbox1"/>
                  <w:rFonts w:ascii="Arial" w:eastAsia="Times New Roman" w:hAnsi="Arial" w:cs="Arial"/>
                  <w:sz w:val="18"/>
                  <w:szCs w:val="18"/>
                  <w:specVanish w:val="0"/>
                </w:rPr>
                <w:id w:val="-14301844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09556807"/>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1E48D73" w14:textId="77777777" w:rsidTr="009320F0">
        <w:trPr>
          <w:divId w:val="1990790906"/>
        </w:trPr>
        <w:tc>
          <w:tcPr>
            <w:tcW w:w="8397" w:type="dxa"/>
            <w:hideMark/>
          </w:tcPr>
          <w:p w14:paraId="47709CD7" w14:textId="77777777" w:rsidR="009320F0" w:rsidRDefault="009320F0">
            <w:pPr>
              <w:divId w:val="627320252"/>
              <w:rPr>
                <w:rFonts w:ascii="Arial" w:eastAsia="Times New Roman" w:hAnsi="Arial" w:cs="Arial"/>
                <w:b/>
                <w:bCs/>
                <w:sz w:val="23"/>
                <w:szCs w:val="23"/>
              </w:rPr>
            </w:pPr>
            <w:r>
              <w:rPr>
                <w:rFonts w:ascii="Arial" w:eastAsia="Times New Roman" w:hAnsi="Arial" w:cs="Arial"/>
                <w:b/>
                <w:bCs/>
                <w:sz w:val="23"/>
                <w:szCs w:val="23"/>
              </w:rPr>
              <w:t>Guidance</w:t>
            </w:r>
          </w:p>
          <w:p w14:paraId="463DC031" w14:textId="77777777" w:rsidR="009320F0" w:rsidRDefault="009320F0">
            <w:pPr>
              <w:divId w:val="786124817"/>
              <w:rPr>
                <w:rFonts w:ascii="Arial" w:eastAsia="Times New Roman" w:hAnsi="Arial" w:cs="Arial"/>
                <w:sz w:val="18"/>
                <w:szCs w:val="18"/>
              </w:rPr>
            </w:pPr>
            <w:r>
              <w:rPr>
                <w:rFonts w:ascii="Arial" w:eastAsia="Times New Roman" w:hAnsi="Arial" w:cs="Arial"/>
                <w:sz w:val="18"/>
                <w:szCs w:val="18"/>
              </w:rPr>
              <w:t>Refer to the IRM for the definitions of Safety Assurance, Safety Objective, Safety Performance Indicator (SPI) and Safety Performance Target (SPT).</w:t>
            </w:r>
          </w:p>
          <w:p w14:paraId="4A02FAB5" w14:textId="77777777" w:rsidR="009320F0" w:rsidRDefault="009320F0">
            <w:pPr>
              <w:divId w:val="1159005382"/>
              <w:rPr>
                <w:rFonts w:ascii="Arial" w:eastAsia="Times New Roman" w:hAnsi="Arial" w:cs="Arial"/>
                <w:sz w:val="18"/>
                <w:szCs w:val="18"/>
              </w:rPr>
            </w:pPr>
            <w:r>
              <w:rPr>
                <w:rFonts w:ascii="Arial" w:eastAsia="Times New Roman" w:hAnsi="Arial" w:cs="Arial"/>
                <w:sz w:val="18"/>
                <w:szCs w:val="18"/>
              </w:rPr>
              <w:t>Setting SPIs that are consistent with safety objectives is an element of the Safety Assurance component of the SMS framework.</w:t>
            </w:r>
          </w:p>
          <w:p w14:paraId="6F58C299" w14:textId="77777777" w:rsidR="009320F0" w:rsidRDefault="009320F0">
            <w:pPr>
              <w:divId w:val="721636431"/>
              <w:rPr>
                <w:rFonts w:ascii="Arial" w:eastAsia="Times New Roman" w:hAnsi="Arial" w:cs="Arial"/>
                <w:sz w:val="18"/>
                <w:szCs w:val="18"/>
              </w:rPr>
            </w:pPr>
            <w:r>
              <w:rPr>
                <w:rFonts w:ascii="Arial" w:eastAsia="Times New Roman" w:hAnsi="Arial" w:cs="Arial"/>
                <w:sz w:val="18"/>
                <w:szCs w:val="18"/>
              </w:rPr>
              <w:t xml:space="preserve">SPIs are used by an operator to track and compare its operational performance against the achievement of its safety objectives and to focus attention on the performance of the organization in managing operational risks and maintaining compliance with relevant regulatory requirements. </w:t>
            </w:r>
          </w:p>
          <w:p w14:paraId="3B2E6769" w14:textId="77777777" w:rsidR="009320F0" w:rsidRDefault="009320F0">
            <w:pPr>
              <w:divId w:val="362249048"/>
              <w:rPr>
                <w:rFonts w:ascii="Arial" w:eastAsia="Times New Roman" w:hAnsi="Arial" w:cs="Arial"/>
                <w:sz w:val="18"/>
                <w:szCs w:val="18"/>
              </w:rPr>
            </w:pPr>
            <w:r>
              <w:rPr>
                <w:rFonts w:ascii="Arial" w:eastAsia="Times New Roman" w:hAnsi="Arial" w:cs="Arial"/>
                <w:sz w:val="18"/>
                <w:szCs w:val="18"/>
              </w:rPr>
              <w:t xml:space="preserve">SPTs define short-term and medium-term safety performance management desired achievements. They act as ‘milestones’ that provide confidence that the organization is on track to achieving its safety objectives and provide a measurable way of verifying the effectiveness of safety performance management activities. The setting of SPTs is normally accomplished after considering what is realistically achievable and, where historical trend data are available, the recent performance of the </w:t>
            </w:r>
            <w:proofErr w:type="gramStart"/>
            <w:r>
              <w:rPr>
                <w:rFonts w:ascii="Arial" w:eastAsia="Times New Roman" w:hAnsi="Arial" w:cs="Arial"/>
                <w:sz w:val="18"/>
                <w:szCs w:val="18"/>
              </w:rPr>
              <w:t>particular SPI</w:t>
            </w:r>
            <w:proofErr w:type="gramEnd"/>
            <w:r>
              <w:rPr>
                <w:rFonts w:ascii="Arial" w:eastAsia="Times New Roman" w:hAnsi="Arial" w:cs="Arial"/>
                <w:sz w:val="18"/>
                <w:szCs w:val="18"/>
              </w:rPr>
              <w:t xml:space="preserve">. </w:t>
            </w:r>
          </w:p>
          <w:p w14:paraId="7E41FC7C" w14:textId="77777777" w:rsidR="009320F0" w:rsidRDefault="009320F0">
            <w:pPr>
              <w:divId w:val="2076586631"/>
              <w:rPr>
                <w:rFonts w:ascii="Arial" w:eastAsia="Times New Roman" w:hAnsi="Arial" w:cs="Arial"/>
                <w:sz w:val="18"/>
                <w:szCs w:val="18"/>
              </w:rPr>
            </w:pPr>
            <w:r>
              <w:rPr>
                <w:rFonts w:ascii="Arial" w:eastAsia="Times New Roman" w:hAnsi="Arial" w:cs="Arial"/>
                <w:sz w:val="18"/>
                <w:szCs w:val="18"/>
              </w:rPr>
              <w:t xml:space="preserve">It is not always necessary or appropriate to set or define SPTs as there could be some SPIs that are better monitored for trends rather than against a targeted number. Safety reporting is an example of when having a target could either discourage people not to report (if the target is not to exceed a number) </w:t>
            </w:r>
            <w:r>
              <w:rPr>
                <w:rFonts w:ascii="Arial" w:eastAsia="Times New Roman" w:hAnsi="Arial" w:cs="Arial"/>
                <w:sz w:val="18"/>
                <w:szCs w:val="18"/>
              </w:rPr>
              <w:lastRenderedPageBreak/>
              <w:t xml:space="preserve">or to report trivial matters to meet a target (if the target is to reach a certain number). </w:t>
            </w:r>
          </w:p>
          <w:p w14:paraId="44801CFA" w14:textId="77777777" w:rsidR="009320F0" w:rsidRDefault="009320F0">
            <w:pPr>
              <w:divId w:val="1854606070"/>
              <w:rPr>
                <w:rFonts w:ascii="Arial" w:eastAsia="Times New Roman" w:hAnsi="Arial" w:cs="Arial"/>
                <w:sz w:val="18"/>
                <w:szCs w:val="18"/>
              </w:rPr>
            </w:pPr>
            <w:r>
              <w:rPr>
                <w:rFonts w:ascii="Arial" w:eastAsia="Times New Roman" w:hAnsi="Arial" w:cs="Arial"/>
                <w:sz w:val="18"/>
                <w:szCs w:val="18"/>
              </w:rPr>
              <w:t>Refer to Guidance associated with ORG 1.4.1 (safety objectives) and ORG 1.4.2 (SPIs and SPTs) located in ISM Section 1.</w:t>
            </w:r>
          </w:p>
        </w:tc>
      </w:tr>
    </w:tbl>
    <w:p w14:paraId="38131419" w14:textId="77777777" w:rsidR="009320F0" w:rsidRDefault="009320F0">
      <w:pPr>
        <w:pStyle w:val="NormalWeb"/>
        <w:divId w:val="1990790906"/>
        <w:rPr>
          <w:rFonts w:ascii="Arial" w:hAnsi="Arial" w:cs="Arial"/>
          <w:color w:val="022A4C"/>
          <w:sz w:val="18"/>
          <w:szCs w:val="18"/>
        </w:rPr>
      </w:pPr>
      <w:r>
        <w:rPr>
          <w:rFonts w:ascii="Arial" w:hAnsi="Arial" w:cs="Arial"/>
          <w:color w:val="022A4C"/>
          <w:sz w:val="18"/>
          <w:szCs w:val="18"/>
        </w:rPr>
        <w:lastRenderedPageBreak/>
        <w:t> </w:t>
      </w:r>
    </w:p>
    <w:p w14:paraId="4EF6DA13" w14:textId="77777777" w:rsidR="009320F0" w:rsidRDefault="009320F0" w:rsidP="009320F0">
      <w:pPr>
        <w:pStyle w:val="Heading4"/>
        <w:ind w:left="-50" w:right="-36"/>
        <w:divId w:val="990254220"/>
        <w:rPr>
          <w:rFonts w:ascii="Arial" w:eastAsia="Times New Roman" w:hAnsi="Arial" w:cs="Arial"/>
          <w:color w:val="022A4C"/>
        </w:rPr>
      </w:pPr>
      <w:r>
        <w:rPr>
          <w:rFonts w:ascii="Arial" w:eastAsia="Times New Roman" w:hAnsi="Arial" w:cs="Arial"/>
          <w:color w:val="022A4C"/>
        </w:rPr>
        <w:t>SMS Training</w:t>
      </w:r>
    </w:p>
    <w:tbl>
      <w:tblPr>
        <w:tblStyle w:val="TableGrid"/>
        <w:tblW w:w="4500" w:type="pct"/>
        <w:tblLayout w:type="fixed"/>
        <w:tblLook w:val="04A0" w:firstRow="1" w:lastRow="0" w:firstColumn="1" w:lastColumn="0" w:noHBand="0" w:noVBand="1"/>
      </w:tblPr>
      <w:tblGrid>
        <w:gridCol w:w="8618"/>
      </w:tblGrid>
      <w:tr w:rsidR="009A76FD" w14:paraId="2BD4FEA0" w14:textId="77777777" w:rsidTr="009320F0">
        <w:trPr>
          <w:divId w:val="990254220"/>
        </w:trPr>
        <w:tc>
          <w:tcPr>
            <w:tcW w:w="8397" w:type="dxa"/>
            <w:hideMark/>
          </w:tcPr>
          <w:p w14:paraId="6F18F75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1.12.6</w:t>
            </w:r>
          </w:p>
        </w:tc>
      </w:tr>
      <w:tr w:rsidR="009A76FD" w14:paraId="6030B21B" w14:textId="77777777" w:rsidTr="009320F0">
        <w:trPr>
          <w:divId w:val="990254220"/>
        </w:trPr>
        <w:tc>
          <w:tcPr>
            <w:tcW w:w="8397" w:type="dxa"/>
            <w:hideMark/>
          </w:tcPr>
          <w:p w14:paraId="25390117" w14:textId="77777777" w:rsidR="009320F0" w:rsidRDefault="009320F0">
            <w:pPr>
              <w:divId w:val="683172624"/>
              <w:rPr>
                <w:rFonts w:ascii="Arial" w:eastAsia="Times New Roman" w:hAnsi="Arial" w:cs="Arial"/>
                <w:sz w:val="18"/>
                <w:szCs w:val="18"/>
              </w:rPr>
            </w:pPr>
            <w:r>
              <w:rPr>
                <w:rFonts w:ascii="Arial" w:eastAsia="Times New Roman" w:hAnsi="Arial" w:cs="Arial"/>
                <w:sz w:val="18"/>
                <w:szCs w:val="18"/>
              </w:rPr>
              <w:t xml:space="preserve">The Operator shall have a program that ensures its aircraft engineering and maintenance personnel are trained and competent to perform SMS duties. The scope of such training shall be appropriate to </w:t>
            </w:r>
            <w:proofErr w:type="gramStart"/>
            <w:r>
              <w:rPr>
                <w:rFonts w:ascii="Arial" w:eastAsia="Times New Roman" w:hAnsi="Arial" w:cs="Arial"/>
                <w:sz w:val="18"/>
                <w:szCs w:val="18"/>
              </w:rPr>
              <w:t>each individual's</w:t>
            </w:r>
            <w:proofErr w:type="gramEnd"/>
            <w:r>
              <w:rPr>
                <w:rFonts w:ascii="Arial" w:eastAsia="Times New Roman" w:hAnsi="Arial" w:cs="Arial"/>
                <w:sz w:val="18"/>
                <w:szCs w:val="18"/>
              </w:rPr>
              <w:t xml:space="preserve"> involvement in the SMS. </w:t>
            </w:r>
            <w:r>
              <w:rPr>
                <w:rFonts w:ascii="Arial" w:eastAsia="Times New Roman" w:hAnsi="Arial" w:cs="Arial"/>
                <w:b/>
                <w:bCs/>
                <w:sz w:val="18"/>
                <w:szCs w:val="18"/>
              </w:rPr>
              <w:t>[SMS](GM)</w:t>
            </w:r>
            <w:r>
              <w:rPr>
                <w:rFonts w:ascii="Arial" w:eastAsia="Times New Roman" w:hAnsi="Arial" w:cs="Arial"/>
                <w:sz w:val="18"/>
                <w:szCs w:val="18"/>
              </w:rPr>
              <w:t xml:space="preserve"> ◄ </w:t>
            </w:r>
          </w:p>
          <w:p w14:paraId="16EB9557" w14:textId="77777777" w:rsidR="009320F0" w:rsidRDefault="009320F0">
            <w:pPr>
              <w:divId w:val="1770349966"/>
              <w:rPr>
                <w:rFonts w:ascii="Arial" w:eastAsia="Times New Roman" w:hAnsi="Arial" w:cs="Arial"/>
                <w:i/>
                <w:iCs/>
                <w:sz w:val="18"/>
                <w:szCs w:val="18"/>
              </w:rPr>
            </w:pPr>
            <w:r>
              <w:rPr>
                <w:rFonts w:ascii="Arial" w:eastAsia="Times New Roman" w:hAnsi="Arial" w:cs="Arial"/>
                <w:b/>
                <w:bCs/>
                <w:i/>
                <w:iCs/>
                <w:sz w:val="18"/>
                <w:szCs w:val="18"/>
              </w:rPr>
              <w:t xml:space="preserve">Note: </w:t>
            </w:r>
          </w:p>
          <w:p w14:paraId="66CCF71B" w14:textId="77777777" w:rsidR="009320F0" w:rsidRDefault="009320F0">
            <w:pPr>
              <w:divId w:val="535847278"/>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applicable to personnel of the Operator that perform aircraft engineering and maintenance functions. </w:t>
            </w:r>
          </w:p>
        </w:tc>
      </w:tr>
      <w:tr w:rsidR="009A76FD" w14:paraId="573A7C72" w14:textId="77777777" w:rsidTr="009320F0">
        <w:trPr>
          <w:divId w:val="990254220"/>
        </w:trPr>
        <w:tc>
          <w:tcPr>
            <w:tcW w:w="8397" w:type="dxa"/>
            <w:hideMark/>
          </w:tcPr>
          <w:p w14:paraId="472D93D8" w14:textId="77777777" w:rsidR="009320F0" w:rsidRDefault="00000000">
            <w:pPr>
              <w:textAlignment w:val="center"/>
              <w:divId w:val="1936281167"/>
              <w:rPr>
                <w:rFonts w:ascii="Arial" w:eastAsia="Times New Roman" w:hAnsi="Arial" w:cs="Arial"/>
                <w:sz w:val="18"/>
                <w:szCs w:val="18"/>
              </w:rPr>
            </w:pPr>
            <w:sdt>
              <w:sdtPr>
                <w:rPr>
                  <w:rFonts w:ascii="Arial" w:eastAsia="Times New Roman" w:hAnsi="Arial" w:cs="Arial"/>
                  <w:sz w:val="18"/>
                  <w:szCs w:val="18"/>
                </w:rPr>
                <w:id w:val="-18725987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A8D9DBC" w14:textId="77777777" w:rsidR="009320F0" w:rsidRDefault="00000000">
            <w:pPr>
              <w:textAlignment w:val="center"/>
              <w:divId w:val="1417938640"/>
              <w:rPr>
                <w:rFonts w:ascii="Arial" w:eastAsia="Times New Roman" w:hAnsi="Arial" w:cs="Arial"/>
                <w:sz w:val="18"/>
                <w:szCs w:val="18"/>
              </w:rPr>
            </w:pPr>
            <w:sdt>
              <w:sdtPr>
                <w:rPr>
                  <w:rFonts w:ascii="Arial" w:eastAsia="Times New Roman" w:hAnsi="Arial" w:cs="Arial"/>
                  <w:sz w:val="18"/>
                  <w:szCs w:val="18"/>
                </w:rPr>
                <w:id w:val="13023453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5E90E16" w14:textId="77777777" w:rsidR="009320F0" w:rsidRDefault="00000000">
            <w:pPr>
              <w:textAlignment w:val="center"/>
              <w:divId w:val="1717699272"/>
              <w:rPr>
                <w:rFonts w:ascii="Arial" w:eastAsia="Times New Roman" w:hAnsi="Arial" w:cs="Arial"/>
                <w:sz w:val="18"/>
                <w:szCs w:val="18"/>
              </w:rPr>
            </w:pPr>
            <w:sdt>
              <w:sdtPr>
                <w:rPr>
                  <w:rFonts w:ascii="Arial" w:eastAsia="Times New Roman" w:hAnsi="Arial" w:cs="Arial"/>
                  <w:sz w:val="18"/>
                  <w:szCs w:val="18"/>
                </w:rPr>
                <w:id w:val="-18427686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8CE4533" w14:textId="77777777" w:rsidR="009320F0" w:rsidRDefault="00000000">
            <w:pPr>
              <w:textAlignment w:val="center"/>
              <w:divId w:val="832909565"/>
              <w:rPr>
                <w:rFonts w:ascii="Arial" w:eastAsia="Times New Roman" w:hAnsi="Arial" w:cs="Arial"/>
                <w:sz w:val="18"/>
                <w:szCs w:val="18"/>
              </w:rPr>
            </w:pPr>
            <w:sdt>
              <w:sdtPr>
                <w:rPr>
                  <w:rFonts w:ascii="Arial" w:eastAsia="Times New Roman" w:hAnsi="Arial" w:cs="Arial"/>
                  <w:sz w:val="18"/>
                  <w:szCs w:val="18"/>
                </w:rPr>
                <w:id w:val="7126182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C417BE2" w14:textId="77777777" w:rsidR="009320F0" w:rsidRDefault="00000000">
            <w:pPr>
              <w:textAlignment w:val="center"/>
              <w:divId w:val="1954826802"/>
              <w:rPr>
                <w:rFonts w:ascii="Arial" w:eastAsia="Times New Roman" w:hAnsi="Arial" w:cs="Arial"/>
                <w:sz w:val="18"/>
                <w:szCs w:val="18"/>
              </w:rPr>
            </w:pPr>
            <w:sdt>
              <w:sdtPr>
                <w:rPr>
                  <w:rFonts w:ascii="Arial" w:eastAsia="Times New Roman" w:hAnsi="Arial" w:cs="Arial"/>
                  <w:sz w:val="18"/>
                  <w:szCs w:val="18"/>
                </w:rPr>
                <w:id w:val="19076488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1EE7081" w14:textId="77777777" w:rsidTr="009320F0">
        <w:trPr>
          <w:divId w:val="990254220"/>
        </w:trPr>
        <w:tc>
          <w:tcPr>
            <w:tcW w:w="8397" w:type="dxa"/>
            <w:hideMark/>
          </w:tcPr>
          <w:p w14:paraId="79C4F81A" w14:textId="77777777" w:rsidR="009320F0" w:rsidRDefault="009320F0">
            <w:pPr>
              <w:divId w:val="6665442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60532518"/>
              <w:placeholder>
                <w:docPart w:val="DefaultPlaceholder_-1854013440"/>
              </w:placeholder>
              <w:showingPlcHdr/>
              <w:text w:multiLine="1"/>
            </w:sdtPr>
            <w:sdtContent>
              <w:p w14:paraId="146F03B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ED955BA" w14:textId="77777777" w:rsidTr="009320F0">
        <w:trPr>
          <w:divId w:val="990254220"/>
        </w:trPr>
        <w:tc>
          <w:tcPr>
            <w:tcW w:w="8397" w:type="dxa"/>
            <w:hideMark/>
          </w:tcPr>
          <w:p w14:paraId="335EC35B" w14:textId="77777777" w:rsidR="009320F0" w:rsidRDefault="009320F0">
            <w:pPr>
              <w:divId w:val="1095975731"/>
              <w:rPr>
                <w:rFonts w:ascii="Arial" w:eastAsia="Times New Roman" w:hAnsi="Arial" w:cs="Arial"/>
                <w:b/>
                <w:bCs/>
                <w:sz w:val="23"/>
                <w:szCs w:val="23"/>
              </w:rPr>
            </w:pPr>
            <w:r>
              <w:rPr>
                <w:rFonts w:ascii="Arial" w:eastAsia="Times New Roman" w:hAnsi="Arial" w:cs="Arial"/>
                <w:b/>
                <w:bCs/>
                <w:sz w:val="23"/>
                <w:szCs w:val="23"/>
              </w:rPr>
              <w:t>Auditor Actions</w:t>
            </w:r>
          </w:p>
          <w:p w14:paraId="55794045" w14:textId="77777777" w:rsidR="009320F0" w:rsidRDefault="00000000">
            <w:pPr>
              <w:divId w:val="241375821"/>
              <w:rPr>
                <w:rFonts w:ascii="Arial" w:eastAsia="Times New Roman" w:hAnsi="Arial" w:cs="Arial"/>
                <w:sz w:val="18"/>
                <w:szCs w:val="18"/>
              </w:rPr>
            </w:pPr>
            <w:sdt>
              <w:sdtPr>
                <w:rPr>
                  <w:rStyle w:val="iatacheckbox1"/>
                  <w:rFonts w:ascii="Arial" w:eastAsia="Times New Roman" w:hAnsi="Arial" w:cs="Arial"/>
                  <w:sz w:val="18"/>
                  <w:szCs w:val="18"/>
                  <w:specVanish w:val="0"/>
                </w:rPr>
                <w:id w:val="-8372321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SMS training program for maintenance operations (focus: program ensures training for the operator's maintenance operations personnel as appropriate to individual SMS involvement). </w:t>
            </w:r>
          </w:p>
          <w:p w14:paraId="27A3691D" w14:textId="77777777" w:rsidR="009320F0" w:rsidRDefault="00000000">
            <w:pPr>
              <w:divId w:val="487554919"/>
              <w:rPr>
                <w:rFonts w:ascii="Arial" w:eastAsia="Times New Roman" w:hAnsi="Arial" w:cs="Arial"/>
                <w:sz w:val="18"/>
                <w:szCs w:val="18"/>
              </w:rPr>
            </w:pPr>
            <w:sdt>
              <w:sdtPr>
                <w:rPr>
                  <w:rStyle w:val="iatacheckbox1"/>
                  <w:rFonts w:ascii="Arial" w:eastAsia="Times New Roman" w:hAnsi="Arial" w:cs="Arial"/>
                  <w:sz w:val="18"/>
                  <w:szCs w:val="18"/>
                  <w:specVanish w:val="0"/>
                </w:rPr>
                <w:id w:val="16120886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3045367" w14:textId="77777777" w:rsidR="009320F0" w:rsidRDefault="00000000">
            <w:pPr>
              <w:divId w:val="1048997072"/>
              <w:rPr>
                <w:rFonts w:ascii="Arial" w:eastAsia="Times New Roman" w:hAnsi="Arial" w:cs="Arial"/>
                <w:sz w:val="18"/>
                <w:szCs w:val="18"/>
              </w:rPr>
            </w:pPr>
            <w:sdt>
              <w:sdtPr>
                <w:rPr>
                  <w:rStyle w:val="iatacheckbox1"/>
                  <w:rFonts w:ascii="Arial" w:eastAsia="Times New Roman" w:hAnsi="Arial" w:cs="Arial"/>
                  <w:sz w:val="18"/>
                  <w:szCs w:val="18"/>
                  <w:specVanish w:val="0"/>
                </w:rPr>
                <w:id w:val="15235098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initial and recurrent MNT training curricula/syllabi for management/non-management personnel (focus: training in individually relevant SMS duties/responsibilities). </w:t>
            </w:r>
          </w:p>
          <w:p w14:paraId="18007667" w14:textId="77777777" w:rsidR="009320F0" w:rsidRDefault="00000000">
            <w:pPr>
              <w:divId w:val="4866939"/>
              <w:rPr>
                <w:rFonts w:ascii="Arial" w:eastAsia="Times New Roman" w:hAnsi="Arial" w:cs="Arial"/>
                <w:sz w:val="18"/>
                <w:szCs w:val="18"/>
              </w:rPr>
            </w:pPr>
            <w:sdt>
              <w:sdtPr>
                <w:rPr>
                  <w:rStyle w:val="iatacheckbox1"/>
                  <w:rFonts w:ascii="Arial" w:eastAsia="Times New Roman" w:hAnsi="Arial" w:cs="Arial"/>
                  <w:sz w:val="18"/>
                  <w:szCs w:val="18"/>
                  <w:specVanish w:val="0"/>
                </w:rPr>
                <w:id w:val="-17590462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MNT management/non-management personnel training records (focus: completion of SMS training). </w:t>
            </w:r>
          </w:p>
          <w:p w14:paraId="64CB1B0B" w14:textId="77777777" w:rsidR="009320F0" w:rsidRDefault="00000000">
            <w:pPr>
              <w:divId w:val="1890723496"/>
              <w:rPr>
                <w:rFonts w:ascii="Arial" w:eastAsia="Times New Roman" w:hAnsi="Arial" w:cs="Arial"/>
                <w:sz w:val="18"/>
                <w:szCs w:val="18"/>
              </w:rPr>
            </w:pPr>
            <w:sdt>
              <w:sdtPr>
                <w:rPr>
                  <w:rStyle w:val="iatacheckbox1"/>
                  <w:rFonts w:ascii="Arial" w:eastAsia="Times New Roman" w:hAnsi="Arial" w:cs="Arial"/>
                  <w:sz w:val="18"/>
                  <w:szCs w:val="18"/>
                  <w:specVanish w:val="0"/>
                </w:rPr>
                <w:id w:val="17690455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33248917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2A32484" w14:textId="77777777" w:rsidTr="009320F0">
        <w:trPr>
          <w:divId w:val="990254220"/>
        </w:trPr>
        <w:tc>
          <w:tcPr>
            <w:tcW w:w="8397" w:type="dxa"/>
            <w:hideMark/>
          </w:tcPr>
          <w:p w14:paraId="52BAAD84" w14:textId="77777777" w:rsidR="009320F0" w:rsidRDefault="009320F0">
            <w:pPr>
              <w:divId w:val="541139870"/>
              <w:rPr>
                <w:rFonts w:ascii="Arial" w:eastAsia="Times New Roman" w:hAnsi="Arial" w:cs="Arial"/>
                <w:b/>
                <w:bCs/>
                <w:sz w:val="23"/>
                <w:szCs w:val="23"/>
              </w:rPr>
            </w:pPr>
            <w:r>
              <w:rPr>
                <w:rFonts w:ascii="Arial" w:eastAsia="Times New Roman" w:hAnsi="Arial" w:cs="Arial"/>
                <w:b/>
                <w:bCs/>
                <w:sz w:val="23"/>
                <w:szCs w:val="23"/>
              </w:rPr>
              <w:t>Guidance</w:t>
            </w:r>
          </w:p>
          <w:p w14:paraId="5E9F7ED6" w14:textId="77777777" w:rsidR="009320F0" w:rsidRDefault="009320F0">
            <w:pPr>
              <w:divId w:val="2098667178"/>
              <w:rPr>
                <w:rFonts w:ascii="Arial" w:eastAsia="Times New Roman" w:hAnsi="Arial" w:cs="Arial"/>
                <w:sz w:val="18"/>
                <w:szCs w:val="18"/>
              </w:rPr>
            </w:pPr>
            <w:r>
              <w:rPr>
                <w:rFonts w:ascii="Arial" w:eastAsia="Times New Roman" w:hAnsi="Arial" w:cs="Arial"/>
                <w:sz w:val="18"/>
                <w:szCs w:val="18"/>
              </w:rPr>
              <w:t>Refer to the IRM for the definition of Operational Function (Aircraft Operations).</w:t>
            </w:r>
          </w:p>
          <w:p w14:paraId="27D1C870" w14:textId="77777777" w:rsidR="009320F0" w:rsidRDefault="009320F0">
            <w:pPr>
              <w:divId w:val="1933464019"/>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36032B5B" w14:textId="77777777" w:rsidR="009320F0" w:rsidRDefault="009320F0">
            <w:pPr>
              <w:divId w:val="771512072"/>
              <w:rPr>
                <w:rFonts w:ascii="Arial" w:eastAsia="Times New Roman" w:hAnsi="Arial" w:cs="Arial"/>
                <w:sz w:val="18"/>
                <w:szCs w:val="18"/>
              </w:rPr>
            </w:pPr>
            <w:r>
              <w:rPr>
                <w:rFonts w:ascii="Arial" w:eastAsia="Times New Roman" w:hAnsi="Arial" w:cs="Arial"/>
                <w:sz w:val="18"/>
                <w:szCs w:val="18"/>
              </w:rPr>
              <w:t>Refer to Guidance associated with ORG 4.3.1 located in ISM Section 1.</w:t>
            </w:r>
          </w:p>
        </w:tc>
      </w:tr>
    </w:tbl>
    <w:p w14:paraId="37BCA95B" w14:textId="77777777" w:rsidR="009320F0" w:rsidRDefault="009320F0">
      <w:pPr>
        <w:pStyle w:val="NormalWeb"/>
        <w:divId w:val="990254220"/>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03027E6A" w14:textId="77777777" w:rsidTr="009320F0">
        <w:trPr>
          <w:divId w:val="990254220"/>
        </w:trPr>
        <w:tc>
          <w:tcPr>
            <w:tcW w:w="8397" w:type="dxa"/>
            <w:hideMark/>
          </w:tcPr>
          <w:p w14:paraId="5BB9D3E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1.12.7</w:t>
            </w:r>
          </w:p>
        </w:tc>
      </w:tr>
      <w:tr w:rsidR="009A76FD" w14:paraId="691DBF2D" w14:textId="77777777" w:rsidTr="009320F0">
        <w:trPr>
          <w:divId w:val="990254220"/>
        </w:trPr>
        <w:tc>
          <w:tcPr>
            <w:tcW w:w="8397" w:type="dxa"/>
            <w:hideMark/>
          </w:tcPr>
          <w:p w14:paraId="11B85EE9" w14:textId="77777777" w:rsidR="009320F0" w:rsidRDefault="009320F0">
            <w:pPr>
              <w:divId w:val="209809027"/>
              <w:rPr>
                <w:rFonts w:ascii="Arial" w:eastAsia="Times New Roman" w:hAnsi="Arial" w:cs="Arial"/>
                <w:sz w:val="18"/>
                <w:szCs w:val="18"/>
              </w:rPr>
            </w:pPr>
            <w:r>
              <w:rPr>
                <w:rFonts w:ascii="Arial" w:eastAsia="Times New Roman" w:hAnsi="Arial" w:cs="Arial"/>
                <w:sz w:val="18"/>
                <w:szCs w:val="18"/>
              </w:rPr>
              <w:t xml:space="preserve">If the Operator outsources aircraft engineering and maintenance operational functions to external service providers, the Operator </w:t>
            </w:r>
            <w:r>
              <w:rPr>
                <w:rFonts w:ascii="Arial" w:eastAsia="Times New Roman" w:hAnsi="Arial" w:cs="Arial"/>
                <w:i/>
                <w:iCs/>
                <w:sz w:val="18"/>
                <w:szCs w:val="18"/>
              </w:rPr>
              <w:t>should</w:t>
            </w:r>
            <w:r>
              <w:rPr>
                <w:rFonts w:ascii="Arial" w:eastAsia="Times New Roman" w:hAnsi="Arial" w:cs="Arial"/>
                <w:sz w:val="18"/>
                <w:szCs w:val="18"/>
              </w:rPr>
              <w:t xml:space="preserve"> have a program that ensures personnel of external service providers are trained and competent to perform SMS duties. The scope of such training </w:t>
            </w:r>
            <w:r>
              <w:rPr>
                <w:rFonts w:ascii="Arial" w:eastAsia="Times New Roman" w:hAnsi="Arial" w:cs="Arial"/>
                <w:i/>
                <w:iCs/>
                <w:sz w:val="18"/>
                <w:szCs w:val="18"/>
              </w:rPr>
              <w:t>should</w:t>
            </w:r>
            <w:r>
              <w:rPr>
                <w:rFonts w:ascii="Arial" w:eastAsia="Times New Roman" w:hAnsi="Arial" w:cs="Arial"/>
                <w:sz w:val="18"/>
                <w:szCs w:val="18"/>
              </w:rPr>
              <w:t xml:space="preserve"> be appropriate to individual involvement in the Operator's SMS.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9A76FD" w14:paraId="4E78115B" w14:textId="77777777" w:rsidTr="009320F0">
        <w:trPr>
          <w:divId w:val="990254220"/>
        </w:trPr>
        <w:tc>
          <w:tcPr>
            <w:tcW w:w="8397" w:type="dxa"/>
            <w:hideMark/>
          </w:tcPr>
          <w:p w14:paraId="353C0A79" w14:textId="77777777" w:rsidR="009320F0" w:rsidRDefault="00000000">
            <w:pPr>
              <w:textAlignment w:val="center"/>
              <w:divId w:val="788815841"/>
              <w:rPr>
                <w:rFonts w:ascii="Arial" w:eastAsia="Times New Roman" w:hAnsi="Arial" w:cs="Arial"/>
                <w:sz w:val="18"/>
                <w:szCs w:val="18"/>
              </w:rPr>
            </w:pPr>
            <w:sdt>
              <w:sdtPr>
                <w:rPr>
                  <w:rFonts w:ascii="Arial" w:eastAsia="Times New Roman" w:hAnsi="Arial" w:cs="Arial"/>
                  <w:sz w:val="18"/>
                  <w:szCs w:val="18"/>
                </w:rPr>
                <w:id w:val="-19685053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B6A97BA" w14:textId="77777777" w:rsidR="009320F0" w:rsidRDefault="00000000">
            <w:pPr>
              <w:textAlignment w:val="center"/>
              <w:divId w:val="1352683696"/>
              <w:rPr>
                <w:rFonts w:ascii="Arial" w:eastAsia="Times New Roman" w:hAnsi="Arial" w:cs="Arial"/>
                <w:sz w:val="18"/>
                <w:szCs w:val="18"/>
              </w:rPr>
            </w:pPr>
            <w:sdt>
              <w:sdtPr>
                <w:rPr>
                  <w:rFonts w:ascii="Arial" w:eastAsia="Times New Roman" w:hAnsi="Arial" w:cs="Arial"/>
                  <w:sz w:val="18"/>
                  <w:szCs w:val="18"/>
                </w:rPr>
                <w:id w:val="91211946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(Observation)</w:t>
            </w:r>
          </w:p>
          <w:p w14:paraId="234B9742" w14:textId="77777777" w:rsidR="009320F0" w:rsidRDefault="00000000">
            <w:pPr>
              <w:textAlignment w:val="center"/>
              <w:divId w:val="535703841"/>
              <w:rPr>
                <w:rFonts w:ascii="Arial" w:eastAsia="Times New Roman" w:hAnsi="Arial" w:cs="Arial"/>
                <w:sz w:val="18"/>
                <w:szCs w:val="18"/>
              </w:rPr>
            </w:pPr>
            <w:sdt>
              <w:sdtPr>
                <w:rPr>
                  <w:rFonts w:ascii="Arial" w:eastAsia="Times New Roman" w:hAnsi="Arial" w:cs="Arial"/>
                  <w:sz w:val="18"/>
                  <w:szCs w:val="18"/>
                </w:rPr>
                <w:id w:val="-5990313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(Observation)</w:t>
            </w:r>
          </w:p>
          <w:p w14:paraId="25F68CE7" w14:textId="77777777" w:rsidR="009320F0" w:rsidRDefault="00000000">
            <w:pPr>
              <w:textAlignment w:val="center"/>
              <w:divId w:val="1252859848"/>
              <w:rPr>
                <w:rFonts w:ascii="Arial" w:eastAsia="Times New Roman" w:hAnsi="Arial" w:cs="Arial"/>
                <w:sz w:val="18"/>
                <w:szCs w:val="18"/>
              </w:rPr>
            </w:pPr>
            <w:sdt>
              <w:sdtPr>
                <w:rPr>
                  <w:rFonts w:ascii="Arial" w:eastAsia="Times New Roman" w:hAnsi="Arial" w:cs="Arial"/>
                  <w:sz w:val="18"/>
                  <w:szCs w:val="18"/>
                </w:rPr>
                <w:id w:val="72047727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(Observation)</w:t>
            </w:r>
          </w:p>
          <w:p w14:paraId="7E885028" w14:textId="77777777" w:rsidR="009320F0" w:rsidRDefault="00000000">
            <w:pPr>
              <w:textAlignment w:val="center"/>
              <w:divId w:val="1553233603"/>
              <w:rPr>
                <w:rFonts w:ascii="Arial" w:eastAsia="Times New Roman" w:hAnsi="Arial" w:cs="Arial"/>
                <w:sz w:val="18"/>
                <w:szCs w:val="18"/>
              </w:rPr>
            </w:pPr>
            <w:sdt>
              <w:sdtPr>
                <w:rPr>
                  <w:rFonts w:ascii="Arial" w:eastAsia="Times New Roman" w:hAnsi="Arial" w:cs="Arial"/>
                  <w:sz w:val="18"/>
                  <w:szCs w:val="18"/>
                </w:rPr>
                <w:id w:val="178591715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EF8304C" w14:textId="77777777" w:rsidTr="009320F0">
        <w:trPr>
          <w:divId w:val="990254220"/>
        </w:trPr>
        <w:tc>
          <w:tcPr>
            <w:tcW w:w="8397" w:type="dxa"/>
            <w:hideMark/>
          </w:tcPr>
          <w:p w14:paraId="6F3EAF97" w14:textId="77777777" w:rsidR="009320F0" w:rsidRDefault="009320F0">
            <w:pPr>
              <w:divId w:val="138394570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057394672"/>
              <w:placeholder>
                <w:docPart w:val="DefaultPlaceholder_-1854013440"/>
              </w:placeholder>
              <w:showingPlcHdr/>
              <w:text w:multiLine="1"/>
            </w:sdtPr>
            <w:sdtContent>
              <w:p w14:paraId="52E3246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0266DD8" w14:textId="77777777" w:rsidTr="009320F0">
        <w:trPr>
          <w:divId w:val="990254220"/>
        </w:trPr>
        <w:tc>
          <w:tcPr>
            <w:tcW w:w="8397" w:type="dxa"/>
            <w:hideMark/>
          </w:tcPr>
          <w:p w14:paraId="4261CC3E" w14:textId="77777777" w:rsidR="009320F0" w:rsidRDefault="009320F0">
            <w:pPr>
              <w:divId w:val="1016881933"/>
              <w:rPr>
                <w:rFonts w:ascii="Arial" w:eastAsia="Times New Roman" w:hAnsi="Arial" w:cs="Arial"/>
                <w:b/>
                <w:bCs/>
                <w:sz w:val="23"/>
                <w:szCs w:val="23"/>
              </w:rPr>
            </w:pPr>
            <w:r>
              <w:rPr>
                <w:rFonts w:ascii="Arial" w:eastAsia="Times New Roman" w:hAnsi="Arial" w:cs="Arial"/>
                <w:b/>
                <w:bCs/>
                <w:sz w:val="23"/>
                <w:szCs w:val="23"/>
              </w:rPr>
              <w:t>Auditor Actions</w:t>
            </w:r>
          </w:p>
          <w:p w14:paraId="3CE55172" w14:textId="77777777" w:rsidR="009320F0" w:rsidRDefault="00000000">
            <w:pPr>
              <w:divId w:val="4094179"/>
              <w:rPr>
                <w:rFonts w:ascii="Arial" w:eastAsia="Times New Roman" w:hAnsi="Arial" w:cs="Arial"/>
                <w:sz w:val="18"/>
                <w:szCs w:val="18"/>
              </w:rPr>
            </w:pPr>
            <w:sdt>
              <w:sdtPr>
                <w:rPr>
                  <w:rStyle w:val="iatacheckbox1"/>
                  <w:rFonts w:ascii="Arial" w:eastAsia="Times New Roman" w:hAnsi="Arial" w:cs="Arial"/>
                  <w:sz w:val="18"/>
                  <w:szCs w:val="18"/>
                  <w:specVanish w:val="0"/>
                </w:rPr>
                <w:id w:val="12288811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SMS training program for maintenance operations (focus: program ensures training for maintenance operations personnel of external service providers as appropriate to individual SMS involvement). </w:t>
            </w:r>
          </w:p>
          <w:p w14:paraId="447263F9" w14:textId="77777777" w:rsidR="009320F0" w:rsidRDefault="00000000">
            <w:pPr>
              <w:divId w:val="1107389965"/>
              <w:rPr>
                <w:rFonts w:ascii="Arial" w:eastAsia="Times New Roman" w:hAnsi="Arial" w:cs="Arial"/>
                <w:sz w:val="18"/>
                <w:szCs w:val="18"/>
              </w:rPr>
            </w:pPr>
            <w:sdt>
              <w:sdtPr>
                <w:rPr>
                  <w:rStyle w:val="iatacheckbox1"/>
                  <w:rFonts w:ascii="Arial" w:eastAsia="Times New Roman" w:hAnsi="Arial" w:cs="Arial"/>
                  <w:sz w:val="18"/>
                  <w:szCs w:val="18"/>
                  <w:specVanish w:val="0"/>
                </w:rPr>
                <w:id w:val="18144473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SMS manager and/or designated management representative(s). </w:t>
            </w:r>
          </w:p>
          <w:p w14:paraId="73720DF6" w14:textId="77777777" w:rsidR="009320F0" w:rsidRDefault="00000000">
            <w:pPr>
              <w:divId w:val="203906788"/>
              <w:rPr>
                <w:rFonts w:ascii="Arial" w:eastAsia="Times New Roman" w:hAnsi="Arial" w:cs="Arial"/>
                <w:sz w:val="18"/>
                <w:szCs w:val="18"/>
              </w:rPr>
            </w:pPr>
            <w:sdt>
              <w:sdtPr>
                <w:rPr>
                  <w:rStyle w:val="iatacheckbox1"/>
                  <w:rFonts w:ascii="Arial" w:eastAsia="Times New Roman" w:hAnsi="Arial" w:cs="Arial"/>
                  <w:sz w:val="18"/>
                  <w:szCs w:val="18"/>
                  <w:specVanish w:val="0"/>
                </w:rPr>
                <w:id w:val="4796598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outsourcing contracts/agreements (focus: inclusion of requirement of SMS training for applicable service provider personnel). </w:t>
            </w:r>
          </w:p>
          <w:p w14:paraId="798E93A5" w14:textId="77777777" w:rsidR="009320F0" w:rsidRDefault="00000000">
            <w:pPr>
              <w:divId w:val="2146307979"/>
              <w:rPr>
                <w:rFonts w:ascii="Arial" w:eastAsia="Times New Roman" w:hAnsi="Arial" w:cs="Arial"/>
                <w:sz w:val="18"/>
                <w:szCs w:val="18"/>
              </w:rPr>
            </w:pPr>
            <w:sdt>
              <w:sdtPr>
                <w:rPr>
                  <w:rStyle w:val="iatacheckbox1"/>
                  <w:rFonts w:ascii="Arial" w:eastAsia="Times New Roman" w:hAnsi="Arial" w:cs="Arial"/>
                  <w:sz w:val="18"/>
                  <w:szCs w:val="18"/>
                  <w:specVanish w:val="0"/>
                </w:rPr>
                <w:id w:val="197386220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records/reports resulting from monitoring of service providers (focus: monitoring process ensures applicable personnel of service providers have completed SMS training). </w:t>
            </w:r>
          </w:p>
          <w:p w14:paraId="6DC315C1" w14:textId="77777777" w:rsidR="009320F0" w:rsidRDefault="00000000">
            <w:pPr>
              <w:divId w:val="1619722682"/>
              <w:rPr>
                <w:rFonts w:ascii="Arial" w:eastAsia="Times New Roman" w:hAnsi="Arial" w:cs="Arial"/>
                <w:sz w:val="18"/>
                <w:szCs w:val="18"/>
              </w:rPr>
            </w:pPr>
            <w:sdt>
              <w:sdtPr>
                <w:rPr>
                  <w:rStyle w:val="iatacheckbox1"/>
                  <w:rFonts w:ascii="Arial" w:eastAsia="Times New Roman" w:hAnsi="Arial" w:cs="Arial"/>
                  <w:sz w:val="18"/>
                  <w:szCs w:val="18"/>
                  <w:specVanish w:val="0"/>
                </w:rPr>
                <w:id w:val="127343816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7493822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EFAA818" w14:textId="77777777" w:rsidTr="009320F0">
        <w:trPr>
          <w:divId w:val="990254220"/>
        </w:trPr>
        <w:tc>
          <w:tcPr>
            <w:tcW w:w="8397" w:type="dxa"/>
            <w:hideMark/>
          </w:tcPr>
          <w:p w14:paraId="0D50E47E" w14:textId="77777777" w:rsidR="009320F0" w:rsidRDefault="009320F0">
            <w:pPr>
              <w:divId w:val="852766901"/>
              <w:rPr>
                <w:rFonts w:ascii="Arial" w:eastAsia="Times New Roman" w:hAnsi="Arial" w:cs="Arial"/>
                <w:b/>
                <w:bCs/>
                <w:sz w:val="23"/>
                <w:szCs w:val="23"/>
              </w:rPr>
            </w:pPr>
            <w:r>
              <w:rPr>
                <w:rFonts w:ascii="Arial" w:eastAsia="Times New Roman" w:hAnsi="Arial" w:cs="Arial"/>
                <w:b/>
                <w:bCs/>
                <w:sz w:val="23"/>
                <w:szCs w:val="23"/>
              </w:rPr>
              <w:t>Guidance</w:t>
            </w:r>
          </w:p>
          <w:p w14:paraId="735A7456" w14:textId="77777777" w:rsidR="009320F0" w:rsidRDefault="009320F0">
            <w:pPr>
              <w:divId w:val="733741758"/>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702DFAC7" w14:textId="77777777" w:rsidR="009320F0" w:rsidRDefault="009320F0">
            <w:pPr>
              <w:divId w:val="1260600973"/>
              <w:rPr>
                <w:rFonts w:ascii="Arial" w:eastAsia="Times New Roman" w:hAnsi="Arial" w:cs="Arial"/>
                <w:sz w:val="18"/>
                <w:szCs w:val="18"/>
              </w:rPr>
            </w:pPr>
            <w:r>
              <w:rPr>
                <w:rFonts w:ascii="Arial" w:eastAsia="Times New Roman" w:hAnsi="Arial" w:cs="Arial"/>
                <w:sz w:val="18"/>
                <w:szCs w:val="18"/>
              </w:rPr>
              <w:t>Refer to Guidance associated with ORG 4.3.2 located in ISM Section 1.</w:t>
            </w:r>
          </w:p>
        </w:tc>
      </w:tr>
    </w:tbl>
    <w:p w14:paraId="610F67AD" w14:textId="77777777" w:rsidR="009320F0" w:rsidRDefault="009320F0">
      <w:pPr>
        <w:pStyle w:val="NormalWeb"/>
        <w:divId w:val="990254220"/>
        <w:rPr>
          <w:rFonts w:ascii="Arial" w:hAnsi="Arial" w:cs="Arial"/>
          <w:color w:val="022A4C"/>
          <w:sz w:val="18"/>
          <w:szCs w:val="18"/>
        </w:rPr>
      </w:pPr>
      <w:r>
        <w:rPr>
          <w:rFonts w:ascii="Arial" w:hAnsi="Arial" w:cs="Arial"/>
          <w:color w:val="022A4C"/>
          <w:sz w:val="18"/>
          <w:szCs w:val="18"/>
        </w:rPr>
        <w:t> </w:t>
      </w:r>
    </w:p>
    <w:p w14:paraId="27093237" w14:textId="77777777" w:rsidR="009320F0" w:rsidRDefault="009320F0" w:rsidP="009320F0">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2 Maintenance Control</w:t>
      </w:r>
    </w:p>
    <w:p w14:paraId="26D81DB5" w14:textId="77777777" w:rsidR="009320F0" w:rsidRDefault="009320F0">
      <w:pPr>
        <w:rPr>
          <w:rFonts w:ascii="Arial" w:eastAsia="Times New Roman" w:hAnsi="Arial" w:cs="Arial"/>
          <w:color w:val="022A4C"/>
          <w:sz w:val="18"/>
          <w:szCs w:val="18"/>
        </w:rPr>
      </w:pPr>
    </w:p>
    <w:p w14:paraId="4BF8654C"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 Control System</w:t>
      </w:r>
    </w:p>
    <w:tbl>
      <w:tblPr>
        <w:tblStyle w:val="TableGrid"/>
        <w:tblW w:w="4500" w:type="pct"/>
        <w:tblLayout w:type="fixed"/>
        <w:tblLook w:val="04A0" w:firstRow="1" w:lastRow="0" w:firstColumn="1" w:lastColumn="0" w:noHBand="0" w:noVBand="1"/>
      </w:tblPr>
      <w:tblGrid>
        <w:gridCol w:w="8618"/>
      </w:tblGrid>
      <w:tr w:rsidR="009A76FD" w14:paraId="6E3992F7" w14:textId="77777777" w:rsidTr="009320F0">
        <w:trPr>
          <w:divId w:val="865946539"/>
        </w:trPr>
        <w:tc>
          <w:tcPr>
            <w:tcW w:w="8397" w:type="dxa"/>
            <w:hideMark/>
          </w:tcPr>
          <w:p w14:paraId="1352E57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2.1.1</w:t>
            </w:r>
          </w:p>
        </w:tc>
      </w:tr>
      <w:tr w:rsidR="009A76FD" w14:paraId="031DE263" w14:textId="77777777" w:rsidTr="009320F0">
        <w:trPr>
          <w:divId w:val="865946539"/>
        </w:trPr>
        <w:tc>
          <w:tcPr>
            <w:tcW w:w="8397" w:type="dxa"/>
            <w:hideMark/>
          </w:tcPr>
          <w:p w14:paraId="31C8094A" w14:textId="77777777" w:rsidR="009320F0" w:rsidRDefault="009320F0">
            <w:pPr>
              <w:divId w:val="810705801"/>
              <w:rPr>
                <w:rFonts w:ascii="Arial" w:eastAsia="Times New Roman" w:hAnsi="Arial" w:cs="Arial"/>
                <w:sz w:val="18"/>
                <w:szCs w:val="18"/>
              </w:rPr>
            </w:pPr>
            <w:r>
              <w:rPr>
                <w:rFonts w:ascii="Arial" w:eastAsia="Times New Roman" w:hAnsi="Arial" w:cs="Arial"/>
                <w:sz w:val="18"/>
                <w:szCs w:val="18"/>
              </w:rPr>
              <w:t xml:space="preserve">The Operator shall have a maintenance control system that is in accordance with procedures acceptable to the Authority and ensures: </w:t>
            </w:r>
          </w:p>
          <w:p w14:paraId="62192396" w14:textId="77777777" w:rsidR="009320F0" w:rsidRDefault="009320F0">
            <w:pPr>
              <w:pStyle w:val="iatalistitem"/>
              <w:numPr>
                <w:ilvl w:val="0"/>
                <w:numId w:val="32"/>
              </w:numPr>
              <w:divId w:val="810705801"/>
              <w:rPr>
                <w:rFonts w:ascii="Arial" w:eastAsia="Times New Roman" w:hAnsi="Arial" w:cs="Arial"/>
                <w:sz w:val="18"/>
                <w:szCs w:val="18"/>
              </w:rPr>
            </w:pPr>
            <w:r>
              <w:rPr>
                <w:rFonts w:ascii="Arial" w:eastAsia="Times New Roman" w:hAnsi="Arial" w:cs="Arial"/>
                <w:sz w:val="18"/>
                <w:szCs w:val="18"/>
              </w:rPr>
              <w:t xml:space="preserve">Each aircraft is maintained in an airworthy </w:t>
            </w:r>
            <w:proofErr w:type="gramStart"/>
            <w:r>
              <w:rPr>
                <w:rFonts w:ascii="Arial" w:eastAsia="Times New Roman" w:hAnsi="Arial" w:cs="Arial"/>
                <w:sz w:val="18"/>
                <w:szCs w:val="18"/>
              </w:rPr>
              <w:t>condition;</w:t>
            </w:r>
            <w:proofErr w:type="gramEnd"/>
          </w:p>
          <w:p w14:paraId="79772B2C" w14:textId="77777777" w:rsidR="009320F0" w:rsidRDefault="009320F0">
            <w:pPr>
              <w:pStyle w:val="iatalistitem"/>
              <w:numPr>
                <w:ilvl w:val="0"/>
                <w:numId w:val="32"/>
              </w:numPr>
              <w:divId w:val="810705801"/>
              <w:rPr>
                <w:rFonts w:ascii="Arial" w:eastAsia="Times New Roman" w:hAnsi="Arial" w:cs="Arial"/>
                <w:sz w:val="18"/>
                <w:szCs w:val="18"/>
              </w:rPr>
            </w:pPr>
            <w:r>
              <w:rPr>
                <w:rFonts w:ascii="Arial" w:eastAsia="Times New Roman" w:hAnsi="Arial" w:cs="Arial"/>
                <w:sz w:val="18"/>
                <w:szCs w:val="18"/>
              </w:rPr>
              <w:t xml:space="preserve">Operational and emergency equipment necessary for flight is </w:t>
            </w:r>
            <w:proofErr w:type="gramStart"/>
            <w:r>
              <w:rPr>
                <w:rFonts w:ascii="Arial" w:eastAsia="Times New Roman" w:hAnsi="Arial" w:cs="Arial"/>
                <w:sz w:val="18"/>
                <w:szCs w:val="18"/>
              </w:rPr>
              <w:t>serviceable;</w:t>
            </w:r>
            <w:proofErr w:type="gramEnd"/>
          </w:p>
          <w:p w14:paraId="6BC03696" w14:textId="77777777" w:rsidR="009320F0" w:rsidRDefault="009320F0">
            <w:pPr>
              <w:pStyle w:val="iatalistitem"/>
              <w:numPr>
                <w:ilvl w:val="0"/>
                <w:numId w:val="32"/>
              </w:numPr>
              <w:divId w:val="810705801"/>
              <w:rPr>
                <w:rFonts w:ascii="Arial" w:eastAsia="Times New Roman" w:hAnsi="Arial" w:cs="Arial"/>
                <w:sz w:val="18"/>
                <w:szCs w:val="18"/>
              </w:rPr>
            </w:pPr>
            <w:r>
              <w:rPr>
                <w:rFonts w:ascii="Arial" w:eastAsia="Times New Roman" w:hAnsi="Arial" w:cs="Arial"/>
                <w:sz w:val="18"/>
                <w:szCs w:val="18"/>
              </w:rPr>
              <w:t xml:space="preserve">The Certificate of Airworthiness of each aircraft remains </w:t>
            </w:r>
            <w:proofErr w:type="gramStart"/>
            <w:r>
              <w:rPr>
                <w:rFonts w:ascii="Arial" w:eastAsia="Times New Roman" w:hAnsi="Arial" w:cs="Arial"/>
                <w:sz w:val="18"/>
                <w:szCs w:val="18"/>
              </w:rPr>
              <w:t>valid;</w:t>
            </w:r>
            <w:proofErr w:type="gramEnd"/>
          </w:p>
          <w:p w14:paraId="47FAFF38" w14:textId="77777777" w:rsidR="009320F0" w:rsidRDefault="009320F0">
            <w:pPr>
              <w:pStyle w:val="iatalistitem"/>
              <w:numPr>
                <w:ilvl w:val="0"/>
                <w:numId w:val="32"/>
              </w:numPr>
              <w:divId w:val="810705801"/>
              <w:rPr>
                <w:rFonts w:ascii="Arial" w:eastAsia="Times New Roman" w:hAnsi="Arial" w:cs="Arial"/>
                <w:sz w:val="18"/>
                <w:szCs w:val="18"/>
              </w:rPr>
            </w:pPr>
            <w:r>
              <w:rPr>
                <w:rFonts w:ascii="Arial" w:eastAsia="Times New Roman" w:hAnsi="Arial" w:cs="Arial"/>
                <w:sz w:val="18"/>
                <w:szCs w:val="18"/>
              </w:rPr>
              <w:t>The maintenance of the aircraft is performed in accordance with the Maintenance Program as specified in MNT 1.3.1.</w:t>
            </w:r>
          </w:p>
        </w:tc>
      </w:tr>
      <w:tr w:rsidR="009A76FD" w14:paraId="57EF668E" w14:textId="77777777" w:rsidTr="009320F0">
        <w:trPr>
          <w:divId w:val="865946539"/>
        </w:trPr>
        <w:tc>
          <w:tcPr>
            <w:tcW w:w="8397" w:type="dxa"/>
            <w:hideMark/>
          </w:tcPr>
          <w:p w14:paraId="2C8297AE" w14:textId="77777777" w:rsidR="009320F0" w:rsidRDefault="00000000">
            <w:pPr>
              <w:textAlignment w:val="center"/>
              <w:divId w:val="906382163"/>
              <w:rPr>
                <w:rFonts w:ascii="Arial" w:eastAsia="Times New Roman" w:hAnsi="Arial" w:cs="Arial"/>
                <w:sz w:val="18"/>
                <w:szCs w:val="18"/>
              </w:rPr>
            </w:pPr>
            <w:sdt>
              <w:sdtPr>
                <w:rPr>
                  <w:rFonts w:ascii="Arial" w:eastAsia="Times New Roman" w:hAnsi="Arial" w:cs="Arial"/>
                  <w:sz w:val="18"/>
                  <w:szCs w:val="18"/>
                </w:rPr>
                <w:id w:val="16564120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901AC08" w14:textId="77777777" w:rsidR="009320F0" w:rsidRDefault="00000000">
            <w:pPr>
              <w:textAlignment w:val="center"/>
              <w:divId w:val="1610313456"/>
              <w:rPr>
                <w:rFonts w:ascii="Arial" w:eastAsia="Times New Roman" w:hAnsi="Arial" w:cs="Arial"/>
                <w:sz w:val="18"/>
                <w:szCs w:val="18"/>
              </w:rPr>
            </w:pPr>
            <w:sdt>
              <w:sdtPr>
                <w:rPr>
                  <w:rFonts w:ascii="Arial" w:eastAsia="Times New Roman" w:hAnsi="Arial" w:cs="Arial"/>
                  <w:sz w:val="18"/>
                  <w:szCs w:val="18"/>
                </w:rPr>
                <w:id w:val="-259438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03173C4" w14:textId="77777777" w:rsidR="009320F0" w:rsidRDefault="00000000">
            <w:pPr>
              <w:textAlignment w:val="center"/>
              <w:divId w:val="291250665"/>
              <w:rPr>
                <w:rFonts w:ascii="Arial" w:eastAsia="Times New Roman" w:hAnsi="Arial" w:cs="Arial"/>
                <w:sz w:val="18"/>
                <w:szCs w:val="18"/>
              </w:rPr>
            </w:pPr>
            <w:sdt>
              <w:sdtPr>
                <w:rPr>
                  <w:rFonts w:ascii="Arial" w:eastAsia="Times New Roman" w:hAnsi="Arial" w:cs="Arial"/>
                  <w:sz w:val="18"/>
                  <w:szCs w:val="18"/>
                </w:rPr>
                <w:id w:val="13310213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432FD45" w14:textId="77777777" w:rsidR="009320F0" w:rsidRDefault="00000000">
            <w:pPr>
              <w:textAlignment w:val="center"/>
              <w:divId w:val="2063861943"/>
              <w:rPr>
                <w:rFonts w:ascii="Arial" w:eastAsia="Times New Roman" w:hAnsi="Arial" w:cs="Arial"/>
                <w:sz w:val="18"/>
                <w:szCs w:val="18"/>
              </w:rPr>
            </w:pPr>
            <w:sdt>
              <w:sdtPr>
                <w:rPr>
                  <w:rFonts w:ascii="Arial" w:eastAsia="Times New Roman" w:hAnsi="Arial" w:cs="Arial"/>
                  <w:sz w:val="18"/>
                  <w:szCs w:val="18"/>
                </w:rPr>
                <w:id w:val="5750966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32B1C73" w14:textId="77777777" w:rsidR="009320F0" w:rsidRDefault="00000000">
            <w:pPr>
              <w:textAlignment w:val="center"/>
              <w:divId w:val="1787776598"/>
              <w:rPr>
                <w:rFonts w:ascii="Arial" w:eastAsia="Times New Roman" w:hAnsi="Arial" w:cs="Arial"/>
                <w:sz w:val="18"/>
                <w:szCs w:val="18"/>
              </w:rPr>
            </w:pPr>
            <w:sdt>
              <w:sdtPr>
                <w:rPr>
                  <w:rFonts w:ascii="Arial" w:eastAsia="Times New Roman" w:hAnsi="Arial" w:cs="Arial"/>
                  <w:sz w:val="18"/>
                  <w:szCs w:val="18"/>
                </w:rPr>
                <w:id w:val="78817036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04D67A6" w14:textId="77777777" w:rsidTr="009320F0">
        <w:trPr>
          <w:divId w:val="865946539"/>
        </w:trPr>
        <w:tc>
          <w:tcPr>
            <w:tcW w:w="8397" w:type="dxa"/>
            <w:hideMark/>
          </w:tcPr>
          <w:p w14:paraId="163E3C51" w14:textId="77777777" w:rsidR="009320F0" w:rsidRDefault="009320F0">
            <w:pPr>
              <w:divId w:val="143053850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39855112"/>
              <w:placeholder>
                <w:docPart w:val="DefaultPlaceholder_-1854013440"/>
              </w:placeholder>
              <w:showingPlcHdr/>
              <w:text w:multiLine="1"/>
            </w:sdtPr>
            <w:sdtContent>
              <w:p w14:paraId="6C9CA40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9D556D2" w14:textId="77777777" w:rsidTr="009320F0">
        <w:trPr>
          <w:divId w:val="865946539"/>
        </w:trPr>
        <w:tc>
          <w:tcPr>
            <w:tcW w:w="8397" w:type="dxa"/>
            <w:hideMark/>
          </w:tcPr>
          <w:p w14:paraId="448E33AE" w14:textId="77777777" w:rsidR="009320F0" w:rsidRDefault="009320F0">
            <w:pPr>
              <w:divId w:val="1330593501"/>
              <w:rPr>
                <w:rFonts w:ascii="Arial" w:eastAsia="Times New Roman" w:hAnsi="Arial" w:cs="Arial"/>
                <w:b/>
                <w:bCs/>
                <w:sz w:val="23"/>
                <w:szCs w:val="23"/>
              </w:rPr>
            </w:pPr>
            <w:r>
              <w:rPr>
                <w:rFonts w:ascii="Arial" w:eastAsia="Times New Roman" w:hAnsi="Arial" w:cs="Arial"/>
                <w:b/>
                <w:bCs/>
                <w:sz w:val="23"/>
                <w:szCs w:val="23"/>
              </w:rPr>
              <w:t>Auditor Actions</w:t>
            </w:r>
          </w:p>
          <w:p w14:paraId="1E617507" w14:textId="77777777" w:rsidR="009320F0" w:rsidRDefault="00000000">
            <w:pPr>
              <w:divId w:val="858011489"/>
              <w:rPr>
                <w:rFonts w:ascii="Arial" w:eastAsia="Times New Roman" w:hAnsi="Arial" w:cs="Arial"/>
                <w:sz w:val="18"/>
                <w:szCs w:val="18"/>
              </w:rPr>
            </w:pPr>
            <w:sdt>
              <w:sdtPr>
                <w:rPr>
                  <w:rStyle w:val="iatacheckbox1"/>
                  <w:rFonts w:ascii="Arial" w:eastAsia="Times New Roman" w:hAnsi="Arial" w:cs="Arial"/>
                  <w:sz w:val="18"/>
                  <w:szCs w:val="18"/>
                  <w:specVanish w:val="0"/>
                </w:rPr>
                <w:id w:val="25016764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system for control of aircraft maintenance. </w:t>
            </w:r>
          </w:p>
          <w:p w14:paraId="1BD346B7" w14:textId="77777777" w:rsidR="009320F0" w:rsidRDefault="00000000">
            <w:pPr>
              <w:divId w:val="202861960"/>
              <w:rPr>
                <w:rFonts w:ascii="Arial" w:eastAsia="Times New Roman" w:hAnsi="Arial" w:cs="Arial"/>
                <w:sz w:val="18"/>
                <w:szCs w:val="18"/>
              </w:rPr>
            </w:pPr>
            <w:sdt>
              <w:sdtPr>
                <w:rPr>
                  <w:rStyle w:val="iatacheckbox1"/>
                  <w:rFonts w:ascii="Arial" w:eastAsia="Times New Roman" w:hAnsi="Arial" w:cs="Arial"/>
                  <w:sz w:val="18"/>
                  <w:szCs w:val="18"/>
                  <w:specVanish w:val="0"/>
                </w:rPr>
                <w:id w:val="15409376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procedures for renewal of certificate of airworthiness (CoA). </w:t>
            </w:r>
          </w:p>
          <w:p w14:paraId="134CA4AA" w14:textId="77777777" w:rsidR="009320F0" w:rsidRDefault="00000000">
            <w:pPr>
              <w:divId w:val="324094277"/>
              <w:rPr>
                <w:rFonts w:ascii="Arial" w:eastAsia="Times New Roman" w:hAnsi="Arial" w:cs="Arial"/>
                <w:sz w:val="18"/>
                <w:szCs w:val="18"/>
              </w:rPr>
            </w:pPr>
            <w:sdt>
              <w:sdtPr>
                <w:rPr>
                  <w:rStyle w:val="iatacheckbox1"/>
                  <w:rFonts w:ascii="Arial" w:eastAsia="Times New Roman" w:hAnsi="Arial" w:cs="Arial"/>
                  <w:sz w:val="18"/>
                  <w:szCs w:val="18"/>
                  <w:specVanish w:val="0"/>
                </w:rPr>
                <w:id w:val="16406986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E55BA7D" w14:textId="77777777" w:rsidR="009320F0" w:rsidRDefault="00000000">
            <w:pPr>
              <w:divId w:val="1900744376"/>
              <w:rPr>
                <w:rFonts w:ascii="Arial" w:eastAsia="Times New Roman" w:hAnsi="Arial" w:cs="Arial"/>
                <w:sz w:val="18"/>
                <w:szCs w:val="18"/>
              </w:rPr>
            </w:pPr>
            <w:sdt>
              <w:sdtPr>
                <w:rPr>
                  <w:rStyle w:val="iatacheckbox1"/>
                  <w:rFonts w:ascii="Arial" w:eastAsia="Times New Roman" w:hAnsi="Arial" w:cs="Arial"/>
                  <w:sz w:val="18"/>
                  <w:szCs w:val="18"/>
                  <w:specVanish w:val="0"/>
                </w:rPr>
                <w:id w:val="13984815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individual aircraft records for CoA. </w:t>
            </w:r>
          </w:p>
          <w:p w14:paraId="39E0381C" w14:textId="77777777" w:rsidR="009320F0" w:rsidRDefault="00000000">
            <w:pPr>
              <w:divId w:val="710032461"/>
              <w:rPr>
                <w:rFonts w:ascii="Arial" w:eastAsia="Times New Roman" w:hAnsi="Arial" w:cs="Arial"/>
                <w:sz w:val="18"/>
                <w:szCs w:val="18"/>
              </w:rPr>
            </w:pPr>
            <w:sdt>
              <w:sdtPr>
                <w:rPr>
                  <w:rStyle w:val="iatacheckbox1"/>
                  <w:rFonts w:ascii="Arial" w:eastAsia="Times New Roman" w:hAnsi="Arial" w:cs="Arial"/>
                  <w:sz w:val="18"/>
                  <w:szCs w:val="18"/>
                  <w:specVanish w:val="0"/>
                </w:rPr>
                <w:id w:val="-200996835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48050915"/>
                <w:placeholder>
                  <w:docPart w:val="DefaultPlaceholder_-1854013440"/>
                </w:placeholder>
                <w:showingPlcHdr/>
                <w:text w:multiLine="1"/>
              </w:sdtPr>
              <w:sdtContent>
                <w:r w:rsidR="009320F0" w:rsidRPr="00F77C9D">
                  <w:rPr>
                    <w:rStyle w:val="PlaceholderText"/>
                  </w:rPr>
                  <w:t>Click or tap here to enter text.</w:t>
                </w:r>
              </w:sdtContent>
            </w:sdt>
          </w:p>
        </w:tc>
      </w:tr>
    </w:tbl>
    <w:p w14:paraId="3870AF86" w14:textId="77777777" w:rsidR="009320F0" w:rsidRDefault="009320F0">
      <w:pPr>
        <w:pStyle w:val="NormalWeb"/>
        <w:divId w:val="86594653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6B7C63F8" w14:textId="77777777" w:rsidTr="009320F0">
        <w:trPr>
          <w:divId w:val="865946539"/>
        </w:trPr>
        <w:tc>
          <w:tcPr>
            <w:tcW w:w="8397" w:type="dxa"/>
            <w:hideMark/>
          </w:tcPr>
          <w:p w14:paraId="560A7D79"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2.1.2</w:t>
            </w:r>
          </w:p>
        </w:tc>
      </w:tr>
      <w:tr w:rsidR="009A76FD" w14:paraId="0417C054" w14:textId="77777777" w:rsidTr="009320F0">
        <w:trPr>
          <w:divId w:val="865946539"/>
        </w:trPr>
        <w:tc>
          <w:tcPr>
            <w:tcW w:w="8397" w:type="dxa"/>
            <w:hideMark/>
          </w:tcPr>
          <w:p w14:paraId="1E141935" w14:textId="77777777" w:rsidR="009320F0" w:rsidRDefault="009320F0">
            <w:pPr>
              <w:divId w:val="1962223823"/>
              <w:rPr>
                <w:rFonts w:ascii="Arial" w:eastAsia="Times New Roman" w:hAnsi="Arial" w:cs="Arial"/>
                <w:sz w:val="18"/>
                <w:szCs w:val="18"/>
              </w:rPr>
            </w:pPr>
            <w:r>
              <w:rPr>
                <w:rFonts w:ascii="Arial" w:eastAsia="Times New Roman" w:hAnsi="Arial" w:cs="Arial"/>
                <w:sz w:val="18"/>
                <w:szCs w:val="18"/>
              </w:rPr>
              <w:t xml:space="preserve">The Operator shall have guidance and procedures to ascertain if trends for oil consumption are such that an aircraft has sufficient oil to complete each flight. </w:t>
            </w:r>
            <w:r>
              <w:rPr>
                <w:rFonts w:ascii="Arial" w:eastAsia="Times New Roman" w:hAnsi="Arial" w:cs="Arial"/>
                <w:b/>
                <w:bCs/>
                <w:sz w:val="18"/>
                <w:szCs w:val="18"/>
              </w:rPr>
              <w:t>(GM)</w:t>
            </w:r>
          </w:p>
        </w:tc>
      </w:tr>
      <w:tr w:rsidR="009A76FD" w14:paraId="2A5808F9" w14:textId="77777777" w:rsidTr="009320F0">
        <w:trPr>
          <w:divId w:val="865946539"/>
        </w:trPr>
        <w:tc>
          <w:tcPr>
            <w:tcW w:w="8397" w:type="dxa"/>
            <w:hideMark/>
          </w:tcPr>
          <w:p w14:paraId="1E3A013A" w14:textId="77777777" w:rsidR="009320F0" w:rsidRDefault="00000000">
            <w:pPr>
              <w:textAlignment w:val="center"/>
              <w:divId w:val="376198171"/>
              <w:rPr>
                <w:rFonts w:ascii="Arial" w:eastAsia="Times New Roman" w:hAnsi="Arial" w:cs="Arial"/>
                <w:sz w:val="18"/>
                <w:szCs w:val="18"/>
              </w:rPr>
            </w:pPr>
            <w:sdt>
              <w:sdtPr>
                <w:rPr>
                  <w:rFonts w:ascii="Arial" w:eastAsia="Times New Roman" w:hAnsi="Arial" w:cs="Arial"/>
                  <w:sz w:val="18"/>
                  <w:szCs w:val="18"/>
                </w:rPr>
                <w:id w:val="21435310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24DD614" w14:textId="77777777" w:rsidR="009320F0" w:rsidRDefault="00000000">
            <w:pPr>
              <w:textAlignment w:val="center"/>
              <w:divId w:val="573397606"/>
              <w:rPr>
                <w:rFonts w:ascii="Arial" w:eastAsia="Times New Roman" w:hAnsi="Arial" w:cs="Arial"/>
                <w:sz w:val="18"/>
                <w:szCs w:val="18"/>
              </w:rPr>
            </w:pPr>
            <w:sdt>
              <w:sdtPr>
                <w:rPr>
                  <w:rFonts w:ascii="Arial" w:eastAsia="Times New Roman" w:hAnsi="Arial" w:cs="Arial"/>
                  <w:sz w:val="18"/>
                  <w:szCs w:val="18"/>
                </w:rPr>
                <w:id w:val="-18438491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F1A8618" w14:textId="77777777" w:rsidR="009320F0" w:rsidRDefault="00000000">
            <w:pPr>
              <w:textAlignment w:val="center"/>
              <w:divId w:val="207300384"/>
              <w:rPr>
                <w:rFonts w:ascii="Arial" w:eastAsia="Times New Roman" w:hAnsi="Arial" w:cs="Arial"/>
                <w:sz w:val="18"/>
                <w:szCs w:val="18"/>
              </w:rPr>
            </w:pPr>
            <w:sdt>
              <w:sdtPr>
                <w:rPr>
                  <w:rFonts w:ascii="Arial" w:eastAsia="Times New Roman" w:hAnsi="Arial" w:cs="Arial"/>
                  <w:sz w:val="18"/>
                  <w:szCs w:val="18"/>
                </w:rPr>
                <w:id w:val="-27633641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79735D6" w14:textId="77777777" w:rsidR="009320F0" w:rsidRDefault="00000000">
            <w:pPr>
              <w:textAlignment w:val="center"/>
              <w:divId w:val="207492421"/>
              <w:rPr>
                <w:rFonts w:ascii="Arial" w:eastAsia="Times New Roman" w:hAnsi="Arial" w:cs="Arial"/>
                <w:sz w:val="18"/>
                <w:szCs w:val="18"/>
              </w:rPr>
            </w:pPr>
            <w:sdt>
              <w:sdtPr>
                <w:rPr>
                  <w:rFonts w:ascii="Arial" w:eastAsia="Times New Roman" w:hAnsi="Arial" w:cs="Arial"/>
                  <w:sz w:val="18"/>
                  <w:szCs w:val="18"/>
                </w:rPr>
                <w:id w:val="-14099139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EF93AF8" w14:textId="77777777" w:rsidR="009320F0" w:rsidRDefault="00000000">
            <w:pPr>
              <w:textAlignment w:val="center"/>
              <w:divId w:val="2067491482"/>
              <w:rPr>
                <w:rFonts w:ascii="Arial" w:eastAsia="Times New Roman" w:hAnsi="Arial" w:cs="Arial"/>
                <w:sz w:val="18"/>
                <w:szCs w:val="18"/>
              </w:rPr>
            </w:pPr>
            <w:sdt>
              <w:sdtPr>
                <w:rPr>
                  <w:rFonts w:ascii="Arial" w:eastAsia="Times New Roman" w:hAnsi="Arial" w:cs="Arial"/>
                  <w:sz w:val="18"/>
                  <w:szCs w:val="18"/>
                </w:rPr>
                <w:id w:val="-7199735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8732E31" w14:textId="77777777" w:rsidTr="009320F0">
        <w:trPr>
          <w:divId w:val="865946539"/>
        </w:trPr>
        <w:tc>
          <w:tcPr>
            <w:tcW w:w="8397" w:type="dxa"/>
            <w:hideMark/>
          </w:tcPr>
          <w:p w14:paraId="0E5CF9DF" w14:textId="77777777" w:rsidR="009320F0" w:rsidRDefault="009320F0">
            <w:pPr>
              <w:divId w:val="84425080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36393671"/>
              <w:placeholder>
                <w:docPart w:val="DefaultPlaceholder_-1854013440"/>
              </w:placeholder>
              <w:showingPlcHdr/>
              <w:text w:multiLine="1"/>
            </w:sdtPr>
            <w:sdtContent>
              <w:p w14:paraId="1FEAA97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822C422" w14:textId="77777777" w:rsidTr="009320F0">
        <w:trPr>
          <w:divId w:val="865946539"/>
        </w:trPr>
        <w:tc>
          <w:tcPr>
            <w:tcW w:w="8397" w:type="dxa"/>
            <w:hideMark/>
          </w:tcPr>
          <w:p w14:paraId="45BFD4FC" w14:textId="77777777" w:rsidR="009320F0" w:rsidRDefault="009320F0">
            <w:pPr>
              <w:divId w:val="1310404211"/>
              <w:rPr>
                <w:rFonts w:ascii="Arial" w:eastAsia="Times New Roman" w:hAnsi="Arial" w:cs="Arial"/>
                <w:b/>
                <w:bCs/>
                <w:sz w:val="23"/>
                <w:szCs w:val="23"/>
              </w:rPr>
            </w:pPr>
            <w:r>
              <w:rPr>
                <w:rFonts w:ascii="Arial" w:eastAsia="Times New Roman" w:hAnsi="Arial" w:cs="Arial"/>
                <w:b/>
                <w:bCs/>
                <w:sz w:val="23"/>
                <w:szCs w:val="23"/>
              </w:rPr>
              <w:t>Auditor Actions</w:t>
            </w:r>
          </w:p>
          <w:p w14:paraId="6B5A9073" w14:textId="77777777" w:rsidR="009320F0" w:rsidRDefault="00000000">
            <w:pPr>
              <w:divId w:val="290980490"/>
              <w:rPr>
                <w:rFonts w:ascii="Arial" w:eastAsia="Times New Roman" w:hAnsi="Arial" w:cs="Arial"/>
                <w:sz w:val="18"/>
                <w:szCs w:val="18"/>
              </w:rPr>
            </w:pPr>
            <w:sdt>
              <w:sdtPr>
                <w:rPr>
                  <w:rStyle w:val="iatacheckbox1"/>
                  <w:rFonts w:ascii="Arial" w:eastAsia="Times New Roman" w:hAnsi="Arial" w:cs="Arial"/>
                  <w:sz w:val="18"/>
                  <w:szCs w:val="18"/>
                  <w:specVanish w:val="0"/>
                </w:rPr>
                <w:id w:val="-13112475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guidance/procedures for monitoring aircraft engine oil consumption (focus: oil consumption monitored; trends identified for individual aircraft; consumption trends accounted for prior to each flight to ensure completion). </w:t>
            </w:r>
          </w:p>
          <w:p w14:paraId="0C6481DE" w14:textId="77777777" w:rsidR="009320F0" w:rsidRDefault="00000000">
            <w:pPr>
              <w:divId w:val="1807627210"/>
              <w:rPr>
                <w:rFonts w:ascii="Arial" w:eastAsia="Times New Roman" w:hAnsi="Arial" w:cs="Arial"/>
                <w:sz w:val="18"/>
                <w:szCs w:val="18"/>
              </w:rPr>
            </w:pPr>
            <w:sdt>
              <w:sdtPr>
                <w:rPr>
                  <w:rStyle w:val="iatacheckbox1"/>
                  <w:rFonts w:ascii="Arial" w:eastAsia="Times New Roman" w:hAnsi="Arial" w:cs="Arial"/>
                  <w:sz w:val="18"/>
                  <w:szCs w:val="18"/>
                  <w:specVanish w:val="0"/>
                </w:rPr>
                <w:id w:val="-138794473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operational control manager(s). </w:t>
            </w:r>
          </w:p>
          <w:p w14:paraId="06D6DF51" w14:textId="77777777" w:rsidR="009320F0" w:rsidRDefault="00000000">
            <w:pPr>
              <w:divId w:val="1509523102"/>
              <w:rPr>
                <w:rFonts w:ascii="Arial" w:eastAsia="Times New Roman" w:hAnsi="Arial" w:cs="Arial"/>
                <w:sz w:val="18"/>
                <w:szCs w:val="18"/>
              </w:rPr>
            </w:pPr>
            <w:sdt>
              <w:sdtPr>
                <w:rPr>
                  <w:rStyle w:val="iatacheckbox1"/>
                  <w:rFonts w:ascii="Arial" w:eastAsia="Times New Roman" w:hAnsi="Arial" w:cs="Arial"/>
                  <w:sz w:val="18"/>
                  <w:szCs w:val="18"/>
                  <w:specVanish w:val="0"/>
                </w:rPr>
                <w:id w:val="-5773593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aircraft oil consumption records (focus: consumption monitored, trends identified and accounted for prior to flights). </w:t>
            </w:r>
          </w:p>
          <w:p w14:paraId="7C41ECB5" w14:textId="77777777" w:rsidR="009320F0" w:rsidRDefault="00000000">
            <w:pPr>
              <w:divId w:val="305740048"/>
              <w:rPr>
                <w:rFonts w:ascii="Arial" w:eastAsia="Times New Roman" w:hAnsi="Arial" w:cs="Arial"/>
                <w:sz w:val="18"/>
                <w:szCs w:val="18"/>
              </w:rPr>
            </w:pPr>
            <w:sdt>
              <w:sdtPr>
                <w:rPr>
                  <w:rStyle w:val="iatacheckbox1"/>
                  <w:rFonts w:ascii="Arial" w:eastAsia="Times New Roman" w:hAnsi="Arial" w:cs="Arial"/>
                  <w:sz w:val="18"/>
                  <w:szCs w:val="18"/>
                  <w:specVanish w:val="0"/>
                </w:rPr>
                <w:id w:val="18274817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34351617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71CB8CC" w14:textId="77777777" w:rsidTr="009320F0">
        <w:trPr>
          <w:divId w:val="865946539"/>
        </w:trPr>
        <w:tc>
          <w:tcPr>
            <w:tcW w:w="8397" w:type="dxa"/>
            <w:hideMark/>
          </w:tcPr>
          <w:p w14:paraId="38CB00E1" w14:textId="77777777" w:rsidR="009320F0" w:rsidRDefault="009320F0">
            <w:pPr>
              <w:divId w:val="989286386"/>
              <w:rPr>
                <w:rFonts w:ascii="Arial" w:eastAsia="Times New Roman" w:hAnsi="Arial" w:cs="Arial"/>
                <w:b/>
                <w:bCs/>
                <w:sz w:val="23"/>
                <w:szCs w:val="23"/>
              </w:rPr>
            </w:pPr>
            <w:r>
              <w:rPr>
                <w:rFonts w:ascii="Arial" w:eastAsia="Times New Roman" w:hAnsi="Arial" w:cs="Arial"/>
                <w:b/>
                <w:bCs/>
                <w:sz w:val="23"/>
                <w:szCs w:val="23"/>
              </w:rPr>
              <w:t>Guidance</w:t>
            </w:r>
          </w:p>
          <w:p w14:paraId="5EED77E0" w14:textId="77777777" w:rsidR="009320F0" w:rsidRDefault="009320F0">
            <w:pPr>
              <w:divId w:val="581909714"/>
              <w:rPr>
                <w:rFonts w:ascii="Arial" w:eastAsia="Times New Roman" w:hAnsi="Arial" w:cs="Arial"/>
                <w:sz w:val="18"/>
                <w:szCs w:val="18"/>
              </w:rPr>
            </w:pPr>
            <w:r>
              <w:rPr>
                <w:rFonts w:ascii="Arial" w:eastAsia="Times New Roman" w:hAnsi="Arial" w:cs="Arial"/>
                <w:sz w:val="18"/>
                <w:szCs w:val="18"/>
              </w:rPr>
              <w:t xml:space="preserve">The designation of a minimum oil quantity is typically provided by the manufacturer, while the determination, monitoring and replenishment of oil supply are the responsibilities of engineering and maintenance and/or the flight crew in accordance with ISM Section 2 (FLT), Table 2.2, item v). </w:t>
            </w:r>
          </w:p>
        </w:tc>
      </w:tr>
    </w:tbl>
    <w:p w14:paraId="03EA3D95" w14:textId="77777777" w:rsidR="009320F0" w:rsidRDefault="009320F0">
      <w:pPr>
        <w:pStyle w:val="NormalWeb"/>
        <w:divId w:val="865946539"/>
        <w:rPr>
          <w:rFonts w:ascii="Arial" w:hAnsi="Arial" w:cs="Arial"/>
          <w:color w:val="022A4C"/>
          <w:sz w:val="18"/>
          <w:szCs w:val="18"/>
        </w:rPr>
      </w:pPr>
      <w:r>
        <w:rPr>
          <w:rFonts w:ascii="Arial" w:hAnsi="Arial" w:cs="Arial"/>
          <w:color w:val="022A4C"/>
          <w:sz w:val="18"/>
          <w:szCs w:val="18"/>
        </w:rPr>
        <w:t> </w:t>
      </w:r>
    </w:p>
    <w:p w14:paraId="4C493DF1"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2.2 Maintenance Planning</w:t>
      </w:r>
    </w:p>
    <w:tbl>
      <w:tblPr>
        <w:tblStyle w:val="TableGrid"/>
        <w:tblW w:w="4500" w:type="pct"/>
        <w:tblLayout w:type="fixed"/>
        <w:tblLook w:val="04A0" w:firstRow="1" w:lastRow="0" w:firstColumn="1" w:lastColumn="0" w:noHBand="0" w:noVBand="1"/>
      </w:tblPr>
      <w:tblGrid>
        <w:gridCol w:w="8618"/>
      </w:tblGrid>
      <w:tr w:rsidR="009A76FD" w14:paraId="3BC8C61D" w14:textId="77777777" w:rsidTr="009320F0">
        <w:trPr>
          <w:divId w:val="455368164"/>
        </w:trPr>
        <w:tc>
          <w:tcPr>
            <w:tcW w:w="8397" w:type="dxa"/>
            <w:hideMark/>
          </w:tcPr>
          <w:p w14:paraId="30DA24F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2.2.1</w:t>
            </w:r>
          </w:p>
        </w:tc>
      </w:tr>
      <w:tr w:rsidR="009A76FD" w14:paraId="5F5919EC" w14:textId="77777777" w:rsidTr="009320F0">
        <w:trPr>
          <w:divId w:val="455368164"/>
        </w:trPr>
        <w:tc>
          <w:tcPr>
            <w:tcW w:w="8397" w:type="dxa"/>
            <w:hideMark/>
          </w:tcPr>
          <w:p w14:paraId="20650AB9" w14:textId="77777777" w:rsidR="009320F0" w:rsidRDefault="009320F0">
            <w:pPr>
              <w:divId w:val="245384771"/>
              <w:rPr>
                <w:rFonts w:ascii="Arial" w:eastAsia="Times New Roman" w:hAnsi="Arial" w:cs="Arial"/>
                <w:sz w:val="18"/>
                <w:szCs w:val="18"/>
              </w:rPr>
            </w:pPr>
            <w:r>
              <w:rPr>
                <w:rFonts w:ascii="Arial" w:eastAsia="Times New Roman" w:hAnsi="Arial" w:cs="Arial"/>
                <w:sz w:val="18"/>
                <w:szCs w:val="18"/>
              </w:rPr>
              <w:t>The Operator shall have a system for forecasting and tracking required maintenance activities.</w:t>
            </w:r>
          </w:p>
        </w:tc>
      </w:tr>
      <w:tr w:rsidR="009A76FD" w14:paraId="7C19F898" w14:textId="77777777" w:rsidTr="009320F0">
        <w:trPr>
          <w:divId w:val="455368164"/>
        </w:trPr>
        <w:tc>
          <w:tcPr>
            <w:tcW w:w="8397" w:type="dxa"/>
            <w:hideMark/>
          </w:tcPr>
          <w:p w14:paraId="78444DD8" w14:textId="77777777" w:rsidR="009320F0" w:rsidRDefault="00000000">
            <w:pPr>
              <w:textAlignment w:val="center"/>
              <w:divId w:val="298149362"/>
              <w:rPr>
                <w:rFonts w:ascii="Arial" w:eastAsia="Times New Roman" w:hAnsi="Arial" w:cs="Arial"/>
                <w:sz w:val="18"/>
                <w:szCs w:val="18"/>
              </w:rPr>
            </w:pPr>
            <w:sdt>
              <w:sdtPr>
                <w:rPr>
                  <w:rFonts w:ascii="Arial" w:eastAsia="Times New Roman" w:hAnsi="Arial" w:cs="Arial"/>
                  <w:sz w:val="18"/>
                  <w:szCs w:val="18"/>
                </w:rPr>
                <w:id w:val="128585212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F6B52E0" w14:textId="77777777" w:rsidR="009320F0" w:rsidRDefault="00000000">
            <w:pPr>
              <w:textAlignment w:val="center"/>
              <w:divId w:val="545415482"/>
              <w:rPr>
                <w:rFonts w:ascii="Arial" w:eastAsia="Times New Roman" w:hAnsi="Arial" w:cs="Arial"/>
                <w:sz w:val="18"/>
                <w:szCs w:val="18"/>
              </w:rPr>
            </w:pPr>
            <w:sdt>
              <w:sdtPr>
                <w:rPr>
                  <w:rFonts w:ascii="Arial" w:eastAsia="Times New Roman" w:hAnsi="Arial" w:cs="Arial"/>
                  <w:sz w:val="18"/>
                  <w:szCs w:val="18"/>
                </w:rPr>
                <w:id w:val="-19646220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3573B83" w14:textId="77777777" w:rsidR="009320F0" w:rsidRDefault="00000000">
            <w:pPr>
              <w:textAlignment w:val="center"/>
              <w:divId w:val="452484396"/>
              <w:rPr>
                <w:rFonts w:ascii="Arial" w:eastAsia="Times New Roman" w:hAnsi="Arial" w:cs="Arial"/>
                <w:sz w:val="18"/>
                <w:szCs w:val="18"/>
              </w:rPr>
            </w:pPr>
            <w:sdt>
              <w:sdtPr>
                <w:rPr>
                  <w:rFonts w:ascii="Arial" w:eastAsia="Times New Roman" w:hAnsi="Arial" w:cs="Arial"/>
                  <w:sz w:val="18"/>
                  <w:szCs w:val="18"/>
                </w:rPr>
                <w:id w:val="5778652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492C5DD" w14:textId="77777777" w:rsidR="009320F0" w:rsidRDefault="00000000">
            <w:pPr>
              <w:textAlignment w:val="center"/>
              <w:divId w:val="2051566602"/>
              <w:rPr>
                <w:rFonts w:ascii="Arial" w:eastAsia="Times New Roman" w:hAnsi="Arial" w:cs="Arial"/>
                <w:sz w:val="18"/>
                <w:szCs w:val="18"/>
              </w:rPr>
            </w:pPr>
            <w:sdt>
              <w:sdtPr>
                <w:rPr>
                  <w:rFonts w:ascii="Arial" w:eastAsia="Times New Roman" w:hAnsi="Arial" w:cs="Arial"/>
                  <w:sz w:val="18"/>
                  <w:szCs w:val="18"/>
                </w:rPr>
                <w:id w:val="-105160903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DBD8EBE" w14:textId="77777777" w:rsidR="009320F0" w:rsidRDefault="00000000">
            <w:pPr>
              <w:textAlignment w:val="center"/>
              <w:divId w:val="1507554992"/>
              <w:rPr>
                <w:rFonts w:ascii="Arial" w:eastAsia="Times New Roman" w:hAnsi="Arial" w:cs="Arial"/>
                <w:sz w:val="18"/>
                <w:szCs w:val="18"/>
              </w:rPr>
            </w:pPr>
            <w:sdt>
              <w:sdtPr>
                <w:rPr>
                  <w:rFonts w:ascii="Arial" w:eastAsia="Times New Roman" w:hAnsi="Arial" w:cs="Arial"/>
                  <w:sz w:val="18"/>
                  <w:szCs w:val="18"/>
                </w:rPr>
                <w:id w:val="-110627149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F5C3A7E" w14:textId="77777777" w:rsidTr="009320F0">
        <w:trPr>
          <w:divId w:val="455368164"/>
        </w:trPr>
        <w:tc>
          <w:tcPr>
            <w:tcW w:w="8397" w:type="dxa"/>
            <w:hideMark/>
          </w:tcPr>
          <w:p w14:paraId="0B62DCCD" w14:textId="77777777" w:rsidR="009320F0" w:rsidRDefault="009320F0">
            <w:pPr>
              <w:divId w:val="16325177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73102652"/>
              <w:placeholder>
                <w:docPart w:val="DefaultPlaceholder_-1854013440"/>
              </w:placeholder>
              <w:showingPlcHdr/>
              <w:text w:multiLine="1"/>
            </w:sdtPr>
            <w:sdtContent>
              <w:p w14:paraId="6ABD686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D740712" w14:textId="77777777" w:rsidTr="009320F0">
        <w:trPr>
          <w:divId w:val="455368164"/>
        </w:trPr>
        <w:tc>
          <w:tcPr>
            <w:tcW w:w="8397" w:type="dxa"/>
            <w:hideMark/>
          </w:tcPr>
          <w:p w14:paraId="103D019E" w14:textId="77777777" w:rsidR="009320F0" w:rsidRDefault="009320F0">
            <w:pPr>
              <w:divId w:val="33823451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0F73B808" w14:textId="77777777" w:rsidR="009320F0" w:rsidRDefault="00000000">
            <w:pPr>
              <w:divId w:val="720402081"/>
              <w:rPr>
                <w:rFonts w:ascii="Arial" w:eastAsia="Times New Roman" w:hAnsi="Arial" w:cs="Arial"/>
                <w:sz w:val="18"/>
                <w:szCs w:val="18"/>
              </w:rPr>
            </w:pPr>
            <w:sdt>
              <w:sdtPr>
                <w:rPr>
                  <w:rStyle w:val="iatacheckbox1"/>
                  <w:rFonts w:ascii="Arial" w:eastAsia="Times New Roman" w:hAnsi="Arial" w:cs="Arial"/>
                  <w:sz w:val="18"/>
                  <w:szCs w:val="18"/>
                  <w:specVanish w:val="0"/>
                </w:rPr>
                <w:id w:val="6647527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system for forecasting and tracking required maintenance activities. </w:t>
            </w:r>
          </w:p>
          <w:p w14:paraId="6567D622" w14:textId="77777777" w:rsidR="009320F0" w:rsidRDefault="00000000">
            <w:pPr>
              <w:divId w:val="892079911"/>
              <w:rPr>
                <w:rFonts w:ascii="Arial" w:eastAsia="Times New Roman" w:hAnsi="Arial" w:cs="Arial"/>
                <w:sz w:val="18"/>
                <w:szCs w:val="18"/>
              </w:rPr>
            </w:pPr>
            <w:sdt>
              <w:sdtPr>
                <w:rPr>
                  <w:rStyle w:val="iatacheckbox1"/>
                  <w:rFonts w:ascii="Arial" w:eastAsia="Times New Roman" w:hAnsi="Arial" w:cs="Arial"/>
                  <w:sz w:val="18"/>
                  <w:szCs w:val="18"/>
                  <w:specVanish w:val="0"/>
                </w:rPr>
                <w:id w:val="-11653210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5B8EBE47" w14:textId="77777777" w:rsidR="009320F0" w:rsidRDefault="00000000">
            <w:pPr>
              <w:divId w:val="1282153606"/>
              <w:rPr>
                <w:rFonts w:ascii="Arial" w:eastAsia="Times New Roman" w:hAnsi="Arial" w:cs="Arial"/>
                <w:sz w:val="18"/>
                <w:szCs w:val="18"/>
              </w:rPr>
            </w:pPr>
            <w:sdt>
              <w:sdtPr>
                <w:rPr>
                  <w:rStyle w:val="iatacheckbox1"/>
                  <w:rFonts w:ascii="Arial" w:eastAsia="Times New Roman" w:hAnsi="Arial" w:cs="Arial"/>
                  <w:sz w:val="18"/>
                  <w:szCs w:val="18"/>
                  <w:specVanish w:val="0"/>
                </w:rPr>
                <w:id w:val="109189710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maintenance scheduling/planning personnel. </w:t>
            </w:r>
          </w:p>
          <w:p w14:paraId="0E26812A" w14:textId="77777777" w:rsidR="009320F0" w:rsidRDefault="00000000">
            <w:pPr>
              <w:divId w:val="1391416598"/>
              <w:rPr>
                <w:rFonts w:ascii="Arial" w:eastAsia="Times New Roman" w:hAnsi="Arial" w:cs="Arial"/>
                <w:sz w:val="18"/>
                <w:szCs w:val="18"/>
              </w:rPr>
            </w:pPr>
            <w:sdt>
              <w:sdtPr>
                <w:rPr>
                  <w:rStyle w:val="iatacheckbox1"/>
                  <w:rFonts w:ascii="Arial" w:eastAsia="Times New Roman" w:hAnsi="Arial" w:cs="Arial"/>
                  <w:sz w:val="18"/>
                  <w:szCs w:val="18"/>
                  <w:specVanish w:val="0"/>
                </w:rPr>
                <w:id w:val="-20739513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scheduled/planned maintenance tasks. </w:t>
            </w:r>
          </w:p>
          <w:p w14:paraId="7635D3CA" w14:textId="77777777" w:rsidR="009320F0" w:rsidRDefault="00000000">
            <w:pPr>
              <w:divId w:val="1224828844"/>
              <w:rPr>
                <w:rFonts w:ascii="Arial" w:eastAsia="Times New Roman" w:hAnsi="Arial" w:cs="Arial"/>
                <w:sz w:val="18"/>
                <w:szCs w:val="18"/>
              </w:rPr>
            </w:pPr>
            <w:sdt>
              <w:sdtPr>
                <w:rPr>
                  <w:rStyle w:val="iatacheckbox1"/>
                  <w:rFonts w:ascii="Arial" w:eastAsia="Times New Roman" w:hAnsi="Arial" w:cs="Arial"/>
                  <w:sz w:val="18"/>
                  <w:szCs w:val="18"/>
                  <w:specVanish w:val="0"/>
                </w:rPr>
                <w:id w:val="187033731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planning system includes tracking/forecasting of AD/SB action/limits). </w:t>
            </w:r>
          </w:p>
          <w:p w14:paraId="0A0ADAAE" w14:textId="77777777" w:rsidR="009320F0" w:rsidRDefault="00000000">
            <w:pPr>
              <w:divId w:val="1378430913"/>
              <w:rPr>
                <w:rFonts w:ascii="Arial" w:eastAsia="Times New Roman" w:hAnsi="Arial" w:cs="Arial"/>
                <w:sz w:val="18"/>
                <w:szCs w:val="18"/>
              </w:rPr>
            </w:pPr>
            <w:sdt>
              <w:sdtPr>
                <w:rPr>
                  <w:rStyle w:val="iatacheckbox1"/>
                  <w:rFonts w:ascii="Arial" w:eastAsia="Times New Roman" w:hAnsi="Arial" w:cs="Arial"/>
                  <w:sz w:val="18"/>
                  <w:szCs w:val="18"/>
                  <w:specVanish w:val="0"/>
                </w:rPr>
                <w:id w:val="11346786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397565538"/>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74030C7" w14:textId="77777777" w:rsidR="009320F0" w:rsidRDefault="009320F0">
      <w:pPr>
        <w:pStyle w:val="NormalWeb"/>
        <w:divId w:val="45536816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606BDF7" w14:textId="77777777" w:rsidTr="009320F0">
        <w:trPr>
          <w:divId w:val="455368164"/>
        </w:trPr>
        <w:tc>
          <w:tcPr>
            <w:tcW w:w="8397" w:type="dxa"/>
            <w:hideMark/>
          </w:tcPr>
          <w:p w14:paraId="049C2A1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2.2.2</w:t>
            </w:r>
          </w:p>
        </w:tc>
      </w:tr>
      <w:tr w:rsidR="009A76FD" w14:paraId="10AC9E0F" w14:textId="77777777" w:rsidTr="009320F0">
        <w:trPr>
          <w:divId w:val="455368164"/>
        </w:trPr>
        <w:tc>
          <w:tcPr>
            <w:tcW w:w="8397" w:type="dxa"/>
            <w:hideMark/>
          </w:tcPr>
          <w:p w14:paraId="7BB2AD3B" w14:textId="77777777" w:rsidR="009320F0" w:rsidRDefault="009320F0">
            <w:pPr>
              <w:divId w:val="1686978913"/>
              <w:rPr>
                <w:rFonts w:ascii="Arial" w:eastAsia="Times New Roman" w:hAnsi="Arial" w:cs="Arial"/>
                <w:sz w:val="18"/>
                <w:szCs w:val="18"/>
              </w:rPr>
            </w:pPr>
            <w:r>
              <w:rPr>
                <w:rFonts w:ascii="Arial" w:eastAsia="Times New Roman" w:hAnsi="Arial" w:cs="Arial"/>
                <w:sz w:val="18"/>
                <w:szCs w:val="18"/>
              </w:rPr>
              <w:t xml:space="preserve">The Operator shall have a system for tracking hours, cycles and calendar time for aircraft, </w:t>
            </w:r>
            <w:proofErr w:type="gramStart"/>
            <w:r>
              <w:rPr>
                <w:rFonts w:ascii="Arial" w:eastAsia="Times New Roman" w:hAnsi="Arial" w:cs="Arial"/>
                <w:sz w:val="18"/>
                <w:szCs w:val="18"/>
              </w:rPr>
              <w:t>engines</w:t>
            </w:r>
            <w:proofErr w:type="gramEnd"/>
            <w:r>
              <w:rPr>
                <w:rFonts w:ascii="Arial" w:eastAsia="Times New Roman" w:hAnsi="Arial" w:cs="Arial"/>
                <w:sz w:val="18"/>
                <w:szCs w:val="18"/>
              </w:rPr>
              <w:t xml:space="preserve"> and life-limited components.</w:t>
            </w:r>
          </w:p>
        </w:tc>
      </w:tr>
      <w:tr w:rsidR="009A76FD" w14:paraId="512FD4D7" w14:textId="77777777" w:rsidTr="009320F0">
        <w:trPr>
          <w:divId w:val="455368164"/>
        </w:trPr>
        <w:tc>
          <w:tcPr>
            <w:tcW w:w="8397" w:type="dxa"/>
            <w:hideMark/>
          </w:tcPr>
          <w:p w14:paraId="49384F09" w14:textId="77777777" w:rsidR="009320F0" w:rsidRDefault="00000000">
            <w:pPr>
              <w:textAlignment w:val="center"/>
              <w:divId w:val="1224294352"/>
              <w:rPr>
                <w:rFonts w:ascii="Arial" w:eastAsia="Times New Roman" w:hAnsi="Arial" w:cs="Arial"/>
                <w:sz w:val="18"/>
                <w:szCs w:val="18"/>
              </w:rPr>
            </w:pPr>
            <w:sdt>
              <w:sdtPr>
                <w:rPr>
                  <w:rFonts w:ascii="Arial" w:eastAsia="Times New Roman" w:hAnsi="Arial" w:cs="Arial"/>
                  <w:sz w:val="18"/>
                  <w:szCs w:val="18"/>
                </w:rPr>
                <w:id w:val="-202785771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03CDED8" w14:textId="77777777" w:rsidR="009320F0" w:rsidRDefault="00000000">
            <w:pPr>
              <w:textAlignment w:val="center"/>
              <w:divId w:val="753943040"/>
              <w:rPr>
                <w:rFonts w:ascii="Arial" w:eastAsia="Times New Roman" w:hAnsi="Arial" w:cs="Arial"/>
                <w:sz w:val="18"/>
                <w:szCs w:val="18"/>
              </w:rPr>
            </w:pPr>
            <w:sdt>
              <w:sdtPr>
                <w:rPr>
                  <w:rFonts w:ascii="Arial" w:eastAsia="Times New Roman" w:hAnsi="Arial" w:cs="Arial"/>
                  <w:sz w:val="18"/>
                  <w:szCs w:val="18"/>
                </w:rPr>
                <w:id w:val="-13002931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A3DBE64" w14:textId="77777777" w:rsidR="009320F0" w:rsidRDefault="00000000">
            <w:pPr>
              <w:textAlignment w:val="center"/>
              <w:divId w:val="167838440"/>
              <w:rPr>
                <w:rFonts w:ascii="Arial" w:eastAsia="Times New Roman" w:hAnsi="Arial" w:cs="Arial"/>
                <w:sz w:val="18"/>
                <w:szCs w:val="18"/>
              </w:rPr>
            </w:pPr>
            <w:sdt>
              <w:sdtPr>
                <w:rPr>
                  <w:rFonts w:ascii="Arial" w:eastAsia="Times New Roman" w:hAnsi="Arial" w:cs="Arial"/>
                  <w:sz w:val="18"/>
                  <w:szCs w:val="18"/>
                </w:rPr>
                <w:id w:val="15956669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DBDC576" w14:textId="77777777" w:rsidR="009320F0" w:rsidRDefault="00000000">
            <w:pPr>
              <w:textAlignment w:val="center"/>
              <w:divId w:val="2128888735"/>
              <w:rPr>
                <w:rFonts w:ascii="Arial" w:eastAsia="Times New Roman" w:hAnsi="Arial" w:cs="Arial"/>
                <w:sz w:val="18"/>
                <w:szCs w:val="18"/>
              </w:rPr>
            </w:pPr>
            <w:sdt>
              <w:sdtPr>
                <w:rPr>
                  <w:rFonts w:ascii="Arial" w:eastAsia="Times New Roman" w:hAnsi="Arial" w:cs="Arial"/>
                  <w:sz w:val="18"/>
                  <w:szCs w:val="18"/>
                </w:rPr>
                <w:id w:val="18602314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44D367A" w14:textId="77777777" w:rsidR="009320F0" w:rsidRDefault="00000000">
            <w:pPr>
              <w:textAlignment w:val="center"/>
              <w:divId w:val="1246721827"/>
              <w:rPr>
                <w:rFonts w:ascii="Arial" w:eastAsia="Times New Roman" w:hAnsi="Arial" w:cs="Arial"/>
                <w:sz w:val="18"/>
                <w:szCs w:val="18"/>
              </w:rPr>
            </w:pPr>
            <w:sdt>
              <w:sdtPr>
                <w:rPr>
                  <w:rFonts w:ascii="Arial" w:eastAsia="Times New Roman" w:hAnsi="Arial" w:cs="Arial"/>
                  <w:sz w:val="18"/>
                  <w:szCs w:val="18"/>
                </w:rPr>
                <w:id w:val="-25451568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493E642" w14:textId="77777777" w:rsidTr="009320F0">
        <w:trPr>
          <w:divId w:val="455368164"/>
        </w:trPr>
        <w:tc>
          <w:tcPr>
            <w:tcW w:w="8397" w:type="dxa"/>
            <w:hideMark/>
          </w:tcPr>
          <w:p w14:paraId="330512F3" w14:textId="77777777" w:rsidR="009320F0" w:rsidRDefault="009320F0">
            <w:pPr>
              <w:divId w:val="60588968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36334385"/>
              <w:placeholder>
                <w:docPart w:val="DefaultPlaceholder_-1854013440"/>
              </w:placeholder>
              <w:showingPlcHdr/>
              <w:text w:multiLine="1"/>
            </w:sdtPr>
            <w:sdtContent>
              <w:p w14:paraId="64B4BBC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F5FD9B4" w14:textId="77777777" w:rsidTr="009320F0">
        <w:trPr>
          <w:divId w:val="455368164"/>
        </w:trPr>
        <w:tc>
          <w:tcPr>
            <w:tcW w:w="8397" w:type="dxa"/>
            <w:hideMark/>
          </w:tcPr>
          <w:p w14:paraId="38F53138" w14:textId="77777777" w:rsidR="009320F0" w:rsidRDefault="009320F0">
            <w:pPr>
              <w:divId w:val="1314678677"/>
              <w:rPr>
                <w:rFonts w:ascii="Arial" w:eastAsia="Times New Roman" w:hAnsi="Arial" w:cs="Arial"/>
                <w:b/>
                <w:bCs/>
                <w:sz w:val="23"/>
                <w:szCs w:val="23"/>
              </w:rPr>
            </w:pPr>
            <w:r>
              <w:rPr>
                <w:rFonts w:ascii="Arial" w:eastAsia="Times New Roman" w:hAnsi="Arial" w:cs="Arial"/>
                <w:b/>
                <w:bCs/>
                <w:sz w:val="23"/>
                <w:szCs w:val="23"/>
              </w:rPr>
              <w:t>Auditor Actions</w:t>
            </w:r>
          </w:p>
          <w:p w14:paraId="316DF082" w14:textId="77777777" w:rsidR="009320F0" w:rsidRDefault="00000000">
            <w:pPr>
              <w:divId w:val="1749110309"/>
              <w:rPr>
                <w:rFonts w:ascii="Arial" w:eastAsia="Times New Roman" w:hAnsi="Arial" w:cs="Arial"/>
                <w:sz w:val="18"/>
                <w:szCs w:val="18"/>
              </w:rPr>
            </w:pPr>
            <w:sdt>
              <w:sdtPr>
                <w:rPr>
                  <w:rStyle w:val="iatacheckbox1"/>
                  <w:rFonts w:ascii="Arial" w:eastAsia="Times New Roman" w:hAnsi="Arial" w:cs="Arial"/>
                  <w:sz w:val="18"/>
                  <w:szCs w:val="18"/>
                  <w:specVanish w:val="0"/>
                </w:rPr>
                <w:id w:val="3965577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system for tracking hours, cycles and calendar time for aircraft, </w:t>
            </w:r>
            <w:proofErr w:type="gramStart"/>
            <w:r w:rsidR="009320F0">
              <w:rPr>
                <w:rFonts w:ascii="Arial" w:eastAsia="Times New Roman" w:hAnsi="Arial" w:cs="Arial"/>
                <w:sz w:val="18"/>
                <w:szCs w:val="18"/>
              </w:rPr>
              <w:t>engines</w:t>
            </w:r>
            <w:proofErr w:type="gramEnd"/>
            <w:r w:rsidR="009320F0">
              <w:rPr>
                <w:rFonts w:ascii="Arial" w:eastAsia="Times New Roman" w:hAnsi="Arial" w:cs="Arial"/>
                <w:sz w:val="18"/>
                <w:szCs w:val="18"/>
              </w:rPr>
              <w:t xml:space="preserve"> and life-limited components. </w:t>
            </w:r>
          </w:p>
          <w:p w14:paraId="61B089C9" w14:textId="77777777" w:rsidR="009320F0" w:rsidRDefault="00000000">
            <w:pPr>
              <w:divId w:val="218176325"/>
              <w:rPr>
                <w:rFonts w:ascii="Arial" w:eastAsia="Times New Roman" w:hAnsi="Arial" w:cs="Arial"/>
                <w:sz w:val="18"/>
                <w:szCs w:val="18"/>
              </w:rPr>
            </w:pPr>
            <w:sdt>
              <w:sdtPr>
                <w:rPr>
                  <w:rStyle w:val="iatacheckbox1"/>
                  <w:rFonts w:ascii="Arial" w:eastAsia="Times New Roman" w:hAnsi="Arial" w:cs="Arial"/>
                  <w:sz w:val="18"/>
                  <w:szCs w:val="18"/>
                  <w:specVanish w:val="0"/>
                </w:rPr>
                <w:id w:val="-38425819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CA2C6B3" w14:textId="77777777" w:rsidR="009320F0" w:rsidRDefault="00000000">
            <w:pPr>
              <w:divId w:val="917060578"/>
              <w:rPr>
                <w:rFonts w:ascii="Arial" w:eastAsia="Times New Roman" w:hAnsi="Arial" w:cs="Arial"/>
                <w:sz w:val="18"/>
                <w:szCs w:val="18"/>
              </w:rPr>
            </w:pPr>
            <w:sdt>
              <w:sdtPr>
                <w:rPr>
                  <w:rStyle w:val="iatacheckbox1"/>
                  <w:rFonts w:ascii="Arial" w:eastAsia="Times New Roman" w:hAnsi="Arial" w:cs="Arial"/>
                  <w:sz w:val="18"/>
                  <w:szCs w:val="18"/>
                  <w:specVanish w:val="0"/>
                </w:rPr>
                <w:id w:val="-20980012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one aircraft, </w:t>
            </w:r>
            <w:proofErr w:type="gramStart"/>
            <w:r w:rsidR="009320F0">
              <w:rPr>
                <w:rFonts w:ascii="Arial" w:eastAsia="Times New Roman" w:hAnsi="Arial" w:cs="Arial"/>
                <w:sz w:val="18"/>
                <w:szCs w:val="18"/>
              </w:rPr>
              <w:t>engine</w:t>
            </w:r>
            <w:proofErr w:type="gramEnd"/>
            <w:r w:rsidR="009320F0">
              <w:rPr>
                <w:rFonts w:ascii="Arial" w:eastAsia="Times New Roman" w:hAnsi="Arial" w:cs="Arial"/>
                <w:sz w:val="18"/>
                <w:szCs w:val="18"/>
              </w:rPr>
              <w:t xml:space="preserve"> and life-limited component. </w:t>
            </w:r>
          </w:p>
          <w:p w14:paraId="1BADA356" w14:textId="77777777" w:rsidR="009320F0" w:rsidRDefault="00000000">
            <w:pPr>
              <w:divId w:val="1807235971"/>
              <w:rPr>
                <w:rFonts w:ascii="Arial" w:eastAsia="Times New Roman" w:hAnsi="Arial" w:cs="Arial"/>
                <w:sz w:val="18"/>
                <w:szCs w:val="18"/>
              </w:rPr>
            </w:pPr>
            <w:sdt>
              <w:sdtPr>
                <w:rPr>
                  <w:rStyle w:val="iatacheckbox1"/>
                  <w:rFonts w:ascii="Arial" w:eastAsia="Times New Roman" w:hAnsi="Arial" w:cs="Arial"/>
                  <w:sz w:val="18"/>
                  <w:szCs w:val="18"/>
                  <w:specVanish w:val="0"/>
                </w:rPr>
                <w:id w:val="20189705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978114180"/>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B2FC8D3" w14:textId="77777777" w:rsidR="009320F0" w:rsidRDefault="009320F0">
      <w:pPr>
        <w:pStyle w:val="NormalWeb"/>
        <w:divId w:val="455368164"/>
        <w:rPr>
          <w:rFonts w:ascii="Arial" w:hAnsi="Arial" w:cs="Arial"/>
          <w:color w:val="022A4C"/>
          <w:sz w:val="18"/>
          <w:szCs w:val="18"/>
        </w:rPr>
      </w:pPr>
      <w:r>
        <w:rPr>
          <w:rFonts w:ascii="Arial" w:hAnsi="Arial" w:cs="Arial"/>
          <w:color w:val="022A4C"/>
          <w:sz w:val="18"/>
          <w:szCs w:val="18"/>
        </w:rPr>
        <w:t> </w:t>
      </w:r>
    </w:p>
    <w:p w14:paraId="03381901"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2.3 Parts Installation</w:t>
      </w:r>
    </w:p>
    <w:tbl>
      <w:tblPr>
        <w:tblStyle w:val="TableGrid"/>
        <w:tblW w:w="4500" w:type="pct"/>
        <w:tblLayout w:type="fixed"/>
        <w:tblLook w:val="04A0" w:firstRow="1" w:lastRow="0" w:firstColumn="1" w:lastColumn="0" w:noHBand="0" w:noVBand="1"/>
      </w:tblPr>
      <w:tblGrid>
        <w:gridCol w:w="8618"/>
      </w:tblGrid>
      <w:tr w:rsidR="009A76FD" w14:paraId="6D63B8BD" w14:textId="77777777" w:rsidTr="009320F0">
        <w:trPr>
          <w:divId w:val="577011377"/>
        </w:trPr>
        <w:tc>
          <w:tcPr>
            <w:tcW w:w="8397" w:type="dxa"/>
            <w:hideMark/>
          </w:tcPr>
          <w:p w14:paraId="1A23E06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2.3.1</w:t>
            </w:r>
          </w:p>
        </w:tc>
      </w:tr>
      <w:tr w:rsidR="009A76FD" w14:paraId="3288D388" w14:textId="77777777" w:rsidTr="009320F0">
        <w:trPr>
          <w:divId w:val="577011377"/>
        </w:trPr>
        <w:tc>
          <w:tcPr>
            <w:tcW w:w="8397" w:type="dxa"/>
            <w:hideMark/>
          </w:tcPr>
          <w:p w14:paraId="25B310CA" w14:textId="77777777" w:rsidR="009320F0" w:rsidRDefault="009320F0">
            <w:pPr>
              <w:divId w:val="680855151"/>
              <w:rPr>
                <w:rFonts w:ascii="Arial" w:eastAsia="Times New Roman" w:hAnsi="Arial" w:cs="Arial"/>
                <w:sz w:val="18"/>
                <w:szCs w:val="18"/>
              </w:rPr>
            </w:pPr>
            <w:r>
              <w:rPr>
                <w:rFonts w:ascii="Arial" w:eastAsia="Times New Roman" w:hAnsi="Arial" w:cs="Arial"/>
                <w:sz w:val="18"/>
                <w:szCs w:val="18"/>
              </w:rPr>
              <w:t xml:space="preserve">The Operator shall have a process to ensure that no new part is installed on an aeronautical product unless such part meets the standards of airworthiness applicable to the installation of new parts and, in addition, meets a minimum of one of the following: </w:t>
            </w:r>
          </w:p>
          <w:p w14:paraId="6197DF09" w14:textId="77777777" w:rsidR="009320F0" w:rsidRDefault="009320F0">
            <w:pPr>
              <w:pStyle w:val="iatalistitem"/>
              <w:numPr>
                <w:ilvl w:val="0"/>
                <w:numId w:val="33"/>
              </w:numPr>
              <w:divId w:val="680855151"/>
              <w:rPr>
                <w:rFonts w:ascii="Arial" w:eastAsia="Times New Roman" w:hAnsi="Arial" w:cs="Arial"/>
                <w:sz w:val="18"/>
                <w:szCs w:val="18"/>
              </w:rPr>
            </w:pPr>
            <w:r>
              <w:rPr>
                <w:rFonts w:ascii="Arial" w:eastAsia="Times New Roman" w:hAnsi="Arial" w:cs="Arial"/>
                <w:sz w:val="18"/>
                <w:szCs w:val="18"/>
              </w:rPr>
              <w:t xml:space="preserve">The new part has marking identifying it as a part specified in the type design conforming to a recognized national or international standard, or </w:t>
            </w:r>
          </w:p>
          <w:p w14:paraId="1A544B51" w14:textId="77777777" w:rsidR="009320F0" w:rsidRDefault="009320F0">
            <w:pPr>
              <w:pStyle w:val="iatalistitem"/>
              <w:numPr>
                <w:ilvl w:val="0"/>
                <w:numId w:val="33"/>
              </w:numPr>
              <w:divId w:val="680855151"/>
              <w:rPr>
                <w:rFonts w:ascii="Arial" w:eastAsia="Times New Roman" w:hAnsi="Arial" w:cs="Arial"/>
                <w:sz w:val="18"/>
                <w:szCs w:val="18"/>
              </w:rPr>
            </w:pPr>
            <w:r>
              <w:rPr>
                <w:rFonts w:ascii="Arial" w:eastAsia="Times New Roman" w:hAnsi="Arial" w:cs="Arial"/>
                <w:sz w:val="18"/>
                <w:szCs w:val="18"/>
              </w:rPr>
              <w:t xml:space="preserve">The new part has been approved for use on an aeronautical product, in accordance with the type certificate/STC, if the part was originally designed and manufactured for non-aeronautical use, or </w:t>
            </w:r>
          </w:p>
          <w:p w14:paraId="2EDA1D3F" w14:textId="77777777" w:rsidR="009320F0" w:rsidRDefault="009320F0">
            <w:pPr>
              <w:pStyle w:val="iatalistitem"/>
              <w:numPr>
                <w:ilvl w:val="0"/>
                <w:numId w:val="33"/>
              </w:numPr>
              <w:divId w:val="680855151"/>
              <w:rPr>
                <w:rFonts w:ascii="Arial" w:eastAsia="Times New Roman" w:hAnsi="Arial" w:cs="Arial"/>
                <w:sz w:val="18"/>
                <w:szCs w:val="18"/>
              </w:rPr>
            </w:pPr>
            <w:r>
              <w:rPr>
                <w:rFonts w:ascii="Arial" w:eastAsia="Times New Roman" w:hAnsi="Arial" w:cs="Arial"/>
                <w:sz w:val="18"/>
                <w:szCs w:val="18"/>
              </w:rPr>
              <w:t>The new part was manufactured under a Parts Manufacturer Approval (PMA), or</w:t>
            </w:r>
          </w:p>
          <w:p w14:paraId="00A0C3EC" w14:textId="77777777" w:rsidR="009320F0" w:rsidRDefault="009320F0">
            <w:pPr>
              <w:pStyle w:val="iatalistitem"/>
              <w:numPr>
                <w:ilvl w:val="0"/>
                <w:numId w:val="33"/>
              </w:numPr>
              <w:divId w:val="680855151"/>
              <w:rPr>
                <w:rFonts w:ascii="Arial" w:eastAsia="Times New Roman" w:hAnsi="Arial" w:cs="Arial"/>
                <w:sz w:val="18"/>
                <w:szCs w:val="18"/>
              </w:rPr>
            </w:pPr>
            <w:r>
              <w:rPr>
                <w:rFonts w:ascii="Arial" w:eastAsia="Times New Roman" w:hAnsi="Arial" w:cs="Arial"/>
                <w:sz w:val="18"/>
                <w:szCs w:val="18"/>
              </w:rPr>
              <w:t xml:space="preserve">The new part was produced by the Operator using approved procedures for the purpose of </w:t>
            </w:r>
            <w:r>
              <w:rPr>
                <w:rFonts w:ascii="Arial" w:eastAsia="Times New Roman" w:hAnsi="Arial" w:cs="Arial"/>
                <w:sz w:val="18"/>
                <w:szCs w:val="18"/>
              </w:rPr>
              <w:lastRenderedPageBreak/>
              <w:t xml:space="preserve">maintaining or altering its own aeronautical product. </w:t>
            </w:r>
            <w:r>
              <w:rPr>
                <w:rFonts w:ascii="Arial" w:eastAsia="Times New Roman" w:hAnsi="Arial" w:cs="Arial"/>
                <w:b/>
                <w:bCs/>
                <w:sz w:val="18"/>
                <w:szCs w:val="18"/>
              </w:rPr>
              <w:t>(GM)</w:t>
            </w:r>
          </w:p>
        </w:tc>
      </w:tr>
      <w:tr w:rsidR="009A76FD" w14:paraId="0E5CF248" w14:textId="77777777" w:rsidTr="009320F0">
        <w:trPr>
          <w:divId w:val="577011377"/>
        </w:trPr>
        <w:tc>
          <w:tcPr>
            <w:tcW w:w="8397" w:type="dxa"/>
            <w:hideMark/>
          </w:tcPr>
          <w:p w14:paraId="4627D4FC" w14:textId="77777777" w:rsidR="009320F0" w:rsidRDefault="00000000">
            <w:pPr>
              <w:textAlignment w:val="center"/>
              <w:divId w:val="1739858338"/>
              <w:rPr>
                <w:rFonts w:ascii="Arial" w:eastAsia="Times New Roman" w:hAnsi="Arial" w:cs="Arial"/>
                <w:sz w:val="18"/>
                <w:szCs w:val="18"/>
              </w:rPr>
            </w:pPr>
            <w:sdt>
              <w:sdtPr>
                <w:rPr>
                  <w:rFonts w:ascii="Arial" w:eastAsia="Times New Roman" w:hAnsi="Arial" w:cs="Arial"/>
                  <w:sz w:val="18"/>
                  <w:szCs w:val="18"/>
                </w:rPr>
                <w:id w:val="5973774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1229EF4" w14:textId="77777777" w:rsidR="009320F0" w:rsidRDefault="00000000">
            <w:pPr>
              <w:textAlignment w:val="center"/>
              <w:divId w:val="1437826968"/>
              <w:rPr>
                <w:rFonts w:ascii="Arial" w:eastAsia="Times New Roman" w:hAnsi="Arial" w:cs="Arial"/>
                <w:sz w:val="18"/>
                <w:szCs w:val="18"/>
              </w:rPr>
            </w:pPr>
            <w:sdt>
              <w:sdtPr>
                <w:rPr>
                  <w:rFonts w:ascii="Arial" w:eastAsia="Times New Roman" w:hAnsi="Arial" w:cs="Arial"/>
                  <w:sz w:val="18"/>
                  <w:szCs w:val="18"/>
                </w:rPr>
                <w:id w:val="-1991582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838B8E1" w14:textId="77777777" w:rsidR="009320F0" w:rsidRDefault="00000000">
            <w:pPr>
              <w:textAlignment w:val="center"/>
              <w:divId w:val="651523494"/>
              <w:rPr>
                <w:rFonts w:ascii="Arial" w:eastAsia="Times New Roman" w:hAnsi="Arial" w:cs="Arial"/>
                <w:sz w:val="18"/>
                <w:szCs w:val="18"/>
              </w:rPr>
            </w:pPr>
            <w:sdt>
              <w:sdtPr>
                <w:rPr>
                  <w:rFonts w:ascii="Arial" w:eastAsia="Times New Roman" w:hAnsi="Arial" w:cs="Arial"/>
                  <w:sz w:val="18"/>
                  <w:szCs w:val="18"/>
                </w:rPr>
                <w:id w:val="17647185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3195919" w14:textId="77777777" w:rsidR="009320F0" w:rsidRDefault="00000000">
            <w:pPr>
              <w:textAlignment w:val="center"/>
              <w:divId w:val="14043998"/>
              <w:rPr>
                <w:rFonts w:ascii="Arial" w:eastAsia="Times New Roman" w:hAnsi="Arial" w:cs="Arial"/>
                <w:sz w:val="18"/>
                <w:szCs w:val="18"/>
              </w:rPr>
            </w:pPr>
            <w:sdt>
              <w:sdtPr>
                <w:rPr>
                  <w:rFonts w:ascii="Arial" w:eastAsia="Times New Roman" w:hAnsi="Arial" w:cs="Arial"/>
                  <w:sz w:val="18"/>
                  <w:szCs w:val="18"/>
                </w:rPr>
                <w:id w:val="19419963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E7BCC65" w14:textId="77777777" w:rsidR="009320F0" w:rsidRDefault="00000000">
            <w:pPr>
              <w:textAlignment w:val="center"/>
              <w:divId w:val="2136946327"/>
              <w:rPr>
                <w:rFonts w:ascii="Arial" w:eastAsia="Times New Roman" w:hAnsi="Arial" w:cs="Arial"/>
                <w:sz w:val="18"/>
                <w:szCs w:val="18"/>
              </w:rPr>
            </w:pPr>
            <w:sdt>
              <w:sdtPr>
                <w:rPr>
                  <w:rFonts w:ascii="Arial" w:eastAsia="Times New Roman" w:hAnsi="Arial" w:cs="Arial"/>
                  <w:sz w:val="18"/>
                  <w:szCs w:val="18"/>
                </w:rPr>
                <w:id w:val="-201513689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D9306BF" w14:textId="77777777" w:rsidTr="009320F0">
        <w:trPr>
          <w:divId w:val="577011377"/>
        </w:trPr>
        <w:tc>
          <w:tcPr>
            <w:tcW w:w="8397" w:type="dxa"/>
            <w:hideMark/>
          </w:tcPr>
          <w:p w14:paraId="1EC77D1A" w14:textId="77777777" w:rsidR="009320F0" w:rsidRDefault="009320F0">
            <w:pPr>
              <w:divId w:val="13900343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01741435"/>
              <w:placeholder>
                <w:docPart w:val="DefaultPlaceholder_-1854013440"/>
              </w:placeholder>
              <w:showingPlcHdr/>
              <w:text w:multiLine="1"/>
            </w:sdtPr>
            <w:sdtContent>
              <w:p w14:paraId="66170E7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4F06258" w14:textId="77777777" w:rsidTr="009320F0">
        <w:trPr>
          <w:divId w:val="577011377"/>
        </w:trPr>
        <w:tc>
          <w:tcPr>
            <w:tcW w:w="8397" w:type="dxa"/>
            <w:hideMark/>
          </w:tcPr>
          <w:p w14:paraId="2C7693D2" w14:textId="77777777" w:rsidR="009320F0" w:rsidRDefault="009320F0">
            <w:pPr>
              <w:divId w:val="1378967187"/>
              <w:rPr>
                <w:rFonts w:ascii="Arial" w:eastAsia="Times New Roman" w:hAnsi="Arial" w:cs="Arial"/>
                <w:b/>
                <w:bCs/>
                <w:sz w:val="23"/>
                <w:szCs w:val="23"/>
              </w:rPr>
            </w:pPr>
            <w:r>
              <w:rPr>
                <w:rFonts w:ascii="Arial" w:eastAsia="Times New Roman" w:hAnsi="Arial" w:cs="Arial"/>
                <w:b/>
                <w:bCs/>
                <w:sz w:val="23"/>
                <w:szCs w:val="23"/>
              </w:rPr>
              <w:t>Auditor Actions</w:t>
            </w:r>
          </w:p>
          <w:p w14:paraId="5C11AF3C" w14:textId="77777777" w:rsidR="009320F0" w:rsidRDefault="00000000">
            <w:pPr>
              <w:divId w:val="1234507636"/>
              <w:rPr>
                <w:rFonts w:ascii="Arial" w:eastAsia="Times New Roman" w:hAnsi="Arial" w:cs="Arial"/>
                <w:sz w:val="18"/>
                <w:szCs w:val="18"/>
              </w:rPr>
            </w:pPr>
            <w:sdt>
              <w:sdtPr>
                <w:rPr>
                  <w:rStyle w:val="iatacheckbox1"/>
                  <w:rFonts w:ascii="Arial" w:eastAsia="Times New Roman" w:hAnsi="Arial" w:cs="Arial"/>
                  <w:sz w:val="18"/>
                  <w:szCs w:val="18"/>
                  <w:specVanish w:val="0"/>
                </w:rPr>
                <w:id w:val="-50420720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 for managing and controlling new parts and parts installation. </w:t>
            </w:r>
          </w:p>
          <w:p w14:paraId="2D7C89BC" w14:textId="77777777" w:rsidR="009320F0" w:rsidRDefault="00000000">
            <w:pPr>
              <w:divId w:val="973291789"/>
              <w:rPr>
                <w:rFonts w:ascii="Arial" w:eastAsia="Times New Roman" w:hAnsi="Arial" w:cs="Arial"/>
                <w:sz w:val="18"/>
                <w:szCs w:val="18"/>
              </w:rPr>
            </w:pPr>
            <w:sdt>
              <w:sdtPr>
                <w:rPr>
                  <w:rStyle w:val="iatacheckbox1"/>
                  <w:rFonts w:ascii="Arial" w:eastAsia="Times New Roman" w:hAnsi="Arial" w:cs="Arial"/>
                  <w:sz w:val="18"/>
                  <w:szCs w:val="18"/>
                  <w:specVanish w:val="0"/>
                </w:rPr>
                <w:id w:val="-204011472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DBCAB38" w14:textId="77777777" w:rsidR="009320F0" w:rsidRDefault="00000000">
            <w:pPr>
              <w:divId w:val="667440686"/>
              <w:rPr>
                <w:rFonts w:ascii="Arial" w:eastAsia="Times New Roman" w:hAnsi="Arial" w:cs="Arial"/>
                <w:sz w:val="18"/>
                <w:szCs w:val="18"/>
              </w:rPr>
            </w:pPr>
            <w:sdt>
              <w:sdtPr>
                <w:rPr>
                  <w:rStyle w:val="iatacheckbox1"/>
                  <w:rFonts w:ascii="Arial" w:eastAsia="Times New Roman" w:hAnsi="Arial" w:cs="Arial"/>
                  <w:sz w:val="18"/>
                  <w:szCs w:val="18"/>
                  <w:specVanish w:val="0"/>
                </w:rPr>
                <w:id w:val="769564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inspection of incoming parts. </w:t>
            </w:r>
          </w:p>
          <w:p w14:paraId="6A01467A" w14:textId="77777777" w:rsidR="009320F0" w:rsidRDefault="00000000">
            <w:pPr>
              <w:divId w:val="1145047645"/>
              <w:rPr>
                <w:rFonts w:ascii="Arial" w:eastAsia="Times New Roman" w:hAnsi="Arial" w:cs="Arial"/>
                <w:sz w:val="18"/>
                <w:szCs w:val="18"/>
              </w:rPr>
            </w:pPr>
            <w:sdt>
              <w:sdtPr>
                <w:rPr>
                  <w:rStyle w:val="iatacheckbox1"/>
                  <w:rFonts w:ascii="Arial" w:eastAsia="Times New Roman" w:hAnsi="Arial" w:cs="Arial"/>
                  <w:sz w:val="18"/>
                  <w:szCs w:val="18"/>
                  <w:specVanish w:val="0"/>
                </w:rPr>
                <w:id w:val="-15650198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parts installed on aircraft as new parts. </w:t>
            </w:r>
          </w:p>
          <w:p w14:paraId="4DF9ACEE" w14:textId="77777777" w:rsidR="009320F0" w:rsidRDefault="00000000">
            <w:pPr>
              <w:divId w:val="341779258"/>
              <w:rPr>
                <w:rFonts w:ascii="Arial" w:eastAsia="Times New Roman" w:hAnsi="Arial" w:cs="Arial"/>
                <w:sz w:val="18"/>
                <w:szCs w:val="18"/>
              </w:rPr>
            </w:pPr>
            <w:sdt>
              <w:sdtPr>
                <w:rPr>
                  <w:rStyle w:val="iatacheckbox1"/>
                  <w:rFonts w:ascii="Arial" w:eastAsia="Times New Roman" w:hAnsi="Arial" w:cs="Arial"/>
                  <w:sz w:val="18"/>
                  <w:szCs w:val="18"/>
                  <w:specVanish w:val="0"/>
                </w:rPr>
                <w:id w:val="-13220343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(if applicable) (focus: new part/component being installed meets applicable standards of airworthiness). </w:t>
            </w:r>
          </w:p>
          <w:p w14:paraId="7E6C14E7" w14:textId="77777777" w:rsidR="009320F0" w:rsidRDefault="00000000">
            <w:pPr>
              <w:divId w:val="166095857"/>
              <w:rPr>
                <w:rFonts w:ascii="Arial" w:eastAsia="Times New Roman" w:hAnsi="Arial" w:cs="Arial"/>
                <w:sz w:val="18"/>
                <w:szCs w:val="18"/>
              </w:rPr>
            </w:pPr>
            <w:sdt>
              <w:sdtPr>
                <w:rPr>
                  <w:rStyle w:val="iatacheckbox1"/>
                  <w:rFonts w:ascii="Arial" w:eastAsia="Times New Roman" w:hAnsi="Arial" w:cs="Arial"/>
                  <w:sz w:val="18"/>
                  <w:szCs w:val="18"/>
                  <w:specVanish w:val="0"/>
                </w:rPr>
                <w:id w:val="192113906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control process for ensuring new parts meet applicable standards of airworthiness). </w:t>
            </w:r>
          </w:p>
          <w:p w14:paraId="136AD815" w14:textId="77777777" w:rsidR="009320F0" w:rsidRDefault="00000000">
            <w:pPr>
              <w:divId w:val="296882281"/>
              <w:rPr>
                <w:rFonts w:ascii="Arial" w:eastAsia="Times New Roman" w:hAnsi="Arial" w:cs="Arial"/>
                <w:sz w:val="18"/>
                <w:szCs w:val="18"/>
              </w:rPr>
            </w:pPr>
            <w:sdt>
              <w:sdtPr>
                <w:rPr>
                  <w:rStyle w:val="iatacheckbox1"/>
                  <w:rFonts w:ascii="Arial" w:eastAsia="Times New Roman" w:hAnsi="Arial" w:cs="Arial"/>
                  <w:sz w:val="18"/>
                  <w:szCs w:val="18"/>
                  <w:specVanish w:val="0"/>
                </w:rPr>
                <w:id w:val="-126946797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47351349"/>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689E19D" w14:textId="77777777" w:rsidTr="009320F0">
        <w:trPr>
          <w:divId w:val="577011377"/>
        </w:trPr>
        <w:tc>
          <w:tcPr>
            <w:tcW w:w="8397" w:type="dxa"/>
            <w:hideMark/>
          </w:tcPr>
          <w:p w14:paraId="14F96CBD" w14:textId="77777777" w:rsidR="009320F0" w:rsidRDefault="009320F0">
            <w:pPr>
              <w:divId w:val="382145387"/>
              <w:rPr>
                <w:rFonts w:ascii="Arial" w:eastAsia="Times New Roman" w:hAnsi="Arial" w:cs="Arial"/>
                <w:b/>
                <w:bCs/>
                <w:sz w:val="23"/>
                <w:szCs w:val="23"/>
              </w:rPr>
            </w:pPr>
            <w:r>
              <w:rPr>
                <w:rFonts w:ascii="Arial" w:eastAsia="Times New Roman" w:hAnsi="Arial" w:cs="Arial"/>
                <w:b/>
                <w:bCs/>
                <w:sz w:val="23"/>
                <w:szCs w:val="23"/>
              </w:rPr>
              <w:t>Guidance</w:t>
            </w:r>
          </w:p>
          <w:p w14:paraId="3FCD4CED" w14:textId="77777777" w:rsidR="009320F0" w:rsidRDefault="009320F0">
            <w:pPr>
              <w:divId w:val="50158364"/>
              <w:rPr>
                <w:rFonts w:ascii="Arial" w:eastAsia="Times New Roman" w:hAnsi="Arial" w:cs="Arial"/>
                <w:sz w:val="18"/>
                <w:szCs w:val="18"/>
              </w:rPr>
            </w:pPr>
            <w:r>
              <w:rPr>
                <w:rFonts w:ascii="Arial" w:eastAsia="Times New Roman" w:hAnsi="Arial" w:cs="Arial"/>
                <w:sz w:val="18"/>
                <w:szCs w:val="18"/>
              </w:rPr>
              <w:t xml:space="preserve">The operator is responsible for providing an external AMO with approved documentation that contains information about parts allowed to be installed on its aircraft. Such documentation enables the external AMO to validate the airworthy condition of the part and its certification for installation on the aeronautical product being maintained. The “approved documentation” category typically includes as necessary, without being limited to, any of the following: MMM, IPC (including Supplements), AD, SB, Work Order, Repair Order, Form 8130-3/EASA Form 1/or equivalent. </w:t>
            </w:r>
          </w:p>
          <w:p w14:paraId="420CF7C4" w14:textId="77777777" w:rsidR="009320F0" w:rsidRDefault="009320F0">
            <w:pPr>
              <w:divId w:val="1687440233"/>
              <w:rPr>
                <w:rFonts w:ascii="Arial" w:eastAsia="Times New Roman" w:hAnsi="Arial" w:cs="Arial"/>
                <w:sz w:val="18"/>
                <w:szCs w:val="18"/>
              </w:rPr>
            </w:pPr>
            <w:r>
              <w:rPr>
                <w:rFonts w:ascii="Arial" w:eastAsia="Times New Roman" w:hAnsi="Arial" w:cs="Arial"/>
                <w:sz w:val="18"/>
                <w:szCs w:val="18"/>
              </w:rPr>
              <w:t xml:space="preserve">The production of parts by an operator for its own use, as specified in item iv), is acceptable provided there are approved procedures identified in the MMM. </w:t>
            </w:r>
          </w:p>
        </w:tc>
      </w:tr>
    </w:tbl>
    <w:p w14:paraId="72A0FB7B" w14:textId="77777777" w:rsidR="009320F0" w:rsidRDefault="009320F0">
      <w:pPr>
        <w:pStyle w:val="NormalWeb"/>
        <w:divId w:val="5770113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3B438603" w14:textId="77777777" w:rsidTr="009320F0">
        <w:trPr>
          <w:divId w:val="577011377"/>
        </w:trPr>
        <w:tc>
          <w:tcPr>
            <w:tcW w:w="8397" w:type="dxa"/>
            <w:hideMark/>
          </w:tcPr>
          <w:p w14:paraId="24DC8769"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2.3.2</w:t>
            </w:r>
          </w:p>
        </w:tc>
      </w:tr>
      <w:tr w:rsidR="009A76FD" w14:paraId="7CAAF7FB" w14:textId="77777777" w:rsidTr="009320F0">
        <w:trPr>
          <w:divId w:val="577011377"/>
        </w:trPr>
        <w:tc>
          <w:tcPr>
            <w:tcW w:w="8397" w:type="dxa"/>
            <w:hideMark/>
          </w:tcPr>
          <w:p w14:paraId="2878E3C7" w14:textId="77777777" w:rsidR="009320F0" w:rsidRDefault="009320F0">
            <w:pPr>
              <w:divId w:val="706756939"/>
              <w:rPr>
                <w:rFonts w:ascii="Arial" w:eastAsia="Times New Roman" w:hAnsi="Arial" w:cs="Arial"/>
                <w:sz w:val="18"/>
                <w:szCs w:val="18"/>
              </w:rPr>
            </w:pPr>
            <w:r>
              <w:rPr>
                <w:rFonts w:ascii="Arial" w:eastAsia="Times New Roman" w:hAnsi="Arial" w:cs="Arial"/>
                <w:sz w:val="18"/>
                <w:szCs w:val="18"/>
              </w:rPr>
              <w:t xml:space="preserve">The Operator shall have a process to ensure that no used part is installed on an aeronautical product unless such part meets the standards of airworthiness applicable to the installation of used parts and is any of the following: </w:t>
            </w:r>
          </w:p>
          <w:p w14:paraId="40C71618" w14:textId="77777777" w:rsidR="009320F0" w:rsidRDefault="009320F0">
            <w:pPr>
              <w:pStyle w:val="iatalistitem"/>
              <w:numPr>
                <w:ilvl w:val="0"/>
                <w:numId w:val="34"/>
              </w:numPr>
              <w:divId w:val="706756939"/>
              <w:rPr>
                <w:rFonts w:ascii="Arial" w:eastAsia="Times New Roman" w:hAnsi="Arial" w:cs="Arial"/>
                <w:sz w:val="18"/>
                <w:szCs w:val="18"/>
              </w:rPr>
            </w:pPr>
            <w:r>
              <w:rPr>
                <w:rFonts w:ascii="Arial" w:eastAsia="Times New Roman" w:hAnsi="Arial" w:cs="Arial"/>
                <w:sz w:val="18"/>
                <w:szCs w:val="18"/>
              </w:rPr>
              <w:t xml:space="preserve">An airworthy part that has been removed from an aircraft for immediate installation on another aircraft, </w:t>
            </w:r>
            <w:r>
              <w:rPr>
                <w:rFonts w:ascii="Arial" w:eastAsia="Times New Roman" w:hAnsi="Arial" w:cs="Arial"/>
                <w:b/>
                <w:bCs/>
                <w:sz w:val="18"/>
                <w:szCs w:val="18"/>
              </w:rPr>
              <w:t>or</w:t>
            </w:r>
          </w:p>
          <w:p w14:paraId="30A77787" w14:textId="77777777" w:rsidR="009320F0" w:rsidRDefault="009320F0">
            <w:pPr>
              <w:pStyle w:val="iatalistitem"/>
              <w:numPr>
                <w:ilvl w:val="0"/>
                <w:numId w:val="34"/>
              </w:numPr>
              <w:divId w:val="706756939"/>
              <w:rPr>
                <w:rFonts w:ascii="Arial" w:eastAsia="Times New Roman" w:hAnsi="Arial" w:cs="Arial"/>
                <w:sz w:val="18"/>
                <w:szCs w:val="18"/>
              </w:rPr>
            </w:pPr>
            <w:r>
              <w:rPr>
                <w:rFonts w:ascii="Arial" w:eastAsia="Times New Roman" w:hAnsi="Arial" w:cs="Arial"/>
                <w:sz w:val="18"/>
                <w:szCs w:val="18"/>
              </w:rPr>
              <w:t xml:space="preserve">An airworthy part that has undergone maintenance for which a maintenance release has been signed by an appropriately rated Approved Maintenance Organization (AMO), </w:t>
            </w:r>
            <w:r>
              <w:rPr>
                <w:rFonts w:ascii="Arial" w:eastAsia="Times New Roman" w:hAnsi="Arial" w:cs="Arial"/>
                <w:b/>
                <w:bCs/>
                <w:sz w:val="18"/>
                <w:szCs w:val="18"/>
              </w:rPr>
              <w:t>or</w:t>
            </w:r>
          </w:p>
          <w:p w14:paraId="23A14399" w14:textId="77777777" w:rsidR="009320F0" w:rsidRDefault="009320F0">
            <w:pPr>
              <w:pStyle w:val="iatalistitem"/>
              <w:numPr>
                <w:ilvl w:val="0"/>
                <w:numId w:val="34"/>
              </w:numPr>
              <w:divId w:val="706756939"/>
              <w:rPr>
                <w:rFonts w:ascii="Arial" w:eastAsia="Times New Roman" w:hAnsi="Arial" w:cs="Arial"/>
                <w:sz w:val="18"/>
                <w:szCs w:val="18"/>
              </w:rPr>
            </w:pPr>
            <w:r>
              <w:rPr>
                <w:rFonts w:ascii="Arial" w:eastAsia="Times New Roman" w:hAnsi="Arial" w:cs="Arial"/>
                <w:sz w:val="18"/>
                <w:szCs w:val="18"/>
              </w:rPr>
              <w:t xml:space="preserve">An airworthy part that has undergone an approved repair or alteration that restored the certificated level of airworthiness to a used part. </w:t>
            </w:r>
            <w:r>
              <w:rPr>
                <w:rFonts w:ascii="Arial" w:eastAsia="Times New Roman" w:hAnsi="Arial" w:cs="Arial"/>
                <w:b/>
                <w:bCs/>
                <w:sz w:val="18"/>
                <w:szCs w:val="18"/>
              </w:rPr>
              <w:t>(GM)</w:t>
            </w:r>
          </w:p>
        </w:tc>
      </w:tr>
      <w:tr w:rsidR="009A76FD" w14:paraId="216B68CC" w14:textId="77777777" w:rsidTr="009320F0">
        <w:trPr>
          <w:divId w:val="577011377"/>
        </w:trPr>
        <w:tc>
          <w:tcPr>
            <w:tcW w:w="8397" w:type="dxa"/>
            <w:hideMark/>
          </w:tcPr>
          <w:p w14:paraId="45F84940" w14:textId="77777777" w:rsidR="009320F0" w:rsidRDefault="00000000">
            <w:pPr>
              <w:textAlignment w:val="center"/>
              <w:divId w:val="2073768857"/>
              <w:rPr>
                <w:rFonts w:ascii="Arial" w:eastAsia="Times New Roman" w:hAnsi="Arial" w:cs="Arial"/>
                <w:sz w:val="18"/>
                <w:szCs w:val="18"/>
              </w:rPr>
            </w:pPr>
            <w:sdt>
              <w:sdtPr>
                <w:rPr>
                  <w:rFonts w:ascii="Arial" w:eastAsia="Times New Roman" w:hAnsi="Arial" w:cs="Arial"/>
                  <w:sz w:val="18"/>
                  <w:szCs w:val="18"/>
                </w:rPr>
                <w:id w:val="-3989063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11EF9D5" w14:textId="77777777" w:rsidR="009320F0" w:rsidRDefault="00000000">
            <w:pPr>
              <w:textAlignment w:val="center"/>
              <w:divId w:val="426463081"/>
              <w:rPr>
                <w:rFonts w:ascii="Arial" w:eastAsia="Times New Roman" w:hAnsi="Arial" w:cs="Arial"/>
                <w:sz w:val="18"/>
                <w:szCs w:val="18"/>
              </w:rPr>
            </w:pPr>
            <w:sdt>
              <w:sdtPr>
                <w:rPr>
                  <w:rFonts w:ascii="Arial" w:eastAsia="Times New Roman" w:hAnsi="Arial" w:cs="Arial"/>
                  <w:sz w:val="18"/>
                  <w:szCs w:val="18"/>
                </w:rPr>
                <w:id w:val="15597414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C635B8F" w14:textId="77777777" w:rsidR="009320F0" w:rsidRDefault="00000000">
            <w:pPr>
              <w:textAlignment w:val="center"/>
              <w:divId w:val="159974183"/>
              <w:rPr>
                <w:rFonts w:ascii="Arial" w:eastAsia="Times New Roman" w:hAnsi="Arial" w:cs="Arial"/>
                <w:sz w:val="18"/>
                <w:szCs w:val="18"/>
              </w:rPr>
            </w:pPr>
            <w:sdt>
              <w:sdtPr>
                <w:rPr>
                  <w:rFonts w:ascii="Arial" w:eastAsia="Times New Roman" w:hAnsi="Arial" w:cs="Arial"/>
                  <w:sz w:val="18"/>
                  <w:szCs w:val="18"/>
                </w:rPr>
                <w:id w:val="12460741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ABC6E78" w14:textId="77777777" w:rsidR="009320F0" w:rsidRDefault="00000000">
            <w:pPr>
              <w:textAlignment w:val="center"/>
              <w:divId w:val="59716381"/>
              <w:rPr>
                <w:rFonts w:ascii="Arial" w:eastAsia="Times New Roman" w:hAnsi="Arial" w:cs="Arial"/>
                <w:sz w:val="18"/>
                <w:szCs w:val="18"/>
              </w:rPr>
            </w:pPr>
            <w:sdt>
              <w:sdtPr>
                <w:rPr>
                  <w:rFonts w:ascii="Arial" w:eastAsia="Times New Roman" w:hAnsi="Arial" w:cs="Arial"/>
                  <w:sz w:val="18"/>
                  <w:szCs w:val="18"/>
                </w:rPr>
                <w:id w:val="173812947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9E6AC42" w14:textId="77777777" w:rsidR="009320F0" w:rsidRDefault="00000000">
            <w:pPr>
              <w:textAlignment w:val="center"/>
              <w:divId w:val="2104836707"/>
              <w:rPr>
                <w:rFonts w:ascii="Arial" w:eastAsia="Times New Roman" w:hAnsi="Arial" w:cs="Arial"/>
                <w:sz w:val="18"/>
                <w:szCs w:val="18"/>
              </w:rPr>
            </w:pPr>
            <w:sdt>
              <w:sdtPr>
                <w:rPr>
                  <w:rFonts w:ascii="Arial" w:eastAsia="Times New Roman" w:hAnsi="Arial" w:cs="Arial"/>
                  <w:sz w:val="18"/>
                  <w:szCs w:val="18"/>
                </w:rPr>
                <w:id w:val="-42603221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628E79A" w14:textId="77777777" w:rsidTr="009320F0">
        <w:trPr>
          <w:divId w:val="577011377"/>
        </w:trPr>
        <w:tc>
          <w:tcPr>
            <w:tcW w:w="8397" w:type="dxa"/>
            <w:hideMark/>
          </w:tcPr>
          <w:p w14:paraId="30A027A9" w14:textId="77777777" w:rsidR="009320F0" w:rsidRDefault="009320F0">
            <w:pPr>
              <w:divId w:val="185973478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74398791"/>
              <w:placeholder>
                <w:docPart w:val="DefaultPlaceholder_-1854013440"/>
              </w:placeholder>
              <w:showingPlcHdr/>
              <w:text w:multiLine="1"/>
            </w:sdtPr>
            <w:sdtContent>
              <w:p w14:paraId="0B1E582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00B3D7F" w14:textId="77777777" w:rsidTr="009320F0">
        <w:trPr>
          <w:divId w:val="577011377"/>
        </w:trPr>
        <w:tc>
          <w:tcPr>
            <w:tcW w:w="8397" w:type="dxa"/>
            <w:hideMark/>
          </w:tcPr>
          <w:p w14:paraId="0A49B619" w14:textId="77777777" w:rsidR="009320F0" w:rsidRDefault="009320F0">
            <w:pPr>
              <w:divId w:val="670254519"/>
              <w:rPr>
                <w:rFonts w:ascii="Arial" w:eastAsia="Times New Roman" w:hAnsi="Arial" w:cs="Arial"/>
                <w:b/>
                <w:bCs/>
                <w:sz w:val="23"/>
                <w:szCs w:val="23"/>
              </w:rPr>
            </w:pPr>
            <w:r>
              <w:rPr>
                <w:rFonts w:ascii="Arial" w:eastAsia="Times New Roman" w:hAnsi="Arial" w:cs="Arial"/>
                <w:b/>
                <w:bCs/>
                <w:sz w:val="23"/>
                <w:szCs w:val="23"/>
              </w:rPr>
              <w:t>Auditor Actions</w:t>
            </w:r>
          </w:p>
          <w:p w14:paraId="48DB8492" w14:textId="77777777" w:rsidR="009320F0" w:rsidRDefault="00000000">
            <w:pPr>
              <w:divId w:val="311835050"/>
              <w:rPr>
                <w:rFonts w:ascii="Arial" w:eastAsia="Times New Roman" w:hAnsi="Arial" w:cs="Arial"/>
                <w:sz w:val="18"/>
                <w:szCs w:val="18"/>
              </w:rPr>
            </w:pPr>
            <w:sdt>
              <w:sdtPr>
                <w:rPr>
                  <w:rStyle w:val="iatacheckbox1"/>
                  <w:rFonts w:ascii="Arial" w:eastAsia="Times New Roman" w:hAnsi="Arial" w:cs="Arial"/>
                  <w:sz w:val="18"/>
                  <w:szCs w:val="18"/>
                  <w:specVanish w:val="0"/>
                </w:rPr>
                <w:id w:val="6575783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 for managing and controlling used parts and parts installation. </w:t>
            </w:r>
          </w:p>
          <w:p w14:paraId="2879A451" w14:textId="77777777" w:rsidR="009320F0" w:rsidRDefault="00000000">
            <w:pPr>
              <w:divId w:val="1336418615"/>
              <w:rPr>
                <w:rFonts w:ascii="Arial" w:eastAsia="Times New Roman" w:hAnsi="Arial" w:cs="Arial"/>
                <w:sz w:val="18"/>
                <w:szCs w:val="18"/>
              </w:rPr>
            </w:pPr>
            <w:sdt>
              <w:sdtPr>
                <w:rPr>
                  <w:rStyle w:val="iatacheckbox1"/>
                  <w:rFonts w:ascii="Arial" w:eastAsia="Times New Roman" w:hAnsi="Arial" w:cs="Arial"/>
                  <w:sz w:val="18"/>
                  <w:szCs w:val="18"/>
                  <w:specVanish w:val="0"/>
                </w:rPr>
                <w:id w:val="18335564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5DA171A5" w14:textId="77777777" w:rsidR="009320F0" w:rsidRDefault="00000000">
            <w:pPr>
              <w:divId w:val="1174495487"/>
              <w:rPr>
                <w:rFonts w:ascii="Arial" w:eastAsia="Times New Roman" w:hAnsi="Arial" w:cs="Arial"/>
                <w:sz w:val="18"/>
                <w:szCs w:val="18"/>
              </w:rPr>
            </w:pPr>
            <w:sdt>
              <w:sdtPr>
                <w:rPr>
                  <w:rStyle w:val="iatacheckbox1"/>
                  <w:rFonts w:ascii="Arial" w:eastAsia="Times New Roman" w:hAnsi="Arial" w:cs="Arial"/>
                  <w:sz w:val="18"/>
                  <w:szCs w:val="18"/>
                  <w:specVanish w:val="0"/>
                </w:rPr>
                <w:id w:val="149460691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parts installed on aircraft for certificates. </w:t>
            </w:r>
          </w:p>
          <w:p w14:paraId="1591A5F4" w14:textId="77777777" w:rsidR="009320F0" w:rsidRDefault="00000000">
            <w:pPr>
              <w:divId w:val="1085147959"/>
              <w:rPr>
                <w:rFonts w:ascii="Arial" w:eastAsia="Times New Roman" w:hAnsi="Arial" w:cs="Arial"/>
                <w:sz w:val="18"/>
                <w:szCs w:val="18"/>
              </w:rPr>
            </w:pPr>
            <w:sdt>
              <w:sdtPr>
                <w:rPr>
                  <w:rStyle w:val="iatacheckbox1"/>
                  <w:rFonts w:ascii="Arial" w:eastAsia="Times New Roman" w:hAnsi="Arial" w:cs="Arial"/>
                  <w:sz w:val="18"/>
                  <w:szCs w:val="18"/>
                  <w:specVanish w:val="0"/>
                </w:rPr>
                <w:id w:val="-1368071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(if applicable) (focus: used part/component being installed meets applicable standards of airworthiness). </w:t>
            </w:r>
          </w:p>
          <w:p w14:paraId="0F984168" w14:textId="77777777" w:rsidR="009320F0" w:rsidRDefault="00000000">
            <w:pPr>
              <w:divId w:val="1438406868"/>
              <w:rPr>
                <w:rFonts w:ascii="Arial" w:eastAsia="Times New Roman" w:hAnsi="Arial" w:cs="Arial"/>
                <w:sz w:val="18"/>
                <w:szCs w:val="18"/>
              </w:rPr>
            </w:pPr>
            <w:sdt>
              <w:sdtPr>
                <w:rPr>
                  <w:rStyle w:val="iatacheckbox1"/>
                  <w:rFonts w:ascii="Arial" w:eastAsia="Times New Roman" w:hAnsi="Arial" w:cs="Arial"/>
                  <w:sz w:val="18"/>
                  <w:szCs w:val="18"/>
                  <w:specVanish w:val="0"/>
                </w:rPr>
                <w:id w:val="168300987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control process for ensuring used parts meet applicable standards of airworthiness). </w:t>
            </w:r>
          </w:p>
          <w:p w14:paraId="5F11FC5C" w14:textId="77777777" w:rsidR="009320F0" w:rsidRDefault="00000000">
            <w:pPr>
              <w:divId w:val="1520511178"/>
              <w:rPr>
                <w:rFonts w:ascii="Arial" w:eastAsia="Times New Roman" w:hAnsi="Arial" w:cs="Arial"/>
                <w:sz w:val="18"/>
                <w:szCs w:val="18"/>
              </w:rPr>
            </w:pPr>
            <w:sdt>
              <w:sdtPr>
                <w:rPr>
                  <w:rStyle w:val="iatacheckbox1"/>
                  <w:rFonts w:ascii="Arial" w:eastAsia="Times New Roman" w:hAnsi="Arial" w:cs="Arial"/>
                  <w:sz w:val="18"/>
                  <w:szCs w:val="18"/>
                  <w:specVanish w:val="0"/>
                </w:rPr>
                <w:id w:val="15363862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33793318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E2E0670" w14:textId="77777777" w:rsidTr="009320F0">
        <w:trPr>
          <w:divId w:val="577011377"/>
        </w:trPr>
        <w:tc>
          <w:tcPr>
            <w:tcW w:w="8397" w:type="dxa"/>
            <w:hideMark/>
          </w:tcPr>
          <w:p w14:paraId="5A431670" w14:textId="77777777" w:rsidR="009320F0" w:rsidRDefault="009320F0">
            <w:pPr>
              <w:divId w:val="1877041037"/>
              <w:rPr>
                <w:rFonts w:ascii="Arial" w:eastAsia="Times New Roman" w:hAnsi="Arial" w:cs="Arial"/>
                <w:b/>
                <w:bCs/>
                <w:sz w:val="23"/>
                <w:szCs w:val="23"/>
              </w:rPr>
            </w:pPr>
            <w:r>
              <w:rPr>
                <w:rFonts w:ascii="Arial" w:eastAsia="Times New Roman" w:hAnsi="Arial" w:cs="Arial"/>
                <w:b/>
                <w:bCs/>
                <w:sz w:val="23"/>
                <w:szCs w:val="23"/>
              </w:rPr>
              <w:t>Guidance</w:t>
            </w:r>
          </w:p>
          <w:p w14:paraId="5AC0B6B4" w14:textId="77777777" w:rsidR="009320F0" w:rsidRDefault="009320F0">
            <w:pPr>
              <w:divId w:val="1394235770"/>
              <w:rPr>
                <w:rFonts w:ascii="Arial" w:eastAsia="Times New Roman" w:hAnsi="Arial" w:cs="Arial"/>
                <w:sz w:val="18"/>
                <w:szCs w:val="18"/>
              </w:rPr>
            </w:pPr>
            <w:r>
              <w:rPr>
                <w:rFonts w:ascii="Arial" w:eastAsia="Times New Roman" w:hAnsi="Arial" w:cs="Arial"/>
                <w:sz w:val="18"/>
                <w:szCs w:val="18"/>
              </w:rPr>
              <w:t xml:space="preserve">The operator is responsible for providing an external AMO with approved documentation that contains information about parts allowed to be installed on its aircraft. Such documentation enables the external AMO to validate the airworthy condition of the part and its certification for installation on the aeronautical product being maintained. The “approved documentation” category typically includes as necessary, without being limited to, any of the following: MMM, IPC (including Supplements), AD, SB, Work Order, Repair Order, Form 8130-3/EASA Form 1/or equivalent. </w:t>
            </w:r>
          </w:p>
        </w:tc>
      </w:tr>
    </w:tbl>
    <w:p w14:paraId="36B9B182" w14:textId="77777777" w:rsidR="009320F0" w:rsidRDefault="009320F0">
      <w:pPr>
        <w:pStyle w:val="NormalWeb"/>
        <w:divId w:val="5770113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E86B322" w14:textId="77777777" w:rsidTr="009320F0">
        <w:trPr>
          <w:divId w:val="577011377"/>
        </w:trPr>
        <w:tc>
          <w:tcPr>
            <w:tcW w:w="8397" w:type="dxa"/>
            <w:hideMark/>
          </w:tcPr>
          <w:p w14:paraId="0CDB924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2.3.3</w:t>
            </w:r>
          </w:p>
        </w:tc>
      </w:tr>
      <w:tr w:rsidR="009A76FD" w14:paraId="5BFD355A" w14:textId="77777777" w:rsidTr="009320F0">
        <w:trPr>
          <w:divId w:val="577011377"/>
        </w:trPr>
        <w:tc>
          <w:tcPr>
            <w:tcW w:w="8397" w:type="dxa"/>
            <w:hideMark/>
          </w:tcPr>
          <w:p w14:paraId="7093124A" w14:textId="77777777" w:rsidR="009320F0" w:rsidRDefault="009320F0">
            <w:pPr>
              <w:divId w:val="2073455635"/>
              <w:rPr>
                <w:rFonts w:ascii="Arial" w:eastAsia="Times New Roman" w:hAnsi="Arial" w:cs="Arial"/>
                <w:sz w:val="18"/>
                <w:szCs w:val="18"/>
              </w:rPr>
            </w:pPr>
            <w:r>
              <w:rPr>
                <w:rFonts w:ascii="Arial" w:eastAsia="Times New Roman" w:hAnsi="Arial" w:cs="Arial"/>
                <w:sz w:val="18"/>
                <w:szCs w:val="18"/>
              </w:rPr>
              <w:t xml:space="preserve">The Operator shall have a process to ensure that no used life-limited part is installed on an aeronautical product unless such part meets the standards of airworthiness applicable to the installation of life-limited parts and: </w:t>
            </w:r>
          </w:p>
          <w:p w14:paraId="55319326" w14:textId="77777777" w:rsidR="009320F0" w:rsidRDefault="009320F0">
            <w:pPr>
              <w:pStyle w:val="iatalistitem"/>
              <w:numPr>
                <w:ilvl w:val="0"/>
                <w:numId w:val="35"/>
              </w:numPr>
              <w:divId w:val="2073455635"/>
              <w:rPr>
                <w:rFonts w:ascii="Arial" w:eastAsia="Times New Roman" w:hAnsi="Arial" w:cs="Arial"/>
                <w:sz w:val="18"/>
                <w:szCs w:val="18"/>
              </w:rPr>
            </w:pPr>
            <w:r>
              <w:rPr>
                <w:rFonts w:ascii="Arial" w:eastAsia="Times New Roman" w:hAnsi="Arial" w:cs="Arial"/>
                <w:sz w:val="18"/>
                <w:szCs w:val="18"/>
              </w:rPr>
              <w:t xml:space="preserve">The technical history of the part is available to demonstrate the time in service, as authorized for that part in the type certificate governing the installation, has not been </w:t>
            </w:r>
            <w:proofErr w:type="gramStart"/>
            <w:r>
              <w:rPr>
                <w:rFonts w:ascii="Arial" w:eastAsia="Times New Roman" w:hAnsi="Arial" w:cs="Arial"/>
                <w:sz w:val="18"/>
                <w:szCs w:val="18"/>
              </w:rPr>
              <w:t>exceeded;</w:t>
            </w:r>
            <w:proofErr w:type="gramEnd"/>
            <w:r>
              <w:rPr>
                <w:rFonts w:ascii="Arial" w:eastAsia="Times New Roman" w:hAnsi="Arial" w:cs="Arial"/>
                <w:sz w:val="18"/>
                <w:szCs w:val="18"/>
              </w:rPr>
              <w:t xml:space="preserve"> </w:t>
            </w:r>
          </w:p>
          <w:p w14:paraId="69E6F2CB" w14:textId="77777777" w:rsidR="009320F0" w:rsidRDefault="009320F0">
            <w:pPr>
              <w:pStyle w:val="iatalistitem"/>
              <w:numPr>
                <w:ilvl w:val="0"/>
                <w:numId w:val="35"/>
              </w:numPr>
              <w:divId w:val="2073455635"/>
              <w:rPr>
                <w:rFonts w:ascii="Arial" w:eastAsia="Times New Roman" w:hAnsi="Arial" w:cs="Arial"/>
                <w:sz w:val="18"/>
                <w:szCs w:val="18"/>
              </w:rPr>
            </w:pPr>
            <w:r>
              <w:rPr>
                <w:rFonts w:ascii="Arial" w:eastAsia="Times New Roman" w:hAnsi="Arial" w:cs="Arial"/>
                <w:sz w:val="18"/>
                <w:szCs w:val="18"/>
              </w:rPr>
              <w:t xml:space="preserve">The technical history referred to in sub-paragraph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is incorporated into the technical record for the aeronautical product on which the part is installed. </w:t>
            </w:r>
            <w:r>
              <w:rPr>
                <w:rFonts w:ascii="Arial" w:eastAsia="Times New Roman" w:hAnsi="Arial" w:cs="Arial"/>
                <w:b/>
                <w:bCs/>
                <w:sz w:val="18"/>
                <w:szCs w:val="18"/>
              </w:rPr>
              <w:t>(GM)</w:t>
            </w:r>
          </w:p>
        </w:tc>
      </w:tr>
      <w:tr w:rsidR="009A76FD" w14:paraId="246259CA" w14:textId="77777777" w:rsidTr="009320F0">
        <w:trPr>
          <w:divId w:val="577011377"/>
        </w:trPr>
        <w:tc>
          <w:tcPr>
            <w:tcW w:w="8397" w:type="dxa"/>
            <w:hideMark/>
          </w:tcPr>
          <w:p w14:paraId="1BF4B535" w14:textId="77777777" w:rsidR="009320F0" w:rsidRDefault="00000000">
            <w:pPr>
              <w:textAlignment w:val="center"/>
              <w:divId w:val="896819563"/>
              <w:rPr>
                <w:rFonts w:ascii="Arial" w:eastAsia="Times New Roman" w:hAnsi="Arial" w:cs="Arial"/>
                <w:sz w:val="18"/>
                <w:szCs w:val="18"/>
              </w:rPr>
            </w:pPr>
            <w:sdt>
              <w:sdtPr>
                <w:rPr>
                  <w:rFonts w:ascii="Arial" w:eastAsia="Times New Roman" w:hAnsi="Arial" w:cs="Arial"/>
                  <w:sz w:val="18"/>
                  <w:szCs w:val="18"/>
                </w:rPr>
                <w:id w:val="-36004406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5D8813B" w14:textId="77777777" w:rsidR="009320F0" w:rsidRDefault="00000000">
            <w:pPr>
              <w:textAlignment w:val="center"/>
              <w:divId w:val="1836409804"/>
              <w:rPr>
                <w:rFonts w:ascii="Arial" w:eastAsia="Times New Roman" w:hAnsi="Arial" w:cs="Arial"/>
                <w:sz w:val="18"/>
                <w:szCs w:val="18"/>
              </w:rPr>
            </w:pPr>
            <w:sdt>
              <w:sdtPr>
                <w:rPr>
                  <w:rFonts w:ascii="Arial" w:eastAsia="Times New Roman" w:hAnsi="Arial" w:cs="Arial"/>
                  <w:sz w:val="18"/>
                  <w:szCs w:val="18"/>
                </w:rPr>
                <w:id w:val="21008353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DE27925" w14:textId="77777777" w:rsidR="009320F0" w:rsidRDefault="00000000">
            <w:pPr>
              <w:textAlignment w:val="center"/>
              <w:divId w:val="1091464328"/>
              <w:rPr>
                <w:rFonts w:ascii="Arial" w:eastAsia="Times New Roman" w:hAnsi="Arial" w:cs="Arial"/>
                <w:sz w:val="18"/>
                <w:szCs w:val="18"/>
              </w:rPr>
            </w:pPr>
            <w:sdt>
              <w:sdtPr>
                <w:rPr>
                  <w:rFonts w:ascii="Arial" w:eastAsia="Times New Roman" w:hAnsi="Arial" w:cs="Arial"/>
                  <w:sz w:val="18"/>
                  <w:szCs w:val="18"/>
                </w:rPr>
                <w:id w:val="-18557968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44E4992" w14:textId="77777777" w:rsidR="009320F0" w:rsidRDefault="00000000">
            <w:pPr>
              <w:textAlignment w:val="center"/>
              <w:divId w:val="1232234505"/>
              <w:rPr>
                <w:rFonts w:ascii="Arial" w:eastAsia="Times New Roman" w:hAnsi="Arial" w:cs="Arial"/>
                <w:sz w:val="18"/>
                <w:szCs w:val="18"/>
              </w:rPr>
            </w:pPr>
            <w:sdt>
              <w:sdtPr>
                <w:rPr>
                  <w:rFonts w:ascii="Arial" w:eastAsia="Times New Roman" w:hAnsi="Arial" w:cs="Arial"/>
                  <w:sz w:val="18"/>
                  <w:szCs w:val="18"/>
                </w:rPr>
                <w:id w:val="2995130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A694AAB" w14:textId="77777777" w:rsidR="009320F0" w:rsidRDefault="00000000">
            <w:pPr>
              <w:textAlignment w:val="center"/>
              <w:divId w:val="1001860202"/>
              <w:rPr>
                <w:rFonts w:ascii="Arial" w:eastAsia="Times New Roman" w:hAnsi="Arial" w:cs="Arial"/>
                <w:sz w:val="18"/>
                <w:szCs w:val="18"/>
              </w:rPr>
            </w:pPr>
            <w:sdt>
              <w:sdtPr>
                <w:rPr>
                  <w:rFonts w:ascii="Arial" w:eastAsia="Times New Roman" w:hAnsi="Arial" w:cs="Arial"/>
                  <w:sz w:val="18"/>
                  <w:szCs w:val="18"/>
                </w:rPr>
                <w:id w:val="-2903008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80E2186" w14:textId="77777777" w:rsidTr="009320F0">
        <w:trPr>
          <w:divId w:val="577011377"/>
        </w:trPr>
        <w:tc>
          <w:tcPr>
            <w:tcW w:w="8397" w:type="dxa"/>
            <w:hideMark/>
          </w:tcPr>
          <w:p w14:paraId="6C1B61CA" w14:textId="77777777" w:rsidR="009320F0" w:rsidRDefault="009320F0">
            <w:pPr>
              <w:divId w:val="19382518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1347328"/>
              <w:placeholder>
                <w:docPart w:val="DefaultPlaceholder_-1854013440"/>
              </w:placeholder>
              <w:showingPlcHdr/>
              <w:text w:multiLine="1"/>
            </w:sdtPr>
            <w:sdtContent>
              <w:p w14:paraId="7183603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2E48C57" w14:textId="77777777" w:rsidTr="009320F0">
        <w:trPr>
          <w:divId w:val="577011377"/>
        </w:trPr>
        <w:tc>
          <w:tcPr>
            <w:tcW w:w="8397" w:type="dxa"/>
            <w:hideMark/>
          </w:tcPr>
          <w:p w14:paraId="3128F6E9" w14:textId="77777777" w:rsidR="009320F0" w:rsidRDefault="009320F0">
            <w:pPr>
              <w:divId w:val="2041274929"/>
              <w:rPr>
                <w:rFonts w:ascii="Arial" w:eastAsia="Times New Roman" w:hAnsi="Arial" w:cs="Arial"/>
                <w:b/>
                <w:bCs/>
                <w:sz w:val="23"/>
                <w:szCs w:val="23"/>
              </w:rPr>
            </w:pPr>
            <w:r>
              <w:rPr>
                <w:rFonts w:ascii="Arial" w:eastAsia="Times New Roman" w:hAnsi="Arial" w:cs="Arial"/>
                <w:b/>
                <w:bCs/>
                <w:sz w:val="23"/>
                <w:szCs w:val="23"/>
              </w:rPr>
              <w:t>Auditor Actions</w:t>
            </w:r>
          </w:p>
          <w:p w14:paraId="0B950B56" w14:textId="77777777" w:rsidR="009320F0" w:rsidRDefault="00000000">
            <w:pPr>
              <w:divId w:val="225067960"/>
              <w:rPr>
                <w:rFonts w:ascii="Arial" w:eastAsia="Times New Roman" w:hAnsi="Arial" w:cs="Arial"/>
                <w:sz w:val="18"/>
                <w:szCs w:val="18"/>
              </w:rPr>
            </w:pPr>
            <w:sdt>
              <w:sdtPr>
                <w:rPr>
                  <w:rStyle w:val="iatacheckbox1"/>
                  <w:rFonts w:ascii="Arial" w:eastAsia="Times New Roman" w:hAnsi="Arial" w:cs="Arial"/>
                  <w:sz w:val="18"/>
                  <w:szCs w:val="18"/>
                  <w:specVanish w:val="0"/>
                </w:rPr>
                <w:id w:val="7205605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 for managing and controlling used life-limited parts and parts installation. </w:t>
            </w:r>
          </w:p>
          <w:p w14:paraId="6FE088AE" w14:textId="77777777" w:rsidR="009320F0" w:rsidRDefault="00000000">
            <w:pPr>
              <w:divId w:val="389381083"/>
              <w:rPr>
                <w:rFonts w:ascii="Arial" w:eastAsia="Times New Roman" w:hAnsi="Arial" w:cs="Arial"/>
                <w:sz w:val="18"/>
                <w:szCs w:val="18"/>
              </w:rPr>
            </w:pPr>
            <w:sdt>
              <w:sdtPr>
                <w:rPr>
                  <w:rStyle w:val="iatacheckbox1"/>
                  <w:rFonts w:ascii="Arial" w:eastAsia="Times New Roman" w:hAnsi="Arial" w:cs="Arial"/>
                  <w:sz w:val="18"/>
                  <w:szCs w:val="18"/>
                  <w:specVanish w:val="0"/>
                </w:rPr>
                <w:id w:val="-86343646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3E85C05" w14:textId="77777777" w:rsidR="009320F0" w:rsidRDefault="00000000">
            <w:pPr>
              <w:divId w:val="445347733"/>
              <w:rPr>
                <w:rFonts w:ascii="Arial" w:eastAsia="Times New Roman" w:hAnsi="Arial" w:cs="Arial"/>
                <w:sz w:val="18"/>
                <w:szCs w:val="18"/>
              </w:rPr>
            </w:pPr>
            <w:sdt>
              <w:sdtPr>
                <w:rPr>
                  <w:rStyle w:val="iatacheckbox1"/>
                  <w:rFonts w:ascii="Arial" w:eastAsia="Times New Roman" w:hAnsi="Arial" w:cs="Arial"/>
                  <w:sz w:val="18"/>
                  <w:szCs w:val="18"/>
                  <w:specVanish w:val="0"/>
                </w:rPr>
                <w:id w:val="-11371835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procedures for tracking life-limited parts. </w:t>
            </w:r>
          </w:p>
          <w:p w14:paraId="541EF95E" w14:textId="77777777" w:rsidR="009320F0" w:rsidRDefault="00000000">
            <w:pPr>
              <w:divId w:val="912619392"/>
              <w:rPr>
                <w:rFonts w:ascii="Arial" w:eastAsia="Times New Roman" w:hAnsi="Arial" w:cs="Arial"/>
                <w:sz w:val="18"/>
                <w:szCs w:val="18"/>
              </w:rPr>
            </w:pPr>
            <w:sdt>
              <w:sdtPr>
                <w:rPr>
                  <w:rStyle w:val="iatacheckbox1"/>
                  <w:rFonts w:ascii="Arial" w:eastAsia="Times New Roman" w:hAnsi="Arial" w:cs="Arial"/>
                  <w:sz w:val="18"/>
                  <w:szCs w:val="18"/>
                  <w:specVanish w:val="0"/>
                </w:rPr>
                <w:id w:val="-58199283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Traced</w:t>
            </w:r>
            <w:r w:rsidR="009320F0">
              <w:rPr>
                <w:rFonts w:ascii="Arial" w:eastAsia="Times New Roman" w:hAnsi="Arial" w:cs="Arial"/>
                <w:sz w:val="18"/>
                <w:szCs w:val="18"/>
              </w:rPr>
              <w:t xml:space="preserve"> the technical history of selected life-limited parts. </w:t>
            </w:r>
          </w:p>
          <w:p w14:paraId="435164EA" w14:textId="77777777" w:rsidR="009320F0" w:rsidRDefault="00000000">
            <w:pPr>
              <w:divId w:val="592591552"/>
              <w:rPr>
                <w:rFonts w:ascii="Arial" w:eastAsia="Times New Roman" w:hAnsi="Arial" w:cs="Arial"/>
                <w:sz w:val="18"/>
                <w:szCs w:val="18"/>
              </w:rPr>
            </w:pPr>
            <w:sdt>
              <w:sdtPr>
                <w:rPr>
                  <w:rStyle w:val="iatacheckbox1"/>
                  <w:rFonts w:ascii="Arial" w:eastAsia="Times New Roman" w:hAnsi="Arial" w:cs="Arial"/>
                  <w:sz w:val="18"/>
                  <w:szCs w:val="18"/>
                  <w:specVanish w:val="0"/>
                </w:rPr>
                <w:id w:val="-146619223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(if applicable) (focus: used life-limited part/component being installed meets applicable standards of airworthiness). </w:t>
            </w:r>
          </w:p>
          <w:p w14:paraId="24992FB7" w14:textId="77777777" w:rsidR="009320F0" w:rsidRDefault="00000000">
            <w:pPr>
              <w:divId w:val="1721784149"/>
              <w:rPr>
                <w:rFonts w:ascii="Arial" w:eastAsia="Times New Roman" w:hAnsi="Arial" w:cs="Arial"/>
                <w:sz w:val="18"/>
                <w:szCs w:val="18"/>
              </w:rPr>
            </w:pPr>
            <w:sdt>
              <w:sdtPr>
                <w:rPr>
                  <w:rStyle w:val="iatacheckbox1"/>
                  <w:rFonts w:ascii="Arial" w:eastAsia="Times New Roman" w:hAnsi="Arial" w:cs="Arial"/>
                  <w:sz w:val="18"/>
                  <w:szCs w:val="18"/>
                  <w:specVanish w:val="0"/>
                </w:rPr>
                <w:id w:val="-21268334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control process for ensuring used life-limited parts meet applicable standards of airworthiness). </w:t>
            </w:r>
          </w:p>
          <w:p w14:paraId="23C836A1" w14:textId="77777777" w:rsidR="009320F0" w:rsidRDefault="00000000">
            <w:pPr>
              <w:divId w:val="1811511300"/>
              <w:rPr>
                <w:rFonts w:ascii="Arial" w:eastAsia="Times New Roman" w:hAnsi="Arial" w:cs="Arial"/>
                <w:sz w:val="18"/>
                <w:szCs w:val="18"/>
              </w:rPr>
            </w:pPr>
            <w:sdt>
              <w:sdtPr>
                <w:rPr>
                  <w:rStyle w:val="iatacheckbox1"/>
                  <w:rFonts w:ascii="Arial" w:eastAsia="Times New Roman" w:hAnsi="Arial" w:cs="Arial"/>
                  <w:sz w:val="18"/>
                  <w:szCs w:val="18"/>
                  <w:specVanish w:val="0"/>
                </w:rPr>
                <w:id w:val="3160017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649330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808D9D1" w14:textId="77777777" w:rsidTr="009320F0">
        <w:trPr>
          <w:divId w:val="577011377"/>
        </w:trPr>
        <w:tc>
          <w:tcPr>
            <w:tcW w:w="8397" w:type="dxa"/>
            <w:hideMark/>
          </w:tcPr>
          <w:p w14:paraId="24E8B4E2" w14:textId="77777777" w:rsidR="009320F0" w:rsidRDefault="009320F0">
            <w:pPr>
              <w:divId w:val="124364324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E6FFC53" w14:textId="77777777" w:rsidR="009320F0" w:rsidRDefault="009320F0">
            <w:pPr>
              <w:divId w:val="672689182"/>
              <w:rPr>
                <w:rFonts w:ascii="Arial" w:eastAsia="Times New Roman" w:hAnsi="Arial" w:cs="Arial"/>
                <w:sz w:val="18"/>
                <w:szCs w:val="18"/>
              </w:rPr>
            </w:pPr>
            <w:r>
              <w:rPr>
                <w:rFonts w:ascii="Arial" w:eastAsia="Times New Roman" w:hAnsi="Arial" w:cs="Arial"/>
                <w:sz w:val="18"/>
                <w:szCs w:val="18"/>
              </w:rPr>
              <w:t xml:space="preserve">The operator is responsible for providing an external AMO with approved documentation that contains information about parts allowed to be installed on its aircraft. </w:t>
            </w:r>
          </w:p>
          <w:p w14:paraId="792FB4CC" w14:textId="77777777" w:rsidR="009320F0" w:rsidRDefault="009320F0">
            <w:pPr>
              <w:divId w:val="1412580711"/>
              <w:rPr>
                <w:rFonts w:ascii="Arial" w:eastAsia="Times New Roman" w:hAnsi="Arial" w:cs="Arial"/>
                <w:sz w:val="18"/>
                <w:szCs w:val="18"/>
              </w:rPr>
            </w:pPr>
            <w:r>
              <w:rPr>
                <w:rFonts w:ascii="Arial" w:eastAsia="Times New Roman" w:hAnsi="Arial" w:cs="Arial"/>
                <w:sz w:val="18"/>
                <w:szCs w:val="18"/>
              </w:rPr>
              <w:t>In general, it is best for an operator to have a fully traceable history for all life-limited parts. Not all parts have a fixed life. The life of some parts might be variable depending on the way the part has been used in the past. For example, load-bearing parts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landing gear components) that can be installed on different aircraft types (e.g. A319, A320, A321) will have a shorter life if installed on the heavier aircraft (as opposed to the same part installed on a lighter aircraft). Therefore, a complete history of these types of components is critical in knowing exactly when the life of the part will expire. </w:t>
            </w:r>
          </w:p>
          <w:p w14:paraId="3637DC3D" w14:textId="77777777" w:rsidR="009320F0" w:rsidRDefault="009320F0">
            <w:pPr>
              <w:divId w:val="719741731"/>
              <w:rPr>
                <w:rFonts w:ascii="Arial" w:eastAsia="Times New Roman" w:hAnsi="Arial" w:cs="Arial"/>
                <w:sz w:val="18"/>
                <w:szCs w:val="18"/>
              </w:rPr>
            </w:pPr>
            <w:r>
              <w:rPr>
                <w:rFonts w:ascii="Arial" w:eastAsia="Times New Roman" w:hAnsi="Arial" w:cs="Arial"/>
                <w:sz w:val="18"/>
                <w:szCs w:val="18"/>
              </w:rPr>
              <w:t>For parts that have a fixed life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batteries, slides), traceability to birth is not a requirement. However, in such cases, it is very important that the operator has documentation that shows clearly that the used part has not exceeded its airworthiness life limit. </w:t>
            </w:r>
          </w:p>
        </w:tc>
      </w:tr>
    </w:tbl>
    <w:p w14:paraId="2698EF9C" w14:textId="77777777" w:rsidR="009320F0" w:rsidRDefault="009320F0">
      <w:pPr>
        <w:pStyle w:val="NormalWeb"/>
        <w:divId w:val="577011377"/>
        <w:rPr>
          <w:rFonts w:ascii="Arial" w:hAnsi="Arial" w:cs="Arial"/>
          <w:color w:val="022A4C"/>
          <w:sz w:val="18"/>
          <w:szCs w:val="18"/>
        </w:rPr>
      </w:pPr>
      <w:r>
        <w:rPr>
          <w:rFonts w:ascii="Arial" w:hAnsi="Arial" w:cs="Arial"/>
          <w:color w:val="022A4C"/>
          <w:sz w:val="18"/>
          <w:szCs w:val="18"/>
        </w:rPr>
        <w:t> </w:t>
      </w:r>
    </w:p>
    <w:p w14:paraId="542CEE7D"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2.4 Deferred Maintenance</w:t>
      </w:r>
    </w:p>
    <w:tbl>
      <w:tblPr>
        <w:tblStyle w:val="TableGrid"/>
        <w:tblW w:w="4500" w:type="pct"/>
        <w:tblLayout w:type="fixed"/>
        <w:tblLook w:val="04A0" w:firstRow="1" w:lastRow="0" w:firstColumn="1" w:lastColumn="0" w:noHBand="0" w:noVBand="1"/>
      </w:tblPr>
      <w:tblGrid>
        <w:gridCol w:w="8618"/>
      </w:tblGrid>
      <w:tr w:rsidR="009A76FD" w14:paraId="7E0BA0FE" w14:textId="77777777" w:rsidTr="009320F0">
        <w:trPr>
          <w:divId w:val="1772310496"/>
        </w:trPr>
        <w:tc>
          <w:tcPr>
            <w:tcW w:w="8397" w:type="dxa"/>
            <w:hideMark/>
          </w:tcPr>
          <w:p w14:paraId="5AC621CD"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2.4.1</w:t>
            </w:r>
          </w:p>
        </w:tc>
      </w:tr>
      <w:tr w:rsidR="009A76FD" w14:paraId="7B4FC108" w14:textId="77777777" w:rsidTr="009320F0">
        <w:trPr>
          <w:divId w:val="1772310496"/>
        </w:trPr>
        <w:tc>
          <w:tcPr>
            <w:tcW w:w="8397" w:type="dxa"/>
            <w:hideMark/>
          </w:tcPr>
          <w:p w14:paraId="1F2C2337" w14:textId="77777777" w:rsidR="009320F0" w:rsidRDefault="009320F0">
            <w:pPr>
              <w:divId w:val="1951744611"/>
              <w:rPr>
                <w:rFonts w:ascii="Arial" w:eastAsia="Times New Roman" w:hAnsi="Arial" w:cs="Arial"/>
                <w:sz w:val="18"/>
                <w:szCs w:val="18"/>
              </w:rPr>
            </w:pPr>
            <w:r>
              <w:rPr>
                <w:rFonts w:ascii="Arial" w:eastAsia="Times New Roman" w:hAnsi="Arial" w:cs="Arial"/>
                <w:sz w:val="18"/>
                <w:szCs w:val="18"/>
              </w:rPr>
              <w:t xml:space="preserve">The Operator shall have a maintenance control function that is responsible for approving, controlling, </w:t>
            </w:r>
            <w:proofErr w:type="gramStart"/>
            <w:r>
              <w:rPr>
                <w:rFonts w:ascii="Arial" w:eastAsia="Times New Roman" w:hAnsi="Arial" w:cs="Arial"/>
                <w:sz w:val="18"/>
                <w:szCs w:val="18"/>
              </w:rPr>
              <w:t>monitoring</w:t>
            </w:r>
            <w:proofErr w:type="gramEnd"/>
            <w:r>
              <w:rPr>
                <w:rFonts w:ascii="Arial" w:eastAsia="Times New Roman" w:hAnsi="Arial" w:cs="Arial"/>
                <w:sz w:val="18"/>
                <w:szCs w:val="18"/>
              </w:rPr>
              <w:t xml:space="preserve"> and scheduling non-routine and deferred maintenance activities, including MEL/CDL requirements. </w:t>
            </w:r>
          </w:p>
        </w:tc>
      </w:tr>
      <w:tr w:rsidR="009A76FD" w14:paraId="701A6D12" w14:textId="77777777" w:rsidTr="009320F0">
        <w:trPr>
          <w:divId w:val="1772310496"/>
        </w:trPr>
        <w:tc>
          <w:tcPr>
            <w:tcW w:w="8397" w:type="dxa"/>
            <w:hideMark/>
          </w:tcPr>
          <w:p w14:paraId="3DAD37C2" w14:textId="77777777" w:rsidR="009320F0" w:rsidRDefault="00000000">
            <w:pPr>
              <w:textAlignment w:val="center"/>
              <w:divId w:val="1529024779"/>
              <w:rPr>
                <w:rFonts w:ascii="Arial" w:eastAsia="Times New Roman" w:hAnsi="Arial" w:cs="Arial"/>
                <w:sz w:val="18"/>
                <w:szCs w:val="18"/>
              </w:rPr>
            </w:pPr>
            <w:sdt>
              <w:sdtPr>
                <w:rPr>
                  <w:rFonts w:ascii="Arial" w:eastAsia="Times New Roman" w:hAnsi="Arial" w:cs="Arial"/>
                  <w:sz w:val="18"/>
                  <w:szCs w:val="18"/>
                </w:rPr>
                <w:id w:val="-154497832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940DE06" w14:textId="77777777" w:rsidR="009320F0" w:rsidRDefault="00000000">
            <w:pPr>
              <w:textAlignment w:val="center"/>
              <w:divId w:val="1828014458"/>
              <w:rPr>
                <w:rFonts w:ascii="Arial" w:eastAsia="Times New Roman" w:hAnsi="Arial" w:cs="Arial"/>
                <w:sz w:val="18"/>
                <w:szCs w:val="18"/>
              </w:rPr>
            </w:pPr>
            <w:sdt>
              <w:sdtPr>
                <w:rPr>
                  <w:rFonts w:ascii="Arial" w:eastAsia="Times New Roman" w:hAnsi="Arial" w:cs="Arial"/>
                  <w:sz w:val="18"/>
                  <w:szCs w:val="18"/>
                </w:rPr>
                <w:id w:val="-3201146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8927023" w14:textId="77777777" w:rsidR="009320F0" w:rsidRDefault="00000000">
            <w:pPr>
              <w:textAlignment w:val="center"/>
              <w:divId w:val="1906798863"/>
              <w:rPr>
                <w:rFonts w:ascii="Arial" w:eastAsia="Times New Roman" w:hAnsi="Arial" w:cs="Arial"/>
                <w:sz w:val="18"/>
                <w:szCs w:val="18"/>
              </w:rPr>
            </w:pPr>
            <w:sdt>
              <w:sdtPr>
                <w:rPr>
                  <w:rFonts w:ascii="Arial" w:eastAsia="Times New Roman" w:hAnsi="Arial" w:cs="Arial"/>
                  <w:sz w:val="18"/>
                  <w:szCs w:val="18"/>
                </w:rPr>
                <w:id w:val="-9792263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4E4AE07" w14:textId="77777777" w:rsidR="009320F0" w:rsidRDefault="00000000">
            <w:pPr>
              <w:textAlignment w:val="center"/>
              <w:divId w:val="1841499797"/>
              <w:rPr>
                <w:rFonts w:ascii="Arial" w:eastAsia="Times New Roman" w:hAnsi="Arial" w:cs="Arial"/>
                <w:sz w:val="18"/>
                <w:szCs w:val="18"/>
              </w:rPr>
            </w:pPr>
            <w:sdt>
              <w:sdtPr>
                <w:rPr>
                  <w:rFonts w:ascii="Arial" w:eastAsia="Times New Roman" w:hAnsi="Arial" w:cs="Arial"/>
                  <w:sz w:val="18"/>
                  <w:szCs w:val="18"/>
                </w:rPr>
                <w:id w:val="5726301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3F52F0B" w14:textId="77777777" w:rsidR="009320F0" w:rsidRDefault="00000000">
            <w:pPr>
              <w:textAlignment w:val="center"/>
              <w:divId w:val="1801148711"/>
              <w:rPr>
                <w:rFonts w:ascii="Arial" w:eastAsia="Times New Roman" w:hAnsi="Arial" w:cs="Arial"/>
                <w:sz w:val="18"/>
                <w:szCs w:val="18"/>
              </w:rPr>
            </w:pPr>
            <w:sdt>
              <w:sdtPr>
                <w:rPr>
                  <w:rFonts w:ascii="Arial" w:eastAsia="Times New Roman" w:hAnsi="Arial" w:cs="Arial"/>
                  <w:sz w:val="18"/>
                  <w:szCs w:val="18"/>
                </w:rPr>
                <w:id w:val="-13405462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9932353" w14:textId="77777777" w:rsidTr="009320F0">
        <w:trPr>
          <w:divId w:val="1772310496"/>
        </w:trPr>
        <w:tc>
          <w:tcPr>
            <w:tcW w:w="8397" w:type="dxa"/>
            <w:hideMark/>
          </w:tcPr>
          <w:p w14:paraId="40D72E98" w14:textId="77777777" w:rsidR="009320F0" w:rsidRDefault="009320F0">
            <w:pPr>
              <w:divId w:val="151179563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34355097"/>
              <w:placeholder>
                <w:docPart w:val="DefaultPlaceholder_-1854013440"/>
              </w:placeholder>
              <w:showingPlcHdr/>
              <w:text w:multiLine="1"/>
            </w:sdtPr>
            <w:sdtContent>
              <w:p w14:paraId="1A235C2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D9D371C" w14:textId="77777777" w:rsidTr="009320F0">
        <w:trPr>
          <w:divId w:val="1772310496"/>
        </w:trPr>
        <w:tc>
          <w:tcPr>
            <w:tcW w:w="8397" w:type="dxa"/>
            <w:hideMark/>
          </w:tcPr>
          <w:p w14:paraId="7CBF1B36" w14:textId="77777777" w:rsidR="009320F0" w:rsidRDefault="009320F0">
            <w:pPr>
              <w:divId w:val="253707541"/>
              <w:rPr>
                <w:rFonts w:ascii="Arial" w:eastAsia="Times New Roman" w:hAnsi="Arial" w:cs="Arial"/>
                <w:b/>
                <w:bCs/>
                <w:sz w:val="23"/>
                <w:szCs w:val="23"/>
              </w:rPr>
            </w:pPr>
            <w:r>
              <w:rPr>
                <w:rFonts w:ascii="Arial" w:eastAsia="Times New Roman" w:hAnsi="Arial" w:cs="Arial"/>
                <w:b/>
                <w:bCs/>
                <w:sz w:val="23"/>
                <w:szCs w:val="23"/>
              </w:rPr>
              <w:t>Auditor Actions</w:t>
            </w:r>
          </w:p>
          <w:p w14:paraId="4A83F4AE" w14:textId="77777777" w:rsidR="009320F0" w:rsidRDefault="00000000">
            <w:pPr>
              <w:divId w:val="1607036660"/>
              <w:rPr>
                <w:rFonts w:ascii="Arial" w:eastAsia="Times New Roman" w:hAnsi="Arial" w:cs="Arial"/>
                <w:sz w:val="18"/>
                <w:szCs w:val="18"/>
              </w:rPr>
            </w:pPr>
            <w:sdt>
              <w:sdtPr>
                <w:rPr>
                  <w:rStyle w:val="iatacheckbox1"/>
                  <w:rFonts w:ascii="Arial" w:eastAsia="Times New Roman" w:hAnsi="Arial" w:cs="Arial"/>
                  <w:sz w:val="18"/>
                  <w:szCs w:val="18"/>
                  <w:specVanish w:val="0"/>
                </w:rPr>
                <w:id w:val="-17122688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description of the maintenance control center (MCC) (or equivalent). </w:t>
            </w:r>
          </w:p>
          <w:p w14:paraId="434EA009" w14:textId="77777777" w:rsidR="009320F0" w:rsidRDefault="00000000">
            <w:pPr>
              <w:divId w:val="1079713935"/>
              <w:rPr>
                <w:rFonts w:ascii="Arial" w:eastAsia="Times New Roman" w:hAnsi="Arial" w:cs="Arial"/>
                <w:sz w:val="18"/>
                <w:szCs w:val="18"/>
              </w:rPr>
            </w:pPr>
            <w:sdt>
              <w:sdtPr>
                <w:rPr>
                  <w:rStyle w:val="iatacheckbox1"/>
                  <w:rFonts w:ascii="Arial" w:eastAsia="Times New Roman" w:hAnsi="Arial" w:cs="Arial"/>
                  <w:sz w:val="18"/>
                  <w:szCs w:val="18"/>
                  <w:specVanish w:val="0"/>
                </w:rPr>
                <w:id w:val="-6641660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A5E5788" w14:textId="77777777" w:rsidR="009320F0" w:rsidRDefault="00000000">
            <w:pPr>
              <w:divId w:val="526988965"/>
              <w:rPr>
                <w:rFonts w:ascii="Arial" w:eastAsia="Times New Roman" w:hAnsi="Arial" w:cs="Arial"/>
                <w:sz w:val="18"/>
                <w:szCs w:val="18"/>
              </w:rPr>
            </w:pPr>
            <w:sdt>
              <w:sdtPr>
                <w:rPr>
                  <w:rStyle w:val="iatacheckbox1"/>
                  <w:rFonts w:ascii="Arial" w:eastAsia="Times New Roman" w:hAnsi="Arial" w:cs="Arial"/>
                  <w:sz w:val="18"/>
                  <w:szCs w:val="18"/>
                  <w:specVanish w:val="0"/>
                </w:rPr>
                <w:id w:val="-118342783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responsible for selected maintenance control functions. </w:t>
            </w:r>
          </w:p>
          <w:p w14:paraId="5050C336" w14:textId="77777777" w:rsidR="009320F0" w:rsidRDefault="00000000">
            <w:pPr>
              <w:divId w:val="1624457294"/>
              <w:rPr>
                <w:rFonts w:ascii="Arial" w:eastAsia="Times New Roman" w:hAnsi="Arial" w:cs="Arial"/>
                <w:sz w:val="18"/>
                <w:szCs w:val="18"/>
              </w:rPr>
            </w:pPr>
            <w:sdt>
              <w:sdtPr>
                <w:rPr>
                  <w:rStyle w:val="iatacheckbox1"/>
                  <w:rFonts w:ascii="Arial" w:eastAsia="Times New Roman" w:hAnsi="Arial" w:cs="Arial"/>
                  <w:sz w:val="18"/>
                  <w:szCs w:val="18"/>
                  <w:specVanish w:val="0"/>
                </w:rPr>
                <w:id w:val="7736000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maintenance control processes/procedures. </w:t>
            </w:r>
          </w:p>
          <w:p w14:paraId="455DE168" w14:textId="77777777" w:rsidR="009320F0" w:rsidRDefault="00000000">
            <w:pPr>
              <w:divId w:val="258803199"/>
              <w:rPr>
                <w:rFonts w:ascii="Arial" w:eastAsia="Times New Roman" w:hAnsi="Arial" w:cs="Arial"/>
                <w:sz w:val="18"/>
                <w:szCs w:val="18"/>
              </w:rPr>
            </w:pPr>
            <w:sdt>
              <w:sdtPr>
                <w:rPr>
                  <w:rStyle w:val="iatacheckbox1"/>
                  <w:rFonts w:ascii="Arial" w:eastAsia="Times New Roman" w:hAnsi="Arial" w:cs="Arial"/>
                  <w:sz w:val="18"/>
                  <w:szCs w:val="18"/>
                  <w:specVanish w:val="0"/>
                </w:rPr>
                <w:id w:val="125084931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1652593"/>
                <w:placeholder>
                  <w:docPart w:val="DefaultPlaceholder_-1854013440"/>
                </w:placeholder>
                <w:showingPlcHdr/>
                <w:text w:multiLine="1"/>
              </w:sdtPr>
              <w:sdtContent>
                <w:r w:rsidR="009320F0" w:rsidRPr="00F77C9D">
                  <w:rPr>
                    <w:rStyle w:val="PlaceholderText"/>
                  </w:rPr>
                  <w:t>Click or tap here to enter text.</w:t>
                </w:r>
              </w:sdtContent>
            </w:sdt>
          </w:p>
        </w:tc>
      </w:tr>
    </w:tbl>
    <w:p w14:paraId="53580F54" w14:textId="77777777" w:rsidR="009320F0" w:rsidRDefault="009320F0">
      <w:pPr>
        <w:pStyle w:val="NormalWeb"/>
        <w:divId w:val="177231049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DE42F17" w14:textId="77777777" w:rsidTr="009320F0">
        <w:trPr>
          <w:divId w:val="1772310496"/>
        </w:trPr>
        <w:tc>
          <w:tcPr>
            <w:tcW w:w="8397" w:type="dxa"/>
            <w:hideMark/>
          </w:tcPr>
          <w:p w14:paraId="7450E16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2.4.2</w:t>
            </w:r>
          </w:p>
        </w:tc>
      </w:tr>
      <w:tr w:rsidR="009A76FD" w14:paraId="1FA19F1C" w14:textId="77777777" w:rsidTr="009320F0">
        <w:trPr>
          <w:divId w:val="1772310496"/>
        </w:trPr>
        <w:tc>
          <w:tcPr>
            <w:tcW w:w="8397" w:type="dxa"/>
            <w:hideMark/>
          </w:tcPr>
          <w:p w14:paraId="15EF7D2B" w14:textId="77777777" w:rsidR="009320F0" w:rsidRDefault="009320F0">
            <w:pPr>
              <w:divId w:val="230506844"/>
              <w:rPr>
                <w:rFonts w:ascii="Arial" w:eastAsia="Times New Roman" w:hAnsi="Arial" w:cs="Arial"/>
                <w:sz w:val="18"/>
                <w:szCs w:val="18"/>
              </w:rPr>
            </w:pPr>
            <w:r>
              <w:rPr>
                <w:rFonts w:ascii="Arial" w:eastAsia="Times New Roman" w:hAnsi="Arial" w:cs="Arial"/>
                <w:sz w:val="18"/>
                <w:szCs w:val="18"/>
              </w:rPr>
              <w:t xml:space="preserve">The Operator shall have a process to ensure deferred maintenance items (defects) are tracked and corrected within the required intervals prescribed by the MEL, CDL or the appropriate maintenance data. </w:t>
            </w:r>
            <w:r>
              <w:rPr>
                <w:rFonts w:ascii="Arial" w:eastAsia="Times New Roman" w:hAnsi="Arial" w:cs="Arial"/>
                <w:b/>
                <w:bCs/>
                <w:sz w:val="18"/>
                <w:szCs w:val="18"/>
              </w:rPr>
              <w:t>(GM)</w:t>
            </w:r>
          </w:p>
        </w:tc>
      </w:tr>
      <w:tr w:rsidR="009A76FD" w14:paraId="68719BD2" w14:textId="77777777" w:rsidTr="009320F0">
        <w:trPr>
          <w:divId w:val="1772310496"/>
        </w:trPr>
        <w:tc>
          <w:tcPr>
            <w:tcW w:w="8397" w:type="dxa"/>
            <w:hideMark/>
          </w:tcPr>
          <w:p w14:paraId="1661A966" w14:textId="77777777" w:rsidR="009320F0" w:rsidRDefault="00000000">
            <w:pPr>
              <w:textAlignment w:val="center"/>
              <w:divId w:val="1914460990"/>
              <w:rPr>
                <w:rFonts w:ascii="Arial" w:eastAsia="Times New Roman" w:hAnsi="Arial" w:cs="Arial"/>
                <w:sz w:val="18"/>
                <w:szCs w:val="18"/>
              </w:rPr>
            </w:pPr>
            <w:sdt>
              <w:sdtPr>
                <w:rPr>
                  <w:rFonts w:ascii="Arial" w:eastAsia="Times New Roman" w:hAnsi="Arial" w:cs="Arial"/>
                  <w:sz w:val="18"/>
                  <w:szCs w:val="18"/>
                </w:rPr>
                <w:id w:val="9410423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BAC78AF" w14:textId="77777777" w:rsidR="009320F0" w:rsidRDefault="00000000">
            <w:pPr>
              <w:textAlignment w:val="center"/>
              <w:divId w:val="1847555246"/>
              <w:rPr>
                <w:rFonts w:ascii="Arial" w:eastAsia="Times New Roman" w:hAnsi="Arial" w:cs="Arial"/>
                <w:sz w:val="18"/>
                <w:szCs w:val="18"/>
              </w:rPr>
            </w:pPr>
            <w:sdt>
              <w:sdtPr>
                <w:rPr>
                  <w:rFonts w:ascii="Arial" w:eastAsia="Times New Roman" w:hAnsi="Arial" w:cs="Arial"/>
                  <w:sz w:val="18"/>
                  <w:szCs w:val="18"/>
                </w:rPr>
                <w:id w:val="-1828191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29EA81D" w14:textId="77777777" w:rsidR="009320F0" w:rsidRDefault="00000000">
            <w:pPr>
              <w:textAlignment w:val="center"/>
              <w:divId w:val="1477406399"/>
              <w:rPr>
                <w:rFonts w:ascii="Arial" w:eastAsia="Times New Roman" w:hAnsi="Arial" w:cs="Arial"/>
                <w:sz w:val="18"/>
                <w:szCs w:val="18"/>
              </w:rPr>
            </w:pPr>
            <w:sdt>
              <w:sdtPr>
                <w:rPr>
                  <w:rFonts w:ascii="Arial" w:eastAsia="Times New Roman" w:hAnsi="Arial" w:cs="Arial"/>
                  <w:sz w:val="18"/>
                  <w:szCs w:val="18"/>
                </w:rPr>
                <w:id w:val="-187429948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BA458DE" w14:textId="77777777" w:rsidR="009320F0" w:rsidRDefault="00000000">
            <w:pPr>
              <w:textAlignment w:val="center"/>
              <w:divId w:val="1112017627"/>
              <w:rPr>
                <w:rFonts w:ascii="Arial" w:eastAsia="Times New Roman" w:hAnsi="Arial" w:cs="Arial"/>
                <w:sz w:val="18"/>
                <w:szCs w:val="18"/>
              </w:rPr>
            </w:pPr>
            <w:sdt>
              <w:sdtPr>
                <w:rPr>
                  <w:rFonts w:ascii="Arial" w:eastAsia="Times New Roman" w:hAnsi="Arial" w:cs="Arial"/>
                  <w:sz w:val="18"/>
                  <w:szCs w:val="18"/>
                </w:rPr>
                <w:id w:val="-19943221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AF231E9" w14:textId="77777777" w:rsidR="009320F0" w:rsidRDefault="00000000">
            <w:pPr>
              <w:textAlignment w:val="center"/>
              <w:divId w:val="198788074"/>
              <w:rPr>
                <w:rFonts w:ascii="Arial" w:eastAsia="Times New Roman" w:hAnsi="Arial" w:cs="Arial"/>
                <w:sz w:val="18"/>
                <w:szCs w:val="18"/>
              </w:rPr>
            </w:pPr>
            <w:sdt>
              <w:sdtPr>
                <w:rPr>
                  <w:rFonts w:ascii="Arial" w:eastAsia="Times New Roman" w:hAnsi="Arial" w:cs="Arial"/>
                  <w:sz w:val="18"/>
                  <w:szCs w:val="18"/>
                </w:rPr>
                <w:id w:val="-8332870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8AB98E6" w14:textId="77777777" w:rsidTr="009320F0">
        <w:trPr>
          <w:divId w:val="1772310496"/>
        </w:trPr>
        <w:tc>
          <w:tcPr>
            <w:tcW w:w="8397" w:type="dxa"/>
            <w:hideMark/>
          </w:tcPr>
          <w:p w14:paraId="6973C1F2" w14:textId="77777777" w:rsidR="009320F0" w:rsidRDefault="009320F0">
            <w:pPr>
              <w:divId w:val="27683868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766532719"/>
              <w:placeholder>
                <w:docPart w:val="DefaultPlaceholder_-1854013440"/>
              </w:placeholder>
              <w:showingPlcHdr/>
              <w:text w:multiLine="1"/>
            </w:sdtPr>
            <w:sdtContent>
              <w:p w14:paraId="18E44805"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88E3485" w14:textId="77777777" w:rsidTr="009320F0">
        <w:trPr>
          <w:divId w:val="1772310496"/>
        </w:trPr>
        <w:tc>
          <w:tcPr>
            <w:tcW w:w="8397" w:type="dxa"/>
            <w:hideMark/>
          </w:tcPr>
          <w:p w14:paraId="3A15620F" w14:textId="77777777" w:rsidR="009320F0" w:rsidRDefault="009320F0">
            <w:pPr>
              <w:divId w:val="845053265"/>
              <w:rPr>
                <w:rFonts w:ascii="Arial" w:eastAsia="Times New Roman" w:hAnsi="Arial" w:cs="Arial"/>
                <w:b/>
                <w:bCs/>
                <w:sz w:val="23"/>
                <w:szCs w:val="23"/>
              </w:rPr>
            </w:pPr>
            <w:r>
              <w:rPr>
                <w:rFonts w:ascii="Arial" w:eastAsia="Times New Roman" w:hAnsi="Arial" w:cs="Arial"/>
                <w:b/>
                <w:bCs/>
                <w:sz w:val="23"/>
                <w:szCs w:val="23"/>
              </w:rPr>
              <w:t>Auditor Actions</w:t>
            </w:r>
          </w:p>
          <w:p w14:paraId="615F9D42" w14:textId="77777777" w:rsidR="009320F0" w:rsidRDefault="00000000">
            <w:pPr>
              <w:divId w:val="807168158"/>
              <w:rPr>
                <w:rFonts w:ascii="Arial" w:eastAsia="Times New Roman" w:hAnsi="Arial" w:cs="Arial"/>
                <w:sz w:val="18"/>
                <w:szCs w:val="18"/>
              </w:rPr>
            </w:pPr>
            <w:sdt>
              <w:sdtPr>
                <w:rPr>
                  <w:rStyle w:val="iatacheckbox1"/>
                  <w:rFonts w:ascii="Arial" w:eastAsia="Times New Roman" w:hAnsi="Arial" w:cs="Arial"/>
                  <w:sz w:val="18"/>
                  <w:szCs w:val="18"/>
                  <w:specVanish w:val="0"/>
                </w:rPr>
                <w:id w:val="-120224150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managing deferred maintenance items. </w:t>
            </w:r>
          </w:p>
          <w:p w14:paraId="2C20D594" w14:textId="77777777" w:rsidR="009320F0" w:rsidRDefault="00000000">
            <w:pPr>
              <w:divId w:val="652953484"/>
              <w:rPr>
                <w:rFonts w:ascii="Arial" w:eastAsia="Times New Roman" w:hAnsi="Arial" w:cs="Arial"/>
                <w:sz w:val="18"/>
                <w:szCs w:val="18"/>
              </w:rPr>
            </w:pPr>
            <w:sdt>
              <w:sdtPr>
                <w:rPr>
                  <w:rStyle w:val="iatacheckbox1"/>
                  <w:rFonts w:ascii="Arial" w:eastAsia="Times New Roman" w:hAnsi="Arial" w:cs="Arial"/>
                  <w:sz w:val="18"/>
                  <w:szCs w:val="18"/>
                  <w:specVanish w:val="0"/>
                </w:rPr>
                <w:id w:val="143909944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2AE5820" w14:textId="77777777" w:rsidR="009320F0" w:rsidRDefault="00000000">
            <w:pPr>
              <w:divId w:val="1659650289"/>
              <w:rPr>
                <w:rFonts w:ascii="Arial" w:eastAsia="Times New Roman" w:hAnsi="Arial" w:cs="Arial"/>
                <w:sz w:val="18"/>
                <w:szCs w:val="18"/>
              </w:rPr>
            </w:pPr>
            <w:sdt>
              <w:sdtPr>
                <w:rPr>
                  <w:rStyle w:val="iatacheckbox1"/>
                  <w:rFonts w:ascii="Arial" w:eastAsia="Times New Roman" w:hAnsi="Arial" w:cs="Arial"/>
                  <w:sz w:val="18"/>
                  <w:szCs w:val="18"/>
                  <w:specVanish w:val="0"/>
                </w:rPr>
                <w:id w:val="260712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MCC personnel. </w:t>
            </w:r>
          </w:p>
          <w:p w14:paraId="7577706E" w14:textId="77777777" w:rsidR="009320F0" w:rsidRDefault="00000000">
            <w:pPr>
              <w:divId w:val="1716807878"/>
              <w:rPr>
                <w:rFonts w:ascii="Arial" w:eastAsia="Times New Roman" w:hAnsi="Arial" w:cs="Arial"/>
                <w:sz w:val="18"/>
                <w:szCs w:val="18"/>
              </w:rPr>
            </w:pPr>
            <w:sdt>
              <w:sdtPr>
                <w:rPr>
                  <w:rStyle w:val="iatacheckbox1"/>
                  <w:rFonts w:ascii="Arial" w:eastAsia="Times New Roman" w:hAnsi="Arial" w:cs="Arial"/>
                  <w:sz w:val="18"/>
                  <w:szCs w:val="18"/>
                  <w:specVanish w:val="0"/>
                </w:rPr>
                <w:id w:val="-7668540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deferred maintenance items. </w:t>
            </w:r>
          </w:p>
          <w:p w14:paraId="02211DA2" w14:textId="77777777" w:rsidR="009320F0" w:rsidRDefault="00000000">
            <w:pPr>
              <w:divId w:val="630983727"/>
              <w:rPr>
                <w:rFonts w:ascii="Arial" w:eastAsia="Times New Roman" w:hAnsi="Arial" w:cs="Arial"/>
                <w:sz w:val="18"/>
                <w:szCs w:val="18"/>
              </w:rPr>
            </w:pPr>
            <w:sdt>
              <w:sdtPr>
                <w:rPr>
                  <w:rStyle w:val="iatacheckbox1"/>
                  <w:rFonts w:ascii="Arial" w:eastAsia="Times New Roman" w:hAnsi="Arial" w:cs="Arial"/>
                  <w:sz w:val="18"/>
                  <w:szCs w:val="18"/>
                  <w:specVanish w:val="0"/>
                </w:rPr>
                <w:id w:val="-188354662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Traced</w:t>
            </w:r>
            <w:r w:rsidR="009320F0">
              <w:rPr>
                <w:rFonts w:ascii="Arial" w:eastAsia="Times New Roman" w:hAnsi="Arial" w:cs="Arial"/>
                <w:sz w:val="18"/>
                <w:szCs w:val="18"/>
              </w:rPr>
              <w:t xml:space="preserve"> the tracking and correction of selected deferred maintenance item(s). </w:t>
            </w:r>
          </w:p>
          <w:p w14:paraId="4B7A8905" w14:textId="77777777" w:rsidR="009320F0" w:rsidRDefault="00000000">
            <w:pPr>
              <w:divId w:val="2106875385"/>
              <w:rPr>
                <w:rFonts w:ascii="Arial" w:eastAsia="Times New Roman" w:hAnsi="Arial" w:cs="Arial"/>
                <w:sz w:val="18"/>
                <w:szCs w:val="18"/>
              </w:rPr>
            </w:pPr>
            <w:sdt>
              <w:sdtPr>
                <w:rPr>
                  <w:rStyle w:val="iatacheckbox1"/>
                  <w:rFonts w:ascii="Arial" w:eastAsia="Times New Roman" w:hAnsi="Arial" w:cs="Arial"/>
                  <w:sz w:val="18"/>
                  <w:szCs w:val="18"/>
                  <w:specVanish w:val="0"/>
                </w:rPr>
                <w:id w:val="19111893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Open/closed MEL/CDL and other deferred maintenance items are being deferred in accordance with approved MEL/CDL requirements or the appropriate maintenance data). </w:t>
            </w:r>
          </w:p>
          <w:p w14:paraId="36E7755D" w14:textId="77777777" w:rsidR="009320F0" w:rsidRDefault="00000000">
            <w:pPr>
              <w:divId w:val="758521958"/>
              <w:rPr>
                <w:rFonts w:ascii="Arial" w:eastAsia="Times New Roman" w:hAnsi="Arial" w:cs="Arial"/>
                <w:sz w:val="18"/>
                <w:szCs w:val="18"/>
              </w:rPr>
            </w:pPr>
            <w:sdt>
              <w:sdtPr>
                <w:rPr>
                  <w:rStyle w:val="iatacheckbox1"/>
                  <w:rFonts w:ascii="Arial" w:eastAsia="Times New Roman" w:hAnsi="Arial" w:cs="Arial"/>
                  <w:sz w:val="18"/>
                  <w:szCs w:val="18"/>
                  <w:specVanish w:val="0"/>
                </w:rPr>
                <w:id w:val="7599625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67624577"/>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D2D6D78" w14:textId="77777777" w:rsidTr="009320F0">
        <w:trPr>
          <w:divId w:val="1772310496"/>
        </w:trPr>
        <w:tc>
          <w:tcPr>
            <w:tcW w:w="8397" w:type="dxa"/>
            <w:hideMark/>
          </w:tcPr>
          <w:p w14:paraId="3281B3F3" w14:textId="77777777" w:rsidR="009320F0" w:rsidRDefault="009320F0">
            <w:pPr>
              <w:divId w:val="1952055886"/>
              <w:rPr>
                <w:rFonts w:ascii="Arial" w:eastAsia="Times New Roman" w:hAnsi="Arial" w:cs="Arial"/>
                <w:b/>
                <w:bCs/>
                <w:sz w:val="23"/>
                <w:szCs w:val="23"/>
              </w:rPr>
            </w:pPr>
            <w:r>
              <w:rPr>
                <w:rFonts w:ascii="Arial" w:eastAsia="Times New Roman" w:hAnsi="Arial" w:cs="Arial"/>
                <w:b/>
                <w:bCs/>
                <w:sz w:val="23"/>
                <w:szCs w:val="23"/>
              </w:rPr>
              <w:t>Guidance</w:t>
            </w:r>
          </w:p>
          <w:p w14:paraId="34E13EC1" w14:textId="77777777" w:rsidR="009320F0" w:rsidRDefault="009320F0">
            <w:pPr>
              <w:divId w:val="11535965"/>
              <w:rPr>
                <w:rFonts w:ascii="Arial" w:eastAsia="Times New Roman" w:hAnsi="Arial" w:cs="Arial"/>
                <w:sz w:val="18"/>
                <w:szCs w:val="18"/>
              </w:rPr>
            </w:pPr>
            <w:r>
              <w:rPr>
                <w:rFonts w:ascii="Arial" w:eastAsia="Times New Roman" w:hAnsi="Arial" w:cs="Arial"/>
                <w:sz w:val="18"/>
                <w:szCs w:val="18"/>
              </w:rPr>
              <w:t>Refer to the IRM for the definition of Maintenance Data.</w:t>
            </w:r>
          </w:p>
          <w:p w14:paraId="403144E9" w14:textId="77777777" w:rsidR="009320F0" w:rsidRDefault="009320F0">
            <w:pPr>
              <w:divId w:val="614680556"/>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has a process to rectify all aircraft defects within the limits prescribed by the approved MEL, CDL or the appropriate maintenance data. Postponement of any defect rectification cannot typically be permitted without the operator's awareness and agreement, and in accordance with a procedure approved by the State of Registry/Authority. </w:t>
            </w:r>
          </w:p>
        </w:tc>
      </w:tr>
    </w:tbl>
    <w:p w14:paraId="12CD71BC" w14:textId="77777777" w:rsidR="009320F0" w:rsidRDefault="009320F0">
      <w:pPr>
        <w:pStyle w:val="NormalWeb"/>
        <w:divId w:val="177231049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7936837" w14:textId="77777777" w:rsidTr="009320F0">
        <w:trPr>
          <w:divId w:val="1772310496"/>
        </w:trPr>
        <w:tc>
          <w:tcPr>
            <w:tcW w:w="8397" w:type="dxa"/>
            <w:hideMark/>
          </w:tcPr>
          <w:p w14:paraId="6E90E44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2.4.3</w:t>
            </w:r>
          </w:p>
        </w:tc>
      </w:tr>
      <w:tr w:rsidR="009A76FD" w14:paraId="3282046D" w14:textId="77777777" w:rsidTr="009320F0">
        <w:trPr>
          <w:divId w:val="1772310496"/>
        </w:trPr>
        <w:tc>
          <w:tcPr>
            <w:tcW w:w="8397" w:type="dxa"/>
            <w:hideMark/>
          </w:tcPr>
          <w:p w14:paraId="7D11E4C3" w14:textId="77777777" w:rsidR="009320F0" w:rsidRDefault="009320F0">
            <w:pPr>
              <w:divId w:val="1933976215"/>
              <w:rPr>
                <w:rFonts w:ascii="Arial" w:eastAsia="Times New Roman" w:hAnsi="Arial" w:cs="Arial"/>
                <w:sz w:val="18"/>
                <w:szCs w:val="18"/>
              </w:rPr>
            </w:pPr>
            <w:r>
              <w:rPr>
                <w:rStyle w:val="iatasidemarks1"/>
                <w:rFonts w:eastAsia="Times New Roman" w:cs="Arial"/>
                <w:sz w:val="18"/>
                <w:szCs w:val="18"/>
                <w:specVanish w:val="0"/>
              </w:rPr>
              <w:t xml:space="preserve"> </w:t>
            </w:r>
            <w:bookmarkStart w:id="6" w:name="0.400198143320195"/>
            <w:bookmarkEnd w:id="6"/>
            <w:r>
              <w:rPr>
                <w:rFonts w:ascii="Arial" w:eastAsia="Times New Roman" w:hAnsi="Arial" w:cs="Arial"/>
                <w:sz w:val="18"/>
                <w:szCs w:val="18"/>
              </w:rPr>
              <w:t xml:space="preserve">If the Operator has a MEL/CDL items short-time extension/deviation approval process, the Operator shall ensure the process is approved by the Authority. </w:t>
            </w:r>
            <w:r>
              <w:rPr>
                <w:rFonts w:ascii="Arial" w:eastAsia="Times New Roman" w:hAnsi="Arial" w:cs="Arial"/>
                <w:b/>
                <w:bCs/>
                <w:sz w:val="18"/>
                <w:szCs w:val="18"/>
              </w:rPr>
              <w:t>(GM)</w:t>
            </w:r>
          </w:p>
        </w:tc>
      </w:tr>
      <w:tr w:rsidR="009A76FD" w14:paraId="0583EC90" w14:textId="77777777" w:rsidTr="009320F0">
        <w:trPr>
          <w:divId w:val="1772310496"/>
        </w:trPr>
        <w:tc>
          <w:tcPr>
            <w:tcW w:w="8397" w:type="dxa"/>
            <w:hideMark/>
          </w:tcPr>
          <w:p w14:paraId="40F09F8A" w14:textId="77777777" w:rsidR="009320F0" w:rsidRDefault="00000000">
            <w:pPr>
              <w:textAlignment w:val="center"/>
              <w:divId w:val="2105497354"/>
              <w:rPr>
                <w:rFonts w:ascii="Arial" w:eastAsia="Times New Roman" w:hAnsi="Arial" w:cs="Arial"/>
                <w:sz w:val="18"/>
                <w:szCs w:val="18"/>
              </w:rPr>
            </w:pPr>
            <w:sdt>
              <w:sdtPr>
                <w:rPr>
                  <w:rFonts w:ascii="Arial" w:eastAsia="Times New Roman" w:hAnsi="Arial" w:cs="Arial"/>
                  <w:sz w:val="18"/>
                  <w:szCs w:val="18"/>
                </w:rPr>
                <w:id w:val="-6123728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A255815" w14:textId="77777777" w:rsidR="009320F0" w:rsidRDefault="00000000">
            <w:pPr>
              <w:textAlignment w:val="center"/>
              <w:divId w:val="894196685"/>
              <w:rPr>
                <w:rFonts w:ascii="Arial" w:eastAsia="Times New Roman" w:hAnsi="Arial" w:cs="Arial"/>
                <w:sz w:val="18"/>
                <w:szCs w:val="18"/>
              </w:rPr>
            </w:pPr>
            <w:sdt>
              <w:sdtPr>
                <w:rPr>
                  <w:rFonts w:ascii="Arial" w:eastAsia="Times New Roman" w:hAnsi="Arial" w:cs="Arial"/>
                  <w:sz w:val="18"/>
                  <w:szCs w:val="18"/>
                </w:rPr>
                <w:id w:val="-4497838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5B10D7F" w14:textId="77777777" w:rsidR="009320F0" w:rsidRDefault="00000000">
            <w:pPr>
              <w:textAlignment w:val="center"/>
              <w:divId w:val="1472941548"/>
              <w:rPr>
                <w:rFonts w:ascii="Arial" w:eastAsia="Times New Roman" w:hAnsi="Arial" w:cs="Arial"/>
                <w:sz w:val="18"/>
                <w:szCs w:val="18"/>
              </w:rPr>
            </w:pPr>
            <w:sdt>
              <w:sdtPr>
                <w:rPr>
                  <w:rFonts w:ascii="Arial" w:eastAsia="Times New Roman" w:hAnsi="Arial" w:cs="Arial"/>
                  <w:sz w:val="18"/>
                  <w:szCs w:val="18"/>
                </w:rPr>
                <w:id w:val="76088700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45FA23E" w14:textId="77777777" w:rsidR="009320F0" w:rsidRDefault="00000000">
            <w:pPr>
              <w:textAlignment w:val="center"/>
              <w:divId w:val="2029136307"/>
              <w:rPr>
                <w:rFonts w:ascii="Arial" w:eastAsia="Times New Roman" w:hAnsi="Arial" w:cs="Arial"/>
                <w:sz w:val="18"/>
                <w:szCs w:val="18"/>
              </w:rPr>
            </w:pPr>
            <w:sdt>
              <w:sdtPr>
                <w:rPr>
                  <w:rFonts w:ascii="Arial" w:eastAsia="Times New Roman" w:hAnsi="Arial" w:cs="Arial"/>
                  <w:sz w:val="18"/>
                  <w:szCs w:val="18"/>
                </w:rPr>
                <w:id w:val="-15812896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3E00DF3" w14:textId="77777777" w:rsidR="009320F0" w:rsidRDefault="00000000">
            <w:pPr>
              <w:textAlignment w:val="center"/>
              <w:divId w:val="1124077115"/>
              <w:rPr>
                <w:rFonts w:ascii="Arial" w:eastAsia="Times New Roman" w:hAnsi="Arial" w:cs="Arial"/>
                <w:sz w:val="18"/>
                <w:szCs w:val="18"/>
              </w:rPr>
            </w:pPr>
            <w:sdt>
              <w:sdtPr>
                <w:rPr>
                  <w:rFonts w:ascii="Arial" w:eastAsia="Times New Roman" w:hAnsi="Arial" w:cs="Arial"/>
                  <w:sz w:val="18"/>
                  <w:szCs w:val="18"/>
                </w:rPr>
                <w:id w:val="19811898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E596060" w14:textId="77777777" w:rsidTr="009320F0">
        <w:trPr>
          <w:divId w:val="1772310496"/>
        </w:trPr>
        <w:tc>
          <w:tcPr>
            <w:tcW w:w="8397" w:type="dxa"/>
            <w:hideMark/>
          </w:tcPr>
          <w:p w14:paraId="3116F627" w14:textId="77777777" w:rsidR="009320F0" w:rsidRDefault="009320F0">
            <w:pPr>
              <w:divId w:val="1692195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71273092"/>
              <w:placeholder>
                <w:docPart w:val="DefaultPlaceholder_-1854013440"/>
              </w:placeholder>
              <w:showingPlcHdr/>
              <w:text w:multiLine="1"/>
            </w:sdtPr>
            <w:sdtContent>
              <w:p w14:paraId="58EE059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D85BFC9" w14:textId="77777777" w:rsidTr="009320F0">
        <w:trPr>
          <w:divId w:val="1772310496"/>
        </w:trPr>
        <w:tc>
          <w:tcPr>
            <w:tcW w:w="8397" w:type="dxa"/>
            <w:hideMark/>
          </w:tcPr>
          <w:p w14:paraId="05D319A5" w14:textId="77777777" w:rsidR="009320F0" w:rsidRDefault="009320F0">
            <w:pPr>
              <w:divId w:val="1695421754"/>
              <w:rPr>
                <w:rFonts w:ascii="Arial" w:eastAsia="Times New Roman" w:hAnsi="Arial" w:cs="Arial"/>
                <w:b/>
                <w:bCs/>
                <w:sz w:val="23"/>
                <w:szCs w:val="23"/>
              </w:rPr>
            </w:pPr>
            <w:r>
              <w:rPr>
                <w:rFonts w:ascii="Arial" w:eastAsia="Times New Roman" w:hAnsi="Arial" w:cs="Arial"/>
                <w:b/>
                <w:bCs/>
                <w:sz w:val="23"/>
                <w:szCs w:val="23"/>
              </w:rPr>
              <w:t>Auditor Actions</w:t>
            </w:r>
          </w:p>
          <w:p w14:paraId="0E8B8F75" w14:textId="77777777" w:rsidR="009320F0" w:rsidRDefault="00000000">
            <w:pPr>
              <w:divId w:val="1611932767"/>
              <w:rPr>
                <w:rFonts w:ascii="Arial" w:eastAsia="Times New Roman" w:hAnsi="Arial" w:cs="Arial"/>
                <w:sz w:val="18"/>
                <w:szCs w:val="18"/>
              </w:rPr>
            </w:pPr>
            <w:sdt>
              <w:sdtPr>
                <w:rPr>
                  <w:rStyle w:val="iatacheckbox1"/>
                  <w:rFonts w:ascii="Arial" w:eastAsia="Times New Roman" w:hAnsi="Arial" w:cs="Arial"/>
                  <w:sz w:val="18"/>
                  <w:szCs w:val="18"/>
                  <w:specVanish w:val="0"/>
                </w:rPr>
                <w:id w:val="-205214703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 for MEL/CDL short-time escalation approval. </w:t>
            </w:r>
          </w:p>
          <w:p w14:paraId="1B0B3E0B" w14:textId="77777777" w:rsidR="009320F0" w:rsidRDefault="00000000">
            <w:pPr>
              <w:divId w:val="1527258333"/>
              <w:rPr>
                <w:rFonts w:ascii="Arial" w:eastAsia="Times New Roman" w:hAnsi="Arial" w:cs="Arial"/>
                <w:sz w:val="18"/>
                <w:szCs w:val="18"/>
              </w:rPr>
            </w:pPr>
            <w:sdt>
              <w:sdtPr>
                <w:rPr>
                  <w:rStyle w:val="iatacheckbox1"/>
                  <w:rFonts w:ascii="Arial" w:eastAsia="Times New Roman" w:hAnsi="Arial" w:cs="Arial"/>
                  <w:sz w:val="18"/>
                  <w:szCs w:val="18"/>
                  <w:specVanish w:val="0"/>
                </w:rPr>
                <w:id w:val="175948305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957EADD" w14:textId="77777777" w:rsidR="009320F0" w:rsidRDefault="00000000">
            <w:pPr>
              <w:divId w:val="1474788501"/>
              <w:rPr>
                <w:rFonts w:ascii="Arial" w:eastAsia="Times New Roman" w:hAnsi="Arial" w:cs="Arial"/>
                <w:sz w:val="18"/>
                <w:szCs w:val="18"/>
              </w:rPr>
            </w:pPr>
            <w:sdt>
              <w:sdtPr>
                <w:rPr>
                  <w:rStyle w:val="iatacheckbox1"/>
                  <w:rFonts w:ascii="Arial" w:eastAsia="Times New Roman" w:hAnsi="Arial" w:cs="Arial"/>
                  <w:sz w:val="18"/>
                  <w:szCs w:val="18"/>
                  <w:specVanish w:val="0"/>
                </w:rPr>
                <w:id w:val="-6374978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that reflect MEL/CDL short-term escalation approval. </w:t>
            </w:r>
          </w:p>
          <w:p w14:paraId="5CD9E2F8" w14:textId="77777777" w:rsidR="009320F0" w:rsidRDefault="00000000">
            <w:pPr>
              <w:divId w:val="391125848"/>
              <w:rPr>
                <w:rFonts w:ascii="Arial" w:eastAsia="Times New Roman" w:hAnsi="Arial" w:cs="Arial"/>
                <w:sz w:val="18"/>
                <w:szCs w:val="18"/>
              </w:rPr>
            </w:pPr>
            <w:sdt>
              <w:sdtPr>
                <w:rPr>
                  <w:rStyle w:val="iatacheckbox1"/>
                  <w:rFonts w:ascii="Arial" w:eastAsia="Times New Roman" w:hAnsi="Arial" w:cs="Arial"/>
                  <w:sz w:val="18"/>
                  <w:szCs w:val="18"/>
                  <w:specVanish w:val="0"/>
                </w:rPr>
                <w:id w:val="36433916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 xml:space="preserve">Observed </w:t>
            </w:r>
            <w:r w:rsidR="009320F0">
              <w:rPr>
                <w:rFonts w:ascii="Arial" w:eastAsia="Times New Roman" w:hAnsi="Arial" w:cs="Arial"/>
                <w:sz w:val="18"/>
                <w:szCs w:val="18"/>
              </w:rPr>
              <w:t xml:space="preserve">line maintenance operations (focus: Open/Closed MEL/CDL items are being deferred in accordance with approved MEL/CDL requirements). </w:t>
            </w:r>
          </w:p>
          <w:p w14:paraId="2DE53743" w14:textId="77777777" w:rsidR="009320F0" w:rsidRDefault="00000000">
            <w:pPr>
              <w:divId w:val="555509679"/>
              <w:rPr>
                <w:rFonts w:ascii="Arial" w:eastAsia="Times New Roman" w:hAnsi="Arial" w:cs="Arial"/>
                <w:sz w:val="18"/>
                <w:szCs w:val="18"/>
              </w:rPr>
            </w:pPr>
            <w:sdt>
              <w:sdtPr>
                <w:rPr>
                  <w:rStyle w:val="iatacheckbox1"/>
                  <w:rFonts w:ascii="Arial" w:eastAsia="Times New Roman" w:hAnsi="Arial" w:cs="Arial"/>
                  <w:sz w:val="18"/>
                  <w:szCs w:val="18"/>
                  <w:specVanish w:val="0"/>
                </w:rPr>
                <w:id w:val="-8387706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3831839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529428B" w14:textId="77777777" w:rsidTr="009320F0">
        <w:trPr>
          <w:divId w:val="1772310496"/>
        </w:trPr>
        <w:tc>
          <w:tcPr>
            <w:tcW w:w="8397" w:type="dxa"/>
            <w:hideMark/>
          </w:tcPr>
          <w:p w14:paraId="1F1B4F93" w14:textId="77777777" w:rsidR="009320F0" w:rsidRDefault="009320F0">
            <w:pPr>
              <w:divId w:val="1537737473"/>
              <w:rPr>
                <w:rFonts w:ascii="Arial" w:eastAsia="Times New Roman" w:hAnsi="Arial" w:cs="Arial"/>
                <w:b/>
                <w:bCs/>
                <w:sz w:val="23"/>
                <w:szCs w:val="23"/>
              </w:rPr>
            </w:pPr>
            <w:r>
              <w:rPr>
                <w:rFonts w:ascii="Arial" w:eastAsia="Times New Roman" w:hAnsi="Arial" w:cs="Arial"/>
                <w:b/>
                <w:bCs/>
                <w:sz w:val="23"/>
                <w:szCs w:val="23"/>
              </w:rPr>
              <w:t>Guidance</w:t>
            </w:r>
          </w:p>
          <w:p w14:paraId="75C86DCD" w14:textId="77777777" w:rsidR="009320F0" w:rsidRDefault="009320F0">
            <w:pPr>
              <w:divId w:val="1334914048"/>
              <w:rPr>
                <w:rFonts w:ascii="Arial" w:eastAsia="Times New Roman" w:hAnsi="Arial" w:cs="Arial"/>
                <w:sz w:val="18"/>
                <w:szCs w:val="18"/>
              </w:rPr>
            </w:pPr>
            <w:r>
              <w:rPr>
                <w:rStyle w:val="iatasidemarks1"/>
                <w:rFonts w:eastAsia="Times New Roman" w:cs="Arial"/>
                <w:sz w:val="18"/>
                <w:szCs w:val="18"/>
                <w:specVanish w:val="0"/>
              </w:rPr>
              <w:lastRenderedPageBreak/>
              <w:t xml:space="preserve"> </w:t>
            </w:r>
            <w:bookmarkStart w:id="7" w:name="0.400198143320196"/>
            <w:bookmarkEnd w:id="7"/>
            <w:r>
              <w:rPr>
                <w:rFonts w:ascii="Arial" w:eastAsia="Times New Roman" w:hAnsi="Arial" w:cs="Arial"/>
                <w:sz w:val="18"/>
                <w:szCs w:val="18"/>
              </w:rPr>
              <w:t xml:space="preserve">An acceptable short-time extension/deviation approval process from the established MEL/CDL typically ensures that use of such a process is possible only in exceptional circumstances and with sound justification. </w:t>
            </w:r>
          </w:p>
        </w:tc>
      </w:tr>
    </w:tbl>
    <w:p w14:paraId="3AEA85B8" w14:textId="77777777" w:rsidR="009320F0" w:rsidRDefault="009320F0">
      <w:pPr>
        <w:pStyle w:val="NormalWeb"/>
        <w:divId w:val="1772310496"/>
        <w:rPr>
          <w:rFonts w:ascii="Arial" w:hAnsi="Arial" w:cs="Arial"/>
          <w:color w:val="022A4C"/>
          <w:sz w:val="18"/>
          <w:szCs w:val="18"/>
        </w:rPr>
      </w:pPr>
      <w:r>
        <w:rPr>
          <w:rFonts w:ascii="Arial" w:hAnsi="Arial" w:cs="Arial"/>
          <w:color w:val="022A4C"/>
          <w:sz w:val="18"/>
          <w:szCs w:val="18"/>
        </w:rPr>
        <w:lastRenderedPageBreak/>
        <w:t> </w:t>
      </w:r>
    </w:p>
    <w:p w14:paraId="5218B8A9"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2.5 Continuing Airworthiness Information</w:t>
      </w:r>
    </w:p>
    <w:tbl>
      <w:tblPr>
        <w:tblStyle w:val="TableGrid"/>
        <w:tblW w:w="4500" w:type="pct"/>
        <w:tblLayout w:type="fixed"/>
        <w:tblLook w:val="04A0" w:firstRow="1" w:lastRow="0" w:firstColumn="1" w:lastColumn="0" w:noHBand="0" w:noVBand="1"/>
      </w:tblPr>
      <w:tblGrid>
        <w:gridCol w:w="8618"/>
      </w:tblGrid>
      <w:tr w:rsidR="009A76FD" w14:paraId="236EF79B" w14:textId="77777777" w:rsidTr="009320F0">
        <w:trPr>
          <w:divId w:val="1034043533"/>
        </w:trPr>
        <w:tc>
          <w:tcPr>
            <w:tcW w:w="8397" w:type="dxa"/>
            <w:hideMark/>
          </w:tcPr>
          <w:p w14:paraId="19711CEA"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2.5.1</w:t>
            </w:r>
          </w:p>
        </w:tc>
      </w:tr>
      <w:tr w:rsidR="009A76FD" w14:paraId="13D873FD" w14:textId="77777777" w:rsidTr="009320F0">
        <w:trPr>
          <w:divId w:val="1034043533"/>
        </w:trPr>
        <w:tc>
          <w:tcPr>
            <w:tcW w:w="8397" w:type="dxa"/>
            <w:hideMark/>
          </w:tcPr>
          <w:p w14:paraId="731DAA6E" w14:textId="77777777" w:rsidR="009320F0" w:rsidRDefault="009320F0">
            <w:pPr>
              <w:divId w:val="1098674337"/>
              <w:rPr>
                <w:rFonts w:ascii="Arial" w:eastAsia="Times New Roman" w:hAnsi="Arial" w:cs="Arial"/>
                <w:sz w:val="18"/>
                <w:szCs w:val="18"/>
              </w:rPr>
            </w:pPr>
            <w:r>
              <w:rPr>
                <w:rFonts w:ascii="Arial" w:eastAsia="Times New Roman" w:hAnsi="Arial" w:cs="Arial"/>
                <w:sz w:val="18"/>
                <w:szCs w:val="18"/>
              </w:rPr>
              <w:t xml:space="preserve">The Operator shall have processes to: </w:t>
            </w:r>
          </w:p>
          <w:p w14:paraId="542035D8" w14:textId="77777777" w:rsidR="009320F0" w:rsidRDefault="009320F0">
            <w:pPr>
              <w:pStyle w:val="iatalistitem"/>
              <w:numPr>
                <w:ilvl w:val="0"/>
                <w:numId w:val="36"/>
              </w:numPr>
              <w:divId w:val="1098674337"/>
              <w:rPr>
                <w:rFonts w:ascii="Arial" w:eastAsia="Times New Roman" w:hAnsi="Arial" w:cs="Arial"/>
                <w:sz w:val="18"/>
                <w:szCs w:val="18"/>
              </w:rPr>
            </w:pPr>
            <w:r>
              <w:rPr>
                <w:rFonts w:ascii="Arial" w:eastAsia="Times New Roman" w:hAnsi="Arial" w:cs="Arial"/>
                <w:sz w:val="18"/>
                <w:szCs w:val="18"/>
              </w:rPr>
              <w:t xml:space="preserve">Obtain and assess continuing airworthiness information, including Airworthiness Directives (ADs), Alert Service Bulletins and recommendations from the organizations responsible for aircraft type design, and </w:t>
            </w:r>
          </w:p>
          <w:p w14:paraId="72BE9148" w14:textId="77777777" w:rsidR="009320F0" w:rsidRDefault="009320F0">
            <w:pPr>
              <w:pStyle w:val="iatalistitem"/>
              <w:numPr>
                <w:ilvl w:val="0"/>
                <w:numId w:val="36"/>
              </w:numPr>
              <w:divId w:val="1098674337"/>
              <w:rPr>
                <w:rFonts w:ascii="Arial" w:eastAsia="Times New Roman" w:hAnsi="Arial" w:cs="Arial"/>
                <w:sz w:val="18"/>
                <w:szCs w:val="18"/>
              </w:rPr>
            </w:pPr>
            <w:r>
              <w:rPr>
                <w:rFonts w:ascii="Arial" w:eastAsia="Times New Roman" w:hAnsi="Arial" w:cs="Arial"/>
                <w:sz w:val="18"/>
                <w:szCs w:val="18"/>
              </w:rPr>
              <w:t>Implement the resulting actions that are mandatory or considered necessary in accordance with procedures acceptable to the Authority. </w:t>
            </w:r>
            <w:r>
              <w:rPr>
                <w:rFonts w:ascii="Arial" w:eastAsia="Times New Roman" w:hAnsi="Arial" w:cs="Arial"/>
                <w:b/>
                <w:bCs/>
                <w:sz w:val="18"/>
                <w:szCs w:val="18"/>
              </w:rPr>
              <w:t>(GM)</w:t>
            </w:r>
          </w:p>
        </w:tc>
      </w:tr>
      <w:tr w:rsidR="009A76FD" w14:paraId="447CCF80" w14:textId="77777777" w:rsidTr="009320F0">
        <w:trPr>
          <w:divId w:val="1034043533"/>
        </w:trPr>
        <w:tc>
          <w:tcPr>
            <w:tcW w:w="8397" w:type="dxa"/>
            <w:hideMark/>
          </w:tcPr>
          <w:p w14:paraId="71E67C0F" w14:textId="77777777" w:rsidR="009320F0" w:rsidRDefault="00000000">
            <w:pPr>
              <w:textAlignment w:val="center"/>
              <w:divId w:val="1746872685"/>
              <w:rPr>
                <w:rFonts w:ascii="Arial" w:eastAsia="Times New Roman" w:hAnsi="Arial" w:cs="Arial"/>
                <w:sz w:val="18"/>
                <w:szCs w:val="18"/>
              </w:rPr>
            </w:pPr>
            <w:sdt>
              <w:sdtPr>
                <w:rPr>
                  <w:rFonts w:ascii="Arial" w:eastAsia="Times New Roman" w:hAnsi="Arial" w:cs="Arial"/>
                  <w:sz w:val="18"/>
                  <w:szCs w:val="18"/>
                </w:rPr>
                <w:id w:val="-8076601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23252C5" w14:textId="77777777" w:rsidR="009320F0" w:rsidRDefault="00000000">
            <w:pPr>
              <w:textAlignment w:val="center"/>
              <w:divId w:val="1272130121"/>
              <w:rPr>
                <w:rFonts w:ascii="Arial" w:eastAsia="Times New Roman" w:hAnsi="Arial" w:cs="Arial"/>
                <w:sz w:val="18"/>
                <w:szCs w:val="18"/>
              </w:rPr>
            </w:pPr>
            <w:sdt>
              <w:sdtPr>
                <w:rPr>
                  <w:rFonts w:ascii="Arial" w:eastAsia="Times New Roman" w:hAnsi="Arial" w:cs="Arial"/>
                  <w:sz w:val="18"/>
                  <w:szCs w:val="18"/>
                </w:rPr>
                <w:id w:val="4808897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F9E2B34" w14:textId="77777777" w:rsidR="009320F0" w:rsidRDefault="00000000">
            <w:pPr>
              <w:textAlignment w:val="center"/>
              <w:divId w:val="905842050"/>
              <w:rPr>
                <w:rFonts w:ascii="Arial" w:eastAsia="Times New Roman" w:hAnsi="Arial" w:cs="Arial"/>
                <w:sz w:val="18"/>
                <w:szCs w:val="18"/>
              </w:rPr>
            </w:pPr>
            <w:sdt>
              <w:sdtPr>
                <w:rPr>
                  <w:rFonts w:ascii="Arial" w:eastAsia="Times New Roman" w:hAnsi="Arial" w:cs="Arial"/>
                  <w:sz w:val="18"/>
                  <w:szCs w:val="18"/>
                </w:rPr>
                <w:id w:val="-4107798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1EC495A" w14:textId="77777777" w:rsidR="009320F0" w:rsidRDefault="00000000">
            <w:pPr>
              <w:textAlignment w:val="center"/>
              <w:divId w:val="1396048917"/>
              <w:rPr>
                <w:rFonts w:ascii="Arial" w:eastAsia="Times New Roman" w:hAnsi="Arial" w:cs="Arial"/>
                <w:sz w:val="18"/>
                <w:szCs w:val="18"/>
              </w:rPr>
            </w:pPr>
            <w:sdt>
              <w:sdtPr>
                <w:rPr>
                  <w:rFonts w:ascii="Arial" w:eastAsia="Times New Roman" w:hAnsi="Arial" w:cs="Arial"/>
                  <w:sz w:val="18"/>
                  <w:szCs w:val="18"/>
                </w:rPr>
                <w:id w:val="-6767209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0C6C4E8" w14:textId="77777777" w:rsidR="009320F0" w:rsidRDefault="00000000">
            <w:pPr>
              <w:textAlignment w:val="center"/>
              <w:divId w:val="402682261"/>
              <w:rPr>
                <w:rFonts w:ascii="Arial" w:eastAsia="Times New Roman" w:hAnsi="Arial" w:cs="Arial"/>
                <w:sz w:val="18"/>
                <w:szCs w:val="18"/>
              </w:rPr>
            </w:pPr>
            <w:sdt>
              <w:sdtPr>
                <w:rPr>
                  <w:rFonts w:ascii="Arial" w:eastAsia="Times New Roman" w:hAnsi="Arial" w:cs="Arial"/>
                  <w:sz w:val="18"/>
                  <w:szCs w:val="18"/>
                </w:rPr>
                <w:id w:val="-89674232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F54938C" w14:textId="77777777" w:rsidTr="009320F0">
        <w:trPr>
          <w:divId w:val="1034043533"/>
        </w:trPr>
        <w:tc>
          <w:tcPr>
            <w:tcW w:w="8397" w:type="dxa"/>
            <w:hideMark/>
          </w:tcPr>
          <w:p w14:paraId="03313C78" w14:textId="77777777" w:rsidR="009320F0" w:rsidRDefault="009320F0">
            <w:pPr>
              <w:divId w:val="49689410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92575851"/>
              <w:placeholder>
                <w:docPart w:val="DefaultPlaceholder_-1854013440"/>
              </w:placeholder>
              <w:showingPlcHdr/>
              <w:text w:multiLine="1"/>
            </w:sdtPr>
            <w:sdtContent>
              <w:p w14:paraId="12E9685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E2B839F" w14:textId="77777777" w:rsidTr="009320F0">
        <w:trPr>
          <w:divId w:val="1034043533"/>
        </w:trPr>
        <w:tc>
          <w:tcPr>
            <w:tcW w:w="8397" w:type="dxa"/>
            <w:hideMark/>
          </w:tcPr>
          <w:p w14:paraId="0AAD2659" w14:textId="77777777" w:rsidR="009320F0" w:rsidRDefault="009320F0">
            <w:pPr>
              <w:divId w:val="1711342950"/>
              <w:rPr>
                <w:rFonts w:ascii="Arial" w:eastAsia="Times New Roman" w:hAnsi="Arial" w:cs="Arial"/>
                <w:b/>
                <w:bCs/>
                <w:sz w:val="23"/>
                <w:szCs w:val="23"/>
              </w:rPr>
            </w:pPr>
            <w:r>
              <w:rPr>
                <w:rFonts w:ascii="Arial" w:eastAsia="Times New Roman" w:hAnsi="Arial" w:cs="Arial"/>
                <w:b/>
                <w:bCs/>
                <w:sz w:val="23"/>
                <w:szCs w:val="23"/>
              </w:rPr>
              <w:t>Auditor Actions</w:t>
            </w:r>
          </w:p>
          <w:p w14:paraId="2FA4D88F" w14:textId="77777777" w:rsidR="009320F0" w:rsidRDefault="00000000">
            <w:pPr>
              <w:divId w:val="734932681"/>
              <w:rPr>
                <w:rFonts w:ascii="Arial" w:eastAsia="Times New Roman" w:hAnsi="Arial" w:cs="Arial"/>
                <w:sz w:val="18"/>
                <w:szCs w:val="18"/>
              </w:rPr>
            </w:pPr>
            <w:sdt>
              <w:sdtPr>
                <w:rPr>
                  <w:rStyle w:val="iatacheckbox1"/>
                  <w:rFonts w:ascii="Arial" w:eastAsia="Times New Roman" w:hAnsi="Arial" w:cs="Arial"/>
                  <w:sz w:val="18"/>
                  <w:szCs w:val="18"/>
                  <w:specVanish w:val="0"/>
                </w:rPr>
                <w:id w:val="19754101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obtaining, </w:t>
            </w:r>
            <w:proofErr w:type="gramStart"/>
            <w:r w:rsidR="009320F0">
              <w:rPr>
                <w:rFonts w:ascii="Arial" w:eastAsia="Times New Roman" w:hAnsi="Arial" w:cs="Arial"/>
                <w:sz w:val="18"/>
                <w:szCs w:val="18"/>
              </w:rPr>
              <w:t>assessing</w:t>
            </w:r>
            <w:proofErr w:type="gramEnd"/>
            <w:r w:rsidR="009320F0">
              <w:rPr>
                <w:rFonts w:ascii="Arial" w:eastAsia="Times New Roman" w:hAnsi="Arial" w:cs="Arial"/>
                <w:sz w:val="18"/>
                <w:szCs w:val="18"/>
              </w:rPr>
              <w:t xml:space="preserve"> and implementing ADs and ASBs. </w:t>
            </w:r>
          </w:p>
          <w:p w14:paraId="6214B093" w14:textId="77777777" w:rsidR="009320F0" w:rsidRDefault="00000000">
            <w:pPr>
              <w:divId w:val="1540705731"/>
              <w:rPr>
                <w:rFonts w:ascii="Arial" w:eastAsia="Times New Roman" w:hAnsi="Arial" w:cs="Arial"/>
                <w:sz w:val="18"/>
                <w:szCs w:val="18"/>
              </w:rPr>
            </w:pPr>
            <w:sdt>
              <w:sdtPr>
                <w:rPr>
                  <w:rStyle w:val="iatacheckbox1"/>
                  <w:rFonts w:ascii="Arial" w:eastAsia="Times New Roman" w:hAnsi="Arial" w:cs="Arial"/>
                  <w:sz w:val="18"/>
                  <w:szCs w:val="18"/>
                  <w:specVanish w:val="0"/>
                </w:rPr>
                <w:id w:val="8435129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EC6F44F" w14:textId="77777777" w:rsidR="009320F0" w:rsidRDefault="00000000">
            <w:pPr>
              <w:divId w:val="1586106465"/>
              <w:rPr>
                <w:rFonts w:ascii="Arial" w:eastAsia="Times New Roman" w:hAnsi="Arial" w:cs="Arial"/>
                <w:sz w:val="18"/>
                <w:szCs w:val="18"/>
              </w:rPr>
            </w:pPr>
            <w:sdt>
              <w:sdtPr>
                <w:rPr>
                  <w:rStyle w:val="iatacheckbox1"/>
                  <w:rFonts w:ascii="Arial" w:eastAsia="Times New Roman" w:hAnsi="Arial" w:cs="Arial"/>
                  <w:sz w:val="18"/>
                  <w:szCs w:val="18"/>
                  <w:specVanish w:val="0"/>
                </w:rPr>
                <w:id w:val="-3745458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AD and SB compliance, including Task Cards. </w:t>
            </w:r>
          </w:p>
          <w:p w14:paraId="41974CAC" w14:textId="77777777" w:rsidR="009320F0" w:rsidRDefault="00000000">
            <w:pPr>
              <w:divId w:val="1836728546"/>
              <w:rPr>
                <w:rFonts w:ascii="Arial" w:eastAsia="Times New Roman" w:hAnsi="Arial" w:cs="Arial"/>
                <w:sz w:val="18"/>
                <w:szCs w:val="18"/>
              </w:rPr>
            </w:pPr>
            <w:sdt>
              <w:sdtPr>
                <w:rPr>
                  <w:rStyle w:val="iatacheckbox1"/>
                  <w:rFonts w:ascii="Arial" w:eastAsia="Times New Roman" w:hAnsi="Arial" w:cs="Arial"/>
                  <w:sz w:val="18"/>
                  <w:szCs w:val="18"/>
                  <w:specVanish w:val="0"/>
                </w:rPr>
                <w:id w:val="-19887741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Traced</w:t>
            </w:r>
            <w:r w:rsidR="009320F0">
              <w:rPr>
                <w:rFonts w:ascii="Arial" w:eastAsia="Times New Roman" w:hAnsi="Arial" w:cs="Arial"/>
                <w:sz w:val="18"/>
                <w:szCs w:val="18"/>
              </w:rPr>
              <w:t xml:space="preserve"> selected AD(s) and/or SB(s) from receipt to implementation. </w:t>
            </w:r>
          </w:p>
          <w:p w14:paraId="64653162" w14:textId="77777777" w:rsidR="009320F0" w:rsidRDefault="00000000">
            <w:pPr>
              <w:divId w:val="1065838561"/>
              <w:rPr>
                <w:rFonts w:ascii="Arial" w:eastAsia="Times New Roman" w:hAnsi="Arial" w:cs="Arial"/>
                <w:sz w:val="18"/>
                <w:szCs w:val="18"/>
              </w:rPr>
            </w:pPr>
            <w:sdt>
              <w:sdtPr>
                <w:rPr>
                  <w:rStyle w:val="iatacheckbox1"/>
                  <w:rFonts w:ascii="Arial" w:eastAsia="Times New Roman" w:hAnsi="Arial" w:cs="Arial"/>
                  <w:sz w:val="18"/>
                  <w:szCs w:val="18"/>
                  <w:specVanish w:val="0"/>
                </w:rPr>
                <w:id w:val="-134315399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AD/SB process includes identification, planning, accomplishment, certification, recording, follow-up monitoring). </w:t>
            </w:r>
          </w:p>
          <w:p w14:paraId="192460B5" w14:textId="77777777" w:rsidR="009320F0" w:rsidRDefault="00000000">
            <w:pPr>
              <w:divId w:val="1476558576"/>
              <w:rPr>
                <w:rFonts w:ascii="Arial" w:eastAsia="Times New Roman" w:hAnsi="Arial" w:cs="Arial"/>
                <w:sz w:val="18"/>
                <w:szCs w:val="18"/>
              </w:rPr>
            </w:pPr>
            <w:sdt>
              <w:sdtPr>
                <w:rPr>
                  <w:rStyle w:val="iatacheckbox1"/>
                  <w:rFonts w:ascii="Arial" w:eastAsia="Times New Roman" w:hAnsi="Arial" w:cs="Arial"/>
                  <w:sz w:val="18"/>
                  <w:szCs w:val="18"/>
                  <w:specVanish w:val="0"/>
                </w:rPr>
                <w:id w:val="-17899657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 xml:space="preserve">Observed </w:t>
            </w:r>
            <w:r w:rsidR="009320F0">
              <w:rPr>
                <w:rFonts w:ascii="Arial" w:eastAsia="Times New Roman" w:hAnsi="Arial" w:cs="Arial"/>
                <w:sz w:val="18"/>
                <w:szCs w:val="18"/>
              </w:rPr>
              <w:t xml:space="preserve">line maintenance operations (focus: ADs for which compliance can be physically checked, if applicable). </w:t>
            </w:r>
          </w:p>
          <w:p w14:paraId="239ECD02" w14:textId="77777777" w:rsidR="009320F0" w:rsidRDefault="00000000">
            <w:pPr>
              <w:divId w:val="1532037700"/>
              <w:rPr>
                <w:rFonts w:ascii="Arial" w:eastAsia="Times New Roman" w:hAnsi="Arial" w:cs="Arial"/>
                <w:sz w:val="18"/>
                <w:szCs w:val="18"/>
              </w:rPr>
            </w:pPr>
            <w:sdt>
              <w:sdtPr>
                <w:rPr>
                  <w:rStyle w:val="iatacheckbox1"/>
                  <w:rFonts w:ascii="Arial" w:eastAsia="Times New Roman" w:hAnsi="Arial" w:cs="Arial"/>
                  <w:sz w:val="18"/>
                  <w:szCs w:val="18"/>
                  <w:specVanish w:val="0"/>
                </w:rPr>
                <w:id w:val="-402143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44877287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0BD1EED" w14:textId="77777777" w:rsidTr="009320F0">
        <w:trPr>
          <w:divId w:val="1034043533"/>
        </w:trPr>
        <w:tc>
          <w:tcPr>
            <w:tcW w:w="8397" w:type="dxa"/>
            <w:hideMark/>
          </w:tcPr>
          <w:p w14:paraId="06651F97" w14:textId="77777777" w:rsidR="009320F0" w:rsidRDefault="009320F0">
            <w:pPr>
              <w:divId w:val="1386948455"/>
              <w:rPr>
                <w:rFonts w:ascii="Arial" w:eastAsia="Times New Roman" w:hAnsi="Arial" w:cs="Arial"/>
                <w:b/>
                <w:bCs/>
                <w:sz w:val="23"/>
                <w:szCs w:val="23"/>
              </w:rPr>
            </w:pPr>
            <w:r>
              <w:rPr>
                <w:rFonts w:ascii="Arial" w:eastAsia="Times New Roman" w:hAnsi="Arial" w:cs="Arial"/>
                <w:b/>
                <w:bCs/>
                <w:sz w:val="23"/>
                <w:szCs w:val="23"/>
              </w:rPr>
              <w:t>Guidance</w:t>
            </w:r>
          </w:p>
          <w:p w14:paraId="70799980" w14:textId="77777777" w:rsidR="009320F0" w:rsidRDefault="009320F0">
            <w:pPr>
              <w:divId w:val="735709111"/>
              <w:rPr>
                <w:rFonts w:ascii="Arial" w:eastAsia="Times New Roman" w:hAnsi="Arial" w:cs="Arial"/>
                <w:sz w:val="18"/>
                <w:szCs w:val="18"/>
              </w:rPr>
            </w:pPr>
            <w:r>
              <w:rPr>
                <w:rFonts w:ascii="Arial" w:eastAsia="Times New Roman" w:hAnsi="Arial" w:cs="Arial"/>
                <w:sz w:val="18"/>
                <w:szCs w:val="18"/>
              </w:rPr>
              <w:t>Refer to the IRM for the definitions of Authority, Service Bulletin (which includes the definition of Alert Service Bulletin) and Design Approval Holder (DAH).</w:t>
            </w:r>
          </w:p>
          <w:p w14:paraId="0402C5CE" w14:textId="77777777" w:rsidR="009320F0" w:rsidRDefault="009320F0">
            <w:pPr>
              <w:divId w:val="1725057467"/>
              <w:rPr>
                <w:rFonts w:ascii="Arial" w:eastAsia="Times New Roman" w:hAnsi="Arial" w:cs="Arial"/>
                <w:sz w:val="18"/>
                <w:szCs w:val="18"/>
              </w:rPr>
            </w:pPr>
            <w:r>
              <w:rPr>
                <w:rFonts w:ascii="Arial" w:eastAsia="Times New Roman" w:hAnsi="Arial" w:cs="Arial"/>
                <w:sz w:val="18"/>
                <w:szCs w:val="18"/>
              </w:rPr>
              <w:t xml:space="preserve">Continuing airworthiness information and recommendations typically include: </w:t>
            </w:r>
          </w:p>
          <w:p w14:paraId="796B1E83" w14:textId="77777777" w:rsidR="009320F0" w:rsidRDefault="009320F0">
            <w:pPr>
              <w:pStyle w:val="iatalistitem"/>
              <w:numPr>
                <w:ilvl w:val="0"/>
                <w:numId w:val="37"/>
              </w:numPr>
              <w:divId w:val="1725057467"/>
              <w:rPr>
                <w:rFonts w:ascii="Arial" w:eastAsia="Times New Roman" w:hAnsi="Arial" w:cs="Arial"/>
                <w:sz w:val="18"/>
                <w:szCs w:val="18"/>
              </w:rPr>
            </w:pPr>
            <w:r>
              <w:rPr>
                <w:rFonts w:ascii="Arial" w:eastAsia="Times New Roman" w:hAnsi="Arial" w:cs="Arial"/>
                <w:sz w:val="18"/>
                <w:szCs w:val="18"/>
              </w:rPr>
              <w:t xml:space="preserve">Airworthiness Directives that are developed by the </w:t>
            </w:r>
            <w:proofErr w:type="gramStart"/>
            <w:r>
              <w:rPr>
                <w:rFonts w:ascii="Arial" w:eastAsia="Times New Roman" w:hAnsi="Arial" w:cs="Arial"/>
                <w:sz w:val="18"/>
                <w:szCs w:val="18"/>
              </w:rPr>
              <w:t>Authority;</w:t>
            </w:r>
            <w:proofErr w:type="gramEnd"/>
          </w:p>
          <w:p w14:paraId="1D7E8E03" w14:textId="77777777" w:rsidR="009320F0" w:rsidRDefault="009320F0">
            <w:pPr>
              <w:pStyle w:val="iatalistitem"/>
              <w:numPr>
                <w:ilvl w:val="0"/>
                <w:numId w:val="37"/>
              </w:numPr>
              <w:divId w:val="1725057467"/>
              <w:rPr>
                <w:rFonts w:ascii="Arial" w:eastAsia="Times New Roman" w:hAnsi="Arial" w:cs="Arial"/>
                <w:sz w:val="18"/>
                <w:szCs w:val="18"/>
              </w:rPr>
            </w:pPr>
            <w:r>
              <w:rPr>
                <w:rFonts w:ascii="Arial" w:eastAsia="Times New Roman" w:hAnsi="Arial" w:cs="Arial"/>
                <w:sz w:val="18"/>
                <w:szCs w:val="18"/>
              </w:rPr>
              <w:t xml:space="preserve">Alert Service Bulletins, Airworthiness Limitations, maintenance planning and accomplishment instructions that are developed by the Type Design Organization(s) in accordance with their obligations as Design Approval Holder (DAH) for the respective product. </w:t>
            </w:r>
          </w:p>
          <w:p w14:paraId="1B1ADDD6" w14:textId="77777777" w:rsidR="009320F0" w:rsidRDefault="009320F0">
            <w:pPr>
              <w:divId w:val="899286971"/>
              <w:rPr>
                <w:rFonts w:ascii="Arial" w:eastAsia="Times New Roman" w:hAnsi="Arial" w:cs="Arial"/>
                <w:sz w:val="18"/>
                <w:szCs w:val="18"/>
              </w:rPr>
            </w:pPr>
            <w:r>
              <w:rPr>
                <w:rFonts w:ascii="Arial" w:eastAsia="Times New Roman" w:hAnsi="Arial" w:cs="Arial"/>
                <w:sz w:val="18"/>
                <w:szCs w:val="18"/>
              </w:rPr>
              <w:t xml:space="preserve">If improvements identified in the assessment process are considered by the operator as necessary to meet its safety and reliability needs, the current planning, accomplishment instructions, and/or airworthiness limitations may need to be adjusted through the implementation process. </w:t>
            </w:r>
          </w:p>
        </w:tc>
      </w:tr>
    </w:tbl>
    <w:p w14:paraId="22584F2E" w14:textId="77777777" w:rsidR="009320F0" w:rsidRDefault="009320F0">
      <w:pPr>
        <w:pStyle w:val="NormalWeb"/>
        <w:divId w:val="103404353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749EFFC7" w14:textId="77777777" w:rsidTr="009320F0">
        <w:trPr>
          <w:divId w:val="1034043533"/>
        </w:trPr>
        <w:tc>
          <w:tcPr>
            <w:tcW w:w="8397" w:type="dxa"/>
            <w:hideMark/>
          </w:tcPr>
          <w:p w14:paraId="30E24C89"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2.5.2</w:t>
            </w:r>
          </w:p>
        </w:tc>
      </w:tr>
      <w:tr w:rsidR="009A76FD" w14:paraId="0943D744" w14:textId="77777777" w:rsidTr="009320F0">
        <w:trPr>
          <w:divId w:val="1034043533"/>
        </w:trPr>
        <w:tc>
          <w:tcPr>
            <w:tcW w:w="8397" w:type="dxa"/>
            <w:hideMark/>
          </w:tcPr>
          <w:p w14:paraId="12C77799" w14:textId="77777777" w:rsidR="009320F0" w:rsidRDefault="009320F0">
            <w:pPr>
              <w:divId w:val="964241680"/>
              <w:rPr>
                <w:rFonts w:ascii="Arial" w:eastAsia="Times New Roman" w:hAnsi="Arial" w:cs="Arial"/>
                <w:sz w:val="18"/>
                <w:szCs w:val="18"/>
              </w:rPr>
            </w:pPr>
            <w:r>
              <w:rPr>
                <w:rFonts w:ascii="Arial" w:eastAsia="Times New Roman" w:hAnsi="Arial" w:cs="Arial"/>
                <w:sz w:val="18"/>
                <w:szCs w:val="18"/>
              </w:rPr>
              <w:t xml:space="preserve">The Operator shall have a process to monitor and assess maintenance and operational experience with respect to aircraft continuing airworthiness as prescribed by the relevant Authority. </w:t>
            </w:r>
            <w:r>
              <w:rPr>
                <w:rFonts w:ascii="Arial" w:eastAsia="Times New Roman" w:hAnsi="Arial" w:cs="Arial"/>
                <w:b/>
                <w:bCs/>
                <w:sz w:val="18"/>
                <w:szCs w:val="18"/>
              </w:rPr>
              <w:t>(GM)</w:t>
            </w:r>
          </w:p>
        </w:tc>
      </w:tr>
      <w:tr w:rsidR="009A76FD" w14:paraId="38DAABD3" w14:textId="77777777" w:rsidTr="009320F0">
        <w:trPr>
          <w:divId w:val="1034043533"/>
        </w:trPr>
        <w:tc>
          <w:tcPr>
            <w:tcW w:w="8397" w:type="dxa"/>
            <w:hideMark/>
          </w:tcPr>
          <w:p w14:paraId="0AA60567" w14:textId="77777777" w:rsidR="009320F0" w:rsidRDefault="00000000">
            <w:pPr>
              <w:textAlignment w:val="center"/>
              <w:divId w:val="1374967122"/>
              <w:rPr>
                <w:rFonts w:ascii="Arial" w:eastAsia="Times New Roman" w:hAnsi="Arial" w:cs="Arial"/>
                <w:sz w:val="18"/>
                <w:szCs w:val="18"/>
              </w:rPr>
            </w:pPr>
            <w:sdt>
              <w:sdtPr>
                <w:rPr>
                  <w:rFonts w:ascii="Arial" w:eastAsia="Times New Roman" w:hAnsi="Arial" w:cs="Arial"/>
                  <w:sz w:val="18"/>
                  <w:szCs w:val="18"/>
                </w:rPr>
                <w:id w:val="86571950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E29EEA7" w14:textId="77777777" w:rsidR="009320F0" w:rsidRDefault="00000000">
            <w:pPr>
              <w:textAlignment w:val="center"/>
              <w:divId w:val="1273514773"/>
              <w:rPr>
                <w:rFonts w:ascii="Arial" w:eastAsia="Times New Roman" w:hAnsi="Arial" w:cs="Arial"/>
                <w:sz w:val="18"/>
                <w:szCs w:val="18"/>
              </w:rPr>
            </w:pPr>
            <w:sdt>
              <w:sdtPr>
                <w:rPr>
                  <w:rFonts w:ascii="Arial" w:eastAsia="Times New Roman" w:hAnsi="Arial" w:cs="Arial"/>
                  <w:sz w:val="18"/>
                  <w:szCs w:val="18"/>
                </w:rPr>
                <w:id w:val="18664366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9B532EA" w14:textId="77777777" w:rsidR="009320F0" w:rsidRDefault="00000000">
            <w:pPr>
              <w:textAlignment w:val="center"/>
              <w:divId w:val="1983583482"/>
              <w:rPr>
                <w:rFonts w:ascii="Arial" w:eastAsia="Times New Roman" w:hAnsi="Arial" w:cs="Arial"/>
                <w:sz w:val="18"/>
                <w:szCs w:val="18"/>
              </w:rPr>
            </w:pPr>
            <w:sdt>
              <w:sdtPr>
                <w:rPr>
                  <w:rFonts w:ascii="Arial" w:eastAsia="Times New Roman" w:hAnsi="Arial" w:cs="Arial"/>
                  <w:sz w:val="18"/>
                  <w:szCs w:val="18"/>
                </w:rPr>
                <w:id w:val="-202408230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76F2854" w14:textId="77777777" w:rsidR="009320F0" w:rsidRDefault="00000000">
            <w:pPr>
              <w:textAlignment w:val="center"/>
              <w:divId w:val="1497919050"/>
              <w:rPr>
                <w:rFonts w:ascii="Arial" w:eastAsia="Times New Roman" w:hAnsi="Arial" w:cs="Arial"/>
                <w:sz w:val="18"/>
                <w:szCs w:val="18"/>
              </w:rPr>
            </w:pPr>
            <w:sdt>
              <w:sdtPr>
                <w:rPr>
                  <w:rFonts w:ascii="Arial" w:eastAsia="Times New Roman" w:hAnsi="Arial" w:cs="Arial"/>
                  <w:sz w:val="18"/>
                  <w:szCs w:val="18"/>
                </w:rPr>
                <w:id w:val="-4693579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E6AF8E2" w14:textId="77777777" w:rsidR="009320F0" w:rsidRDefault="00000000">
            <w:pPr>
              <w:textAlignment w:val="center"/>
              <w:divId w:val="976104815"/>
              <w:rPr>
                <w:rFonts w:ascii="Arial" w:eastAsia="Times New Roman" w:hAnsi="Arial" w:cs="Arial"/>
                <w:sz w:val="18"/>
                <w:szCs w:val="18"/>
              </w:rPr>
            </w:pPr>
            <w:sdt>
              <w:sdtPr>
                <w:rPr>
                  <w:rFonts w:ascii="Arial" w:eastAsia="Times New Roman" w:hAnsi="Arial" w:cs="Arial"/>
                  <w:sz w:val="18"/>
                  <w:szCs w:val="18"/>
                </w:rPr>
                <w:id w:val="39564359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EDB9192" w14:textId="77777777" w:rsidTr="009320F0">
        <w:trPr>
          <w:divId w:val="1034043533"/>
        </w:trPr>
        <w:tc>
          <w:tcPr>
            <w:tcW w:w="8397" w:type="dxa"/>
            <w:hideMark/>
          </w:tcPr>
          <w:p w14:paraId="37FEA08F" w14:textId="77777777" w:rsidR="009320F0" w:rsidRDefault="009320F0">
            <w:pPr>
              <w:divId w:val="37154198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08800394"/>
              <w:placeholder>
                <w:docPart w:val="DefaultPlaceholder_-1854013440"/>
              </w:placeholder>
              <w:showingPlcHdr/>
              <w:text w:multiLine="1"/>
            </w:sdtPr>
            <w:sdtContent>
              <w:p w14:paraId="3E625ECC"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5B0F834" w14:textId="77777777" w:rsidTr="009320F0">
        <w:trPr>
          <w:divId w:val="1034043533"/>
        </w:trPr>
        <w:tc>
          <w:tcPr>
            <w:tcW w:w="8397" w:type="dxa"/>
            <w:hideMark/>
          </w:tcPr>
          <w:p w14:paraId="286C8999" w14:textId="77777777" w:rsidR="009320F0" w:rsidRDefault="009320F0">
            <w:pPr>
              <w:divId w:val="1829663751"/>
              <w:rPr>
                <w:rFonts w:ascii="Arial" w:eastAsia="Times New Roman" w:hAnsi="Arial" w:cs="Arial"/>
                <w:b/>
                <w:bCs/>
                <w:sz w:val="23"/>
                <w:szCs w:val="23"/>
              </w:rPr>
            </w:pPr>
            <w:r>
              <w:rPr>
                <w:rFonts w:ascii="Arial" w:eastAsia="Times New Roman" w:hAnsi="Arial" w:cs="Arial"/>
                <w:b/>
                <w:bCs/>
                <w:sz w:val="23"/>
                <w:szCs w:val="23"/>
              </w:rPr>
              <w:t>Auditor Actions</w:t>
            </w:r>
          </w:p>
          <w:p w14:paraId="66E77A36" w14:textId="77777777" w:rsidR="009320F0" w:rsidRDefault="00000000">
            <w:pPr>
              <w:divId w:val="1271861967"/>
              <w:rPr>
                <w:rFonts w:ascii="Arial" w:eastAsia="Times New Roman" w:hAnsi="Arial" w:cs="Arial"/>
                <w:sz w:val="18"/>
                <w:szCs w:val="18"/>
              </w:rPr>
            </w:pPr>
            <w:sdt>
              <w:sdtPr>
                <w:rPr>
                  <w:rStyle w:val="iatacheckbox1"/>
                  <w:rFonts w:ascii="Arial" w:eastAsia="Times New Roman" w:hAnsi="Arial" w:cs="Arial"/>
                  <w:sz w:val="18"/>
                  <w:szCs w:val="18"/>
                  <w:specVanish w:val="0"/>
                </w:rPr>
                <w:id w:val="-65383097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monitoring/assessing maintenance and operational experience in relation to continuing airworthiness. </w:t>
            </w:r>
          </w:p>
          <w:p w14:paraId="59485C55" w14:textId="77777777" w:rsidR="009320F0" w:rsidRDefault="00000000">
            <w:pPr>
              <w:divId w:val="460268558"/>
              <w:rPr>
                <w:rFonts w:ascii="Arial" w:eastAsia="Times New Roman" w:hAnsi="Arial" w:cs="Arial"/>
                <w:sz w:val="18"/>
                <w:szCs w:val="18"/>
              </w:rPr>
            </w:pPr>
            <w:sdt>
              <w:sdtPr>
                <w:rPr>
                  <w:rStyle w:val="iatacheckbox1"/>
                  <w:rFonts w:ascii="Arial" w:eastAsia="Times New Roman" w:hAnsi="Arial" w:cs="Arial"/>
                  <w:sz w:val="18"/>
                  <w:szCs w:val="18"/>
                  <w:specVanish w:val="0"/>
                </w:rPr>
                <w:id w:val="-201135933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80B063D" w14:textId="77777777" w:rsidR="009320F0" w:rsidRDefault="00000000">
            <w:pPr>
              <w:divId w:val="967468990"/>
              <w:rPr>
                <w:rFonts w:ascii="Arial" w:eastAsia="Times New Roman" w:hAnsi="Arial" w:cs="Arial"/>
                <w:sz w:val="18"/>
                <w:szCs w:val="18"/>
              </w:rPr>
            </w:pPr>
            <w:sdt>
              <w:sdtPr>
                <w:rPr>
                  <w:rStyle w:val="iatacheckbox1"/>
                  <w:rFonts w:ascii="Arial" w:eastAsia="Times New Roman" w:hAnsi="Arial" w:cs="Arial"/>
                  <w:sz w:val="18"/>
                  <w:szCs w:val="18"/>
                  <w:specVanish w:val="0"/>
                </w:rPr>
                <w:id w:val="-20004961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procedures that address continuing airworthiness. </w:t>
            </w:r>
          </w:p>
          <w:p w14:paraId="69FB386F" w14:textId="77777777" w:rsidR="009320F0" w:rsidRDefault="00000000">
            <w:pPr>
              <w:divId w:val="115637222"/>
              <w:rPr>
                <w:rFonts w:ascii="Arial" w:eastAsia="Times New Roman" w:hAnsi="Arial" w:cs="Arial"/>
                <w:sz w:val="18"/>
                <w:szCs w:val="18"/>
              </w:rPr>
            </w:pPr>
            <w:sdt>
              <w:sdtPr>
                <w:rPr>
                  <w:rStyle w:val="iatacheckbox1"/>
                  <w:rFonts w:ascii="Arial" w:eastAsia="Times New Roman" w:hAnsi="Arial" w:cs="Arial"/>
                  <w:sz w:val="18"/>
                  <w:szCs w:val="18"/>
                  <w:specVanish w:val="0"/>
                </w:rPr>
                <w:id w:val="-8829369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8293786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162E1F5" w14:textId="77777777" w:rsidTr="009320F0">
        <w:trPr>
          <w:divId w:val="1034043533"/>
        </w:trPr>
        <w:tc>
          <w:tcPr>
            <w:tcW w:w="8397" w:type="dxa"/>
            <w:hideMark/>
          </w:tcPr>
          <w:p w14:paraId="512EC2B9" w14:textId="77777777" w:rsidR="009320F0" w:rsidRDefault="009320F0">
            <w:pPr>
              <w:divId w:val="1364750109"/>
              <w:rPr>
                <w:rFonts w:ascii="Arial" w:eastAsia="Times New Roman" w:hAnsi="Arial" w:cs="Arial"/>
                <w:b/>
                <w:bCs/>
                <w:sz w:val="23"/>
                <w:szCs w:val="23"/>
              </w:rPr>
            </w:pPr>
            <w:r>
              <w:rPr>
                <w:rFonts w:ascii="Arial" w:eastAsia="Times New Roman" w:hAnsi="Arial" w:cs="Arial"/>
                <w:b/>
                <w:bCs/>
                <w:sz w:val="23"/>
                <w:szCs w:val="23"/>
              </w:rPr>
              <w:t>Guidance</w:t>
            </w:r>
          </w:p>
          <w:p w14:paraId="09F11943" w14:textId="77777777" w:rsidR="009320F0" w:rsidRDefault="009320F0">
            <w:pPr>
              <w:divId w:val="1650478738"/>
              <w:rPr>
                <w:rFonts w:ascii="Arial" w:eastAsia="Times New Roman" w:hAnsi="Arial" w:cs="Arial"/>
                <w:sz w:val="18"/>
                <w:szCs w:val="18"/>
              </w:rPr>
            </w:pPr>
            <w:r>
              <w:rPr>
                <w:rFonts w:ascii="Arial" w:eastAsia="Times New Roman" w:hAnsi="Arial" w:cs="Arial"/>
                <w:sz w:val="18"/>
                <w:szCs w:val="18"/>
              </w:rPr>
              <w:t xml:space="preserve">Aircraft continuing airworthiness is usually prescribed by the authority of the State of Registry. However, it is possible that continuing airworthiness instructions could be affected by the authority of the State of the Operator and/or the State of Design. </w:t>
            </w:r>
          </w:p>
        </w:tc>
      </w:tr>
    </w:tbl>
    <w:p w14:paraId="49831379" w14:textId="77777777" w:rsidR="009320F0" w:rsidRDefault="009320F0">
      <w:pPr>
        <w:pStyle w:val="NormalWeb"/>
        <w:divId w:val="10340435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3A48F61B" w14:textId="77777777" w:rsidTr="009320F0">
        <w:trPr>
          <w:divId w:val="1034043533"/>
        </w:trPr>
        <w:tc>
          <w:tcPr>
            <w:tcW w:w="8397" w:type="dxa"/>
            <w:hideMark/>
          </w:tcPr>
          <w:p w14:paraId="448EEDE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2.5.3</w:t>
            </w:r>
          </w:p>
        </w:tc>
      </w:tr>
      <w:tr w:rsidR="009A76FD" w14:paraId="1A42BA0A" w14:textId="77777777" w:rsidTr="009320F0">
        <w:trPr>
          <w:divId w:val="1034043533"/>
        </w:trPr>
        <w:tc>
          <w:tcPr>
            <w:tcW w:w="8397" w:type="dxa"/>
            <w:hideMark/>
          </w:tcPr>
          <w:p w14:paraId="1C163F14" w14:textId="77777777" w:rsidR="009320F0" w:rsidRDefault="009320F0">
            <w:pPr>
              <w:divId w:val="1866676124"/>
              <w:rPr>
                <w:rFonts w:ascii="Arial" w:eastAsia="Times New Roman" w:hAnsi="Arial" w:cs="Arial"/>
                <w:sz w:val="18"/>
                <w:szCs w:val="18"/>
              </w:rPr>
            </w:pPr>
            <w:r>
              <w:rPr>
                <w:rFonts w:ascii="Arial" w:eastAsia="Times New Roman" w:hAnsi="Arial" w:cs="Arial"/>
                <w:sz w:val="18"/>
                <w:szCs w:val="18"/>
              </w:rPr>
              <w:t xml:space="preserve">The Operator shall have a program for the management of the minimum equipment lists (MELs) used in its fleet operations. Such program shall ensure MELs: </w:t>
            </w:r>
          </w:p>
          <w:p w14:paraId="1C7EB0DE" w14:textId="77777777" w:rsidR="009320F0" w:rsidRDefault="009320F0">
            <w:pPr>
              <w:pStyle w:val="iatalistitem"/>
              <w:numPr>
                <w:ilvl w:val="0"/>
                <w:numId w:val="38"/>
              </w:numPr>
              <w:divId w:val="1866676124"/>
              <w:rPr>
                <w:rFonts w:ascii="Arial" w:eastAsia="Times New Roman" w:hAnsi="Arial" w:cs="Arial"/>
                <w:sz w:val="18"/>
                <w:szCs w:val="18"/>
              </w:rPr>
            </w:pPr>
            <w:r>
              <w:rPr>
                <w:rFonts w:ascii="Arial" w:eastAsia="Times New Roman" w:hAnsi="Arial" w:cs="Arial"/>
                <w:sz w:val="18"/>
                <w:szCs w:val="18"/>
              </w:rPr>
              <w:t xml:space="preserve">Are approved by the State of the Operator and/or State of Registry if </w:t>
            </w:r>
            <w:proofErr w:type="gramStart"/>
            <w:r>
              <w:rPr>
                <w:rFonts w:ascii="Arial" w:eastAsia="Times New Roman" w:hAnsi="Arial" w:cs="Arial"/>
                <w:sz w:val="18"/>
                <w:szCs w:val="18"/>
              </w:rPr>
              <w:t>applicable;</w:t>
            </w:r>
            <w:proofErr w:type="gramEnd"/>
          </w:p>
          <w:p w14:paraId="4353FCE1" w14:textId="77777777" w:rsidR="009320F0" w:rsidRDefault="009320F0">
            <w:pPr>
              <w:pStyle w:val="iatalistitem"/>
              <w:numPr>
                <w:ilvl w:val="0"/>
                <w:numId w:val="38"/>
              </w:numPr>
              <w:divId w:val="1866676124"/>
              <w:rPr>
                <w:rFonts w:ascii="Arial" w:eastAsia="Times New Roman" w:hAnsi="Arial" w:cs="Arial"/>
                <w:sz w:val="18"/>
                <w:szCs w:val="18"/>
              </w:rPr>
            </w:pPr>
            <w:r>
              <w:rPr>
                <w:rFonts w:ascii="Arial" w:eastAsia="Times New Roman" w:hAnsi="Arial" w:cs="Arial"/>
                <w:sz w:val="18"/>
                <w:szCs w:val="18"/>
              </w:rPr>
              <w:t>Include the latest applicable MMEL provisions released by the Type Certificate Holder(s</w:t>
            </w:r>
            <w:proofErr w:type="gramStart"/>
            <w:r>
              <w:rPr>
                <w:rFonts w:ascii="Arial" w:eastAsia="Times New Roman" w:hAnsi="Arial" w:cs="Arial"/>
                <w:sz w:val="18"/>
                <w:szCs w:val="18"/>
              </w:rPr>
              <w:t>);</w:t>
            </w:r>
            <w:proofErr w:type="gramEnd"/>
          </w:p>
          <w:p w14:paraId="0819217A" w14:textId="77777777" w:rsidR="009320F0" w:rsidRDefault="009320F0">
            <w:pPr>
              <w:pStyle w:val="iatalistitem"/>
              <w:numPr>
                <w:ilvl w:val="0"/>
                <w:numId w:val="38"/>
              </w:numPr>
              <w:divId w:val="1866676124"/>
              <w:rPr>
                <w:rFonts w:ascii="Arial" w:eastAsia="Times New Roman" w:hAnsi="Arial" w:cs="Arial"/>
                <w:sz w:val="18"/>
                <w:szCs w:val="18"/>
              </w:rPr>
            </w:pPr>
            <w:r>
              <w:rPr>
                <w:rFonts w:ascii="Arial" w:eastAsia="Times New Roman" w:hAnsi="Arial" w:cs="Arial"/>
                <w:sz w:val="18"/>
                <w:szCs w:val="18"/>
              </w:rPr>
              <w:t xml:space="preserve">Are relevant to and customized for the type/model of aircraft in the Operator’s </w:t>
            </w:r>
            <w:proofErr w:type="gramStart"/>
            <w:r>
              <w:rPr>
                <w:rFonts w:ascii="Arial" w:eastAsia="Times New Roman" w:hAnsi="Arial" w:cs="Arial"/>
                <w:sz w:val="18"/>
                <w:szCs w:val="18"/>
              </w:rPr>
              <w:t>fleet;</w:t>
            </w:r>
            <w:proofErr w:type="gramEnd"/>
          </w:p>
          <w:p w14:paraId="472601B6" w14:textId="77777777" w:rsidR="009320F0" w:rsidRDefault="009320F0">
            <w:pPr>
              <w:pStyle w:val="iatalistitem"/>
              <w:numPr>
                <w:ilvl w:val="0"/>
                <w:numId w:val="38"/>
              </w:numPr>
              <w:divId w:val="1866676124"/>
              <w:rPr>
                <w:rFonts w:ascii="Arial" w:eastAsia="Times New Roman" w:hAnsi="Arial" w:cs="Arial"/>
                <w:sz w:val="18"/>
                <w:szCs w:val="18"/>
              </w:rPr>
            </w:pPr>
            <w:r>
              <w:rPr>
                <w:rFonts w:ascii="Arial" w:eastAsia="Times New Roman" w:hAnsi="Arial" w:cs="Arial"/>
                <w:sz w:val="18"/>
                <w:szCs w:val="18"/>
              </w:rPr>
              <w:t xml:space="preserve">Identify applicable maintenance procedures called upon by the MEL items and such procedures are readily available for implementation by the appropriate maintenance </w:t>
            </w:r>
            <w:proofErr w:type="gramStart"/>
            <w:r>
              <w:rPr>
                <w:rFonts w:ascii="Arial" w:eastAsia="Times New Roman" w:hAnsi="Arial" w:cs="Arial"/>
                <w:sz w:val="18"/>
                <w:szCs w:val="18"/>
              </w:rPr>
              <w:t>personnel;</w:t>
            </w:r>
            <w:proofErr w:type="gramEnd"/>
            <w:r>
              <w:rPr>
                <w:rFonts w:ascii="Arial" w:eastAsia="Times New Roman" w:hAnsi="Arial" w:cs="Arial"/>
                <w:sz w:val="18"/>
                <w:szCs w:val="18"/>
              </w:rPr>
              <w:t xml:space="preserve"> </w:t>
            </w:r>
          </w:p>
          <w:p w14:paraId="181C8C65" w14:textId="77777777" w:rsidR="009320F0" w:rsidRDefault="009320F0">
            <w:pPr>
              <w:pStyle w:val="iatalistitem"/>
              <w:numPr>
                <w:ilvl w:val="0"/>
                <w:numId w:val="38"/>
              </w:numPr>
              <w:divId w:val="1866676124"/>
              <w:rPr>
                <w:rFonts w:ascii="Arial" w:eastAsia="Times New Roman" w:hAnsi="Arial" w:cs="Arial"/>
                <w:sz w:val="18"/>
                <w:szCs w:val="18"/>
              </w:rPr>
            </w:pPr>
            <w:r>
              <w:rPr>
                <w:rFonts w:ascii="Arial" w:eastAsia="Times New Roman" w:hAnsi="Arial" w:cs="Arial"/>
                <w:sz w:val="18"/>
                <w:szCs w:val="18"/>
              </w:rPr>
              <w:t xml:space="preserve">Include, as applicable, aircraft systems and equipment required for operations in conformity with special authorizations as specified in FLT 1.2.1. </w:t>
            </w:r>
            <w:r>
              <w:rPr>
                <w:rFonts w:ascii="Arial" w:eastAsia="Times New Roman" w:hAnsi="Arial" w:cs="Arial"/>
                <w:b/>
                <w:bCs/>
                <w:sz w:val="18"/>
                <w:szCs w:val="18"/>
              </w:rPr>
              <w:t>(GM)</w:t>
            </w:r>
          </w:p>
        </w:tc>
      </w:tr>
      <w:tr w:rsidR="009A76FD" w14:paraId="3CF32EAA" w14:textId="77777777" w:rsidTr="009320F0">
        <w:trPr>
          <w:divId w:val="1034043533"/>
        </w:trPr>
        <w:tc>
          <w:tcPr>
            <w:tcW w:w="8397" w:type="dxa"/>
            <w:hideMark/>
          </w:tcPr>
          <w:p w14:paraId="0CE7BFB8" w14:textId="77777777" w:rsidR="009320F0" w:rsidRDefault="00000000">
            <w:pPr>
              <w:textAlignment w:val="center"/>
              <w:divId w:val="1837383645"/>
              <w:rPr>
                <w:rFonts w:ascii="Arial" w:eastAsia="Times New Roman" w:hAnsi="Arial" w:cs="Arial"/>
                <w:sz w:val="18"/>
                <w:szCs w:val="18"/>
              </w:rPr>
            </w:pPr>
            <w:sdt>
              <w:sdtPr>
                <w:rPr>
                  <w:rFonts w:ascii="Arial" w:eastAsia="Times New Roman" w:hAnsi="Arial" w:cs="Arial"/>
                  <w:sz w:val="18"/>
                  <w:szCs w:val="18"/>
                </w:rPr>
                <w:id w:val="-95740863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1B29E28" w14:textId="77777777" w:rsidR="009320F0" w:rsidRDefault="00000000">
            <w:pPr>
              <w:textAlignment w:val="center"/>
              <w:divId w:val="784738758"/>
              <w:rPr>
                <w:rFonts w:ascii="Arial" w:eastAsia="Times New Roman" w:hAnsi="Arial" w:cs="Arial"/>
                <w:sz w:val="18"/>
                <w:szCs w:val="18"/>
              </w:rPr>
            </w:pPr>
            <w:sdt>
              <w:sdtPr>
                <w:rPr>
                  <w:rFonts w:ascii="Arial" w:eastAsia="Times New Roman" w:hAnsi="Arial" w:cs="Arial"/>
                  <w:sz w:val="18"/>
                  <w:szCs w:val="18"/>
                </w:rPr>
                <w:id w:val="-141431439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C6A33BB" w14:textId="77777777" w:rsidR="009320F0" w:rsidRDefault="00000000">
            <w:pPr>
              <w:textAlignment w:val="center"/>
              <w:divId w:val="351538644"/>
              <w:rPr>
                <w:rFonts w:ascii="Arial" w:eastAsia="Times New Roman" w:hAnsi="Arial" w:cs="Arial"/>
                <w:sz w:val="18"/>
                <w:szCs w:val="18"/>
              </w:rPr>
            </w:pPr>
            <w:sdt>
              <w:sdtPr>
                <w:rPr>
                  <w:rFonts w:ascii="Arial" w:eastAsia="Times New Roman" w:hAnsi="Arial" w:cs="Arial"/>
                  <w:sz w:val="18"/>
                  <w:szCs w:val="18"/>
                </w:rPr>
                <w:id w:val="122278964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14F668D" w14:textId="77777777" w:rsidR="009320F0" w:rsidRDefault="00000000">
            <w:pPr>
              <w:textAlignment w:val="center"/>
              <w:divId w:val="2084913270"/>
              <w:rPr>
                <w:rFonts w:ascii="Arial" w:eastAsia="Times New Roman" w:hAnsi="Arial" w:cs="Arial"/>
                <w:sz w:val="18"/>
                <w:szCs w:val="18"/>
              </w:rPr>
            </w:pPr>
            <w:sdt>
              <w:sdtPr>
                <w:rPr>
                  <w:rFonts w:ascii="Arial" w:eastAsia="Times New Roman" w:hAnsi="Arial" w:cs="Arial"/>
                  <w:sz w:val="18"/>
                  <w:szCs w:val="18"/>
                </w:rPr>
                <w:id w:val="14884332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E1DEBFD" w14:textId="77777777" w:rsidR="009320F0" w:rsidRDefault="00000000">
            <w:pPr>
              <w:textAlignment w:val="center"/>
              <w:divId w:val="2098553768"/>
              <w:rPr>
                <w:rFonts w:ascii="Arial" w:eastAsia="Times New Roman" w:hAnsi="Arial" w:cs="Arial"/>
                <w:sz w:val="18"/>
                <w:szCs w:val="18"/>
              </w:rPr>
            </w:pPr>
            <w:sdt>
              <w:sdtPr>
                <w:rPr>
                  <w:rFonts w:ascii="Arial" w:eastAsia="Times New Roman" w:hAnsi="Arial" w:cs="Arial"/>
                  <w:sz w:val="18"/>
                  <w:szCs w:val="18"/>
                </w:rPr>
                <w:id w:val="14284665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2CE02DD" w14:textId="77777777" w:rsidTr="009320F0">
        <w:trPr>
          <w:divId w:val="1034043533"/>
        </w:trPr>
        <w:tc>
          <w:tcPr>
            <w:tcW w:w="8397" w:type="dxa"/>
            <w:hideMark/>
          </w:tcPr>
          <w:p w14:paraId="58520852" w14:textId="77777777" w:rsidR="009320F0" w:rsidRDefault="009320F0">
            <w:pPr>
              <w:divId w:val="113876718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22065351"/>
              <w:placeholder>
                <w:docPart w:val="DefaultPlaceholder_-1854013440"/>
              </w:placeholder>
              <w:showingPlcHdr/>
              <w:text w:multiLine="1"/>
            </w:sdtPr>
            <w:sdtContent>
              <w:p w14:paraId="5E162673"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CD48C8F" w14:textId="77777777" w:rsidTr="009320F0">
        <w:trPr>
          <w:divId w:val="1034043533"/>
        </w:trPr>
        <w:tc>
          <w:tcPr>
            <w:tcW w:w="8397" w:type="dxa"/>
            <w:hideMark/>
          </w:tcPr>
          <w:p w14:paraId="0450A025" w14:textId="77777777" w:rsidR="009320F0" w:rsidRDefault="009320F0">
            <w:pPr>
              <w:divId w:val="2080133223"/>
              <w:rPr>
                <w:rFonts w:ascii="Arial" w:eastAsia="Times New Roman" w:hAnsi="Arial" w:cs="Arial"/>
                <w:b/>
                <w:bCs/>
                <w:sz w:val="23"/>
                <w:szCs w:val="23"/>
              </w:rPr>
            </w:pPr>
            <w:r>
              <w:rPr>
                <w:rFonts w:ascii="Arial" w:eastAsia="Times New Roman" w:hAnsi="Arial" w:cs="Arial"/>
                <w:b/>
                <w:bCs/>
                <w:sz w:val="23"/>
                <w:szCs w:val="23"/>
              </w:rPr>
              <w:t>Auditor Actions</w:t>
            </w:r>
          </w:p>
          <w:p w14:paraId="241C6656" w14:textId="77777777" w:rsidR="009320F0" w:rsidRDefault="00000000">
            <w:pPr>
              <w:divId w:val="322853288"/>
              <w:rPr>
                <w:rFonts w:ascii="Arial" w:eastAsia="Times New Roman" w:hAnsi="Arial" w:cs="Arial"/>
                <w:sz w:val="18"/>
                <w:szCs w:val="18"/>
              </w:rPr>
            </w:pPr>
            <w:sdt>
              <w:sdtPr>
                <w:rPr>
                  <w:rStyle w:val="iatacheckbox1"/>
                  <w:rFonts w:ascii="Arial" w:eastAsia="Times New Roman" w:hAnsi="Arial" w:cs="Arial"/>
                  <w:sz w:val="18"/>
                  <w:szCs w:val="18"/>
                  <w:specVanish w:val="0"/>
                </w:rPr>
                <w:id w:val="71223182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procedure(s) for revising the MEL per the MMEL applicable revision. </w:t>
            </w:r>
          </w:p>
          <w:p w14:paraId="708EC23D" w14:textId="77777777" w:rsidR="009320F0" w:rsidRDefault="00000000">
            <w:pPr>
              <w:divId w:val="884029410"/>
              <w:rPr>
                <w:rFonts w:ascii="Arial" w:eastAsia="Times New Roman" w:hAnsi="Arial" w:cs="Arial"/>
                <w:sz w:val="18"/>
                <w:szCs w:val="18"/>
              </w:rPr>
            </w:pPr>
            <w:sdt>
              <w:sdtPr>
                <w:rPr>
                  <w:rStyle w:val="iatacheckbox1"/>
                  <w:rFonts w:ascii="Arial" w:eastAsia="Times New Roman" w:hAnsi="Arial" w:cs="Arial"/>
                  <w:sz w:val="18"/>
                  <w:szCs w:val="18"/>
                  <w:specVanish w:val="0"/>
                </w:rPr>
                <w:id w:val="2283534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FBE8590" w14:textId="77777777" w:rsidR="009320F0" w:rsidRDefault="00000000">
            <w:pPr>
              <w:divId w:val="1738672472"/>
              <w:rPr>
                <w:rFonts w:ascii="Arial" w:eastAsia="Times New Roman" w:hAnsi="Arial" w:cs="Arial"/>
                <w:sz w:val="18"/>
                <w:szCs w:val="18"/>
              </w:rPr>
            </w:pPr>
            <w:sdt>
              <w:sdtPr>
                <w:rPr>
                  <w:rStyle w:val="iatacheckbox1"/>
                  <w:rFonts w:ascii="Arial" w:eastAsia="Times New Roman" w:hAnsi="Arial" w:cs="Arial"/>
                  <w:sz w:val="18"/>
                  <w:szCs w:val="18"/>
                  <w:specVanish w:val="0"/>
                </w:rPr>
                <w:id w:val="12261037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MEL usage requiring an (M) procedure. </w:t>
            </w:r>
          </w:p>
          <w:p w14:paraId="3B16B244" w14:textId="77777777" w:rsidR="009320F0" w:rsidRDefault="00000000">
            <w:pPr>
              <w:divId w:val="81221398"/>
              <w:rPr>
                <w:rFonts w:ascii="Arial" w:eastAsia="Times New Roman" w:hAnsi="Arial" w:cs="Arial"/>
                <w:sz w:val="18"/>
                <w:szCs w:val="18"/>
              </w:rPr>
            </w:pPr>
            <w:sdt>
              <w:sdtPr>
                <w:rPr>
                  <w:rStyle w:val="iatacheckbox1"/>
                  <w:rFonts w:ascii="Arial" w:eastAsia="Times New Roman" w:hAnsi="Arial" w:cs="Arial"/>
                  <w:sz w:val="18"/>
                  <w:szCs w:val="18"/>
                  <w:specVanish w:val="0"/>
                </w:rPr>
                <w:id w:val="178013727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MEL (focus: MEL revision is in conformity with the latest applicable MMEL provisions and is customized for the type/model of aircraft in operator’s fleet, including required equipment for operations in accordance with applicable special authorizations). </w:t>
            </w:r>
          </w:p>
          <w:p w14:paraId="70C1A315" w14:textId="77777777" w:rsidR="009320F0" w:rsidRDefault="00000000">
            <w:pPr>
              <w:divId w:val="320503539"/>
              <w:rPr>
                <w:rFonts w:ascii="Arial" w:eastAsia="Times New Roman" w:hAnsi="Arial" w:cs="Arial"/>
                <w:sz w:val="18"/>
                <w:szCs w:val="18"/>
              </w:rPr>
            </w:pPr>
            <w:sdt>
              <w:sdtPr>
                <w:rPr>
                  <w:rStyle w:val="iatacheckbox1"/>
                  <w:rFonts w:ascii="Arial" w:eastAsia="Times New Roman" w:hAnsi="Arial" w:cs="Arial"/>
                  <w:sz w:val="18"/>
                  <w:szCs w:val="18"/>
                  <w:specVanish w:val="0"/>
                </w:rPr>
                <w:id w:val="4672477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MEL is customized for the applicable aircraft type/model). </w:t>
            </w:r>
          </w:p>
          <w:p w14:paraId="4F9A484D" w14:textId="77777777" w:rsidR="009320F0" w:rsidRDefault="00000000">
            <w:pPr>
              <w:divId w:val="1673072368"/>
              <w:rPr>
                <w:rFonts w:ascii="Arial" w:eastAsia="Times New Roman" w:hAnsi="Arial" w:cs="Arial"/>
                <w:sz w:val="18"/>
                <w:szCs w:val="18"/>
              </w:rPr>
            </w:pPr>
            <w:sdt>
              <w:sdtPr>
                <w:rPr>
                  <w:rStyle w:val="iatacheckbox1"/>
                  <w:rFonts w:ascii="Arial" w:eastAsia="Times New Roman" w:hAnsi="Arial" w:cs="Arial"/>
                  <w:sz w:val="18"/>
                  <w:szCs w:val="18"/>
                  <w:specVanish w:val="0"/>
                </w:rPr>
                <w:id w:val="-18571888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432429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52196B4" w14:textId="77777777" w:rsidTr="009320F0">
        <w:trPr>
          <w:divId w:val="1034043533"/>
        </w:trPr>
        <w:tc>
          <w:tcPr>
            <w:tcW w:w="8397" w:type="dxa"/>
            <w:hideMark/>
          </w:tcPr>
          <w:p w14:paraId="31213AF1" w14:textId="77777777" w:rsidR="009320F0" w:rsidRDefault="009320F0">
            <w:pPr>
              <w:divId w:val="66054592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2DF0617" w14:textId="77777777" w:rsidR="009320F0" w:rsidRDefault="009320F0">
            <w:pPr>
              <w:divId w:val="2103715555"/>
              <w:rPr>
                <w:rFonts w:ascii="Arial" w:eastAsia="Times New Roman" w:hAnsi="Arial" w:cs="Arial"/>
                <w:sz w:val="18"/>
                <w:szCs w:val="18"/>
              </w:rPr>
            </w:pPr>
            <w:r>
              <w:rPr>
                <w:rFonts w:ascii="Arial" w:eastAsia="Times New Roman" w:hAnsi="Arial" w:cs="Arial"/>
                <w:sz w:val="18"/>
                <w:szCs w:val="18"/>
              </w:rPr>
              <w:t xml:space="preserve">Refer to the IRM for the definitions of Minimum Equipment List (MEL) and Master Minimum Equipment List (MMEL). </w:t>
            </w:r>
          </w:p>
          <w:p w14:paraId="20F998B1" w14:textId="77777777" w:rsidR="009320F0" w:rsidRDefault="009320F0">
            <w:pPr>
              <w:divId w:val="1414278716"/>
              <w:rPr>
                <w:rFonts w:ascii="Arial" w:eastAsia="Times New Roman" w:hAnsi="Arial" w:cs="Arial"/>
                <w:sz w:val="18"/>
                <w:szCs w:val="18"/>
              </w:rPr>
            </w:pPr>
            <w:r>
              <w:rPr>
                <w:rFonts w:ascii="Arial" w:eastAsia="Times New Roman" w:hAnsi="Arial" w:cs="Arial"/>
                <w:sz w:val="18"/>
                <w:szCs w:val="18"/>
              </w:rPr>
              <w:t>The relevance and customization of the MEL is performed by the operator to reflect the configuration particular to each aircraft type in its fleet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the long-range or extended-range version, the engine type/model, the optional equipment installed etc.). The MEL typically does not include MMEL provisions that are not relevant to the actual configuration of the operated aircraft. </w:t>
            </w:r>
          </w:p>
          <w:p w14:paraId="22638D34" w14:textId="77777777" w:rsidR="009320F0" w:rsidRDefault="009320F0">
            <w:pPr>
              <w:divId w:val="954865439"/>
              <w:rPr>
                <w:rFonts w:ascii="Arial" w:eastAsia="Times New Roman" w:hAnsi="Arial" w:cs="Arial"/>
                <w:sz w:val="18"/>
                <w:szCs w:val="18"/>
              </w:rPr>
            </w:pPr>
            <w:r>
              <w:rPr>
                <w:rFonts w:ascii="Arial" w:eastAsia="Times New Roman" w:hAnsi="Arial" w:cs="Arial"/>
                <w:sz w:val="18"/>
                <w:szCs w:val="18"/>
              </w:rPr>
              <w:t xml:space="preserve">The timeframe in which the applicable MMEL revisions released by the type certificate holder (TCH) are incorporated into the MEL is acceptable to the Authority. </w:t>
            </w:r>
          </w:p>
          <w:p w14:paraId="602CC1A1" w14:textId="77777777" w:rsidR="009320F0" w:rsidRDefault="009320F0">
            <w:pPr>
              <w:divId w:val="277371517"/>
              <w:rPr>
                <w:rFonts w:ascii="Arial" w:eastAsia="Times New Roman" w:hAnsi="Arial" w:cs="Arial"/>
                <w:sz w:val="18"/>
                <w:szCs w:val="18"/>
              </w:rPr>
            </w:pPr>
            <w:r>
              <w:rPr>
                <w:rFonts w:ascii="Arial" w:eastAsia="Times New Roman" w:hAnsi="Arial" w:cs="Arial"/>
                <w:sz w:val="18"/>
                <w:szCs w:val="18"/>
              </w:rPr>
              <w:t xml:space="preserve">The maintenance procedures as specified in (iv) are identified by an (M) symbol in the MEL. </w:t>
            </w:r>
          </w:p>
          <w:p w14:paraId="300D311B" w14:textId="77777777" w:rsidR="009320F0" w:rsidRDefault="009320F0">
            <w:pPr>
              <w:divId w:val="128210530"/>
              <w:rPr>
                <w:rFonts w:ascii="Arial" w:eastAsia="Times New Roman" w:hAnsi="Arial" w:cs="Arial"/>
                <w:sz w:val="18"/>
                <w:szCs w:val="18"/>
              </w:rPr>
            </w:pPr>
            <w:r>
              <w:rPr>
                <w:rFonts w:ascii="Arial" w:eastAsia="Times New Roman" w:hAnsi="Arial" w:cs="Arial"/>
                <w:sz w:val="18"/>
                <w:szCs w:val="18"/>
              </w:rPr>
              <w:t xml:space="preserve">The intent is that all maintenance procedures are developed to a sufficient level. </w:t>
            </w:r>
          </w:p>
        </w:tc>
      </w:tr>
    </w:tbl>
    <w:p w14:paraId="749F2C36" w14:textId="77777777" w:rsidR="009320F0" w:rsidRDefault="009320F0">
      <w:pPr>
        <w:pStyle w:val="NormalWeb"/>
        <w:divId w:val="1034043533"/>
        <w:rPr>
          <w:rFonts w:ascii="Arial" w:hAnsi="Arial" w:cs="Arial"/>
          <w:color w:val="022A4C"/>
          <w:sz w:val="18"/>
          <w:szCs w:val="18"/>
        </w:rPr>
      </w:pPr>
      <w:r>
        <w:rPr>
          <w:rFonts w:ascii="Arial" w:hAnsi="Arial" w:cs="Arial"/>
          <w:color w:val="022A4C"/>
          <w:sz w:val="18"/>
          <w:szCs w:val="18"/>
        </w:rPr>
        <w:t> </w:t>
      </w:r>
    </w:p>
    <w:p w14:paraId="197015FF"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2.6 Repairs and Modifications</w:t>
      </w:r>
    </w:p>
    <w:tbl>
      <w:tblPr>
        <w:tblStyle w:val="TableGrid"/>
        <w:tblW w:w="4500" w:type="pct"/>
        <w:tblLayout w:type="fixed"/>
        <w:tblLook w:val="04A0" w:firstRow="1" w:lastRow="0" w:firstColumn="1" w:lastColumn="0" w:noHBand="0" w:noVBand="1"/>
      </w:tblPr>
      <w:tblGrid>
        <w:gridCol w:w="8618"/>
      </w:tblGrid>
      <w:tr w:rsidR="009A76FD" w14:paraId="6F1E2595" w14:textId="77777777" w:rsidTr="009320F0">
        <w:trPr>
          <w:divId w:val="1842886474"/>
        </w:trPr>
        <w:tc>
          <w:tcPr>
            <w:tcW w:w="8397" w:type="dxa"/>
            <w:hideMark/>
          </w:tcPr>
          <w:p w14:paraId="7C088D35"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2.6.1</w:t>
            </w:r>
          </w:p>
        </w:tc>
      </w:tr>
      <w:tr w:rsidR="009A76FD" w14:paraId="42354666" w14:textId="77777777" w:rsidTr="009320F0">
        <w:trPr>
          <w:divId w:val="1842886474"/>
        </w:trPr>
        <w:tc>
          <w:tcPr>
            <w:tcW w:w="8397" w:type="dxa"/>
            <w:hideMark/>
          </w:tcPr>
          <w:p w14:paraId="7294C4BB" w14:textId="77777777" w:rsidR="009320F0" w:rsidRDefault="009320F0">
            <w:pPr>
              <w:divId w:val="650715888"/>
              <w:rPr>
                <w:rFonts w:ascii="Arial" w:eastAsia="Times New Roman" w:hAnsi="Arial" w:cs="Arial"/>
                <w:sz w:val="18"/>
                <w:szCs w:val="18"/>
              </w:rPr>
            </w:pPr>
            <w:r>
              <w:rPr>
                <w:rFonts w:ascii="Arial" w:eastAsia="Times New Roman" w:hAnsi="Arial" w:cs="Arial"/>
                <w:sz w:val="18"/>
                <w:szCs w:val="18"/>
              </w:rPr>
              <w:t xml:space="preserve">The Operator shall have a process to ensure all modifications and repairs: </w:t>
            </w:r>
          </w:p>
          <w:p w14:paraId="504C20A9" w14:textId="77777777" w:rsidR="009320F0" w:rsidRDefault="009320F0">
            <w:pPr>
              <w:pStyle w:val="iatalistitem"/>
              <w:numPr>
                <w:ilvl w:val="0"/>
                <w:numId w:val="39"/>
              </w:numPr>
              <w:divId w:val="650715888"/>
              <w:rPr>
                <w:rFonts w:ascii="Arial" w:eastAsia="Times New Roman" w:hAnsi="Arial" w:cs="Arial"/>
                <w:sz w:val="18"/>
                <w:szCs w:val="18"/>
              </w:rPr>
            </w:pPr>
            <w:r>
              <w:rPr>
                <w:rFonts w:ascii="Arial" w:eastAsia="Times New Roman" w:hAnsi="Arial" w:cs="Arial"/>
                <w:sz w:val="18"/>
                <w:szCs w:val="18"/>
              </w:rPr>
              <w:t xml:space="preserve">Are carried out using approved </w:t>
            </w:r>
            <w:proofErr w:type="gramStart"/>
            <w:r>
              <w:rPr>
                <w:rFonts w:ascii="Arial" w:eastAsia="Times New Roman" w:hAnsi="Arial" w:cs="Arial"/>
                <w:sz w:val="18"/>
                <w:szCs w:val="18"/>
              </w:rPr>
              <w:t>data;</w:t>
            </w:r>
            <w:proofErr w:type="gramEnd"/>
          </w:p>
          <w:p w14:paraId="138DCE6F" w14:textId="77777777" w:rsidR="009320F0" w:rsidRDefault="009320F0">
            <w:pPr>
              <w:pStyle w:val="iatalistitem"/>
              <w:numPr>
                <w:ilvl w:val="0"/>
                <w:numId w:val="39"/>
              </w:numPr>
              <w:divId w:val="650715888"/>
              <w:rPr>
                <w:rFonts w:ascii="Arial" w:eastAsia="Times New Roman" w:hAnsi="Arial" w:cs="Arial"/>
                <w:sz w:val="18"/>
                <w:szCs w:val="18"/>
              </w:rPr>
            </w:pPr>
            <w:r>
              <w:rPr>
                <w:rFonts w:ascii="Arial" w:eastAsia="Times New Roman" w:hAnsi="Arial" w:cs="Arial"/>
                <w:sz w:val="18"/>
                <w:szCs w:val="18"/>
              </w:rPr>
              <w:t>Comply with airworthiness requirements of the Authority and State of Registry.</w:t>
            </w:r>
          </w:p>
        </w:tc>
      </w:tr>
      <w:tr w:rsidR="009A76FD" w14:paraId="21E815D7" w14:textId="77777777" w:rsidTr="009320F0">
        <w:trPr>
          <w:divId w:val="1842886474"/>
        </w:trPr>
        <w:tc>
          <w:tcPr>
            <w:tcW w:w="8397" w:type="dxa"/>
            <w:hideMark/>
          </w:tcPr>
          <w:p w14:paraId="10DA9B3D" w14:textId="77777777" w:rsidR="009320F0" w:rsidRDefault="00000000">
            <w:pPr>
              <w:textAlignment w:val="center"/>
              <w:divId w:val="1821069342"/>
              <w:rPr>
                <w:rFonts w:ascii="Arial" w:eastAsia="Times New Roman" w:hAnsi="Arial" w:cs="Arial"/>
                <w:sz w:val="18"/>
                <w:szCs w:val="18"/>
              </w:rPr>
            </w:pPr>
            <w:sdt>
              <w:sdtPr>
                <w:rPr>
                  <w:rFonts w:ascii="Arial" w:eastAsia="Times New Roman" w:hAnsi="Arial" w:cs="Arial"/>
                  <w:sz w:val="18"/>
                  <w:szCs w:val="18"/>
                </w:rPr>
                <w:id w:val="-9924167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D822105" w14:textId="77777777" w:rsidR="009320F0" w:rsidRDefault="00000000">
            <w:pPr>
              <w:textAlignment w:val="center"/>
              <w:divId w:val="520319296"/>
              <w:rPr>
                <w:rFonts w:ascii="Arial" w:eastAsia="Times New Roman" w:hAnsi="Arial" w:cs="Arial"/>
                <w:sz w:val="18"/>
                <w:szCs w:val="18"/>
              </w:rPr>
            </w:pPr>
            <w:sdt>
              <w:sdtPr>
                <w:rPr>
                  <w:rFonts w:ascii="Arial" w:eastAsia="Times New Roman" w:hAnsi="Arial" w:cs="Arial"/>
                  <w:sz w:val="18"/>
                  <w:szCs w:val="18"/>
                </w:rPr>
                <w:id w:val="-17750099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4397695" w14:textId="77777777" w:rsidR="009320F0" w:rsidRDefault="00000000">
            <w:pPr>
              <w:textAlignment w:val="center"/>
              <w:divId w:val="1033112098"/>
              <w:rPr>
                <w:rFonts w:ascii="Arial" w:eastAsia="Times New Roman" w:hAnsi="Arial" w:cs="Arial"/>
                <w:sz w:val="18"/>
                <w:szCs w:val="18"/>
              </w:rPr>
            </w:pPr>
            <w:sdt>
              <w:sdtPr>
                <w:rPr>
                  <w:rFonts w:ascii="Arial" w:eastAsia="Times New Roman" w:hAnsi="Arial" w:cs="Arial"/>
                  <w:sz w:val="18"/>
                  <w:szCs w:val="18"/>
                </w:rPr>
                <w:id w:val="3939310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B87340E" w14:textId="77777777" w:rsidR="009320F0" w:rsidRDefault="00000000">
            <w:pPr>
              <w:textAlignment w:val="center"/>
              <w:divId w:val="1067990795"/>
              <w:rPr>
                <w:rFonts w:ascii="Arial" w:eastAsia="Times New Roman" w:hAnsi="Arial" w:cs="Arial"/>
                <w:sz w:val="18"/>
                <w:szCs w:val="18"/>
              </w:rPr>
            </w:pPr>
            <w:sdt>
              <w:sdtPr>
                <w:rPr>
                  <w:rFonts w:ascii="Arial" w:eastAsia="Times New Roman" w:hAnsi="Arial" w:cs="Arial"/>
                  <w:sz w:val="18"/>
                  <w:szCs w:val="18"/>
                </w:rPr>
                <w:id w:val="-198553342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CE4D5B9" w14:textId="77777777" w:rsidR="009320F0" w:rsidRDefault="00000000">
            <w:pPr>
              <w:textAlignment w:val="center"/>
              <w:divId w:val="737165675"/>
              <w:rPr>
                <w:rFonts w:ascii="Arial" w:eastAsia="Times New Roman" w:hAnsi="Arial" w:cs="Arial"/>
                <w:sz w:val="18"/>
                <w:szCs w:val="18"/>
              </w:rPr>
            </w:pPr>
            <w:sdt>
              <w:sdtPr>
                <w:rPr>
                  <w:rFonts w:ascii="Arial" w:eastAsia="Times New Roman" w:hAnsi="Arial" w:cs="Arial"/>
                  <w:sz w:val="18"/>
                  <w:szCs w:val="18"/>
                </w:rPr>
                <w:id w:val="-148878615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8407F11" w14:textId="77777777" w:rsidTr="009320F0">
        <w:trPr>
          <w:divId w:val="1842886474"/>
        </w:trPr>
        <w:tc>
          <w:tcPr>
            <w:tcW w:w="8397" w:type="dxa"/>
            <w:hideMark/>
          </w:tcPr>
          <w:p w14:paraId="5F9AA7DA" w14:textId="77777777" w:rsidR="009320F0" w:rsidRDefault="009320F0">
            <w:pPr>
              <w:divId w:val="108877357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36043109"/>
              <w:placeholder>
                <w:docPart w:val="DefaultPlaceholder_-1854013440"/>
              </w:placeholder>
              <w:showingPlcHdr/>
              <w:text w:multiLine="1"/>
            </w:sdtPr>
            <w:sdtContent>
              <w:p w14:paraId="4B2652B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A9B5E79" w14:textId="77777777" w:rsidTr="009320F0">
        <w:trPr>
          <w:divId w:val="1842886474"/>
        </w:trPr>
        <w:tc>
          <w:tcPr>
            <w:tcW w:w="8397" w:type="dxa"/>
            <w:hideMark/>
          </w:tcPr>
          <w:p w14:paraId="7D576C50" w14:textId="77777777" w:rsidR="009320F0" w:rsidRDefault="009320F0">
            <w:pPr>
              <w:divId w:val="1453016522"/>
              <w:rPr>
                <w:rFonts w:ascii="Arial" w:eastAsia="Times New Roman" w:hAnsi="Arial" w:cs="Arial"/>
                <w:b/>
                <w:bCs/>
                <w:sz w:val="23"/>
                <w:szCs w:val="23"/>
              </w:rPr>
            </w:pPr>
            <w:r>
              <w:rPr>
                <w:rFonts w:ascii="Arial" w:eastAsia="Times New Roman" w:hAnsi="Arial" w:cs="Arial"/>
                <w:b/>
                <w:bCs/>
                <w:sz w:val="23"/>
                <w:szCs w:val="23"/>
              </w:rPr>
              <w:t>Auditor Actions</w:t>
            </w:r>
          </w:p>
          <w:p w14:paraId="1DE341A9" w14:textId="77777777" w:rsidR="009320F0" w:rsidRDefault="00000000">
            <w:pPr>
              <w:divId w:val="60446490"/>
              <w:rPr>
                <w:rFonts w:ascii="Arial" w:eastAsia="Times New Roman" w:hAnsi="Arial" w:cs="Arial"/>
                <w:sz w:val="18"/>
                <w:szCs w:val="18"/>
              </w:rPr>
            </w:pPr>
            <w:sdt>
              <w:sdtPr>
                <w:rPr>
                  <w:rStyle w:val="iatacheckbox1"/>
                  <w:rFonts w:ascii="Arial" w:eastAsia="Times New Roman" w:hAnsi="Arial" w:cs="Arial"/>
                  <w:sz w:val="18"/>
                  <w:szCs w:val="18"/>
                  <w:specVanish w:val="0"/>
                </w:rPr>
                <w:id w:val="-117672239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managing modifications and repairs. </w:t>
            </w:r>
          </w:p>
          <w:p w14:paraId="325AA8F7" w14:textId="77777777" w:rsidR="009320F0" w:rsidRDefault="00000000">
            <w:pPr>
              <w:divId w:val="534729702"/>
              <w:rPr>
                <w:rFonts w:ascii="Arial" w:eastAsia="Times New Roman" w:hAnsi="Arial" w:cs="Arial"/>
                <w:sz w:val="18"/>
                <w:szCs w:val="18"/>
              </w:rPr>
            </w:pPr>
            <w:sdt>
              <w:sdtPr>
                <w:rPr>
                  <w:rStyle w:val="iatacheckbox1"/>
                  <w:rFonts w:ascii="Arial" w:eastAsia="Times New Roman" w:hAnsi="Arial" w:cs="Arial"/>
                  <w:sz w:val="18"/>
                  <w:szCs w:val="18"/>
                  <w:specVanish w:val="0"/>
                </w:rPr>
                <w:id w:val="21686847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procedures for maintaining technical records of modifications and repairs. </w:t>
            </w:r>
          </w:p>
          <w:p w14:paraId="5B10EAE3" w14:textId="77777777" w:rsidR="009320F0" w:rsidRDefault="00000000">
            <w:pPr>
              <w:divId w:val="1375426871"/>
              <w:rPr>
                <w:rFonts w:ascii="Arial" w:eastAsia="Times New Roman" w:hAnsi="Arial" w:cs="Arial"/>
                <w:sz w:val="18"/>
                <w:szCs w:val="18"/>
              </w:rPr>
            </w:pPr>
            <w:sdt>
              <w:sdtPr>
                <w:rPr>
                  <w:rStyle w:val="iatacheckbox1"/>
                  <w:rFonts w:ascii="Arial" w:eastAsia="Times New Roman" w:hAnsi="Arial" w:cs="Arial"/>
                  <w:sz w:val="18"/>
                  <w:szCs w:val="18"/>
                  <w:specVanish w:val="0"/>
                </w:rPr>
                <w:id w:val="8459113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30FFA88" w14:textId="77777777" w:rsidR="009320F0" w:rsidRDefault="00000000">
            <w:pPr>
              <w:divId w:val="1054423671"/>
              <w:rPr>
                <w:rFonts w:ascii="Arial" w:eastAsia="Times New Roman" w:hAnsi="Arial" w:cs="Arial"/>
                <w:sz w:val="18"/>
                <w:szCs w:val="18"/>
              </w:rPr>
            </w:pPr>
            <w:sdt>
              <w:sdtPr>
                <w:rPr>
                  <w:rStyle w:val="iatacheckbox1"/>
                  <w:rFonts w:ascii="Arial" w:eastAsia="Times New Roman" w:hAnsi="Arial" w:cs="Arial"/>
                  <w:sz w:val="18"/>
                  <w:szCs w:val="18"/>
                  <w:specVanish w:val="0"/>
                </w:rPr>
                <w:id w:val="-10960118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aircraft modification(s) and/or repair(s). </w:t>
            </w:r>
          </w:p>
          <w:p w14:paraId="070AF4BF" w14:textId="77777777" w:rsidR="009320F0" w:rsidRDefault="00000000">
            <w:pPr>
              <w:divId w:val="296959384"/>
              <w:rPr>
                <w:rFonts w:ascii="Arial" w:eastAsia="Times New Roman" w:hAnsi="Arial" w:cs="Arial"/>
                <w:sz w:val="18"/>
                <w:szCs w:val="18"/>
              </w:rPr>
            </w:pPr>
            <w:sdt>
              <w:sdtPr>
                <w:rPr>
                  <w:rStyle w:val="iatacheckbox1"/>
                  <w:rFonts w:ascii="Arial" w:eastAsia="Times New Roman" w:hAnsi="Arial" w:cs="Arial"/>
                  <w:sz w:val="18"/>
                  <w:szCs w:val="18"/>
                  <w:specVanish w:val="0"/>
                </w:rPr>
                <w:id w:val="-4355195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installation/replacement accomplished using approved data/in accordance with regulations). </w:t>
            </w:r>
          </w:p>
          <w:p w14:paraId="4A5C05D9" w14:textId="77777777" w:rsidR="009320F0" w:rsidRDefault="00000000">
            <w:pPr>
              <w:divId w:val="466706772"/>
              <w:rPr>
                <w:rFonts w:ascii="Arial" w:eastAsia="Times New Roman" w:hAnsi="Arial" w:cs="Arial"/>
                <w:sz w:val="18"/>
                <w:szCs w:val="18"/>
              </w:rPr>
            </w:pPr>
            <w:sdt>
              <w:sdtPr>
                <w:rPr>
                  <w:rStyle w:val="iatacheckbox1"/>
                  <w:rFonts w:ascii="Arial" w:eastAsia="Times New Roman" w:hAnsi="Arial" w:cs="Arial"/>
                  <w:sz w:val="18"/>
                  <w:szCs w:val="18"/>
                  <w:specVanish w:val="0"/>
                </w:rPr>
                <w:id w:val="101395541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AD/SB process ensures modifications/repairs accomplished </w:t>
            </w:r>
            <w:r w:rsidR="009320F0">
              <w:rPr>
                <w:rFonts w:ascii="Arial" w:eastAsia="Times New Roman" w:hAnsi="Arial" w:cs="Arial"/>
                <w:sz w:val="18"/>
                <w:szCs w:val="18"/>
              </w:rPr>
              <w:lastRenderedPageBreak/>
              <w:t xml:space="preserve">using approved data/in accordance with regulations). </w:t>
            </w:r>
          </w:p>
          <w:p w14:paraId="47593417" w14:textId="77777777" w:rsidR="009320F0" w:rsidRDefault="00000000">
            <w:pPr>
              <w:divId w:val="2010205580"/>
              <w:rPr>
                <w:rFonts w:ascii="Arial" w:eastAsia="Times New Roman" w:hAnsi="Arial" w:cs="Arial"/>
                <w:sz w:val="18"/>
                <w:szCs w:val="18"/>
              </w:rPr>
            </w:pPr>
            <w:sdt>
              <w:sdtPr>
                <w:rPr>
                  <w:rStyle w:val="iatacheckbox1"/>
                  <w:rFonts w:ascii="Arial" w:eastAsia="Times New Roman" w:hAnsi="Arial" w:cs="Arial"/>
                  <w:sz w:val="18"/>
                  <w:szCs w:val="18"/>
                  <w:specVanish w:val="0"/>
                </w:rPr>
                <w:id w:val="15932009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Compare the repair status and the physical status of the aircraft/engine(s)/propeller(s) and their repaired components as applicable). </w:t>
            </w:r>
          </w:p>
          <w:p w14:paraId="44304387" w14:textId="77777777" w:rsidR="009320F0" w:rsidRDefault="00000000">
            <w:pPr>
              <w:divId w:val="340662498"/>
              <w:rPr>
                <w:rFonts w:ascii="Arial" w:eastAsia="Times New Roman" w:hAnsi="Arial" w:cs="Arial"/>
                <w:sz w:val="18"/>
                <w:szCs w:val="18"/>
              </w:rPr>
            </w:pPr>
            <w:sdt>
              <w:sdtPr>
                <w:rPr>
                  <w:rStyle w:val="iatacheckbox1"/>
                  <w:rFonts w:ascii="Arial" w:eastAsia="Times New Roman" w:hAnsi="Arial" w:cs="Arial"/>
                  <w:sz w:val="18"/>
                  <w:szCs w:val="18"/>
                  <w:specVanish w:val="0"/>
                </w:rPr>
                <w:id w:val="-10759668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93518697"/>
                <w:placeholder>
                  <w:docPart w:val="DefaultPlaceholder_-1854013440"/>
                </w:placeholder>
                <w:showingPlcHdr/>
                <w:text w:multiLine="1"/>
              </w:sdtPr>
              <w:sdtContent>
                <w:r w:rsidR="009320F0" w:rsidRPr="00F77C9D">
                  <w:rPr>
                    <w:rStyle w:val="PlaceholderText"/>
                  </w:rPr>
                  <w:t>Click or tap here to enter text.</w:t>
                </w:r>
              </w:sdtContent>
            </w:sdt>
          </w:p>
        </w:tc>
      </w:tr>
    </w:tbl>
    <w:p w14:paraId="058405ED" w14:textId="77777777" w:rsidR="009320F0" w:rsidRDefault="009320F0">
      <w:pPr>
        <w:pStyle w:val="NormalWeb"/>
        <w:divId w:val="1842886474"/>
        <w:rPr>
          <w:rFonts w:ascii="Arial" w:hAnsi="Arial" w:cs="Arial"/>
          <w:color w:val="022A4C"/>
          <w:sz w:val="18"/>
          <w:szCs w:val="18"/>
        </w:rPr>
      </w:pPr>
      <w:r>
        <w:rPr>
          <w:rFonts w:ascii="Arial" w:hAnsi="Arial" w:cs="Arial"/>
          <w:color w:val="022A4C"/>
          <w:sz w:val="18"/>
          <w:szCs w:val="18"/>
        </w:rPr>
        <w:lastRenderedPageBreak/>
        <w:t> </w:t>
      </w:r>
    </w:p>
    <w:p w14:paraId="34E410E4"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2.7 Defect Recording and Control</w:t>
      </w:r>
    </w:p>
    <w:tbl>
      <w:tblPr>
        <w:tblStyle w:val="TableGrid"/>
        <w:tblW w:w="4500" w:type="pct"/>
        <w:tblLayout w:type="fixed"/>
        <w:tblLook w:val="04A0" w:firstRow="1" w:lastRow="0" w:firstColumn="1" w:lastColumn="0" w:noHBand="0" w:noVBand="1"/>
      </w:tblPr>
      <w:tblGrid>
        <w:gridCol w:w="8618"/>
      </w:tblGrid>
      <w:tr w:rsidR="009A76FD" w14:paraId="4C68B928" w14:textId="77777777" w:rsidTr="009320F0">
        <w:trPr>
          <w:divId w:val="476848747"/>
        </w:trPr>
        <w:tc>
          <w:tcPr>
            <w:tcW w:w="8397" w:type="dxa"/>
            <w:hideMark/>
          </w:tcPr>
          <w:p w14:paraId="2C68D2B8"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2.7.1</w:t>
            </w:r>
          </w:p>
        </w:tc>
      </w:tr>
      <w:tr w:rsidR="009A76FD" w14:paraId="7112D46E" w14:textId="77777777" w:rsidTr="009320F0">
        <w:trPr>
          <w:divId w:val="476848747"/>
        </w:trPr>
        <w:tc>
          <w:tcPr>
            <w:tcW w:w="8397" w:type="dxa"/>
            <w:hideMark/>
          </w:tcPr>
          <w:p w14:paraId="689404FA" w14:textId="77777777" w:rsidR="009320F0" w:rsidRDefault="009320F0">
            <w:pPr>
              <w:divId w:val="1769815343"/>
              <w:rPr>
                <w:rFonts w:ascii="Arial" w:eastAsia="Times New Roman" w:hAnsi="Arial" w:cs="Arial"/>
                <w:sz w:val="18"/>
                <w:szCs w:val="18"/>
              </w:rPr>
            </w:pPr>
            <w:r>
              <w:rPr>
                <w:rFonts w:ascii="Arial" w:eastAsia="Times New Roman" w:hAnsi="Arial" w:cs="Arial"/>
                <w:sz w:val="18"/>
                <w:szCs w:val="18"/>
              </w:rPr>
              <w:t xml:space="preserve">The Operator shall have processes for defect recording and control, including the management of recurring defects, to address: </w:t>
            </w:r>
          </w:p>
          <w:p w14:paraId="118FD5AC" w14:textId="77777777" w:rsidR="009320F0" w:rsidRDefault="009320F0">
            <w:pPr>
              <w:pStyle w:val="iatalistitem"/>
              <w:numPr>
                <w:ilvl w:val="0"/>
                <w:numId w:val="40"/>
              </w:numPr>
              <w:divId w:val="1769815343"/>
              <w:rPr>
                <w:rFonts w:ascii="Arial" w:eastAsia="Times New Roman" w:hAnsi="Arial" w:cs="Arial"/>
                <w:sz w:val="18"/>
                <w:szCs w:val="18"/>
              </w:rPr>
            </w:pPr>
            <w:r>
              <w:rPr>
                <w:rFonts w:ascii="Arial" w:eastAsia="Times New Roman" w:hAnsi="Arial" w:cs="Arial"/>
                <w:sz w:val="18"/>
                <w:szCs w:val="18"/>
              </w:rPr>
              <w:t xml:space="preserve">Documenting troubleshooting </w:t>
            </w:r>
            <w:proofErr w:type="gramStart"/>
            <w:r>
              <w:rPr>
                <w:rFonts w:ascii="Arial" w:eastAsia="Times New Roman" w:hAnsi="Arial" w:cs="Arial"/>
                <w:sz w:val="18"/>
                <w:szCs w:val="18"/>
              </w:rPr>
              <w:t>history;</w:t>
            </w:r>
            <w:proofErr w:type="gramEnd"/>
          </w:p>
          <w:p w14:paraId="5604DBB5" w14:textId="77777777" w:rsidR="009320F0" w:rsidRDefault="009320F0">
            <w:pPr>
              <w:pStyle w:val="iatalistitem"/>
              <w:numPr>
                <w:ilvl w:val="0"/>
                <w:numId w:val="40"/>
              </w:numPr>
              <w:divId w:val="1769815343"/>
              <w:rPr>
                <w:rFonts w:ascii="Arial" w:eastAsia="Times New Roman" w:hAnsi="Arial" w:cs="Arial"/>
                <w:sz w:val="18"/>
                <w:szCs w:val="18"/>
              </w:rPr>
            </w:pPr>
            <w:r>
              <w:rPr>
                <w:rFonts w:ascii="Arial" w:eastAsia="Times New Roman" w:hAnsi="Arial" w:cs="Arial"/>
                <w:sz w:val="18"/>
                <w:szCs w:val="18"/>
              </w:rPr>
              <w:t xml:space="preserve">Tracking chronic or repetitive unserviceable </w:t>
            </w:r>
            <w:proofErr w:type="gramStart"/>
            <w:r>
              <w:rPr>
                <w:rFonts w:ascii="Arial" w:eastAsia="Times New Roman" w:hAnsi="Arial" w:cs="Arial"/>
                <w:sz w:val="18"/>
                <w:szCs w:val="18"/>
              </w:rPr>
              <w:t>items;</w:t>
            </w:r>
            <w:proofErr w:type="gramEnd"/>
          </w:p>
          <w:p w14:paraId="136D9FC0" w14:textId="77777777" w:rsidR="009320F0" w:rsidRDefault="009320F0">
            <w:pPr>
              <w:pStyle w:val="iatalistitem"/>
              <w:numPr>
                <w:ilvl w:val="0"/>
                <w:numId w:val="40"/>
              </w:numPr>
              <w:divId w:val="1769815343"/>
              <w:rPr>
                <w:rFonts w:ascii="Arial" w:eastAsia="Times New Roman" w:hAnsi="Arial" w:cs="Arial"/>
                <w:sz w:val="18"/>
                <w:szCs w:val="18"/>
              </w:rPr>
            </w:pPr>
            <w:r>
              <w:rPr>
                <w:rFonts w:ascii="Arial" w:eastAsia="Times New Roman" w:hAnsi="Arial" w:cs="Arial"/>
                <w:sz w:val="18"/>
                <w:szCs w:val="18"/>
              </w:rPr>
              <w:t xml:space="preserve">Implementing instructions for corrective </w:t>
            </w:r>
            <w:proofErr w:type="gramStart"/>
            <w:r>
              <w:rPr>
                <w:rFonts w:ascii="Arial" w:eastAsia="Times New Roman" w:hAnsi="Arial" w:cs="Arial"/>
                <w:sz w:val="18"/>
                <w:szCs w:val="18"/>
              </w:rPr>
              <w:t>action;</w:t>
            </w:r>
            <w:proofErr w:type="gramEnd"/>
          </w:p>
          <w:p w14:paraId="6F9638ED" w14:textId="77777777" w:rsidR="009320F0" w:rsidRDefault="009320F0">
            <w:pPr>
              <w:pStyle w:val="iatalistitem"/>
              <w:numPr>
                <w:ilvl w:val="0"/>
                <w:numId w:val="40"/>
              </w:numPr>
              <w:divId w:val="1769815343"/>
              <w:rPr>
                <w:rFonts w:ascii="Arial" w:eastAsia="Times New Roman" w:hAnsi="Arial" w:cs="Arial"/>
                <w:sz w:val="18"/>
                <w:szCs w:val="18"/>
              </w:rPr>
            </w:pPr>
            <w:r>
              <w:rPr>
                <w:rFonts w:ascii="Arial" w:eastAsia="Times New Roman" w:hAnsi="Arial" w:cs="Arial"/>
                <w:sz w:val="18"/>
                <w:szCs w:val="18"/>
              </w:rPr>
              <w:t xml:space="preserve">Ensuring rectification </w:t>
            </w:r>
            <w:proofErr w:type="gramStart"/>
            <w:r>
              <w:rPr>
                <w:rFonts w:ascii="Arial" w:eastAsia="Times New Roman" w:hAnsi="Arial" w:cs="Arial"/>
                <w:sz w:val="18"/>
                <w:szCs w:val="18"/>
              </w:rPr>
              <w:t>takes into account</w:t>
            </w:r>
            <w:proofErr w:type="gramEnd"/>
            <w:r>
              <w:rPr>
                <w:rFonts w:ascii="Arial" w:eastAsia="Times New Roman" w:hAnsi="Arial" w:cs="Arial"/>
                <w:sz w:val="18"/>
                <w:szCs w:val="18"/>
              </w:rPr>
              <w:t xml:space="preserve"> the methodology used in previous repair attempts.</w:t>
            </w:r>
          </w:p>
        </w:tc>
      </w:tr>
      <w:tr w:rsidR="009A76FD" w14:paraId="78E6B8AC" w14:textId="77777777" w:rsidTr="009320F0">
        <w:trPr>
          <w:divId w:val="476848747"/>
        </w:trPr>
        <w:tc>
          <w:tcPr>
            <w:tcW w:w="8397" w:type="dxa"/>
            <w:hideMark/>
          </w:tcPr>
          <w:p w14:paraId="7A6C755F" w14:textId="77777777" w:rsidR="009320F0" w:rsidRDefault="00000000">
            <w:pPr>
              <w:textAlignment w:val="center"/>
              <w:divId w:val="1609776252"/>
              <w:rPr>
                <w:rFonts w:ascii="Arial" w:eastAsia="Times New Roman" w:hAnsi="Arial" w:cs="Arial"/>
                <w:sz w:val="18"/>
                <w:szCs w:val="18"/>
              </w:rPr>
            </w:pPr>
            <w:sdt>
              <w:sdtPr>
                <w:rPr>
                  <w:rFonts w:ascii="Arial" w:eastAsia="Times New Roman" w:hAnsi="Arial" w:cs="Arial"/>
                  <w:sz w:val="18"/>
                  <w:szCs w:val="18"/>
                </w:rPr>
                <w:id w:val="19107291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DDFAFA1" w14:textId="77777777" w:rsidR="009320F0" w:rsidRDefault="00000000">
            <w:pPr>
              <w:textAlignment w:val="center"/>
              <w:divId w:val="2020500794"/>
              <w:rPr>
                <w:rFonts w:ascii="Arial" w:eastAsia="Times New Roman" w:hAnsi="Arial" w:cs="Arial"/>
                <w:sz w:val="18"/>
                <w:szCs w:val="18"/>
              </w:rPr>
            </w:pPr>
            <w:sdt>
              <w:sdtPr>
                <w:rPr>
                  <w:rFonts w:ascii="Arial" w:eastAsia="Times New Roman" w:hAnsi="Arial" w:cs="Arial"/>
                  <w:sz w:val="18"/>
                  <w:szCs w:val="18"/>
                </w:rPr>
                <w:id w:val="-19149978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9617F8A" w14:textId="77777777" w:rsidR="009320F0" w:rsidRDefault="00000000">
            <w:pPr>
              <w:textAlignment w:val="center"/>
              <w:divId w:val="37509459"/>
              <w:rPr>
                <w:rFonts w:ascii="Arial" w:eastAsia="Times New Roman" w:hAnsi="Arial" w:cs="Arial"/>
                <w:sz w:val="18"/>
                <w:szCs w:val="18"/>
              </w:rPr>
            </w:pPr>
            <w:sdt>
              <w:sdtPr>
                <w:rPr>
                  <w:rFonts w:ascii="Arial" w:eastAsia="Times New Roman" w:hAnsi="Arial" w:cs="Arial"/>
                  <w:sz w:val="18"/>
                  <w:szCs w:val="18"/>
                </w:rPr>
                <w:id w:val="10284470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C66B8FC" w14:textId="77777777" w:rsidR="009320F0" w:rsidRDefault="00000000">
            <w:pPr>
              <w:textAlignment w:val="center"/>
              <w:divId w:val="1609853466"/>
              <w:rPr>
                <w:rFonts w:ascii="Arial" w:eastAsia="Times New Roman" w:hAnsi="Arial" w:cs="Arial"/>
                <w:sz w:val="18"/>
                <w:szCs w:val="18"/>
              </w:rPr>
            </w:pPr>
            <w:sdt>
              <w:sdtPr>
                <w:rPr>
                  <w:rFonts w:ascii="Arial" w:eastAsia="Times New Roman" w:hAnsi="Arial" w:cs="Arial"/>
                  <w:sz w:val="18"/>
                  <w:szCs w:val="18"/>
                </w:rPr>
                <w:id w:val="-23619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BD36C17" w14:textId="77777777" w:rsidR="009320F0" w:rsidRDefault="00000000">
            <w:pPr>
              <w:textAlignment w:val="center"/>
              <w:divId w:val="198590494"/>
              <w:rPr>
                <w:rFonts w:ascii="Arial" w:eastAsia="Times New Roman" w:hAnsi="Arial" w:cs="Arial"/>
                <w:sz w:val="18"/>
                <w:szCs w:val="18"/>
              </w:rPr>
            </w:pPr>
            <w:sdt>
              <w:sdtPr>
                <w:rPr>
                  <w:rFonts w:ascii="Arial" w:eastAsia="Times New Roman" w:hAnsi="Arial" w:cs="Arial"/>
                  <w:sz w:val="18"/>
                  <w:szCs w:val="18"/>
                </w:rPr>
                <w:id w:val="5352480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8B95B6C" w14:textId="77777777" w:rsidTr="009320F0">
        <w:trPr>
          <w:divId w:val="476848747"/>
        </w:trPr>
        <w:tc>
          <w:tcPr>
            <w:tcW w:w="8397" w:type="dxa"/>
            <w:hideMark/>
          </w:tcPr>
          <w:p w14:paraId="46478450" w14:textId="77777777" w:rsidR="009320F0" w:rsidRDefault="009320F0">
            <w:pPr>
              <w:divId w:val="181063010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08290002"/>
              <w:placeholder>
                <w:docPart w:val="DefaultPlaceholder_-1854013440"/>
              </w:placeholder>
              <w:showingPlcHdr/>
              <w:text w:multiLine="1"/>
            </w:sdtPr>
            <w:sdtContent>
              <w:p w14:paraId="40ABC535"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EE8AC51" w14:textId="77777777" w:rsidTr="009320F0">
        <w:trPr>
          <w:divId w:val="476848747"/>
        </w:trPr>
        <w:tc>
          <w:tcPr>
            <w:tcW w:w="8397" w:type="dxa"/>
            <w:hideMark/>
          </w:tcPr>
          <w:p w14:paraId="19F4F78F" w14:textId="77777777" w:rsidR="009320F0" w:rsidRDefault="009320F0">
            <w:pPr>
              <w:divId w:val="356540101"/>
              <w:rPr>
                <w:rFonts w:ascii="Arial" w:eastAsia="Times New Roman" w:hAnsi="Arial" w:cs="Arial"/>
                <w:b/>
                <w:bCs/>
                <w:sz w:val="23"/>
                <w:szCs w:val="23"/>
              </w:rPr>
            </w:pPr>
            <w:r>
              <w:rPr>
                <w:rFonts w:ascii="Arial" w:eastAsia="Times New Roman" w:hAnsi="Arial" w:cs="Arial"/>
                <w:b/>
                <w:bCs/>
                <w:sz w:val="23"/>
                <w:szCs w:val="23"/>
              </w:rPr>
              <w:t>Auditor Actions</w:t>
            </w:r>
          </w:p>
          <w:p w14:paraId="65C9DAB3" w14:textId="77777777" w:rsidR="009320F0" w:rsidRDefault="00000000">
            <w:pPr>
              <w:divId w:val="1503274251"/>
              <w:rPr>
                <w:rFonts w:ascii="Arial" w:eastAsia="Times New Roman" w:hAnsi="Arial" w:cs="Arial"/>
                <w:sz w:val="18"/>
                <w:szCs w:val="18"/>
              </w:rPr>
            </w:pPr>
            <w:sdt>
              <w:sdtPr>
                <w:rPr>
                  <w:rStyle w:val="iatacheckbox1"/>
                  <w:rFonts w:ascii="Arial" w:eastAsia="Times New Roman" w:hAnsi="Arial" w:cs="Arial"/>
                  <w:sz w:val="18"/>
                  <w:szCs w:val="18"/>
                  <w:specVanish w:val="0"/>
                </w:rPr>
                <w:id w:val="10874189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recording and controlling defects. </w:t>
            </w:r>
          </w:p>
          <w:p w14:paraId="0BD7F63F" w14:textId="77777777" w:rsidR="009320F0" w:rsidRDefault="00000000">
            <w:pPr>
              <w:divId w:val="542867258"/>
              <w:rPr>
                <w:rFonts w:ascii="Arial" w:eastAsia="Times New Roman" w:hAnsi="Arial" w:cs="Arial"/>
                <w:sz w:val="18"/>
                <w:szCs w:val="18"/>
              </w:rPr>
            </w:pPr>
            <w:sdt>
              <w:sdtPr>
                <w:rPr>
                  <w:rStyle w:val="iatacheckbox1"/>
                  <w:rFonts w:ascii="Arial" w:eastAsia="Times New Roman" w:hAnsi="Arial" w:cs="Arial"/>
                  <w:sz w:val="18"/>
                  <w:szCs w:val="18"/>
                  <w:specVanish w:val="0"/>
                </w:rPr>
                <w:id w:val="86934616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tracking and correcting chronic or repetitive unserviceable items. </w:t>
            </w:r>
          </w:p>
          <w:p w14:paraId="770E93F8" w14:textId="77777777" w:rsidR="009320F0" w:rsidRDefault="00000000">
            <w:pPr>
              <w:divId w:val="138768851"/>
              <w:rPr>
                <w:rFonts w:ascii="Arial" w:eastAsia="Times New Roman" w:hAnsi="Arial" w:cs="Arial"/>
                <w:sz w:val="18"/>
                <w:szCs w:val="18"/>
              </w:rPr>
            </w:pPr>
            <w:sdt>
              <w:sdtPr>
                <w:rPr>
                  <w:rStyle w:val="iatacheckbox1"/>
                  <w:rFonts w:ascii="Arial" w:eastAsia="Times New Roman" w:hAnsi="Arial" w:cs="Arial"/>
                  <w:sz w:val="18"/>
                  <w:szCs w:val="18"/>
                  <w:specVanish w:val="0"/>
                </w:rPr>
                <w:id w:val="8734241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54F7D12" w14:textId="77777777" w:rsidR="009320F0" w:rsidRDefault="00000000">
            <w:pPr>
              <w:divId w:val="1725904043"/>
              <w:rPr>
                <w:rFonts w:ascii="Arial" w:eastAsia="Times New Roman" w:hAnsi="Arial" w:cs="Arial"/>
                <w:sz w:val="18"/>
                <w:szCs w:val="18"/>
              </w:rPr>
            </w:pPr>
            <w:sdt>
              <w:sdtPr>
                <w:rPr>
                  <w:rStyle w:val="iatacheckbox1"/>
                  <w:rFonts w:ascii="Arial" w:eastAsia="Times New Roman" w:hAnsi="Arial" w:cs="Arial"/>
                  <w:sz w:val="18"/>
                  <w:szCs w:val="18"/>
                  <w:specVanish w:val="0"/>
                </w:rPr>
                <w:id w:val="-10934720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procedures that address chronic or repetitive unserviceable items. </w:t>
            </w:r>
          </w:p>
          <w:p w14:paraId="557DC546" w14:textId="77777777" w:rsidR="009320F0" w:rsidRDefault="00000000">
            <w:pPr>
              <w:divId w:val="490483203"/>
              <w:rPr>
                <w:rFonts w:ascii="Arial" w:eastAsia="Times New Roman" w:hAnsi="Arial" w:cs="Arial"/>
                <w:sz w:val="18"/>
                <w:szCs w:val="18"/>
              </w:rPr>
            </w:pPr>
            <w:sdt>
              <w:sdtPr>
                <w:rPr>
                  <w:rStyle w:val="iatacheckbox1"/>
                  <w:rFonts w:ascii="Arial" w:eastAsia="Times New Roman" w:hAnsi="Arial" w:cs="Arial"/>
                  <w:sz w:val="18"/>
                  <w:szCs w:val="18"/>
                  <w:specVanish w:val="0"/>
                </w:rPr>
                <w:id w:val="206088991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corrective action records for selected chronic unserviceable items. </w:t>
            </w:r>
          </w:p>
          <w:p w14:paraId="5505EEF0" w14:textId="77777777" w:rsidR="009320F0" w:rsidRDefault="00000000">
            <w:pPr>
              <w:divId w:val="1326124018"/>
              <w:rPr>
                <w:rFonts w:ascii="Arial" w:eastAsia="Times New Roman" w:hAnsi="Arial" w:cs="Arial"/>
                <w:sz w:val="18"/>
                <w:szCs w:val="18"/>
              </w:rPr>
            </w:pPr>
            <w:sdt>
              <w:sdtPr>
                <w:rPr>
                  <w:rStyle w:val="iatacheckbox1"/>
                  <w:rFonts w:ascii="Arial" w:eastAsia="Times New Roman" w:hAnsi="Arial" w:cs="Arial"/>
                  <w:sz w:val="18"/>
                  <w:szCs w:val="18"/>
                  <w:specVanish w:val="0"/>
                </w:rPr>
                <w:id w:val="91166427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Traced</w:t>
            </w:r>
            <w:r w:rsidR="009320F0">
              <w:rPr>
                <w:rFonts w:ascii="Arial" w:eastAsia="Times New Roman" w:hAnsi="Arial" w:cs="Arial"/>
                <w:sz w:val="18"/>
                <w:szCs w:val="18"/>
              </w:rPr>
              <w:t xml:space="preserve"> the process for developing corrective action for chronic unserviceable item(s). </w:t>
            </w:r>
          </w:p>
          <w:p w14:paraId="5FAC453A" w14:textId="77777777" w:rsidR="009320F0" w:rsidRDefault="00000000">
            <w:pPr>
              <w:divId w:val="1035665561"/>
              <w:rPr>
                <w:rFonts w:ascii="Arial" w:eastAsia="Times New Roman" w:hAnsi="Arial" w:cs="Arial"/>
                <w:sz w:val="18"/>
                <w:szCs w:val="18"/>
              </w:rPr>
            </w:pPr>
            <w:sdt>
              <w:sdtPr>
                <w:rPr>
                  <w:rStyle w:val="iatacheckbox1"/>
                  <w:rFonts w:ascii="Arial" w:eastAsia="Times New Roman" w:hAnsi="Arial" w:cs="Arial"/>
                  <w:sz w:val="18"/>
                  <w:szCs w:val="18"/>
                  <w:specVanish w:val="0"/>
                </w:rPr>
                <w:id w:val="16292755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32810204"/>
                <w:placeholder>
                  <w:docPart w:val="DefaultPlaceholder_-1854013440"/>
                </w:placeholder>
                <w:showingPlcHdr/>
                <w:text w:multiLine="1"/>
              </w:sdtPr>
              <w:sdtContent>
                <w:r w:rsidR="009320F0" w:rsidRPr="00F77C9D">
                  <w:rPr>
                    <w:rStyle w:val="PlaceholderText"/>
                  </w:rPr>
                  <w:t>Click or tap here to enter text.</w:t>
                </w:r>
              </w:sdtContent>
            </w:sdt>
          </w:p>
        </w:tc>
      </w:tr>
    </w:tbl>
    <w:p w14:paraId="6F278EFE" w14:textId="77777777" w:rsidR="009320F0" w:rsidRDefault="009320F0">
      <w:pPr>
        <w:pStyle w:val="NormalWeb"/>
        <w:divId w:val="476848747"/>
        <w:rPr>
          <w:rFonts w:ascii="Arial" w:hAnsi="Arial" w:cs="Arial"/>
          <w:color w:val="022A4C"/>
          <w:sz w:val="18"/>
          <w:szCs w:val="18"/>
        </w:rPr>
      </w:pPr>
      <w:r>
        <w:rPr>
          <w:rFonts w:ascii="Arial" w:hAnsi="Arial" w:cs="Arial"/>
          <w:color w:val="022A4C"/>
          <w:sz w:val="18"/>
          <w:szCs w:val="18"/>
        </w:rPr>
        <w:t> </w:t>
      </w:r>
    </w:p>
    <w:p w14:paraId="5BA591F2"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2.8 Extended Diversion Time Operations (EDTO)</w:t>
      </w:r>
    </w:p>
    <w:p w14:paraId="79DCCB80" w14:textId="77777777" w:rsidR="009320F0" w:rsidRDefault="009320F0">
      <w:pPr>
        <w:divId w:val="1789545246"/>
        <w:rPr>
          <w:rFonts w:ascii="Arial" w:eastAsia="Times New Roman" w:hAnsi="Arial" w:cs="Arial"/>
          <w:color w:val="022A4C"/>
          <w:sz w:val="18"/>
          <w:szCs w:val="18"/>
        </w:rPr>
      </w:pPr>
      <w:r>
        <w:rPr>
          <w:rStyle w:val="iatasidemarks1"/>
          <w:rFonts w:eastAsia="Times New Roman" w:cs="Arial"/>
          <w:color w:val="022A4C"/>
          <w:sz w:val="18"/>
          <w:szCs w:val="18"/>
          <w:specVanish w:val="0"/>
        </w:rPr>
        <w:t xml:space="preserve"> </w:t>
      </w:r>
      <w:bookmarkStart w:id="8" w:name="0.400198143320197"/>
      <w:bookmarkEnd w:id="8"/>
    </w:p>
    <w:tbl>
      <w:tblPr>
        <w:tblStyle w:val="TableGrid"/>
        <w:tblW w:w="4500" w:type="pct"/>
        <w:tblLayout w:type="fixed"/>
        <w:tblLook w:val="04A0" w:firstRow="1" w:lastRow="0" w:firstColumn="1" w:lastColumn="0" w:noHBand="0" w:noVBand="1"/>
      </w:tblPr>
      <w:tblGrid>
        <w:gridCol w:w="8618"/>
      </w:tblGrid>
      <w:tr w:rsidR="009A76FD" w14:paraId="5F9F5E50" w14:textId="77777777" w:rsidTr="009320F0">
        <w:trPr>
          <w:divId w:val="1789545246"/>
        </w:trPr>
        <w:tc>
          <w:tcPr>
            <w:tcW w:w="8397" w:type="dxa"/>
            <w:hideMark/>
          </w:tcPr>
          <w:p w14:paraId="2677DE7E" w14:textId="77777777" w:rsidR="009320F0" w:rsidRDefault="009320F0">
            <w:pPr>
              <w:rPr>
                <w:rFonts w:ascii="Arial" w:eastAsia="Times New Roman" w:hAnsi="Arial" w:cs="Arial"/>
                <w:sz w:val="23"/>
                <w:szCs w:val="23"/>
              </w:rPr>
            </w:pPr>
            <w:r>
              <w:rPr>
                <w:rStyle w:val="iatasidemarks1"/>
                <w:rFonts w:eastAsia="Times New Roman" w:cs="Arial"/>
                <w:sz w:val="23"/>
                <w:szCs w:val="23"/>
                <w:specVanish w:val="0"/>
              </w:rPr>
              <w:t xml:space="preserve"> </w:t>
            </w:r>
            <w:bookmarkStart w:id="9" w:name="0.400198143320198"/>
            <w:r>
              <w:rPr>
                <w:rStyle w:val="iatasidemarks1"/>
                <w:rFonts w:eastAsia="Times New Roman" w:cs="Arial"/>
                <w:sz w:val="23"/>
                <w:szCs w:val="23"/>
                <w:specVanish w:val="0"/>
              </w:rPr>
              <w:t></w:t>
            </w:r>
            <w:bookmarkEnd w:id="9"/>
            <w:r>
              <w:rPr>
                <w:rFonts w:ascii="Arial" w:eastAsia="Times New Roman" w:hAnsi="Arial" w:cs="Arial"/>
                <w:b/>
                <w:bCs/>
                <w:sz w:val="23"/>
                <w:szCs w:val="23"/>
              </w:rPr>
              <w:t>MNT 2.8.2</w:t>
            </w:r>
          </w:p>
        </w:tc>
      </w:tr>
      <w:tr w:rsidR="009A76FD" w14:paraId="2201895D" w14:textId="77777777" w:rsidTr="009320F0">
        <w:trPr>
          <w:divId w:val="1789545246"/>
        </w:trPr>
        <w:tc>
          <w:tcPr>
            <w:tcW w:w="8397" w:type="dxa"/>
            <w:hideMark/>
          </w:tcPr>
          <w:p w14:paraId="7FF21B65" w14:textId="77777777" w:rsidR="009320F0" w:rsidRDefault="009320F0">
            <w:pPr>
              <w:divId w:val="453325376"/>
              <w:rPr>
                <w:rFonts w:ascii="Arial" w:eastAsia="Times New Roman" w:hAnsi="Arial" w:cs="Arial"/>
                <w:sz w:val="18"/>
                <w:szCs w:val="18"/>
              </w:rPr>
            </w:pPr>
            <w:r>
              <w:rPr>
                <w:rFonts w:ascii="Arial" w:eastAsia="Times New Roman" w:hAnsi="Arial" w:cs="Arial"/>
                <w:sz w:val="18"/>
                <w:szCs w:val="18"/>
              </w:rPr>
              <w:t xml:space="preserve">If the Operator is approved to operate twin engine aircraft in ETOPS/EDTO conditions, the Operator shall ensure compliance with: </w:t>
            </w:r>
          </w:p>
          <w:p w14:paraId="0611E6F5" w14:textId="77777777" w:rsidR="009320F0" w:rsidRDefault="009320F0">
            <w:pPr>
              <w:pStyle w:val="iatalistitem"/>
              <w:numPr>
                <w:ilvl w:val="0"/>
                <w:numId w:val="41"/>
              </w:numPr>
              <w:divId w:val="453325376"/>
              <w:rPr>
                <w:rFonts w:ascii="Arial" w:eastAsia="Times New Roman" w:hAnsi="Arial" w:cs="Arial"/>
                <w:sz w:val="18"/>
                <w:szCs w:val="18"/>
              </w:rPr>
            </w:pPr>
            <w:r>
              <w:rPr>
                <w:rFonts w:ascii="Arial" w:eastAsia="Times New Roman" w:hAnsi="Arial" w:cs="Arial"/>
                <w:sz w:val="18"/>
                <w:szCs w:val="18"/>
              </w:rPr>
              <w:t>Maintenance requirements applicable to the respective operations and to the specific type(s) of aircraft operated under ETOPS/EDTO.</w:t>
            </w:r>
          </w:p>
          <w:p w14:paraId="77D602D1" w14:textId="77777777" w:rsidR="009320F0" w:rsidRDefault="009320F0">
            <w:pPr>
              <w:pStyle w:val="iatalistitem"/>
              <w:numPr>
                <w:ilvl w:val="0"/>
                <w:numId w:val="41"/>
              </w:numPr>
              <w:divId w:val="453325376"/>
              <w:rPr>
                <w:rFonts w:ascii="Arial" w:eastAsia="Times New Roman" w:hAnsi="Arial" w:cs="Arial"/>
                <w:sz w:val="18"/>
                <w:szCs w:val="18"/>
              </w:rPr>
            </w:pPr>
            <w:r>
              <w:rPr>
                <w:rFonts w:ascii="Arial" w:eastAsia="Times New Roman" w:hAnsi="Arial" w:cs="Arial"/>
                <w:sz w:val="18"/>
                <w:szCs w:val="18"/>
              </w:rPr>
              <w:lastRenderedPageBreak/>
              <w:t xml:space="preserve">The requirements specified in Table 4.5. </w:t>
            </w:r>
          </w:p>
          <w:p w14:paraId="68370682" w14:textId="77777777" w:rsidR="009320F0" w:rsidRDefault="009320F0">
            <w:pPr>
              <w:divId w:val="1353412020"/>
              <w:rPr>
                <w:rFonts w:ascii="Arial" w:eastAsia="Times New Roman" w:hAnsi="Arial" w:cs="Arial"/>
                <w:sz w:val="18"/>
                <w:szCs w:val="18"/>
              </w:rPr>
            </w:pPr>
            <w:r>
              <w:rPr>
                <w:rFonts w:ascii="Arial" w:eastAsia="Times New Roman" w:hAnsi="Arial" w:cs="Arial"/>
                <w:sz w:val="18"/>
                <w:szCs w:val="18"/>
              </w:rPr>
              <w:t xml:space="preserve">All ETOPS/EDTO requirements, including supportive program procedures, </w:t>
            </w:r>
            <w:proofErr w:type="gramStart"/>
            <w:r>
              <w:rPr>
                <w:rFonts w:ascii="Arial" w:eastAsia="Times New Roman" w:hAnsi="Arial" w:cs="Arial"/>
                <w:sz w:val="18"/>
                <w:szCs w:val="18"/>
              </w:rPr>
              <w:t>duties</w:t>
            </w:r>
            <w:proofErr w:type="gramEnd"/>
            <w:r>
              <w:rPr>
                <w:rFonts w:ascii="Arial" w:eastAsia="Times New Roman" w:hAnsi="Arial" w:cs="Arial"/>
                <w:sz w:val="18"/>
                <w:szCs w:val="18"/>
              </w:rPr>
              <w:t xml:space="preserve"> and responsibilities, shall be identified for and be subject to revision. </w:t>
            </w:r>
          </w:p>
        </w:tc>
      </w:tr>
      <w:tr w:rsidR="009A76FD" w14:paraId="3F1AB1E1" w14:textId="77777777" w:rsidTr="009320F0">
        <w:trPr>
          <w:divId w:val="1789545246"/>
        </w:trPr>
        <w:tc>
          <w:tcPr>
            <w:tcW w:w="8397" w:type="dxa"/>
            <w:hideMark/>
          </w:tcPr>
          <w:p w14:paraId="2FFF69FC" w14:textId="77777777" w:rsidR="009320F0" w:rsidRDefault="00000000">
            <w:pPr>
              <w:textAlignment w:val="center"/>
              <w:divId w:val="1050878721"/>
              <w:rPr>
                <w:rFonts w:ascii="Arial" w:eastAsia="Times New Roman" w:hAnsi="Arial" w:cs="Arial"/>
                <w:sz w:val="18"/>
                <w:szCs w:val="18"/>
              </w:rPr>
            </w:pPr>
            <w:sdt>
              <w:sdtPr>
                <w:rPr>
                  <w:rFonts w:ascii="Arial" w:eastAsia="Times New Roman" w:hAnsi="Arial" w:cs="Arial"/>
                  <w:sz w:val="18"/>
                  <w:szCs w:val="18"/>
                </w:rPr>
                <w:id w:val="13841369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491C109" w14:textId="77777777" w:rsidR="009320F0" w:rsidRDefault="00000000">
            <w:pPr>
              <w:textAlignment w:val="center"/>
              <w:divId w:val="2003463242"/>
              <w:rPr>
                <w:rFonts w:ascii="Arial" w:eastAsia="Times New Roman" w:hAnsi="Arial" w:cs="Arial"/>
                <w:sz w:val="18"/>
                <w:szCs w:val="18"/>
              </w:rPr>
            </w:pPr>
            <w:sdt>
              <w:sdtPr>
                <w:rPr>
                  <w:rFonts w:ascii="Arial" w:eastAsia="Times New Roman" w:hAnsi="Arial" w:cs="Arial"/>
                  <w:sz w:val="18"/>
                  <w:szCs w:val="18"/>
                </w:rPr>
                <w:id w:val="-92873456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6A763F8" w14:textId="77777777" w:rsidR="009320F0" w:rsidRDefault="00000000">
            <w:pPr>
              <w:textAlignment w:val="center"/>
              <w:divId w:val="189342953"/>
              <w:rPr>
                <w:rFonts w:ascii="Arial" w:eastAsia="Times New Roman" w:hAnsi="Arial" w:cs="Arial"/>
                <w:sz w:val="18"/>
                <w:szCs w:val="18"/>
              </w:rPr>
            </w:pPr>
            <w:sdt>
              <w:sdtPr>
                <w:rPr>
                  <w:rFonts w:ascii="Arial" w:eastAsia="Times New Roman" w:hAnsi="Arial" w:cs="Arial"/>
                  <w:sz w:val="18"/>
                  <w:szCs w:val="18"/>
                </w:rPr>
                <w:id w:val="6980565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EB2D193" w14:textId="77777777" w:rsidR="009320F0" w:rsidRDefault="00000000">
            <w:pPr>
              <w:textAlignment w:val="center"/>
              <w:divId w:val="141047236"/>
              <w:rPr>
                <w:rFonts w:ascii="Arial" w:eastAsia="Times New Roman" w:hAnsi="Arial" w:cs="Arial"/>
                <w:sz w:val="18"/>
                <w:szCs w:val="18"/>
              </w:rPr>
            </w:pPr>
            <w:sdt>
              <w:sdtPr>
                <w:rPr>
                  <w:rFonts w:ascii="Arial" w:eastAsia="Times New Roman" w:hAnsi="Arial" w:cs="Arial"/>
                  <w:sz w:val="18"/>
                  <w:szCs w:val="18"/>
                </w:rPr>
                <w:id w:val="-11310929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D1EBBE3" w14:textId="77777777" w:rsidR="009320F0" w:rsidRDefault="00000000">
            <w:pPr>
              <w:textAlignment w:val="center"/>
              <w:divId w:val="956371924"/>
              <w:rPr>
                <w:rFonts w:ascii="Arial" w:eastAsia="Times New Roman" w:hAnsi="Arial" w:cs="Arial"/>
                <w:sz w:val="18"/>
                <w:szCs w:val="18"/>
              </w:rPr>
            </w:pPr>
            <w:sdt>
              <w:sdtPr>
                <w:rPr>
                  <w:rFonts w:ascii="Arial" w:eastAsia="Times New Roman" w:hAnsi="Arial" w:cs="Arial"/>
                  <w:sz w:val="18"/>
                  <w:szCs w:val="18"/>
                </w:rPr>
                <w:id w:val="-171695555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A4783FD" w14:textId="77777777" w:rsidTr="009320F0">
        <w:trPr>
          <w:divId w:val="1789545246"/>
        </w:trPr>
        <w:tc>
          <w:tcPr>
            <w:tcW w:w="8397" w:type="dxa"/>
            <w:hideMark/>
          </w:tcPr>
          <w:p w14:paraId="7E26EA56" w14:textId="77777777" w:rsidR="009320F0" w:rsidRDefault="009320F0">
            <w:pPr>
              <w:divId w:val="92703628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16415773"/>
              <w:placeholder>
                <w:docPart w:val="DefaultPlaceholder_-1854013440"/>
              </w:placeholder>
              <w:showingPlcHdr/>
              <w:text w:multiLine="1"/>
            </w:sdtPr>
            <w:sdtContent>
              <w:p w14:paraId="35F8F12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9E1E8F9" w14:textId="77777777" w:rsidTr="009320F0">
        <w:trPr>
          <w:divId w:val="1789545246"/>
        </w:trPr>
        <w:tc>
          <w:tcPr>
            <w:tcW w:w="8397" w:type="dxa"/>
            <w:hideMark/>
          </w:tcPr>
          <w:p w14:paraId="149F4433" w14:textId="77777777" w:rsidR="009320F0" w:rsidRDefault="009320F0">
            <w:pPr>
              <w:divId w:val="1924223600"/>
              <w:rPr>
                <w:rFonts w:ascii="Arial" w:eastAsia="Times New Roman" w:hAnsi="Arial" w:cs="Arial"/>
                <w:b/>
                <w:bCs/>
                <w:sz w:val="23"/>
                <w:szCs w:val="23"/>
              </w:rPr>
            </w:pPr>
            <w:r>
              <w:rPr>
                <w:rFonts w:ascii="Arial" w:eastAsia="Times New Roman" w:hAnsi="Arial" w:cs="Arial"/>
                <w:b/>
                <w:bCs/>
                <w:sz w:val="23"/>
                <w:szCs w:val="23"/>
              </w:rPr>
              <w:t>Auditor Actions</w:t>
            </w:r>
          </w:p>
          <w:p w14:paraId="3D081059" w14:textId="77777777" w:rsidR="009320F0" w:rsidRDefault="009320F0">
            <w:pPr>
              <w:divId w:val="743525941"/>
              <w:rPr>
                <w:rFonts w:ascii="Arial" w:eastAsia="Times New Roman" w:hAnsi="Arial" w:cs="Arial"/>
                <w:sz w:val="18"/>
                <w:szCs w:val="18"/>
              </w:rPr>
            </w:pPr>
            <w:r>
              <w:rPr>
                <w:rStyle w:val="iatasidemarks1"/>
                <w:rFonts w:eastAsia="Times New Roman" w:cs="Arial"/>
                <w:sz w:val="18"/>
                <w:szCs w:val="18"/>
                <w:specVanish w:val="0"/>
              </w:rPr>
              <w:t xml:space="preserve"> </w:t>
            </w:r>
            <w:bookmarkStart w:id="10" w:name="0.400198143320199"/>
            <w:bookmarkEnd w:id="10"/>
            <w:sdt>
              <w:sdtPr>
                <w:rPr>
                  <w:rStyle w:val="iatacheckbox1"/>
                  <w:rFonts w:ascii="IATA Unicode Based" w:eastAsia="Times New Roman" w:hAnsi="IATA Unicode Based" w:cs="Arial"/>
                  <w:sz w:val="18"/>
                  <w:szCs w:val="18"/>
                  <w:specVanish w:val="0"/>
                </w:rPr>
                <w:id w:val="353320852"/>
                <w14:checkbox>
                  <w14:checked w14:val="0"/>
                  <w14:checkedState w14:val="2612" w14:font="MS Gothic"/>
                  <w14:uncheckedState w14:val="2610" w14:font="MS Gothic"/>
                </w14:checkbox>
              </w:sdtPr>
              <w:sdtContent>
                <w:r>
                  <w:rPr>
                    <w:rStyle w:val="iatacheckbox1"/>
                    <w:rFonts w:ascii="MS Gothic" w:eastAsia="MS Gothic" w:hAnsi="MS Gothic" w:cs="Arial" w:hint="eastAsia"/>
                    <w:sz w:val="18"/>
                    <w:szCs w:val="18"/>
                    <w:specVanish w:val="0"/>
                  </w:rPr>
                  <w:t>☐</w:t>
                </w:r>
              </w:sdtContent>
            </w:sdt>
            <w:r>
              <w:rPr>
                <w:rFonts w:ascii="Arial" w:eastAsia="Times New Roman" w:hAnsi="Arial" w:cs="Arial"/>
                <w:sz w:val="18"/>
                <w:szCs w:val="18"/>
              </w:rPr>
              <w:t xml:space="preserve"> </w:t>
            </w:r>
            <w:r>
              <w:rPr>
                <w:rFonts w:ascii="Arial" w:eastAsia="Times New Roman" w:hAnsi="Arial" w:cs="Arial"/>
                <w:b/>
                <w:bCs/>
                <w:sz w:val="18"/>
                <w:szCs w:val="18"/>
              </w:rPr>
              <w:t>Identified/Assessed</w:t>
            </w:r>
            <w:r>
              <w:rPr>
                <w:rFonts w:ascii="Arial" w:eastAsia="Times New Roman" w:hAnsi="Arial" w:cs="Arial"/>
                <w:sz w:val="18"/>
                <w:szCs w:val="18"/>
              </w:rPr>
              <w:t xml:space="preserve"> regulatory approval for the conduct of ETOPS/EDTO. </w:t>
            </w:r>
          </w:p>
          <w:p w14:paraId="79680C88" w14:textId="77777777" w:rsidR="009320F0" w:rsidRDefault="00000000">
            <w:pPr>
              <w:divId w:val="1641152658"/>
              <w:rPr>
                <w:rFonts w:ascii="Arial" w:eastAsia="Times New Roman" w:hAnsi="Arial" w:cs="Arial"/>
                <w:sz w:val="18"/>
                <w:szCs w:val="18"/>
              </w:rPr>
            </w:pPr>
            <w:sdt>
              <w:sdtPr>
                <w:rPr>
                  <w:rStyle w:val="iatacheckbox1"/>
                  <w:rFonts w:ascii="Arial" w:eastAsia="Times New Roman" w:hAnsi="Arial" w:cs="Arial"/>
                  <w:sz w:val="18"/>
                  <w:szCs w:val="18"/>
                  <w:specVanish w:val="0"/>
                </w:rPr>
                <w:id w:val="14375619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twin engine aircraft types approved for the conduct of ETOPS/EDTO. </w:t>
            </w:r>
          </w:p>
          <w:p w14:paraId="27B5B452" w14:textId="77777777" w:rsidR="009320F0" w:rsidRDefault="009320F0">
            <w:pPr>
              <w:divId w:val="1577518648"/>
              <w:rPr>
                <w:rFonts w:ascii="Arial" w:eastAsia="Times New Roman" w:hAnsi="Arial" w:cs="Arial"/>
                <w:sz w:val="18"/>
                <w:szCs w:val="18"/>
              </w:rPr>
            </w:pPr>
            <w:r>
              <w:rPr>
                <w:rStyle w:val="iatasidemarks1"/>
                <w:rFonts w:eastAsia="Times New Roman" w:cs="Arial"/>
                <w:sz w:val="18"/>
                <w:szCs w:val="18"/>
                <w:specVanish w:val="0"/>
              </w:rPr>
              <w:t xml:space="preserve"> </w:t>
            </w:r>
            <w:bookmarkStart w:id="11" w:name="0.400198143320200"/>
            <w:bookmarkEnd w:id="11"/>
            <w:sdt>
              <w:sdtPr>
                <w:rPr>
                  <w:rStyle w:val="iatacheckbox1"/>
                  <w:rFonts w:ascii="IATA Unicode Based" w:eastAsia="Times New Roman" w:hAnsi="IATA Unicode Based" w:cs="Arial"/>
                  <w:sz w:val="18"/>
                  <w:szCs w:val="18"/>
                  <w:specVanish w:val="0"/>
                </w:rPr>
                <w:id w:val="1027150871"/>
                <w14:checkbox>
                  <w14:checked w14:val="0"/>
                  <w14:checkedState w14:val="2612" w14:font="MS Gothic"/>
                  <w14:uncheckedState w14:val="2610" w14:font="MS Gothic"/>
                </w14:checkbox>
              </w:sdtPr>
              <w:sdtContent>
                <w:r>
                  <w:rPr>
                    <w:rStyle w:val="iatacheckbox1"/>
                    <w:rFonts w:ascii="MS Gothic" w:eastAsia="MS Gothic" w:hAnsi="MS Gothic" w:cs="Arial" w:hint="eastAsia"/>
                    <w:sz w:val="18"/>
                    <w:szCs w:val="18"/>
                    <w:specVanish w:val="0"/>
                  </w:rPr>
                  <w:t>☐</w:t>
                </w:r>
              </w:sdtContent>
            </w:sdt>
            <w:r>
              <w:rPr>
                <w:rFonts w:ascii="Arial" w:eastAsia="Times New Roman" w:hAnsi="Arial" w:cs="Arial"/>
                <w:sz w:val="18"/>
                <w:szCs w:val="18"/>
              </w:rPr>
              <w:t xml:space="preserve"> </w:t>
            </w:r>
            <w:r>
              <w:rPr>
                <w:rFonts w:ascii="Arial" w:eastAsia="Times New Roman" w:hAnsi="Arial" w:cs="Arial"/>
                <w:b/>
                <w:bCs/>
                <w:sz w:val="18"/>
                <w:szCs w:val="18"/>
              </w:rPr>
              <w:t>Identified/Assessed</w:t>
            </w:r>
            <w:r>
              <w:rPr>
                <w:rFonts w:ascii="Arial" w:eastAsia="Times New Roman" w:hAnsi="Arial" w:cs="Arial"/>
                <w:sz w:val="18"/>
                <w:szCs w:val="18"/>
              </w:rPr>
              <w:t xml:space="preserve"> maintenance program for twin engine aircraft approved for the conduct of ETOPS/EDTO (focus: compliance with applicable regulatory/OEM requirements and satisfaction of all eligible requirements specified in Table 4.5). </w:t>
            </w:r>
          </w:p>
          <w:p w14:paraId="00D36B76" w14:textId="77777777" w:rsidR="009320F0" w:rsidRDefault="00000000">
            <w:pPr>
              <w:divId w:val="649097601"/>
              <w:rPr>
                <w:rFonts w:ascii="Arial" w:eastAsia="Times New Roman" w:hAnsi="Arial" w:cs="Arial"/>
                <w:sz w:val="18"/>
                <w:szCs w:val="18"/>
              </w:rPr>
            </w:pPr>
            <w:sdt>
              <w:sdtPr>
                <w:rPr>
                  <w:rStyle w:val="iatacheckbox1"/>
                  <w:rFonts w:ascii="Arial" w:eastAsia="Times New Roman" w:hAnsi="Arial" w:cs="Arial"/>
                  <w:sz w:val="18"/>
                  <w:szCs w:val="18"/>
                  <w:specVanish w:val="0"/>
                </w:rPr>
                <w:id w:val="-1667993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9CE2DC9" w14:textId="77777777" w:rsidR="009320F0" w:rsidRDefault="00000000">
            <w:pPr>
              <w:divId w:val="237138494"/>
              <w:rPr>
                <w:rFonts w:ascii="Arial" w:eastAsia="Times New Roman" w:hAnsi="Arial" w:cs="Arial"/>
                <w:sz w:val="18"/>
                <w:szCs w:val="18"/>
              </w:rPr>
            </w:pPr>
            <w:sdt>
              <w:sdtPr>
                <w:rPr>
                  <w:rStyle w:val="iatacheckbox1"/>
                  <w:rFonts w:ascii="Arial" w:eastAsia="Times New Roman" w:hAnsi="Arial" w:cs="Arial"/>
                  <w:sz w:val="18"/>
                  <w:szCs w:val="18"/>
                  <w:specVanish w:val="0"/>
                </w:rPr>
                <w:id w:val="13504539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ETOPS/EDTO aircraft maintenance records (focus: compliance with maintenance program requirements). </w:t>
            </w:r>
          </w:p>
          <w:p w14:paraId="05BF6066" w14:textId="77777777" w:rsidR="009320F0" w:rsidRDefault="00000000">
            <w:pPr>
              <w:divId w:val="1632980922"/>
              <w:rPr>
                <w:rFonts w:ascii="Arial" w:eastAsia="Times New Roman" w:hAnsi="Arial" w:cs="Arial"/>
                <w:sz w:val="18"/>
                <w:szCs w:val="18"/>
              </w:rPr>
            </w:pPr>
            <w:sdt>
              <w:sdtPr>
                <w:rPr>
                  <w:rStyle w:val="iatacheckbox1"/>
                  <w:rFonts w:ascii="Arial" w:eastAsia="Times New Roman" w:hAnsi="Arial" w:cs="Arial"/>
                  <w:sz w:val="18"/>
                  <w:szCs w:val="18"/>
                  <w:specVanish w:val="0"/>
                </w:rPr>
                <w:id w:val="-12313106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2991527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B1BC582" w14:textId="77777777" w:rsidTr="009320F0">
        <w:trPr>
          <w:divId w:val="1789545246"/>
        </w:trPr>
        <w:tc>
          <w:tcPr>
            <w:tcW w:w="8397" w:type="dxa"/>
            <w:hideMark/>
          </w:tcPr>
          <w:p w14:paraId="0AB3499D" w14:textId="77777777" w:rsidR="009320F0" w:rsidRDefault="009320F0">
            <w:pPr>
              <w:rPr>
                <w:rFonts w:ascii="Arial" w:eastAsia="Times New Roman" w:hAnsi="Arial" w:cs="Arial"/>
                <w:sz w:val="18"/>
                <w:szCs w:val="18"/>
              </w:rPr>
            </w:pPr>
            <w:r>
              <w:rPr>
                <w:rStyle w:val="iatasidemarks1"/>
                <w:rFonts w:eastAsia="Times New Roman" w:cs="Arial"/>
                <w:sz w:val="18"/>
                <w:szCs w:val="18"/>
                <w:specVanish w:val="0"/>
              </w:rPr>
              <w:t></w:t>
            </w:r>
            <w:bookmarkStart w:id="12" w:name="0.400198143320201"/>
            <w:bookmarkEnd w:id="12"/>
          </w:p>
        </w:tc>
      </w:tr>
    </w:tbl>
    <w:p w14:paraId="1374CBEB" w14:textId="77777777" w:rsidR="009320F0" w:rsidRDefault="009320F0">
      <w:pPr>
        <w:pStyle w:val="NormalWeb"/>
        <w:divId w:val="1789545246"/>
        <w:rPr>
          <w:rFonts w:ascii="Arial" w:hAnsi="Arial" w:cs="Arial"/>
          <w:color w:val="022A4C"/>
          <w:sz w:val="18"/>
          <w:szCs w:val="18"/>
        </w:rPr>
      </w:pPr>
      <w:r>
        <w:rPr>
          <w:rFonts w:ascii="Arial" w:hAnsi="Arial" w:cs="Arial"/>
          <w:color w:val="022A4C"/>
          <w:sz w:val="18"/>
          <w:szCs w:val="18"/>
        </w:rPr>
        <w:t> </w:t>
      </w:r>
    </w:p>
    <w:p w14:paraId="02BFB8FD"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2.9 Aircraft Recorders</w:t>
      </w:r>
    </w:p>
    <w:tbl>
      <w:tblPr>
        <w:tblStyle w:val="TableGrid"/>
        <w:tblW w:w="4500" w:type="pct"/>
        <w:tblLayout w:type="fixed"/>
        <w:tblLook w:val="04A0" w:firstRow="1" w:lastRow="0" w:firstColumn="1" w:lastColumn="0" w:noHBand="0" w:noVBand="1"/>
      </w:tblPr>
      <w:tblGrid>
        <w:gridCol w:w="8618"/>
      </w:tblGrid>
      <w:tr w:rsidR="009A76FD" w14:paraId="782CAB2A" w14:textId="77777777" w:rsidTr="009320F0">
        <w:trPr>
          <w:divId w:val="1103185685"/>
        </w:trPr>
        <w:tc>
          <w:tcPr>
            <w:tcW w:w="8397" w:type="dxa"/>
            <w:hideMark/>
          </w:tcPr>
          <w:p w14:paraId="1028616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2.9.1</w:t>
            </w:r>
          </w:p>
        </w:tc>
      </w:tr>
      <w:tr w:rsidR="009A76FD" w14:paraId="17201C29" w14:textId="77777777" w:rsidTr="009320F0">
        <w:trPr>
          <w:divId w:val="1103185685"/>
        </w:trPr>
        <w:tc>
          <w:tcPr>
            <w:tcW w:w="8397" w:type="dxa"/>
            <w:hideMark/>
          </w:tcPr>
          <w:p w14:paraId="64AF74CC" w14:textId="77777777" w:rsidR="009320F0" w:rsidRDefault="009320F0">
            <w:pPr>
              <w:divId w:val="460655026"/>
              <w:rPr>
                <w:rFonts w:ascii="Arial" w:eastAsia="Times New Roman" w:hAnsi="Arial" w:cs="Arial"/>
                <w:sz w:val="18"/>
                <w:szCs w:val="18"/>
              </w:rPr>
            </w:pPr>
            <w:r>
              <w:rPr>
                <w:rFonts w:ascii="Arial" w:eastAsia="Times New Roman" w:hAnsi="Arial" w:cs="Arial"/>
                <w:sz w:val="18"/>
                <w:szCs w:val="18"/>
              </w:rPr>
              <w:t xml:space="preserve">The Operator shall have a Maintenance Program that provides for the periodic conduct of operational checks, functional </w:t>
            </w:r>
            <w:proofErr w:type="gramStart"/>
            <w:r>
              <w:rPr>
                <w:rFonts w:ascii="Arial" w:eastAsia="Times New Roman" w:hAnsi="Arial" w:cs="Arial"/>
                <w:sz w:val="18"/>
                <w:szCs w:val="18"/>
              </w:rPr>
              <w:t>checks</w:t>
            </w:r>
            <w:proofErr w:type="gramEnd"/>
            <w:r>
              <w:rPr>
                <w:rFonts w:ascii="Arial" w:eastAsia="Times New Roman" w:hAnsi="Arial" w:cs="Arial"/>
                <w:sz w:val="18"/>
                <w:szCs w:val="18"/>
              </w:rPr>
              <w:t xml:space="preserve"> and evaluations of recordings from the Flight Data Recorder (FDR) and Cockpit Voice Recorder (CVR) to ensure the continued serviceability of the recording systems. Such program shall ensure checks and/or evaluations of the recording systems: </w:t>
            </w:r>
          </w:p>
          <w:p w14:paraId="3A20B0C5" w14:textId="77777777" w:rsidR="009320F0" w:rsidRDefault="009320F0">
            <w:pPr>
              <w:pStyle w:val="iatalistitem"/>
              <w:numPr>
                <w:ilvl w:val="0"/>
                <w:numId w:val="42"/>
              </w:numPr>
              <w:divId w:val="460655026"/>
              <w:rPr>
                <w:rFonts w:ascii="Arial" w:eastAsia="Times New Roman" w:hAnsi="Arial" w:cs="Arial"/>
                <w:sz w:val="18"/>
                <w:szCs w:val="18"/>
              </w:rPr>
            </w:pPr>
            <w:r>
              <w:rPr>
                <w:rFonts w:ascii="Arial" w:eastAsia="Times New Roman" w:hAnsi="Arial" w:cs="Arial"/>
                <w:sz w:val="18"/>
                <w:szCs w:val="18"/>
              </w:rPr>
              <w:t xml:space="preserve">Are conducted at least annually or at an extended interval approved by the </w:t>
            </w:r>
            <w:proofErr w:type="gramStart"/>
            <w:r>
              <w:rPr>
                <w:rFonts w:ascii="Arial" w:eastAsia="Times New Roman" w:hAnsi="Arial" w:cs="Arial"/>
                <w:sz w:val="18"/>
                <w:szCs w:val="18"/>
              </w:rPr>
              <w:t>Authority;</w:t>
            </w:r>
            <w:proofErr w:type="gramEnd"/>
          </w:p>
          <w:p w14:paraId="132A364F" w14:textId="77777777" w:rsidR="009320F0" w:rsidRDefault="009320F0">
            <w:pPr>
              <w:pStyle w:val="iatalistitem"/>
              <w:numPr>
                <w:ilvl w:val="0"/>
                <w:numId w:val="42"/>
              </w:numPr>
              <w:divId w:val="460655026"/>
              <w:rPr>
                <w:rFonts w:ascii="Arial" w:eastAsia="Times New Roman" w:hAnsi="Arial" w:cs="Arial"/>
                <w:sz w:val="18"/>
                <w:szCs w:val="18"/>
              </w:rPr>
            </w:pPr>
            <w:r>
              <w:rPr>
                <w:rFonts w:ascii="Arial" w:eastAsia="Times New Roman" w:hAnsi="Arial" w:cs="Arial"/>
                <w:sz w:val="18"/>
                <w:szCs w:val="18"/>
              </w:rPr>
              <w:t xml:space="preserve">For the FDR, include analysis of the recorded data validity, quality, and system calibration (if applicable) in accordance with the manufacturer's requirements or as required by the </w:t>
            </w:r>
            <w:proofErr w:type="gramStart"/>
            <w:r>
              <w:rPr>
                <w:rFonts w:ascii="Arial" w:eastAsia="Times New Roman" w:hAnsi="Arial" w:cs="Arial"/>
                <w:sz w:val="18"/>
                <w:szCs w:val="18"/>
              </w:rPr>
              <w:t>Authority;</w:t>
            </w:r>
            <w:proofErr w:type="gramEnd"/>
            <w:r>
              <w:rPr>
                <w:rFonts w:ascii="Arial" w:eastAsia="Times New Roman" w:hAnsi="Arial" w:cs="Arial"/>
                <w:sz w:val="18"/>
                <w:szCs w:val="18"/>
              </w:rPr>
              <w:t xml:space="preserve"> </w:t>
            </w:r>
          </w:p>
          <w:p w14:paraId="557225C7" w14:textId="77777777" w:rsidR="009320F0" w:rsidRDefault="009320F0">
            <w:pPr>
              <w:pStyle w:val="iatalistitem"/>
              <w:numPr>
                <w:ilvl w:val="0"/>
                <w:numId w:val="42"/>
              </w:numPr>
              <w:divId w:val="460655026"/>
              <w:rPr>
                <w:rFonts w:ascii="Arial" w:eastAsia="Times New Roman" w:hAnsi="Arial" w:cs="Arial"/>
                <w:sz w:val="18"/>
                <w:szCs w:val="18"/>
              </w:rPr>
            </w:pPr>
            <w:r>
              <w:rPr>
                <w:rFonts w:ascii="Arial" w:eastAsia="Times New Roman" w:hAnsi="Arial" w:cs="Arial"/>
                <w:sz w:val="18"/>
                <w:szCs w:val="18"/>
              </w:rPr>
              <w:t xml:space="preserve">For the CVR, include analysis of the recorded audio data validity, </w:t>
            </w:r>
            <w:proofErr w:type="gramStart"/>
            <w:r>
              <w:rPr>
                <w:rFonts w:ascii="Arial" w:eastAsia="Times New Roman" w:hAnsi="Arial" w:cs="Arial"/>
                <w:sz w:val="18"/>
                <w:szCs w:val="18"/>
              </w:rPr>
              <w:t>quality</w:t>
            </w:r>
            <w:proofErr w:type="gramEnd"/>
            <w:r>
              <w:rPr>
                <w:rFonts w:ascii="Arial" w:eastAsia="Times New Roman" w:hAnsi="Arial" w:cs="Arial"/>
                <w:sz w:val="18"/>
                <w:szCs w:val="18"/>
              </w:rPr>
              <w:t xml:space="preserve"> and intelligibility in accordance with the manufacturer’s requirements or as required by the Authority. </w:t>
            </w:r>
            <w:r>
              <w:rPr>
                <w:rFonts w:ascii="Arial" w:eastAsia="Times New Roman" w:hAnsi="Arial" w:cs="Arial"/>
                <w:b/>
                <w:bCs/>
                <w:sz w:val="18"/>
                <w:szCs w:val="18"/>
              </w:rPr>
              <w:t>(GM)</w:t>
            </w:r>
          </w:p>
        </w:tc>
      </w:tr>
      <w:tr w:rsidR="009A76FD" w14:paraId="0265A5CE" w14:textId="77777777" w:rsidTr="009320F0">
        <w:trPr>
          <w:divId w:val="1103185685"/>
        </w:trPr>
        <w:tc>
          <w:tcPr>
            <w:tcW w:w="8397" w:type="dxa"/>
            <w:hideMark/>
          </w:tcPr>
          <w:p w14:paraId="45E514B4" w14:textId="77777777" w:rsidR="009320F0" w:rsidRDefault="00000000">
            <w:pPr>
              <w:textAlignment w:val="center"/>
              <w:divId w:val="148715756"/>
              <w:rPr>
                <w:rFonts w:ascii="Arial" w:eastAsia="Times New Roman" w:hAnsi="Arial" w:cs="Arial"/>
                <w:sz w:val="18"/>
                <w:szCs w:val="18"/>
              </w:rPr>
            </w:pPr>
            <w:sdt>
              <w:sdtPr>
                <w:rPr>
                  <w:rFonts w:ascii="Arial" w:eastAsia="Times New Roman" w:hAnsi="Arial" w:cs="Arial"/>
                  <w:sz w:val="18"/>
                  <w:szCs w:val="18"/>
                </w:rPr>
                <w:id w:val="17042091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05825FF" w14:textId="77777777" w:rsidR="009320F0" w:rsidRDefault="00000000">
            <w:pPr>
              <w:textAlignment w:val="center"/>
              <w:divId w:val="1440951934"/>
              <w:rPr>
                <w:rFonts w:ascii="Arial" w:eastAsia="Times New Roman" w:hAnsi="Arial" w:cs="Arial"/>
                <w:sz w:val="18"/>
                <w:szCs w:val="18"/>
              </w:rPr>
            </w:pPr>
            <w:sdt>
              <w:sdtPr>
                <w:rPr>
                  <w:rFonts w:ascii="Arial" w:eastAsia="Times New Roman" w:hAnsi="Arial" w:cs="Arial"/>
                  <w:sz w:val="18"/>
                  <w:szCs w:val="18"/>
                </w:rPr>
                <w:id w:val="12115341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0B64AA1" w14:textId="77777777" w:rsidR="009320F0" w:rsidRDefault="00000000">
            <w:pPr>
              <w:textAlignment w:val="center"/>
              <w:divId w:val="784736671"/>
              <w:rPr>
                <w:rFonts w:ascii="Arial" w:eastAsia="Times New Roman" w:hAnsi="Arial" w:cs="Arial"/>
                <w:sz w:val="18"/>
                <w:szCs w:val="18"/>
              </w:rPr>
            </w:pPr>
            <w:sdt>
              <w:sdtPr>
                <w:rPr>
                  <w:rFonts w:ascii="Arial" w:eastAsia="Times New Roman" w:hAnsi="Arial" w:cs="Arial"/>
                  <w:sz w:val="18"/>
                  <w:szCs w:val="18"/>
                </w:rPr>
                <w:id w:val="-17769349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C59D5A8" w14:textId="77777777" w:rsidR="009320F0" w:rsidRDefault="00000000">
            <w:pPr>
              <w:textAlignment w:val="center"/>
              <w:divId w:val="1854762216"/>
              <w:rPr>
                <w:rFonts w:ascii="Arial" w:eastAsia="Times New Roman" w:hAnsi="Arial" w:cs="Arial"/>
                <w:sz w:val="18"/>
                <w:szCs w:val="18"/>
              </w:rPr>
            </w:pPr>
            <w:sdt>
              <w:sdtPr>
                <w:rPr>
                  <w:rFonts w:ascii="Arial" w:eastAsia="Times New Roman" w:hAnsi="Arial" w:cs="Arial"/>
                  <w:sz w:val="18"/>
                  <w:szCs w:val="18"/>
                </w:rPr>
                <w:id w:val="16601931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D668E16" w14:textId="77777777" w:rsidR="009320F0" w:rsidRDefault="00000000">
            <w:pPr>
              <w:textAlignment w:val="center"/>
              <w:divId w:val="492111285"/>
              <w:rPr>
                <w:rFonts w:ascii="Arial" w:eastAsia="Times New Roman" w:hAnsi="Arial" w:cs="Arial"/>
                <w:sz w:val="18"/>
                <w:szCs w:val="18"/>
              </w:rPr>
            </w:pPr>
            <w:sdt>
              <w:sdtPr>
                <w:rPr>
                  <w:rFonts w:ascii="Arial" w:eastAsia="Times New Roman" w:hAnsi="Arial" w:cs="Arial"/>
                  <w:sz w:val="18"/>
                  <w:szCs w:val="18"/>
                </w:rPr>
                <w:id w:val="-18888603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FD34A26" w14:textId="77777777" w:rsidTr="009320F0">
        <w:trPr>
          <w:divId w:val="1103185685"/>
        </w:trPr>
        <w:tc>
          <w:tcPr>
            <w:tcW w:w="8397" w:type="dxa"/>
            <w:hideMark/>
          </w:tcPr>
          <w:p w14:paraId="10969213" w14:textId="77777777" w:rsidR="009320F0" w:rsidRDefault="009320F0">
            <w:pPr>
              <w:divId w:val="364410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13968940"/>
              <w:placeholder>
                <w:docPart w:val="DefaultPlaceholder_-1854013440"/>
              </w:placeholder>
              <w:showingPlcHdr/>
              <w:text w:multiLine="1"/>
            </w:sdtPr>
            <w:sdtContent>
              <w:p w14:paraId="7B6EAC4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41A21F9" w14:textId="77777777" w:rsidTr="009320F0">
        <w:trPr>
          <w:divId w:val="1103185685"/>
        </w:trPr>
        <w:tc>
          <w:tcPr>
            <w:tcW w:w="8397" w:type="dxa"/>
            <w:hideMark/>
          </w:tcPr>
          <w:p w14:paraId="47D07C7B" w14:textId="77777777" w:rsidR="009320F0" w:rsidRDefault="009320F0">
            <w:pPr>
              <w:divId w:val="1283851469"/>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24444B02" w14:textId="77777777" w:rsidR="009320F0" w:rsidRDefault="00000000">
            <w:pPr>
              <w:divId w:val="1014264526"/>
              <w:rPr>
                <w:rFonts w:ascii="Arial" w:eastAsia="Times New Roman" w:hAnsi="Arial" w:cs="Arial"/>
                <w:sz w:val="18"/>
                <w:szCs w:val="18"/>
              </w:rPr>
            </w:pPr>
            <w:sdt>
              <w:sdtPr>
                <w:rPr>
                  <w:rStyle w:val="iatacheckbox1"/>
                  <w:rFonts w:ascii="Arial" w:eastAsia="Times New Roman" w:hAnsi="Arial" w:cs="Arial"/>
                  <w:sz w:val="18"/>
                  <w:szCs w:val="18"/>
                  <w:specVanish w:val="0"/>
                </w:rPr>
                <w:id w:val="-8118572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process(es) for checking/evaluating the serviceability of FDR and CVR systems (focus: inspections/evaluations conducted annually unless there is an approved extension; recorded data is </w:t>
            </w:r>
            <w:proofErr w:type="gramStart"/>
            <w:r w:rsidR="009320F0">
              <w:rPr>
                <w:rFonts w:ascii="Arial" w:eastAsia="Times New Roman" w:hAnsi="Arial" w:cs="Arial"/>
                <w:sz w:val="18"/>
                <w:szCs w:val="18"/>
              </w:rPr>
              <w:t>analyzed</w:t>
            </w:r>
            <w:proofErr w:type="gramEnd"/>
            <w:r w:rsidR="009320F0">
              <w:rPr>
                <w:rFonts w:ascii="Arial" w:eastAsia="Times New Roman" w:hAnsi="Arial" w:cs="Arial"/>
                <w:sz w:val="18"/>
                <w:szCs w:val="18"/>
              </w:rPr>
              <w:t xml:space="preserve"> and systems are calibrated as required). </w:t>
            </w:r>
          </w:p>
          <w:p w14:paraId="6AFE5AC6" w14:textId="77777777" w:rsidR="009320F0" w:rsidRDefault="00000000">
            <w:pPr>
              <w:divId w:val="1650936792"/>
              <w:rPr>
                <w:rFonts w:ascii="Arial" w:eastAsia="Times New Roman" w:hAnsi="Arial" w:cs="Arial"/>
                <w:sz w:val="18"/>
                <w:szCs w:val="18"/>
              </w:rPr>
            </w:pPr>
            <w:sdt>
              <w:sdtPr>
                <w:rPr>
                  <w:rStyle w:val="iatacheckbox1"/>
                  <w:rFonts w:ascii="Arial" w:eastAsia="Times New Roman" w:hAnsi="Arial" w:cs="Arial"/>
                  <w:sz w:val="18"/>
                  <w:szCs w:val="18"/>
                  <w:specVanish w:val="0"/>
                </w:rPr>
                <w:id w:val="40033030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AED4FF9" w14:textId="77777777" w:rsidR="009320F0" w:rsidRDefault="00000000">
            <w:pPr>
              <w:divId w:val="1089696611"/>
              <w:rPr>
                <w:rFonts w:ascii="Arial" w:eastAsia="Times New Roman" w:hAnsi="Arial" w:cs="Arial"/>
                <w:sz w:val="18"/>
                <w:szCs w:val="18"/>
              </w:rPr>
            </w:pPr>
            <w:sdt>
              <w:sdtPr>
                <w:rPr>
                  <w:rStyle w:val="iatacheckbox1"/>
                  <w:rFonts w:ascii="Arial" w:eastAsia="Times New Roman" w:hAnsi="Arial" w:cs="Arial"/>
                  <w:sz w:val="18"/>
                  <w:szCs w:val="18"/>
                  <w:specVanish w:val="0"/>
                </w:rPr>
                <w:id w:val="-19993355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FDR and CVR serviceability checks/evaluations. </w:t>
            </w:r>
          </w:p>
          <w:p w14:paraId="3D21C89E" w14:textId="77777777" w:rsidR="009320F0" w:rsidRDefault="00000000">
            <w:pPr>
              <w:divId w:val="1240753225"/>
              <w:rPr>
                <w:rFonts w:ascii="Arial" w:eastAsia="Times New Roman" w:hAnsi="Arial" w:cs="Arial"/>
                <w:sz w:val="18"/>
                <w:szCs w:val="18"/>
              </w:rPr>
            </w:pPr>
            <w:sdt>
              <w:sdtPr>
                <w:rPr>
                  <w:rStyle w:val="iatacheckbox1"/>
                  <w:rFonts w:ascii="Arial" w:eastAsia="Times New Roman" w:hAnsi="Arial" w:cs="Arial"/>
                  <w:sz w:val="18"/>
                  <w:szCs w:val="18"/>
                  <w:specVanish w:val="0"/>
                </w:rPr>
                <w:id w:val="-17919747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8395154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C3A7F99" w14:textId="77777777" w:rsidTr="009320F0">
        <w:trPr>
          <w:divId w:val="1103185685"/>
        </w:trPr>
        <w:tc>
          <w:tcPr>
            <w:tcW w:w="8397" w:type="dxa"/>
            <w:hideMark/>
          </w:tcPr>
          <w:p w14:paraId="09963FBA" w14:textId="77777777" w:rsidR="009320F0" w:rsidRDefault="009320F0">
            <w:pPr>
              <w:divId w:val="1536504273"/>
              <w:rPr>
                <w:rFonts w:ascii="Arial" w:eastAsia="Times New Roman" w:hAnsi="Arial" w:cs="Arial"/>
                <w:b/>
                <w:bCs/>
                <w:sz w:val="23"/>
                <w:szCs w:val="23"/>
              </w:rPr>
            </w:pPr>
            <w:r>
              <w:rPr>
                <w:rFonts w:ascii="Arial" w:eastAsia="Times New Roman" w:hAnsi="Arial" w:cs="Arial"/>
                <w:b/>
                <w:bCs/>
                <w:sz w:val="23"/>
                <w:szCs w:val="23"/>
              </w:rPr>
              <w:t>Guidance</w:t>
            </w:r>
          </w:p>
          <w:p w14:paraId="6417761E" w14:textId="77777777" w:rsidR="009320F0" w:rsidRDefault="009320F0">
            <w:pPr>
              <w:divId w:val="751271287"/>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have a Maintenance Program that provides for the periodic conduct of operational checks, functional </w:t>
            </w:r>
            <w:proofErr w:type="gramStart"/>
            <w:r>
              <w:rPr>
                <w:rFonts w:ascii="Arial" w:eastAsia="Times New Roman" w:hAnsi="Arial" w:cs="Arial"/>
                <w:sz w:val="18"/>
                <w:szCs w:val="18"/>
              </w:rPr>
              <w:t>checks</w:t>
            </w:r>
            <w:proofErr w:type="gramEnd"/>
            <w:r>
              <w:rPr>
                <w:rFonts w:ascii="Arial" w:eastAsia="Times New Roman" w:hAnsi="Arial" w:cs="Arial"/>
                <w:sz w:val="18"/>
                <w:szCs w:val="18"/>
              </w:rPr>
              <w:t xml:space="preserve"> and evaluations of recordings from the FDR and CVR to ensure the continued serviceability of and provision of appropriate recordings by such equipment. </w:t>
            </w:r>
          </w:p>
          <w:p w14:paraId="731B5BE6" w14:textId="77777777" w:rsidR="009320F0" w:rsidRDefault="009320F0">
            <w:pPr>
              <w:divId w:val="1961648276"/>
              <w:rPr>
                <w:rFonts w:ascii="Arial" w:eastAsia="Times New Roman" w:hAnsi="Arial" w:cs="Arial"/>
                <w:sz w:val="18"/>
                <w:szCs w:val="18"/>
              </w:rPr>
            </w:pPr>
            <w:r>
              <w:rPr>
                <w:rFonts w:ascii="Arial" w:eastAsia="Times New Roman" w:hAnsi="Arial" w:cs="Arial"/>
                <w:sz w:val="18"/>
                <w:szCs w:val="18"/>
              </w:rPr>
              <w:t xml:space="preserve">This provision establishes no limitation with respect to “On/Off aircraft” performance of the maintenance tasks enabling the operator to be in conformity with the provisions </w:t>
            </w:r>
            <w:proofErr w:type="gramStart"/>
            <w:r>
              <w:rPr>
                <w:rFonts w:ascii="Arial" w:eastAsia="Times New Roman" w:hAnsi="Arial" w:cs="Arial"/>
                <w:sz w:val="18"/>
                <w:szCs w:val="18"/>
              </w:rPr>
              <w:t>as long as</w:t>
            </w:r>
            <w:proofErr w:type="gramEnd"/>
            <w:r>
              <w:rPr>
                <w:rFonts w:ascii="Arial" w:eastAsia="Times New Roman" w:hAnsi="Arial" w:cs="Arial"/>
                <w:sz w:val="18"/>
                <w:szCs w:val="18"/>
              </w:rPr>
              <w:t xml:space="preserve"> the content and periodicity of the tasks follow the manufacturer’s requirements or requirements of the Authority. </w:t>
            </w:r>
          </w:p>
          <w:p w14:paraId="7BA1822F" w14:textId="77777777" w:rsidR="009320F0" w:rsidRDefault="009320F0">
            <w:pPr>
              <w:divId w:val="714080299"/>
              <w:rPr>
                <w:rFonts w:ascii="Arial" w:eastAsia="Times New Roman" w:hAnsi="Arial" w:cs="Arial"/>
                <w:sz w:val="18"/>
                <w:szCs w:val="18"/>
              </w:rPr>
            </w:pPr>
            <w:r>
              <w:rPr>
                <w:rStyle w:val="iatasidemarks1"/>
                <w:rFonts w:eastAsia="Times New Roman" w:cs="Arial"/>
                <w:sz w:val="18"/>
                <w:szCs w:val="18"/>
                <w:specVanish w:val="0"/>
              </w:rPr>
              <w:t xml:space="preserve"> </w:t>
            </w:r>
            <w:bookmarkStart w:id="13" w:name="0.400198143320202"/>
            <w:bookmarkEnd w:id="13"/>
            <w:r>
              <w:rPr>
                <w:rFonts w:ascii="Arial" w:eastAsia="Times New Roman" w:hAnsi="Arial" w:cs="Arial"/>
                <w:sz w:val="18"/>
                <w:szCs w:val="18"/>
              </w:rPr>
              <w:t>The use of the wording “manufacturer’s requirements” in this provision refers to requirements from the aircraft manufacturer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the holder of the airworthiness approval for the installation design of the flight recorder system as specified by TC or STC) and the manufacturer(s) of the equipment (i.e. recorders). </w:t>
            </w:r>
          </w:p>
          <w:p w14:paraId="7E0C3A2F" w14:textId="77777777" w:rsidR="009320F0" w:rsidRDefault="009320F0">
            <w:pPr>
              <w:divId w:val="1991209989"/>
              <w:rPr>
                <w:rFonts w:ascii="Arial" w:eastAsia="Times New Roman" w:hAnsi="Arial" w:cs="Arial"/>
                <w:sz w:val="18"/>
                <w:szCs w:val="18"/>
              </w:rPr>
            </w:pPr>
            <w:r>
              <w:rPr>
                <w:rFonts w:ascii="Arial" w:eastAsia="Times New Roman" w:hAnsi="Arial" w:cs="Arial"/>
                <w:sz w:val="18"/>
                <w:szCs w:val="18"/>
              </w:rPr>
              <w:t xml:space="preserve">The “system calibration” requirement is applicable when a recorder system has dedicated </w:t>
            </w:r>
            <w:proofErr w:type="gramStart"/>
            <w:r>
              <w:rPr>
                <w:rFonts w:ascii="Arial" w:eastAsia="Times New Roman" w:hAnsi="Arial" w:cs="Arial"/>
                <w:sz w:val="18"/>
                <w:szCs w:val="18"/>
              </w:rPr>
              <w:t>sensors</w:t>
            </w:r>
            <w:proofErr w:type="gramEnd"/>
            <w:r>
              <w:rPr>
                <w:rFonts w:ascii="Arial" w:eastAsia="Times New Roman" w:hAnsi="Arial" w:cs="Arial"/>
                <w:sz w:val="18"/>
                <w:szCs w:val="18"/>
              </w:rPr>
              <w:t xml:space="preserve"> and the integrity and calibration of those sensors are not checked by other means. </w:t>
            </w:r>
          </w:p>
          <w:p w14:paraId="362119AE" w14:textId="77777777" w:rsidR="009320F0" w:rsidRDefault="009320F0">
            <w:pPr>
              <w:divId w:val="12146447"/>
              <w:rPr>
                <w:rFonts w:ascii="Arial" w:eastAsia="Times New Roman" w:hAnsi="Arial" w:cs="Arial"/>
                <w:sz w:val="18"/>
                <w:szCs w:val="18"/>
              </w:rPr>
            </w:pPr>
            <w:r>
              <w:rPr>
                <w:rStyle w:val="iatasidemarks1"/>
                <w:rFonts w:eastAsia="Times New Roman" w:cs="Arial"/>
                <w:sz w:val="18"/>
                <w:szCs w:val="18"/>
                <w:specVanish w:val="0"/>
              </w:rPr>
              <w:t xml:space="preserve"> </w:t>
            </w:r>
            <w:bookmarkStart w:id="14" w:name="0.400198143320203"/>
            <w:bookmarkEnd w:id="14"/>
            <w:r>
              <w:rPr>
                <w:rFonts w:ascii="Arial" w:eastAsia="Times New Roman" w:hAnsi="Arial" w:cs="Arial"/>
                <w:sz w:val="18"/>
                <w:szCs w:val="18"/>
              </w:rPr>
              <w:t xml:space="preserve">It is expected that a “readout report” is produced to document each time a recording assessment/analysis has been performed by the operator or by an external service provider for the operator. </w:t>
            </w:r>
          </w:p>
          <w:p w14:paraId="2EE304C0" w14:textId="77777777" w:rsidR="009320F0" w:rsidRDefault="009320F0">
            <w:pPr>
              <w:divId w:val="2060938112"/>
              <w:rPr>
                <w:rFonts w:ascii="Arial" w:eastAsia="Times New Roman" w:hAnsi="Arial" w:cs="Arial"/>
                <w:sz w:val="18"/>
                <w:szCs w:val="18"/>
              </w:rPr>
            </w:pPr>
            <w:r>
              <w:rPr>
                <w:rStyle w:val="iatasidemarks1"/>
                <w:rFonts w:eastAsia="Times New Roman" w:cs="Arial"/>
                <w:sz w:val="18"/>
                <w:szCs w:val="18"/>
                <w:specVanish w:val="0"/>
              </w:rPr>
              <w:t xml:space="preserve"> </w:t>
            </w:r>
            <w:bookmarkStart w:id="15" w:name="0.400198143320204"/>
            <w:bookmarkEnd w:id="15"/>
            <w:r>
              <w:rPr>
                <w:rFonts w:ascii="Arial" w:eastAsia="Times New Roman" w:hAnsi="Arial" w:cs="Arial"/>
                <w:sz w:val="18"/>
                <w:szCs w:val="18"/>
              </w:rPr>
              <w:t xml:space="preserve">The specifications of this provision are also applicable, in their respective parts, to the case of “integrated recorders” that collect/record data through multiple systems contained within a single recording unit. Such integrated systems might include, in one unit, any combination of an FDR, CVR, AIR or DLR. </w:t>
            </w:r>
          </w:p>
          <w:p w14:paraId="5639F9BD" w14:textId="77777777" w:rsidR="009320F0" w:rsidRDefault="009320F0">
            <w:pPr>
              <w:divId w:val="1119302871"/>
              <w:rPr>
                <w:rFonts w:ascii="Arial" w:eastAsia="Times New Roman" w:hAnsi="Arial" w:cs="Arial"/>
                <w:sz w:val="18"/>
                <w:szCs w:val="18"/>
              </w:rPr>
            </w:pPr>
            <w:r>
              <w:rPr>
                <w:rFonts w:ascii="Arial" w:eastAsia="Times New Roman" w:hAnsi="Arial" w:cs="Arial"/>
                <w:sz w:val="18"/>
                <w:szCs w:val="18"/>
              </w:rPr>
              <w:t xml:space="preserve">It is recognized that an operator with an FDA program that comprises aircraft recorder and other equipment that satisfies all requirements of MNT 2.9.1 may use such program as the means of conforming with this standard. </w:t>
            </w:r>
          </w:p>
          <w:p w14:paraId="092EA626" w14:textId="77777777" w:rsidR="009320F0" w:rsidRDefault="009320F0">
            <w:pPr>
              <w:divId w:val="982075513"/>
              <w:rPr>
                <w:rFonts w:ascii="Arial" w:eastAsia="Times New Roman" w:hAnsi="Arial" w:cs="Arial"/>
                <w:sz w:val="18"/>
                <w:szCs w:val="18"/>
              </w:rPr>
            </w:pPr>
            <w:r>
              <w:rPr>
                <w:rStyle w:val="iatasidemarks1"/>
                <w:rFonts w:eastAsia="Times New Roman" w:cs="Arial"/>
                <w:sz w:val="18"/>
                <w:szCs w:val="18"/>
                <w:specVanish w:val="0"/>
              </w:rPr>
              <w:t xml:space="preserve"> </w:t>
            </w:r>
            <w:bookmarkStart w:id="16" w:name="0.400198143320205"/>
            <w:bookmarkEnd w:id="16"/>
            <w:r>
              <w:rPr>
                <w:rFonts w:ascii="Arial" w:eastAsia="Times New Roman" w:hAnsi="Arial" w:cs="Arial"/>
                <w:sz w:val="18"/>
                <w:szCs w:val="18"/>
              </w:rPr>
              <w:t xml:space="preserve">In the absence of requirements from both the manufacturer and the Authority, the operator would typically have to develop its own recorder evaluation requirements. </w:t>
            </w:r>
          </w:p>
          <w:p w14:paraId="5DA8B527" w14:textId="77777777" w:rsidR="009320F0" w:rsidRDefault="009320F0">
            <w:pPr>
              <w:divId w:val="1931232260"/>
              <w:rPr>
                <w:rFonts w:ascii="Arial" w:eastAsia="Times New Roman" w:hAnsi="Arial" w:cs="Arial"/>
                <w:sz w:val="18"/>
                <w:szCs w:val="18"/>
              </w:rPr>
            </w:pPr>
            <w:r>
              <w:rPr>
                <w:rStyle w:val="iatasidemarks1"/>
                <w:rFonts w:eastAsia="Times New Roman" w:cs="Arial"/>
                <w:sz w:val="18"/>
                <w:szCs w:val="18"/>
                <w:specVanish w:val="0"/>
              </w:rPr>
              <w:t xml:space="preserve"> </w:t>
            </w:r>
            <w:bookmarkStart w:id="17" w:name="0.400198143320206"/>
            <w:bookmarkEnd w:id="17"/>
            <w:r>
              <w:rPr>
                <w:rFonts w:ascii="Arial" w:eastAsia="Times New Roman" w:hAnsi="Arial" w:cs="Arial"/>
                <w:sz w:val="18"/>
                <w:szCs w:val="18"/>
              </w:rPr>
              <w:t xml:space="preserve">The Maintenance Program referred to in this standard is expected to comprise tasks in addition to the recorder system self-test or built-in-test functions, unless specified otherwise by the manufacturer or approved by the Authority. </w:t>
            </w:r>
          </w:p>
        </w:tc>
      </w:tr>
    </w:tbl>
    <w:p w14:paraId="5B3DCFAC" w14:textId="77777777" w:rsidR="009320F0" w:rsidRDefault="009320F0">
      <w:pPr>
        <w:pStyle w:val="NormalWeb"/>
        <w:divId w:val="110318568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69E5ACB4" w14:textId="77777777" w:rsidTr="009320F0">
        <w:trPr>
          <w:divId w:val="1103185685"/>
        </w:trPr>
        <w:tc>
          <w:tcPr>
            <w:tcW w:w="8397" w:type="dxa"/>
            <w:hideMark/>
          </w:tcPr>
          <w:p w14:paraId="6D54D11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2.9.2</w:t>
            </w:r>
          </w:p>
        </w:tc>
      </w:tr>
      <w:tr w:rsidR="009A76FD" w14:paraId="1982B5BB" w14:textId="77777777" w:rsidTr="009320F0">
        <w:trPr>
          <w:divId w:val="1103185685"/>
        </w:trPr>
        <w:tc>
          <w:tcPr>
            <w:tcW w:w="8397" w:type="dxa"/>
            <w:hideMark/>
          </w:tcPr>
          <w:p w14:paraId="2B1F5753" w14:textId="77777777" w:rsidR="009320F0" w:rsidRDefault="009320F0">
            <w:pPr>
              <w:divId w:val="1254053349"/>
              <w:rPr>
                <w:rFonts w:ascii="Arial" w:eastAsia="Times New Roman" w:hAnsi="Arial" w:cs="Arial"/>
                <w:sz w:val="18"/>
                <w:szCs w:val="18"/>
              </w:rPr>
            </w:pPr>
            <w:r>
              <w:rPr>
                <w:rFonts w:ascii="Arial" w:eastAsia="Times New Roman" w:hAnsi="Arial" w:cs="Arial"/>
                <w:sz w:val="18"/>
                <w:szCs w:val="18"/>
              </w:rPr>
              <w:t xml:space="preserve">If the Operator uses aircraft with Data Link Communication (DLC) capabilities and such aircraft are equipped with a Data Link Recorder (DLR), the Operator shall have a DLR Maintenance Program that includes a periodic evaluation of the recording system and an assessment of DLR performance: </w:t>
            </w:r>
          </w:p>
          <w:p w14:paraId="6C65CE23" w14:textId="77777777" w:rsidR="009320F0" w:rsidRDefault="009320F0">
            <w:pPr>
              <w:pStyle w:val="iatalistitem"/>
              <w:numPr>
                <w:ilvl w:val="0"/>
                <w:numId w:val="43"/>
              </w:numPr>
              <w:divId w:val="1254053349"/>
              <w:rPr>
                <w:rFonts w:ascii="Arial" w:eastAsia="Times New Roman" w:hAnsi="Arial" w:cs="Arial"/>
                <w:sz w:val="18"/>
                <w:szCs w:val="18"/>
              </w:rPr>
            </w:pPr>
            <w:r>
              <w:rPr>
                <w:rFonts w:ascii="Arial" w:eastAsia="Times New Roman" w:hAnsi="Arial" w:cs="Arial"/>
                <w:sz w:val="18"/>
                <w:szCs w:val="18"/>
              </w:rPr>
              <w:t xml:space="preserve">In accordance with the manufacturer’s requirements or as required by the </w:t>
            </w:r>
            <w:proofErr w:type="gramStart"/>
            <w:r>
              <w:rPr>
                <w:rFonts w:ascii="Arial" w:eastAsia="Times New Roman" w:hAnsi="Arial" w:cs="Arial"/>
                <w:sz w:val="18"/>
                <w:szCs w:val="18"/>
              </w:rPr>
              <w:t>Authority;</w:t>
            </w:r>
            <w:proofErr w:type="gramEnd"/>
            <w:r>
              <w:rPr>
                <w:rFonts w:ascii="Arial" w:eastAsia="Times New Roman" w:hAnsi="Arial" w:cs="Arial"/>
                <w:sz w:val="18"/>
                <w:szCs w:val="18"/>
              </w:rPr>
              <w:t xml:space="preserve"> </w:t>
            </w:r>
          </w:p>
          <w:p w14:paraId="18A1FD64" w14:textId="77777777" w:rsidR="009320F0" w:rsidRDefault="009320F0">
            <w:pPr>
              <w:pStyle w:val="iatalistitem"/>
              <w:numPr>
                <w:ilvl w:val="0"/>
                <w:numId w:val="43"/>
              </w:numPr>
              <w:divId w:val="1254053349"/>
              <w:rPr>
                <w:rFonts w:ascii="Arial" w:eastAsia="Times New Roman" w:hAnsi="Arial" w:cs="Arial"/>
                <w:sz w:val="18"/>
                <w:szCs w:val="18"/>
              </w:rPr>
            </w:pPr>
            <w:r>
              <w:rPr>
                <w:rFonts w:ascii="Arial" w:eastAsia="Times New Roman" w:hAnsi="Arial" w:cs="Arial"/>
                <w:sz w:val="18"/>
                <w:szCs w:val="18"/>
              </w:rPr>
              <w:t xml:space="preserve">At least every 24 months or, if applicable, at an extended interval approved by the Authority. </w:t>
            </w:r>
            <w:r>
              <w:rPr>
                <w:rFonts w:ascii="Arial" w:eastAsia="Times New Roman" w:hAnsi="Arial" w:cs="Arial"/>
                <w:b/>
                <w:bCs/>
                <w:sz w:val="18"/>
                <w:szCs w:val="18"/>
              </w:rPr>
              <w:t>(GM)</w:t>
            </w:r>
          </w:p>
        </w:tc>
      </w:tr>
      <w:tr w:rsidR="009A76FD" w14:paraId="660DEFDA" w14:textId="77777777" w:rsidTr="009320F0">
        <w:trPr>
          <w:divId w:val="1103185685"/>
        </w:trPr>
        <w:tc>
          <w:tcPr>
            <w:tcW w:w="8397" w:type="dxa"/>
            <w:hideMark/>
          </w:tcPr>
          <w:p w14:paraId="46827697" w14:textId="77777777" w:rsidR="009320F0" w:rsidRDefault="00000000">
            <w:pPr>
              <w:textAlignment w:val="center"/>
              <w:divId w:val="1725563174"/>
              <w:rPr>
                <w:rFonts w:ascii="Arial" w:eastAsia="Times New Roman" w:hAnsi="Arial" w:cs="Arial"/>
                <w:sz w:val="18"/>
                <w:szCs w:val="18"/>
              </w:rPr>
            </w:pPr>
            <w:sdt>
              <w:sdtPr>
                <w:rPr>
                  <w:rFonts w:ascii="Arial" w:eastAsia="Times New Roman" w:hAnsi="Arial" w:cs="Arial"/>
                  <w:sz w:val="18"/>
                  <w:szCs w:val="18"/>
                </w:rPr>
                <w:id w:val="-93567620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60C466A" w14:textId="77777777" w:rsidR="009320F0" w:rsidRDefault="00000000">
            <w:pPr>
              <w:textAlignment w:val="center"/>
              <w:divId w:val="359472825"/>
              <w:rPr>
                <w:rFonts w:ascii="Arial" w:eastAsia="Times New Roman" w:hAnsi="Arial" w:cs="Arial"/>
                <w:sz w:val="18"/>
                <w:szCs w:val="18"/>
              </w:rPr>
            </w:pPr>
            <w:sdt>
              <w:sdtPr>
                <w:rPr>
                  <w:rFonts w:ascii="Arial" w:eastAsia="Times New Roman" w:hAnsi="Arial" w:cs="Arial"/>
                  <w:sz w:val="18"/>
                  <w:szCs w:val="18"/>
                </w:rPr>
                <w:id w:val="-37238808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FF615E4" w14:textId="77777777" w:rsidR="009320F0" w:rsidRDefault="00000000">
            <w:pPr>
              <w:textAlignment w:val="center"/>
              <w:divId w:val="1125467863"/>
              <w:rPr>
                <w:rFonts w:ascii="Arial" w:eastAsia="Times New Roman" w:hAnsi="Arial" w:cs="Arial"/>
                <w:sz w:val="18"/>
                <w:szCs w:val="18"/>
              </w:rPr>
            </w:pPr>
            <w:sdt>
              <w:sdtPr>
                <w:rPr>
                  <w:rFonts w:ascii="Arial" w:eastAsia="Times New Roman" w:hAnsi="Arial" w:cs="Arial"/>
                  <w:sz w:val="18"/>
                  <w:szCs w:val="18"/>
                </w:rPr>
                <w:id w:val="-14961743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EB2AD4F" w14:textId="77777777" w:rsidR="009320F0" w:rsidRDefault="00000000">
            <w:pPr>
              <w:textAlignment w:val="center"/>
              <w:divId w:val="951666835"/>
              <w:rPr>
                <w:rFonts w:ascii="Arial" w:eastAsia="Times New Roman" w:hAnsi="Arial" w:cs="Arial"/>
                <w:sz w:val="18"/>
                <w:szCs w:val="18"/>
              </w:rPr>
            </w:pPr>
            <w:sdt>
              <w:sdtPr>
                <w:rPr>
                  <w:rFonts w:ascii="Arial" w:eastAsia="Times New Roman" w:hAnsi="Arial" w:cs="Arial"/>
                  <w:sz w:val="18"/>
                  <w:szCs w:val="18"/>
                </w:rPr>
                <w:id w:val="-163926220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7AF95AD" w14:textId="77777777" w:rsidR="009320F0" w:rsidRDefault="00000000">
            <w:pPr>
              <w:textAlignment w:val="center"/>
              <w:divId w:val="1176848127"/>
              <w:rPr>
                <w:rFonts w:ascii="Arial" w:eastAsia="Times New Roman" w:hAnsi="Arial" w:cs="Arial"/>
                <w:sz w:val="18"/>
                <w:szCs w:val="18"/>
              </w:rPr>
            </w:pPr>
            <w:sdt>
              <w:sdtPr>
                <w:rPr>
                  <w:rFonts w:ascii="Arial" w:eastAsia="Times New Roman" w:hAnsi="Arial" w:cs="Arial"/>
                  <w:sz w:val="18"/>
                  <w:szCs w:val="18"/>
                </w:rPr>
                <w:id w:val="56229026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F026823" w14:textId="77777777" w:rsidTr="009320F0">
        <w:trPr>
          <w:divId w:val="1103185685"/>
        </w:trPr>
        <w:tc>
          <w:tcPr>
            <w:tcW w:w="8397" w:type="dxa"/>
            <w:hideMark/>
          </w:tcPr>
          <w:p w14:paraId="3FB76E83" w14:textId="77777777" w:rsidR="009320F0" w:rsidRDefault="009320F0">
            <w:pPr>
              <w:divId w:val="106105858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80666402"/>
              <w:placeholder>
                <w:docPart w:val="DefaultPlaceholder_-1854013440"/>
              </w:placeholder>
              <w:showingPlcHdr/>
              <w:text w:multiLine="1"/>
            </w:sdtPr>
            <w:sdtContent>
              <w:p w14:paraId="7B177C2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A054857" w14:textId="77777777" w:rsidTr="009320F0">
        <w:trPr>
          <w:divId w:val="1103185685"/>
        </w:trPr>
        <w:tc>
          <w:tcPr>
            <w:tcW w:w="8397" w:type="dxa"/>
            <w:hideMark/>
          </w:tcPr>
          <w:p w14:paraId="2A61F8AF" w14:textId="77777777" w:rsidR="009320F0" w:rsidRDefault="009320F0">
            <w:pPr>
              <w:divId w:val="749423307"/>
              <w:rPr>
                <w:rFonts w:ascii="Arial" w:eastAsia="Times New Roman" w:hAnsi="Arial" w:cs="Arial"/>
                <w:b/>
                <w:bCs/>
                <w:sz w:val="23"/>
                <w:szCs w:val="23"/>
              </w:rPr>
            </w:pPr>
            <w:r>
              <w:rPr>
                <w:rFonts w:ascii="Arial" w:eastAsia="Times New Roman" w:hAnsi="Arial" w:cs="Arial"/>
                <w:b/>
                <w:bCs/>
                <w:sz w:val="23"/>
                <w:szCs w:val="23"/>
              </w:rPr>
              <w:t>Auditor Actions</w:t>
            </w:r>
          </w:p>
          <w:p w14:paraId="0B8E0F9E" w14:textId="77777777" w:rsidR="009320F0" w:rsidRDefault="00000000">
            <w:pPr>
              <w:divId w:val="1533418251"/>
              <w:rPr>
                <w:rFonts w:ascii="Arial" w:eastAsia="Times New Roman" w:hAnsi="Arial" w:cs="Arial"/>
                <w:sz w:val="18"/>
                <w:szCs w:val="18"/>
              </w:rPr>
            </w:pPr>
            <w:sdt>
              <w:sdtPr>
                <w:rPr>
                  <w:rStyle w:val="iatacheckbox1"/>
                  <w:rFonts w:ascii="Arial" w:eastAsia="Times New Roman" w:hAnsi="Arial" w:cs="Arial"/>
                  <w:sz w:val="18"/>
                  <w:szCs w:val="18"/>
                  <w:specVanish w:val="0"/>
                </w:rPr>
                <w:id w:val="10135837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Maintenance Program(s) of aircraft that have data link recording capability (focus: inspections/evaluations conducted biennially unless there is an approved extension; recorded data is analyzed). </w:t>
            </w:r>
          </w:p>
          <w:p w14:paraId="63F9E328" w14:textId="77777777" w:rsidR="009320F0" w:rsidRDefault="00000000">
            <w:pPr>
              <w:divId w:val="336739329"/>
              <w:rPr>
                <w:rFonts w:ascii="Arial" w:eastAsia="Times New Roman" w:hAnsi="Arial" w:cs="Arial"/>
                <w:sz w:val="18"/>
                <w:szCs w:val="18"/>
              </w:rPr>
            </w:pPr>
            <w:sdt>
              <w:sdtPr>
                <w:rPr>
                  <w:rStyle w:val="iatacheckbox1"/>
                  <w:rFonts w:ascii="Arial" w:eastAsia="Times New Roman" w:hAnsi="Arial" w:cs="Arial"/>
                  <w:sz w:val="18"/>
                  <w:szCs w:val="18"/>
                  <w:specVanish w:val="0"/>
                </w:rPr>
                <w:id w:val="3852299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48C6FAB" w14:textId="77777777" w:rsidR="009320F0" w:rsidRDefault="00000000">
            <w:pPr>
              <w:divId w:val="99221666"/>
              <w:rPr>
                <w:rFonts w:ascii="Arial" w:eastAsia="Times New Roman" w:hAnsi="Arial" w:cs="Arial"/>
                <w:sz w:val="18"/>
                <w:szCs w:val="18"/>
              </w:rPr>
            </w:pPr>
            <w:sdt>
              <w:sdtPr>
                <w:rPr>
                  <w:rStyle w:val="iatacheckbox1"/>
                  <w:rFonts w:ascii="Arial" w:eastAsia="Times New Roman" w:hAnsi="Arial" w:cs="Arial"/>
                  <w:sz w:val="18"/>
                  <w:szCs w:val="18"/>
                  <w:specVanish w:val="0"/>
                </w:rPr>
                <w:id w:val="509722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FDR and/or CVR (with DLR) serviceability checks/evaluations (focus: biennial analysis of recorded data). </w:t>
            </w:r>
          </w:p>
          <w:p w14:paraId="1AA4A972" w14:textId="77777777" w:rsidR="009320F0" w:rsidRDefault="00000000">
            <w:pPr>
              <w:divId w:val="1634824502"/>
              <w:rPr>
                <w:rFonts w:ascii="Arial" w:eastAsia="Times New Roman" w:hAnsi="Arial" w:cs="Arial"/>
                <w:sz w:val="18"/>
                <w:szCs w:val="18"/>
              </w:rPr>
            </w:pPr>
            <w:sdt>
              <w:sdtPr>
                <w:rPr>
                  <w:rStyle w:val="iatacheckbox1"/>
                  <w:rFonts w:ascii="Arial" w:eastAsia="Times New Roman" w:hAnsi="Arial" w:cs="Arial"/>
                  <w:sz w:val="18"/>
                  <w:szCs w:val="18"/>
                  <w:specVanish w:val="0"/>
                </w:rPr>
                <w:id w:val="20457945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1689917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09CF3CA2" w14:textId="77777777" w:rsidTr="009320F0">
        <w:trPr>
          <w:divId w:val="1103185685"/>
        </w:trPr>
        <w:tc>
          <w:tcPr>
            <w:tcW w:w="8397" w:type="dxa"/>
            <w:hideMark/>
          </w:tcPr>
          <w:p w14:paraId="77B507D8" w14:textId="77777777" w:rsidR="009320F0" w:rsidRDefault="009320F0">
            <w:pPr>
              <w:divId w:val="1557668733"/>
              <w:rPr>
                <w:rFonts w:ascii="Arial" w:eastAsia="Times New Roman" w:hAnsi="Arial" w:cs="Arial"/>
                <w:b/>
                <w:bCs/>
                <w:sz w:val="23"/>
                <w:szCs w:val="23"/>
              </w:rPr>
            </w:pPr>
            <w:r>
              <w:rPr>
                <w:rFonts w:ascii="Arial" w:eastAsia="Times New Roman" w:hAnsi="Arial" w:cs="Arial"/>
                <w:b/>
                <w:bCs/>
                <w:sz w:val="23"/>
                <w:szCs w:val="23"/>
              </w:rPr>
              <w:t>Guidance</w:t>
            </w:r>
          </w:p>
          <w:p w14:paraId="76FAEC4A" w14:textId="77777777" w:rsidR="009320F0" w:rsidRDefault="009320F0">
            <w:pPr>
              <w:divId w:val="1965379202"/>
              <w:rPr>
                <w:rFonts w:ascii="Arial" w:eastAsia="Times New Roman" w:hAnsi="Arial" w:cs="Arial"/>
                <w:sz w:val="18"/>
                <w:szCs w:val="18"/>
              </w:rPr>
            </w:pPr>
            <w:r>
              <w:rPr>
                <w:rFonts w:ascii="Arial" w:eastAsia="Times New Roman" w:hAnsi="Arial" w:cs="Arial"/>
                <w:sz w:val="18"/>
                <w:szCs w:val="18"/>
              </w:rPr>
              <w:t>Refer to the IRM for the definition of Data Link Recorder (DLR).</w:t>
            </w:r>
          </w:p>
          <w:p w14:paraId="1347D8C8" w14:textId="77777777" w:rsidR="009320F0" w:rsidRDefault="009320F0">
            <w:pPr>
              <w:divId w:val="2011785941"/>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DLR maintenance program that is applicable to all DLRs installed on aircraft in the operator's fleet. Such program provides for the periodic conduct of evaluations of recordings from the DLR to ensure a continued recording capability and that accurate and usable data are provided by the respective aircraft equipment. </w:t>
            </w:r>
          </w:p>
          <w:p w14:paraId="46543AE9" w14:textId="77777777" w:rsidR="009320F0" w:rsidRDefault="009320F0">
            <w:pPr>
              <w:divId w:val="432943412"/>
              <w:rPr>
                <w:rFonts w:ascii="Arial" w:eastAsia="Times New Roman" w:hAnsi="Arial" w:cs="Arial"/>
                <w:sz w:val="18"/>
                <w:szCs w:val="18"/>
              </w:rPr>
            </w:pPr>
            <w:r>
              <w:rPr>
                <w:rFonts w:ascii="Arial" w:eastAsia="Times New Roman" w:hAnsi="Arial" w:cs="Arial"/>
                <w:sz w:val="18"/>
                <w:szCs w:val="18"/>
              </w:rPr>
              <w:t>A DLR may be integrated with a CVR, an FDR, or with a combination FDR/CVR unit.</w:t>
            </w:r>
          </w:p>
          <w:p w14:paraId="2864D6B6" w14:textId="77777777" w:rsidR="009320F0" w:rsidRDefault="009320F0">
            <w:pPr>
              <w:divId w:val="1074742978"/>
              <w:rPr>
                <w:rFonts w:ascii="Arial" w:eastAsia="Times New Roman" w:hAnsi="Arial" w:cs="Arial"/>
                <w:sz w:val="18"/>
                <w:szCs w:val="18"/>
              </w:rPr>
            </w:pPr>
            <w:r>
              <w:rPr>
                <w:rStyle w:val="iatasidemarks1"/>
                <w:rFonts w:eastAsia="Times New Roman" w:cs="Arial"/>
                <w:sz w:val="18"/>
                <w:szCs w:val="18"/>
                <w:specVanish w:val="0"/>
              </w:rPr>
              <w:t xml:space="preserve"> </w:t>
            </w:r>
            <w:bookmarkStart w:id="18" w:name="0.400198143320207"/>
            <w:bookmarkEnd w:id="18"/>
            <w:r>
              <w:rPr>
                <w:rFonts w:ascii="Arial" w:eastAsia="Times New Roman" w:hAnsi="Arial" w:cs="Arial"/>
                <w:sz w:val="18"/>
                <w:szCs w:val="18"/>
              </w:rPr>
              <w:t>The use of the wording “manufacturer’s requirements” in this provision refers to requirements from the aircraft manufacturer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the holder of the airworthiness approval for the installation design of the flight recorder system as specified by TC or STC) and/or the equipment (i.e. recorder) manufacturer. </w:t>
            </w:r>
          </w:p>
          <w:p w14:paraId="3F8DC455" w14:textId="77777777" w:rsidR="009320F0" w:rsidRDefault="009320F0">
            <w:pPr>
              <w:divId w:val="689843691"/>
              <w:rPr>
                <w:rFonts w:ascii="Arial" w:eastAsia="Times New Roman" w:hAnsi="Arial" w:cs="Arial"/>
                <w:sz w:val="18"/>
                <w:szCs w:val="18"/>
              </w:rPr>
            </w:pPr>
            <w:r>
              <w:rPr>
                <w:rStyle w:val="iatasidemarks1"/>
                <w:rFonts w:eastAsia="Times New Roman" w:cs="Arial"/>
                <w:sz w:val="18"/>
                <w:szCs w:val="18"/>
                <w:specVanish w:val="0"/>
              </w:rPr>
              <w:t xml:space="preserve"> </w:t>
            </w:r>
            <w:bookmarkStart w:id="19" w:name="0.400198143320208"/>
            <w:bookmarkEnd w:id="19"/>
            <w:r>
              <w:rPr>
                <w:rFonts w:ascii="Arial" w:eastAsia="Times New Roman" w:hAnsi="Arial" w:cs="Arial"/>
                <w:sz w:val="18"/>
                <w:szCs w:val="18"/>
              </w:rPr>
              <w:t xml:space="preserve">In the absence of requirements from both the manufacturer and the Authority, the operator would typically have to develop its own DLR evaluation requirements. </w:t>
            </w:r>
          </w:p>
          <w:p w14:paraId="3CB1BDE8" w14:textId="77777777" w:rsidR="009320F0" w:rsidRDefault="009320F0">
            <w:pPr>
              <w:divId w:val="816647019"/>
              <w:rPr>
                <w:rFonts w:ascii="Arial" w:eastAsia="Times New Roman" w:hAnsi="Arial" w:cs="Arial"/>
                <w:sz w:val="18"/>
                <w:szCs w:val="18"/>
              </w:rPr>
            </w:pPr>
            <w:r>
              <w:rPr>
                <w:rStyle w:val="iatasidemarks1"/>
                <w:rFonts w:eastAsia="Times New Roman" w:cs="Arial"/>
                <w:sz w:val="18"/>
                <w:szCs w:val="18"/>
                <w:specVanish w:val="0"/>
              </w:rPr>
              <w:t xml:space="preserve"> </w:t>
            </w:r>
            <w:bookmarkStart w:id="20" w:name="0.400198143320209"/>
            <w:bookmarkEnd w:id="20"/>
            <w:r>
              <w:rPr>
                <w:rFonts w:ascii="Arial" w:eastAsia="Times New Roman" w:hAnsi="Arial" w:cs="Arial"/>
                <w:sz w:val="18"/>
                <w:szCs w:val="18"/>
              </w:rPr>
              <w:t xml:space="preserve">The Maintenance Program referred to in this standard is expected to comprise tasks in addition to the recorder system self-test or built-in-test functions, unless specified otherwise by the manufacturer or approved by the Authority. </w:t>
            </w:r>
          </w:p>
        </w:tc>
      </w:tr>
    </w:tbl>
    <w:p w14:paraId="6E55D409" w14:textId="77777777" w:rsidR="009320F0" w:rsidRDefault="009320F0">
      <w:pPr>
        <w:pStyle w:val="NormalWeb"/>
        <w:divId w:val="1103185685"/>
        <w:rPr>
          <w:rFonts w:ascii="Arial" w:hAnsi="Arial" w:cs="Arial"/>
          <w:color w:val="022A4C"/>
          <w:sz w:val="18"/>
          <w:szCs w:val="18"/>
        </w:rPr>
      </w:pPr>
      <w:r>
        <w:rPr>
          <w:rFonts w:ascii="Arial" w:hAnsi="Arial" w:cs="Arial"/>
          <w:color w:val="022A4C"/>
          <w:sz w:val="18"/>
          <w:szCs w:val="18"/>
        </w:rPr>
        <w:t> </w:t>
      </w:r>
    </w:p>
    <w:p w14:paraId="6DB45E85"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2.10 Electronic Navigation Data Management</w:t>
      </w:r>
    </w:p>
    <w:tbl>
      <w:tblPr>
        <w:tblStyle w:val="TableGrid"/>
        <w:tblW w:w="4500" w:type="pct"/>
        <w:tblLayout w:type="fixed"/>
        <w:tblLook w:val="04A0" w:firstRow="1" w:lastRow="0" w:firstColumn="1" w:lastColumn="0" w:noHBand="0" w:noVBand="1"/>
      </w:tblPr>
      <w:tblGrid>
        <w:gridCol w:w="8618"/>
      </w:tblGrid>
      <w:tr w:rsidR="009A76FD" w14:paraId="4397F04B" w14:textId="77777777" w:rsidTr="009320F0">
        <w:trPr>
          <w:divId w:val="673919871"/>
        </w:trPr>
        <w:tc>
          <w:tcPr>
            <w:tcW w:w="8397" w:type="dxa"/>
            <w:hideMark/>
          </w:tcPr>
          <w:p w14:paraId="3B9AFAE5"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2.10.1</w:t>
            </w:r>
          </w:p>
        </w:tc>
      </w:tr>
      <w:tr w:rsidR="009A76FD" w14:paraId="542ECEBE" w14:textId="77777777" w:rsidTr="009320F0">
        <w:trPr>
          <w:divId w:val="673919871"/>
        </w:trPr>
        <w:tc>
          <w:tcPr>
            <w:tcW w:w="8397" w:type="dxa"/>
            <w:hideMark/>
          </w:tcPr>
          <w:p w14:paraId="36EA4390" w14:textId="77777777" w:rsidR="009320F0" w:rsidRDefault="009320F0">
            <w:pPr>
              <w:divId w:val="354770953"/>
              <w:rPr>
                <w:rFonts w:ascii="Arial" w:eastAsia="Times New Roman" w:hAnsi="Arial" w:cs="Arial"/>
                <w:sz w:val="18"/>
                <w:szCs w:val="18"/>
              </w:rPr>
            </w:pPr>
            <w:r>
              <w:rPr>
                <w:rFonts w:ascii="Arial" w:eastAsia="Times New Roman" w:hAnsi="Arial" w:cs="Arial"/>
                <w:sz w:val="18"/>
                <w:szCs w:val="18"/>
              </w:rPr>
              <w:t xml:space="preserve">If the Operator uses aircraft with electronic navigation capabilities, the Operator shall have a procedure to ensure the timely insertion of current and unaltered electronic navigation data to all applicable aircraft. </w:t>
            </w:r>
            <w:r>
              <w:rPr>
                <w:rFonts w:ascii="Arial" w:eastAsia="Times New Roman" w:hAnsi="Arial" w:cs="Arial"/>
                <w:b/>
                <w:bCs/>
                <w:sz w:val="18"/>
                <w:szCs w:val="18"/>
              </w:rPr>
              <w:t>(GM)</w:t>
            </w:r>
          </w:p>
        </w:tc>
      </w:tr>
      <w:tr w:rsidR="009A76FD" w14:paraId="7039ECB1" w14:textId="77777777" w:rsidTr="009320F0">
        <w:trPr>
          <w:divId w:val="673919871"/>
        </w:trPr>
        <w:tc>
          <w:tcPr>
            <w:tcW w:w="8397" w:type="dxa"/>
            <w:hideMark/>
          </w:tcPr>
          <w:p w14:paraId="22BE2A4A" w14:textId="77777777" w:rsidR="009320F0" w:rsidRDefault="00000000">
            <w:pPr>
              <w:textAlignment w:val="center"/>
              <w:divId w:val="1847086152"/>
              <w:rPr>
                <w:rFonts w:ascii="Arial" w:eastAsia="Times New Roman" w:hAnsi="Arial" w:cs="Arial"/>
                <w:sz w:val="18"/>
                <w:szCs w:val="18"/>
              </w:rPr>
            </w:pPr>
            <w:sdt>
              <w:sdtPr>
                <w:rPr>
                  <w:rFonts w:ascii="Arial" w:eastAsia="Times New Roman" w:hAnsi="Arial" w:cs="Arial"/>
                  <w:sz w:val="18"/>
                  <w:szCs w:val="18"/>
                </w:rPr>
                <w:id w:val="-14026746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469157F" w14:textId="77777777" w:rsidR="009320F0" w:rsidRDefault="00000000">
            <w:pPr>
              <w:textAlignment w:val="center"/>
              <w:divId w:val="2131045038"/>
              <w:rPr>
                <w:rFonts w:ascii="Arial" w:eastAsia="Times New Roman" w:hAnsi="Arial" w:cs="Arial"/>
                <w:sz w:val="18"/>
                <w:szCs w:val="18"/>
              </w:rPr>
            </w:pPr>
            <w:sdt>
              <w:sdtPr>
                <w:rPr>
                  <w:rFonts w:ascii="Arial" w:eastAsia="Times New Roman" w:hAnsi="Arial" w:cs="Arial"/>
                  <w:sz w:val="18"/>
                  <w:szCs w:val="18"/>
                </w:rPr>
                <w:id w:val="-17549673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E6AA750" w14:textId="77777777" w:rsidR="009320F0" w:rsidRDefault="00000000">
            <w:pPr>
              <w:textAlignment w:val="center"/>
              <w:divId w:val="1660772565"/>
              <w:rPr>
                <w:rFonts w:ascii="Arial" w:eastAsia="Times New Roman" w:hAnsi="Arial" w:cs="Arial"/>
                <w:sz w:val="18"/>
                <w:szCs w:val="18"/>
              </w:rPr>
            </w:pPr>
            <w:sdt>
              <w:sdtPr>
                <w:rPr>
                  <w:rFonts w:ascii="Arial" w:eastAsia="Times New Roman" w:hAnsi="Arial" w:cs="Arial"/>
                  <w:sz w:val="18"/>
                  <w:szCs w:val="18"/>
                </w:rPr>
                <w:id w:val="2067628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CA1A3C5" w14:textId="77777777" w:rsidR="009320F0" w:rsidRDefault="00000000">
            <w:pPr>
              <w:textAlignment w:val="center"/>
              <w:divId w:val="2092508256"/>
              <w:rPr>
                <w:rFonts w:ascii="Arial" w:eastAsia="Times New Roman" w:hAnsi="Arial" w:cs="Arial"/>
                <w:sz w:val="18"/>
                <w:szCs w:val="18"/>
              </w:rPr>
            </w:pPr>
            <w:sdt>
              <w:sdtPr>
                <w:rPr>
                  <w:rFonts w:ascii="Arial" w:eastAsia="Times New Roman" w:hAnsi="Arial" w:cs="Arial"/>
                  <w:sz w:val="18"/>
                  <w:szCs w:val="18"/>
                </w:rPr>
                <w:id w:val="1742354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0149236" w14:textId="77777777" w:rsidR="009320F0" w:rsidRDefault="00000000">
            <w:pPr>
              <w:textAlignment w:val="center"/>
              <w:divId w:val="328337853"/>
              <w:rPr>
                <w:rFonts w:ascii="Arial" w:eastAsia="Times New Roman" w:hAnsi="Arial" w:cs="Arial"/>
                <w:sz w:val="18"/>
                <w:szCs w:val="18"/>
              </w:rPr>
            </w:pPr>
            <w:sdt>
              <w:sdtPr>
                <w:rPr>
                  <w:rFonts w:ascii="Arial" w:eastAsia="Times New Roman" w:hAnsi="Arial" w:cs="Arial"/>
                  <w:sz w:val="18"/>
                  <w:szCs w:val="18"/>
                </w:rPr>
                <w:id w:val="11253480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77AB4E4" w14:textId="77777777" w:rsidTr="009320F0">
        <w:trPr>
          <w:divId w:val="673919871"/>
        </w:trPr>
        <w:tc>
          <w:tcPr>
            <w:tcW w:w="8397" w:type="dxa"/>
            <w:hideMark/>
          </w:tcPr>
          <w:p w14:paraId="793A42A6" w14:textId="77777777" w:rsidR="009320F0" w:rsidRDefault="009320F0">
            <w:pPr>
              <w:divId w:val="67700685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7512915"/>
              <w:placeholder>
                <w:docPart w:val="DefaultPlaceholder_-1854013440"/>
              </w:placeholder>
              <w:showingPlcHdr/>
              <w:text w:multiLine="1"/>
            </w:sdtPr>
            <w:sdtContent>
              <w:p w14:paraId="4B1BE05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5C5DB1A" w14:textId="77777777" w:rsidTr="009320F0">
        <w:trPr>
          <w:divId w:val="673919871"/>
        </w:trPr>
        <w:tc>
          <w:tcPr>
            <w:tcW w:w="8397" w:type="dxa"/>
            <w:hideMark/>
          </w:tcPr>
          <w:p w14:paraId="097A3A4A" w14:textId="77777777" w:rsidR="009320F0" w:rsidRDefault="009320F0">
            <w:pPr>
              <w:divId w:val="253904790"/>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311AE9D9" w14:textId="77777777" w:rsidR="009320F0" w:rsidRDefault="00000000">
            <w:pPr>
              <w:divId w:val="1500925428"/>
              <w:rPr>
                <w:rFonts w:ascii="Arial" w:eastAsia="Times New Roman" w:hAnsi="Arial" w:cs="Arial"/>
                <w:sz w:val="18"/>
                <w:szCs w:val="18"/>
              </w:rPr>
            </w:pPr>
            <w:sdt>
              <w:sdtPr>
                <w:rPr>
                  <w:rStyle w:val="iatacheckbox1"/>
                  <w:rFonts w:ascii="Arial" w:eastAsia="Times New Roman" w:hAnsi="Arial" w:cs="Arial"/>
                  <w:sz w:val="18"/>
                  <w:szCs w:val="18"/>
                  <w:specVanish w:val="0"/>
                </w:rPr>
                <w:id w:val="103407550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procedure(s) for inserting/loading electronic data into aircraft navigation systems. </w:t>
            </w:r>
          </w:p>
          <w:p w14:paraId="7089EFD0" w14:textId="77777777" w:rsidR="009320F0" w:rsidRDefault="00000000">
            <w:pPr>
              <w:divId w:val="922026385"/>
              <w:rPr>
                <w:rFonts w:ascii="Arial" w:eastAsia="Times New Roman" w:hAnsi="Arial" w:cs="Arial"/>
                <w:sz w:val="18"/>
                <w:szCs w:val="18"/>
              </w:rPr>
            </w:pPr>
            <w:sdt>
              <w:sdtPr>
                <w:rPr>
                  <w:rStyle w:val="iatacheckbox1"/>
                  <w:rFonts w:ascii="Arial" w:eastAsia="Times New Roman" w:hAnsi="Arial" w:cs="Arial"/>
                  <w:sz w:val="18"/>
                  <w:szCs w:val="18"/>
                  <w:specVanish w:val="0"/>
                </w:rPr>
                <w:id w:val="3006607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6C1F16D" w14:textId="77777777" w:rsidR="009320F0" w:rsidRDefault="00000000">
            <w:pPr>
              <w:divId w:val="574899720"/>
              <w:rPr>
                <w:rFonts w:ascii="Arial" w:eastAsia="Times New Roman" w:hAnsi="Arial" w:cs="Arial"/>
                <w:sz w:val="18"/>
                <w:szCs w:val="18"/>
              </w:rPr>
            </w:pPr>
            <w:sdt>
              <w:sdtPr>
                <w:rPr>
                  <w:rStyle w:val="iatacheckbox1"/>
                  <w:rFonts w:ascii="Arial" w:eastAsia="Times New Roman" w:hAnsi="Arial" w:cs="Arial"/>
                  <w:sz w:val="18"/>
                  <w:szCs w:val="18"/>
                  <w:specVanish w:val="0"/>
                </w:rPr>
                <w:id w:val="41513652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electronic navigation data insertion/loading. </w:t>
            </w:r>
          </w:p>
          <w:p w14:paraId="0957CDF9" w14:textId="77777777" w:rsidR="009320F0" w:rsidRDefault="00000000">
            <w:pPr>
              <w:divId w:val="848180522"/>
              <w:rPr>
                <w:rFonts w:ascii="Arial" w:eastAsia="Times New Roman" w:hAnsi="Arial" w:cs="Arial"/>
                <w:sz w:val="18"/>
                <w:szCs w:val="18"/>
              </w:rPr>
            </w:pPr>
            <w:sdt>
              <w:sdtPr>
                <w:rPr>
                  <w:rStyle w:val="iatacheckbox1"/>
                  <w:rFonts w:ascii="Arial" w:eastAsia="Times New Roman" w:hAnsi="Arial" w:cs="Arial"/>
                  <w:sz w:val="18"/>
                  <w:szCs w:val="18"/>
                  <w:specVanish w:val="0"/>
                </w:rPr>
                <w:id w:val="90796876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 xml:space="preserve">Observed </w:t>
            </w:r>
            <w:r w:rsidR="009320F0">
              <w:rPr>
                <w:rFonts w:ascii="Arial" w:eastAsia="Times New Roman" w:hAnsi="Arial" w:cs="Arial"/>
                <w:sz w:val="18"/>
                <w:szCs w:val="18"/>
              </w:rPr>
              <w:t xml:space="preserve">line maintenance operations (focus: verify currency of aircraft navigation databases). </w:t>
            </w:r>
          </w:p>
          <w:p w14:paraId="0885882D" w14:textId="77777777" w:rsidR="009320F0" w:rsidRDefault="00000000">
            <w:pPr>
              <w:divId w:val="384640932"/>
              <w:rPr>
                <w:rFonts w:ascii="Arial" w:eastAsia="Times New Roman" w:hAnsi="Arial" w:cs="Arial"/>
                <w:sz w:val="18"/>
                <w:szCs w:val="18"/>
              </w:rPr>
            </w:pPr>
            <w:sdt>
              <w:sdtPr>
                <w:rPr>
                  <w:rStyle w:val="iatacheckbox1"/>
                  <w:rFonts w:ascii="Arial" w:eastAsia="Times New Roman" w:hAnsi="Arial" w:cs="Arial"/>
                  <w:sz w:val="18"/>
                  <w:szCs w:val="18"/>
                  <w:specVanish w:val="0"/>
                </w:rPr>
                <w:id w:val="-13306004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52559418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A31A82B" w14:textId="77777777" w:rsidTr="009320F0">
        <w:trPr>
          <w:divId w:val="673919871"/>
        </w:trPr>
        <w:tc>
          <w:tcPr>
            <w:tcW w:w="8397" w:type="dxa"/>
            <w:hideMark/>
          </w:tcPr>
          <w:p w14:paraId="12732321" w14:textId="77777777" w:rsidR="009320F0" w:rsidRDefault="009320F0">
            <w:pPr>
              <w:divId w:val="1642150329"/>
              <w:rPr>
                <w:rFonts w:ascii="Arial" w:eastAsia="Times New Roman" w:hAnsi="Arial" w:cs="Arial"/>
                <w:b/>
                <w:bCs/>
                <w:sz w:val="23"/>
                <w:szCs w:val="23"/>
              </w:rPr>
            </w:pPr>
            <w:r>
              <w:rPr>
                <w:rFonts w:ascii="Arial" w:eastAsia="Times New Roman" w:hAnsi="Arial" w:cs="Arial"/>
                <w:b/>
                <w:bCs/>
                <w:sz w:val="23"/>
                <w:szCs w:val="23"/>
              </w:rPr>
              <w:t>Guidance</w:t>
            </w:r>
          </w:p>
          <w:p w14:paraId="661762AE" w14:textId="77777777" w:rsidR="009320F0" w:rsidRDefault="009320F0">
            <w:pPr>
              <w:divId w:val="428239111"/>
              <w:rPr>
                <w:rFonts w:ascii="Arial" w:eastAsia="Times New Roman" w:hAnsi="Arial" w:cs="Arial"/>
                <w:sz w:val="18"/>
                <w:szCs w:val="18"/>
              </w:rPr>
            </w:pPr>
            <w:r>
              <w:rPr>
                <w:rFonts w:ascii="Arial" w:eastAsia="Times New Roman" w:hAnsi="Arial" w:cs="Arial"/>
                <w:sz w:val="18"/>
                <w:szCs w:val="18"/>
              </w:rPr>
              <w:t xml:space="preserve">The intent of this provision is to ensure a procedure for the insertion of databases for use in aircraft navigation systems prior to the first flight on the effective date for the new database. </w:t>
            </w:r>
          </w:p>
        </w:tc>
      </w:tr>
    </w:tbl>
    <w:p w14:paraId="4E0D563B" w14:textId="77777777" w:rsidR="009320F0" w:rsidRDefault="009320F0">
      <w:pPr>
        <w:pStyle w:val="NormalWeb"/>
        <w:divId w:val="673919871"/>
        <w:rPr>
          <w:rFonts w:ascii="Arial" w:hAnsi="Arial" w:cs="Arial"/>
          <w:color w:val="022A4C"/>
          <w:sz w:val="18"/>
          <w:szCs w:val="18"/>
        </w:rPr>
      </w:pPr>
      <w:r>
        <w:rPr>
          <w:rFonts w:ascii="Arial" w:hAnsi="Arial" w:cs="Arial"/>
          <w:color w:val="022A4C"/>
          <w:sz w:val="18"/>
          <w:szCs w:val="18"/>
        </w:rPr>
        <w:t> </w:t>
      </w:r>
    </w:p>
    <w:p w14:paraId="70B202C0"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2.11 Reduced Vertical Separation Minima (RVSM)</w:t>
      </w:r>
    </w:p>
    <w:tbl>
      <w:tblPr>
        <w:tblStyle w:val="TableGrid"/>
        <w:tblW w:w="4500" w:type="pct"/>
        <w:tblLayout w:type="fixed"/>
        <w:tblLook w:val="04A0" w:firstRow="1" w:lastRow="0" w:firstColumn="1" w:lastColumn="0" w:noHBand="0" w:noVBand="1"/>
      </w:tblPr>
      <w:tblGrid>
        <w:gridCol w:w="8618"/>
      </w:tblGrid>
      <w:tr w:rsidR="009A76FD" w14:paraId="11EDA48F" w14:textId="77777777" w:rsidTr="009320F0">
        <w:trPr>
          <w:divId w:val="2070379653"/>
        </w:trPr>
        <w:tc>
          <w:tcPr>
            <w:tcW w:w="8397" w:type="dxa"/>
            <w:hideMark/>
          </w:tcPr>
          <w:p w14:paraId="78208079"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2.11.1</w:t>
            </w:r>
          </w:p>
        </w:tc>
      </w:tr>
      <w:tr w:rsidR="009A76FD" w14:paraId="6C88406F" w14:textId="77777777" w:rsidTr="009320F0">
        <w:trPr>
          <w:divId w:val="2070379653"/>
        </w:trPr>
        <w:tc>
          <w:tcPr>
            <w:tcW w:w="8397" w:type="dxa"/>
            <w:hideMark/>
          </w:tcPr>
          <w:p w14:paraId="64CECC80" w14:textId="77777777" w:rsidR="009320F0" w:rsidRDefault="009320F0">
            <w:pPr>
              <w:divId w:val="392117340"/>
              <w:rPr>
                <w:rFonts w:ascii="Arial" w:eastAsia="Times New Roman" w:hAnsi="Arial" w:cs="Arial"/>
                <w:sz w:val="18"/>
                <w:szCs w:val="18"/>
              </w:rPr>
            </w:pPr>
            <w:r>
              <w:rPr>
                <w:rFonts w:ascii="Arial" w:eastAsia="Times New Roman" w:hAnsi="Arial" w:cs="Arial"/>
                <w:sz w:val="18"/>
                <w:szCs w:val="18"/>
              </w:rPr>
              <w:t xml:space="preserve">If the Operator is authorized for RVSM operations, the Operator shall have procedures that ensure aircraft used in such operations are maintained in a manner to continuously meet airworthiness requirements necessary for the safe conduct of RVSM operations. Such procedures shall be in accordance with requirements of the aircraft OEM. </w:t>
            </w:r>
          </w:p>
        </w:tc>
      </w:tr>
      <w:tr w:rsidR="009A76FD" w14:paraId="69DE9608" w14:textId="77777777" w:rsidTr="009320F0">
        <w:trPr>
          <w:divId w:val="2070379653"/>
        </w:trPr>
        <w:tc>
          <w:tcPr>
            <w:tcW w:w="8397" w:type="dxa"/>
            <w:hideMark/>
          </w:tcPr>
          <w:p w14:paraId="421CDEC8" w14:textId="77777777" w:rsidR="009320F0" w:rsidRDefault="00000000">
            <w:pPr>
              <w:textAlignment w:val="center"/>
              <w:divId w:val="839931348"/>
              <w:rPr>
                <w:rFonts w:ascii="Arial" w:eastAsia="Times New Roman" w:hAnsi="Arial" w:cs="Arial"/>
                <w:sz w:val="18"/>
                <w:szCs w:val="18"/>
              </w:rPr>
            </w:pPr>
            <w:sdt>
              <w:sdtPr>
                <w:rPr>
                  <w:rFonts w:ascii="Arial" w:eastAsia="Times New Roman" w:hAnsi="Arial" w:cs="Arial"/>
                  <w:sz w:val="18"/>
                  <w:szCs w:val="18"/>
                </w:rPr>
                <w:id w:val="-14750584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89B6D41" w14:textId="77777777" w:rsidR="009320F0" w:rsidRDefault="00000000">
            <w:pPr>
              <w:textAlignment w:val="center"/>
              <w:divId w:val="898399887"/>
              <w:rPr>
                <w:rFonts w:ascii="Arial" w:eastAsia="Times New Roman" w:hAnsi="Arial" w:cs="Arial"/>
                <w:sz w:val="18"/>
                <w:szCs w:val="18"/>
              </w:rPr>
            </w:pPr>
            <w:sdt>
              <w:sdtPr>
                <w:rPr>
                  <w:rFonts w:ascii="Arial" w:eastAsia="Times New Roman" w:hAnsi="Arial" w:cs="Arial"/>
                  <w:sz w:val="18"/>
                  <w:szCs w:val="18"/>
                </w:rPr>
                <w:id w:val="-9792271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DBB4535" w14:textId="77777777" w:rsidR="009320F0" w:rsidRDefault="00000000">
            <w:pPr>
              <w:textAlignment w:val="center"/>
              <w:divId w:val="1350571441"/>
              <w:rPr>
                <w:rFonts w:ascii="Arial" w:eastAsia="Times New Roman" w:hAnsi="Arial" w:cs="Arial"/>
                <w:sz w:val="18"/>
                <w:szCs w:val="18"/>
              </w:rPr>
            </w:pPr>
            <w:sdt>
              <w:sdtPr>
                <w:rPr>
                  <w:rFonts w:ascii="Arial" w:eastAsia="Times New Roman" w:hAnsi="Arial" w:cs="Arial"/>
                  <w:sz w:val="18"/>
                  <w:szCs w:val="18"/>
                </w:rPr>
                <w:id w:val="-11866768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45ADFFE" w14:textId="77777777" w:rsidR="009320F0" w:rsidRDefault="00000000">
            <w:pPr>
              <w:textAlignment w:val="center"/>
              <w:divId w:val="1193693277"/>
              <w:rPr>
                <w:rFonts w:ascii="Arial" w:eastAsia="Times New Roman" w:hAnsi="Arial" w:cs="Arial"/>
                <w:sz w:val="18"/>
                <w:szCs w:val="18"/>
              </w:rPr>
            </w:pPr>
            <w:sdt>
              <w:sdtPr>
                <w:rPr>
                  <w:rFonts w:ascii="Arial" w:eastAsia="Times New Roman" w:hAnsi="Arial" w:cs="Arial"/>
                  <w:sz w:val="18"/>
                  <w:szCs w:val="18"/>
                </w:rPr>
                <w:id w:val="19446421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D4FCFAB" w14:textId="77777777" w:rsidR="009320F0" w:rsidRDefault="00000000">
            <w:pPr>
              <w:textAlignment w:val="center"/>
              <w:divId w:val="240019515"/>
              <w:rPr>
                <w:rFonts w:ascii="Arial" w:eastAsia="Times New Roman" w:hAnsi="Arial" w:cs="Arial"/>
                <w:sz w:val="18"/>
                <w:szCs w:val="18"/>
              </w:rPr>
            </w:pPr>
            <w:sdt>
              <w:sdtPr>
                <w:rPr>
                  <w:rFonts w:ascii="Arial" w:eastAsia="Times New Roman" w:hAnsi="Arial" w:cs="Arial"/>
                  <w:sz w:val="18"/>
                  <w:szCs w:val="18"/>
                </w:rPr>
                <w:id w:val="752535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430EE5D" w14:textId="77777777" w:rsidTr="009320F0">
        <w:trPr>
          <w:divId w:val="2070379653"/>
        </w:trPr>
        <w:tc>
          <w:tcPr>
            <w:tcW w:w="8397" w:type="dxa"/>
            <w:hideMark/>
          </w:tcPr>
          <w:p w14:paraId="1B2E929E" w14:textId="77777777" w:rsidR="009320F0" w:rsidRDefault="009320F0">
            <w:pPr>
              <w:divId w:val="10924372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19325742"/>
              <w:placeholder>
                <w:docPart w:val="DefaultPlaceholder_-1854013440"/>
              </w:placeholder>
              <w:showingPlcHdr/>
              <w:text w:multiLine="1"/>
            </w:sdtPr>
            <w:sdtContent>
              <w:p w14:paraId="64BB657A"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7D559DB" w14:textId="77777777" w:rsidTr="009320F0">
        <w:trPr>
          <w:divId w:val="2070379653"/>
        </w:trPr>
        <w:tc>
          <w:tcPr>
            <w:tcW w:w="8397" w:type="dxa"/>
            <w:hideMark/>
          </w:tcPr>
          <w:p w14:paraId="64350E9F" w14:textId="77777777" w:rsidR="009320F0" w:rsidRDefault="009320F0">
            <w:pPr>
              <w:divId w:val="406464998"/>
              <w:rPr>
                <w:rFonts w:ascii="Arial" w:eastAsia="Times New Roman" w:hAnsi="Arial" w:cs="Arial"/>
                <w:b/>
                <w:bCs/>
                <w:sz w:val="23"/>
                <w:szCs w:val="23"/>
              </w:rPr>
            </w:pPr>
            <w:r>
              <w:rPr>
                <w:rFonts w:ascii="Arial" w:eastAsia="Times New Roman" w:hAnsi="Arial" w:cs="Arial"/>
                <w:b/>
                <w:bCs/>
                <w:sz w:val="23"/>
                <w:szCs w:val="23"/>
              </w:rPr>
              <w:t>Auditor Actions</w:t>
            </w:r>
          </w:p>
          <w:p w14:paraId="627EC360" w14:textId="77777777" w:rsidR="009320F0" w:rsidRDefault="00000000">
            <w:pPr>
              <w:divId w:val="68771686"/>
              <w:rPr>
                <w:rFonts w:ascii="Arial" w:eastAsia="Times New Roman" w:hAnsi="Arial" w:cs="Arial"/>
                <w:sz w:val="18"/>
                <w:szCs w:val="18"/>
              </w:rPr>
            </w:pPr>
            <w:sdt>
              <w:sdtPr>
                <w:rPr>
                  <w:rStyle w:val="iatacheckbox1"/>
                  <w:rFonts w:ascii="Arial" w:eastAsia="Times New Roman" w:hAnsi="Arial" w:cs="Arial"/>
                  <w:sz w:val="18"/>
                  <w:szCs w:val="18"/>
                  <w:specVanish w:val="0"/>
                </w:rPr>
                <w:id w:val="-13193382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program for maintenance and repair of aircraft used in RVSM operations. </w:t>
            </w:r>
          </w:p>
          <w:p w14:paraId="341A1D02" w14:textId="77777777" w:rsidR="009320F0" w:rsidRDefault="00000000">
            <w:pPr>
              <w:divId w:val="1876504349"/>
              <w:rPr>
                <w:rFonts w:ascii="Arial" w:eastAsia="Times New Roman" w:hAnsi="Arial" w:cs="Arial"/>
                <w:sz w:val="18"/>
                <w:szCs w:val="18"/>
              </w:rPr>
            </w:pPr>
            <w:sdt>
              <w:sdtPr>
                <w:rPr>
                  <w:rStyle w:val="iatacheckbox1"/>
                  <w:rFonts w:ascii="Arial" w:eastAsia="Times New Roman" w:hAnsi="Arial" w:cs="Arial"/>
                  <w:sz w:val="18"/>
                  <w:szCs w:val="18"/>
                  <w:specVanish w:val="0"/>
                </w:rPr>
                <w:id w:val="3663470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8D7951D" w14:textId="77777777" w:rsidR="009320F0" w:rsidRDefault="00000000">
            <w:pPr>
              <w:divId w:val="110827053"/>
              <w:rPr>
                <w:rFonts w:ascii="Arial" w:eastAsia="Times New Roman" w:hAnsi="Arial" w:cs="Arial"/>
                <w:sz w:val="18"/>
                <w:szCs w:val="18"/>
              </w:rPr>
            </w:pPr>
            <w:sdt>
              <w:sdtPr>
                <w:rPr>
                  <w:rStyle w:val="iatacheckbox1"/>
                  <w:rFonts w:ascii="Arial" w:eastAsia="Times New Roman" w:hAnsi="Arial" w:cs="Arial"/>
                  <w:sz w:val="18"/>
                  <w:szCs w:val="18"/>
                  <w:specVanish w:val="0"/>
                </w:rPr>
                <w:id w:val="6008338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frontline maintenance personnel. </w:t>
            </w:r>
          </w:p>
          <w:p w14:paraId="31806D00" w14:textId="77777777" w:rsidR="009320F0" w:rsidRDefault="00000000">
            <w:pPr>
              <w:divId w:val="1232233796"/>
              <w:rPr>
                <w:rFonts w:ascii="Arial" w:eastAsia="Times New Roman" w:hAnsi="Arial" w:cs="Arial"/>
                <w:sz w:val="18"/>
                <w:szCs w:val="18"/>
              </w:rPr>
            </w:pPr>
            <w:sdt>
              <w:sdtPr>
                <w:rPr>
                  <w:rStyle w:val="iatacheckbox1"/>
                  <w:rFonts w:ascii="Arial" w:eastAsia="Times New Roman" w:hAnsi="Arial" w:cs="Arial"/>
                  <w:sz w:val="18"/>
                  <w:szCs w:val="18"/>
                  <w:specVanish w:val="0"/>
                </w:rPr>
                <w:id w:val="11381479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maintenance records for selected RVSM aircraft. </w:t>
            </w:r>
          </w:p>
          <w:p w14:paraId="26E26F52" w14:textId="77777777" w:rsidR="009320F0" w:rsidRDefault="00000000">
            <w:pPr>
              <w:divId w:val="2072074742"/>
              <w:rPr>
                <w:rFonts w:ascii="Arial" w:eastAsia="Times New Roman" w:hAnsi="Arial" w:cs="Arial"/>
                <w:sz w:val="18"/>
                <w:szCs w:val="18"/>
              </w:rPr>
            </w:pPr>
            <w:sdt>
              <w:sdtPr>
                <w:rPr>
                  <w:rStyle w:val="iatacheckbox1"/>
                  <w:rFonts w:ascii="Arial" w:eastAsia="Times New Roman" w:hAnsi="Arial" w:cs="Arial"/>
                  <w:sz w:val="18"/>
                  <w:szCs w:val="18"/>
                  <w:specVanish w:val="0"/>
                </w:rPr>
                <w:id w:val="-8951234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23818640"/>
                <w:placeholder>
                  <w:docPart w:val="DefaultPlaceholder_-1854013440"/>
                </w:placeholder>
                <w:showingPlcHdr/>
                <w:text w:multiLine="1"/>
              </w:sdtPr>
              <w:sdtContent>
                <w:r w:rsidR="009320F0" w:rsidRPr="00F77C9D">
                  <w:rPr>
                    <w:rStyle w:val="PlaceholderText"/>
                  </w:rPr>
                  <w:t>Click or tap here to enter text.</w:t>
                </w:r>
              </w:sdtContent>
            </w:sdt>
          </w:p>
        </w:tc>
      </w:tr>
    </w:tbl>
    <w:p w14:paraId="2EE501D3" w14:textId="77777777" w:rsidR="009320F0" w:rsidRDefault="009320F0">
      <w:pPr>
        <w:pStyle w:val="NormalWeb"/>
        <w:divId w:val="2070379653"/>
        <w:rPr>
          <w:rFonts w:ascii="Arial" w:hAnsi="Arial" w:cs="Arial"/>
          <w:color w:val="022A4C"/>
          <w:sz w:val="18"/>
          <w:szCs w:val="18"/>
        </w:rPr>
      </w:pPr>
      <w:r>
        <w:rPr>
          <w:rFonts w:ascii="Arial" w:hAnsi="Arial" w:cs="Arial"/>
          <w:color w:val="022A4C"/>
          <w:sz w:val="18"/>
          <w:szCs w:val="18"/>
        </w:rPr>
        <w:t> </w:t>
      </w:r>
    </w:p>
    <w:p w14:paraId="2283B845"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2.12 Reporting to the Authority</w:t>
      </w:r>
    </w:p>
    <w:tbl>
      <w:tblPr>
        <w:tblStyle w:val="TableGrid"/>
        <w:tblW w:w="4500" w:type="pct"/>
        <w:tblLayout w:type="fixed"/>
        <w:tblLook w:val="04A0" w:firstRow="1" w:lastRow="0" w:firstColumn="1" w:lastColumn="0" w:noHBand="0" w:noVBand="1"/>
      </w:tblPr>
      <w:tblGrid>
        <w:gridCol w:w="8618"/>
      </w:tblGrid>
      <w:tr w:rsidR="009A76FD" w14:paraId="03B1E173" w14:textId="77777777" w:rsidTr="009320F0">
        <w:trPr>
          <w:divId w:val="251940389"/>
        </w:trPr>
        <w:tc>
          <w:tcPr>
            <w:tcW w:w="8397" w:type="dxa"/>
            <w:hideMark/>
          </w:tcPr>
          <w:p w14:paraId="324106E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2.12.1</w:t>
            </w:r>
          </w:p>
        </w:tc>
      </w:tr>
      <w:tr w:rsidR="009A76FD" w14:paraId="7E9332A7" w14:textId="77777777" w:rsidTr="009320F0">
        <w:trPr>
          <w:divId w:val="251940389"/>
        </w:trPr>
        <w:tc>
          <w:tcPr>
            <w:tcW w:w="8397" w:type="dxa"/>
            <w:hideMark/>
          </w:tcPr>
          <w:p w14:paraId="5A22A7FB" w14:textId="77777777" w:rsidR="009320F0" w:rsidRDefault="009320F0">
            <w:pPr>
              <w:divId w:val="426390282"/>
              <w:rPr>
                <w:rFonts w:ascii="Arial" w:eastAsia="Times New Roman" w:hAnsi="Arial" w:cs="Arial"/>
                <w:sz w:val="18"/>
                <w:szCs w:val="18"/>
              </w:rPr>
            </w:pPr>
            <w:r>
              <w:rPr>
                <w:rFonts w:ascii="Arial" w:eastAsia="Times New Roman" w:hAnsi="Arial" w:cs="Arial"/>
                <w:sz w:val="18"/>
                <w:szCs w:val="18"/>
              </w:rPr>
              <w:t xml:space="preserve">The Operator shall have a procedure to provide the Authority with aircraft in-service information as prescribed by the Authority. </w:t>
            </w:r>
            <w:r>
              <w:rPr>
                <w:rFonts w:ascii="Arial" w:eastAsia="Times New Roman" w:hAnsi="Arial" w:cs="Arial"/>
                <w:b/>
                <w:bCs/>
                <w:sz w:val="18"/>
                <w:szCs w:val="18"/>
              </w:rPr>
              <w:t>(GM)</w:t>
            </w:r>
          </w:p>
        </w:tc>
      </w:tr>
      <w:tr w:rsidR="009A76FD" w14:paraId="36887716" w14:textId="77777777" w:rsidTr="009320F0">
        <w:trPr>
          <w:divId w:val="251940389"/>
        </w:trPr>
        <w:tc>
          <w:tcPr>
            <w:tcW w:w="8397" w:type="dxa"/>
            <w:hideMark/>
          </w:tcPr>
          <w:p w14:paraId="700B3523" w14:textId="77777777" w:rsidR="009320F0" w:rsidRDefault="00000000">
            <w:pPr>
              <w:textAlignment w:val="center"/>
              <w:divId w:val="578440632"/>
              <w:rPr>
                <w:rFonts w:ascii="Arial" w:eastAsia="Times New Roman" w:hAnsi="Arial" w:cs="Arial"/>
                <w:sz w:val="18"/>
                <w:szCs w:val="18"/>
              </w:rPr>
            </w:pPr>
            <w:sdt>
              <w:sdtPr>
                <w:rPr>
                  <w:rFonts w:ascii="Arial" w:eastAsia="Times New Roman" w:hAnsi="Arial" w:cs="Arial"/>
                  <w:sz w:val="18"/>
                  <w:szCs w:val="18"/>
                </w:rPr>
                <w:id w:val="13769578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902854F" w14:textId="77777777" w:rsidR="009320F0" w:rsidRDefault="00000000">
            <w:pPr>
              <w:textAlignment w:val="center"/>
              <w:divId w:val="411463714"/>
              <w:rPr>
                <w:rFonts w:ascii="Arial" w:eastAsia="Times New Roman" w:hAnsi="Arial" w:cs="Arial"/>
                <w:sz w:val="18"/>
                <w:szCs w:val="18"/>
              </w:rPr>
            </w:pPr>
            <w:sdt>
              <w:sdtPr>
                <w:rPr>
                  <w:rFonts w:ascii="Arial" w:eastAsia="Times New Roman" w:hAnsi="Arial" w:cs="Arial"/>
                  <w:sz w:val="18"/>
                  <w:szCs w:val="18"/>
                </w:rPr>
                <w:id w:val="10596763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0C122CE" w14:textId="77777777" w:rsidR="009320F0" w:rsidRDefault="00000000">
            <w:pPr>
              <w:textAlignment w:val="center"/>
              <w:divId w:val="1697652902"/>
              <w:rPr>
                <w:rFonts w:ascii="Arial" w:eastAsia="Times New Roman" w:hAnsi="Arial" w:cs="Arial"/>
                <w:sz w:val="18"/>
                <w:szCs w:val="18"/>
              </w:rPr>
            </w:pPr>
            <w:sdt>
              <w:sdtPr>
                <w:rPr>
                  <w:rFonts w:ascii="Arial" w:eastAsia="Times New Roman" w:hAnsi="Arial" w:cs="Arial"/>
                  <w:sz w:val="18"/>
                  <w:szCs w:val="18"/>
                </w:rPr>
                <w:id w:val="-135510653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C612376" w14:textId="77777777" w:rsidR="009320F0" w:rsidRDefault="00000000">
            <w:pPr>
              <w:textAlignment w:val="center"/>
              <w:divId w:val="379595724"/>
              <w:rPr>
                <w:rFonts w:ascii="Arial" w:eastAsia="Times New Roman" w:hAnsi="Arial" w:cs="Arial"/>
                <w:sz w:val="18"/>
                <w:szCs w:val="18"/>
              </w:rPr>
            </w:pPr>
            <w:sdt>
              <w:sdtPr>
                <w:rPr>
                  <w:rFonts w:ascii="Arial" w:eastAsia="Times New Roman" w:hAnsi="Arial" w:cs="Arial"/>
                  <w:sz w:val="18"/>
                  <w:szCs w:val="18"/>
                </w:rPr>
                <w:id w:val="-19860083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59A2B9F" w14:textId="77777777" w:rsidR="009320F0" w:rsidRDefault="00000000">
            <w:pPr>
              <w:textAlignment w:val="center"/>
              <w:divId w:val="1155728165"/>
              <w:rPr>
                <w:rFonts w:ascii="Arial" w:eastAsia="Times New Roman" w:hAnsi="Arial" w:cs="Arial"/>
                <w:sz w:val="18"/>
                <w:szCs w:val="18"/>
              </w:rPr>
            </w:pPr>
            <w:sdt>
              <w:sdtPr>
                <w:rPr>
                  <w:rFonts w:ascii="Arial" w:eastAsia="Times New Roman" w:hAnsi="Arial" w:cs="Arial"/>
                  <w:sz w:val="18"/>
                  <w:szCs w:val="18"/>
                </w:rPr>
                <w:id w:val="-5856972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82F815B" w14:textId="77777777" w:rsidTr="009320F0">
        <w:trPr>
          <w:divId w:val="251940389"/>
        </w:trPr>
        <w:tc>
          <w:tcPr>
            <w:tcW w:w="8397" w:type="dxa"/>
            <w:hideMark/>
          </w:tcPr>
          <w:p w14:paraId="2C4D5871" w14:textId="77777777" w:rsidR="009320F0" w:rsidRDefault="009320F0">
            <w:pPr>
              <w:divId w:val="48355085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024210967"/>
              <w:placeholder>
                <w:docPart w:val="DefaultPlaceholder_-1854013440"/>
              </w:placeholder>
              <w:showingPlcHdr/>
              <w:text w:multiLine="1"/>
            </w:sdtPr>
            <w:sdtContent>
              <w:p w14:paraId="2E46AB8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9EC5C87" w14:textId="77777777" w:rsidTr="009320F0">
        <w:trPr>
          <w:divId w:val="251940389"/>
        </w:trPr>
        <w:tc>
          <w:tcPr>
            <w:tcW w:w="8397" w:type="dxa"/>
            <w:hideMark/>
          </w:tcPr>
          <w:p w14:paraId="0182710E" w14:textId="77777777" w:rsidR="009320F0" w:rsidRDefault="009320F0">
            <w:pPr>
              <w:divId w:val="1269040382"/>
              <w:rPr>
                <w:rFonts w:ascii="Arial" w:eastAsia="Times New Roman" w:hAnsi="Arial" w:cs="Arial"/>
                <w:b/>
                <w:bCs/>
                <w:sz w:val="23"/>
                <w:szCs w:val="23"/>
              </w:rPr>
            </w:pPr>
            <w:r>
              <w:rPr>
                <w:rFonts w:ascii="Arial" w:eastAsia="Times New Roman" w:hAnsi="Arial" w:cs="Arial"/>
                <w:b/>
                <w:bCs/>
                <w:sz w:val="23"/>
                <w:szCs w:val="23"/>
              </w:rPr>
              <w:t>Auditor Actions</w:t>
            </w:r>
          </w:p>
          <w:p w14:paraId="0437D645" w14:textId="77777777" w:rsidR="009320F0" w:rsidRDefault="00000000">
            <w:pPr>
              <w:divId w:val="446966531"/>
              <w:rPr>
                <w:rFonts w:ascii="Arial" w:eastAsia="Times New Roman" w:hAnsi="Arial" w:cs="Arial"/>
                <w:sz w:val="18"/>
                <w:szCs w:val="18"/>
              </w:rPr>
            </w:pPr>
            <w:sdt>
              <w:sdtPr>
                <w:rPr>
                  <w:rStyle w:val="iatacheckbox1"/>
                  <w:rFonts w:ascii="Arial" w:eastAsia="Times New Roman" w:hAnsi="Arial" w:cs="Arial"/>
                  <w:sz w:val="18"/>
                  <w:szCs w:val="18"/>
                  <w:specVanish w:val="0"/>
                </w:rPr>
                <w:id w:val="10242102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procedure(s) for providing continuing airworthiness information to the Authority. </w:t>
            </w:r>
          </w:p>
          <w:p w14:paraId="6D23C0AC" w14:textId="77777777" w:rsidR="009320F0" w:rsidRDefault="00000000">
            <w:pPr>
              <w:divId w:val="348140480"/>
              <w:rPr>
                <w:rFonts w:ascii="Arial" w:eastAsia="Times New Roman" w:hAnsi="Arial" w:cs="Arial"/>
                <w:sz w:val="18"/>
                <w:szCs w:val="18"/>
              </w:rPr>
            </w:pPr>
            <w:sdt>
              <w:sdtPr>
                <w:rPr>
                  <w:rStyle w:val="iatacheckbox1"/>
                  <w:rFonts w:ascii="Arial" w:eastAsia="Times New Roman" w:hAnsi="Arial" w:cs="Arial"/>
                  <w:sz w:val="18"/>
                  <w:szCs w:val="18"/>
                  <w:specVanish w:val="0"/>
                </w:rPr>
                <w:id w:val="110268910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FA3873F" w14:textId="77777777" w:rsidR="009320F0" w:rsidRDefault="00000000">
            <w:pPr>
              <w:divId w:val="1455098372"/>
              <w:rPr>
                <w:rFonts w:ascii="Arial" w:eastAsia="Times New Roman" w:hAnsi="Arial" w:cs="Arial"/>
                <w:sz w:val="18"/>
                <w:szCs w:val="18"/>
              </w:rPr>
            </w:pPr>
            <w:sdt>
              <w:sdtPr>
                <w:rPr>
                  <w:rStyle w:val="iatacheckbox1"/>
                  <w:rFonts w:ascii="Arial" w:eastAsia="Times New Roman" w:hAnsi="Arial" w:cs="Arial"/>
                  <w:sz w:val="18"/>
                  <w:szCs w:val="18"/>
                  <w:specVanish w:val="0"/>
                </w:rPr>
                <w:id w:val="-31433753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provide airworthiness information to the Authority. </w:t>
            </w:r>
          </w:p>
          <w:p w14:paraId="0F8840C0" w14:textId="77777777" w:rsidR="009320F0" w:rsidRDefault="00000000">
            <w:pPr>
              <w:divId w:val="1146506934"/>
              <w:rPr>
                <w:rFonts w:ascii="Arial" w:eastAsia="Times New Roman" w:hAnsi="Arial" w:cs="Arial"/>
                <w:sz w:val="18"/>
                <w:szCs w:val="18"/>
              </w:rPr>
            </w:pPr>
            <w:sdt>
              <w:sdtPr>
                <w:rPr>
                  <w:rStyle w:val="iatacheckbox1"/>
                  <w:rFonts w:ascii="Arial" w:eastAsia="Times New Roman" w:hAnsi="Arial" w:cs="Arial"/>
                  <w:sz w:val="18"/>
                  <w:szCs w:val="18"/>
                  <w:specVanish w:val="0"/>
                </w:rPr>
                <w:id w:val="-3264405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airworthiness reports to the Authority. </w:t>
            </w:r>
          </w:p>
          <w:p w14:paraId="7928B673" w14:textId="77777777" w:rsidR="009320F0" w:rsidRDefault="00000000">
            <w:pPr>
              <w:divId w:val="885989422"/>
              <w:rPr>
                <w:rFonts w:ascii="Arial" w:eastAsia="Times New Roman" w:hAnsi="Arial" w:cs="Arial"/>
                <w:sz w:val="18"/>
                <w:szCs w:val="18"/>
              </w:rPr>
            </w:pPr>
            <w:sdt>
              <w:sdtPr>
                <w:rPr>
                  <w:rStyle w:val="iatacheckbox1"/>
                  <w:rFonts w:ascii="Arial" w:eastAsia="Times New Roman" w:hAnsi="Arial" w:cs="Arial"/>
                  <w:sz w:val="18"/>
                  <w:szCs w:val="18"/>
                  <w:specVanish w:val="0"/>
                </w:rPr>
                <w:id w:val="-183560549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76672259"/>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A61264A" w14:textId="77777777" w:rsidTr="009320F0">
        <w:trPr>
          <w:divId w:val="251940389"/>
        </w:trPr>
        <w:tc>
          <w:tcPr>
            <w:tcW w:w="8397" w:type="dxa"/>
            <w:hideMark/>
          </w:tcPr>
          <w:p w14:paraId="6BA67F88" w14:textId="77777777" w:rsidR="009320F0" w:rsidRDefault="009320F0">
            <w:pPr>
              <w:divId w:val="280232726"/>
              <w:rPr>
                <w:rFonts w:ascii="Arial" w:eastAsia="Times New Roman" w:hAnsi="Arial" w:cs="Arial"/>
                <w:b/>
                <w:bCs/>
                <w:sz w:val="23"/>
                <w:szCs w:val="23"/>
              </w:rPr>
            </w:pPr>
            <w:r>
              <w:rPr>
                <w:rFonts w:ascii="Arial" w:eastAsia="Times New Roman" w:hAnsi="Arial" w:cs="Arial"/>
                <w:b/>
                <w:bCs/>
                <w:sz w:val="23"/>
                <w:szCs w:val="23"/>
              </w:rPr>
              <w:t>Guidance</w:t>
            </w:r>
          </w:p>
          <w:p w14:paraId="6D777219" w14:textId="77777777" w:rsidR="009320F0" w:rsidRDefault="009320F0">
            <w:pPr>
              <w:divId w:val="1758166823"/>
              <w:rPr>
                <w:rFonts w:ascii="Arial" w:eastAsia="Times New Roman" w:hAnsi="Arial" w:cs="Arial"/>
                <w:sz w:val="18"/>
                <w:szCs w:val="18"/>
              </w:rPr>
            </w:pPr>
            <w:r>
              <w:rPr>
                <w:rFonts w:ascii="Arial" w:eastAsia="Times New Roman" w:hAnsi="Arial" w:cs="Arial"/>
                <w:sz w:val="18"/>
                <w:szCs w:val="18"/>
              </w:rPr>
              <w:t>Guidance may be found in ICAO Annex 8, Part II, 4.2.4.</w:t>
            </w:r>
          </w:p>
        </w:tc>
      </w:tr>
    </w:tbl>
    <w:p w14:paraId="1C06AC71" w14:textId="77777777" w:rsidR="009320F0" w:rsidRDefault="009320F0">
      <w:pPr>
        <w:pStyle w:val="NormalWeb"/>
        <w:divId w:val="25194038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1FD8F3CF" w14:textId="77777777" w:rsidTr="009320F0">
        <w:trPr>
          <w:divId w:val="251940389"/>
        </w:trPr>
        <w:tc>
          <w:tcPr>
            <w:tcW w:w="8397" w:type="dxa"/>
            <w:hideMark/>
          </w:tcPr>
          <w:p w14:paraId="4712306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2.12.2</w:t>
            </w:r>
          </w:p>
        </w:tc>
      </w:tr>
      <w:tr w:rsidR="009A76FD" w14:paraId="72E52CB2" w14:textId="77777777" w:rsidTr="009320F0">
        <w:trPr>
          <w:divId w:val="251940389"/>
        </w:trPr>
        <w:tc>
          <w:tcPr>
            <w:tcW w:w="8397" w:type="dxa"/>
            <w:hideMark/>
          </w:tcPr>
          <w:p w14:paraId="610E0BBD" w14:textId="77777777" w:rsidR="009320F0" w:rsidRDefault="009320F0">
            <w:pPr>
              <w:divId w:val="1011836943"/>
              <w:rPr>
                <w:rFonts w:ascii="Arial" w:eastAsia="Times New Roman" w:hAnsi="Arial" w:cs="Arial"/>
                <w:sz w:val="18"/>
                <w:szCs w:val="18"/>
              </w:rPr>
            </w:pPr>
            <w:r>
              <w:rPr>
                <w:rStyle w:val="iatasidemarks1"/>
                <w:rFonts w:eastAsia="Times New Roman" w:cs="Arial"/>
                <w:sz w:val="18"/>
                <w:szCs w:val="18"/>
                <w:specVanish w:val="0"/>
              </w:rPr>
              <w:t xml:space="preserve"> </w:t>
            </w:r>
            <w:bookmarkStart w:id="21" w:name="0.400198143320210"/>
            <w:bookmarkEnd w:id="21"/>
            <w:r>
              <w:rPr>
                <w:rFonts w:ascii="Arial" w:eastAsia="Times New Roman" w:hAnsi="Arial" w:cs="Arial"/>
                <w:sz w:val="18"/>
                <w:szCs w:val="18"/>
              </w:rPr>
              <w:t>The Operator shall have a procedure for reporting to the applicable authority defects or un-airworthy conditions in accordance with requirements contained in Table 4.4. </w:t>
            </w:r>
            <w:r>
              <w:rPr>
                <w:rFonts w:ascii="Arial" w:eastAsia="Times New Roman" w:hAnsi="Arial" w:cs="Arial"/>
                <w:b/>
                <w:bCs/>
                <w:sz w:val="18"/>
                <w:szCs w:val="18"/>
              </w:rPr>
              <w:t>(GM)</w:t>
            </w:r>
          </w:p>
        </w:tc>
      </w:tr>
      <w:tr w:rsidR="009A76FD" w14:paraId="6F99F8F4" w14:textId="77777777" w:rsidTr="009320F0">
        <w:trPr>
          <w:divId w:val="251940389"/>
        </w:trPr>
        <w:tc>
          <w:tcPr>
            <w:tcW w:w="8397" w:type="dxa"/>
            <w:hideMark/>
          </w:tcPr>
          <w:p w14:paraId="5CF09D1A" w14:textId="77777777" w:rsidR="009320F0" w:rsidRDefault="00000000">
            <w:pPr>
              <w:textAlignment w:val="center"/>
              <w:divId w:val="718627977"/>
              <w:rPr>
                <w:rFonts w:ascii="Arial" w:eastAsia="Times New Roman" w:hAnsi="Arial" w:cs="Arial"/>
                <w:sz w:val="18"/>
                <w:szCs w:val="18"/>
              </w:rPr>
            </w:pPr>
            <w:sdt>
              <w:sdtPr>
                <w:rPr>
                  <w:rFonts w:ascii="Arial" w:eastAsia="Times New Roman" w:hAnsi="Arial" w:cs="Arial"/>
                  <w:sz w:val="18"/>
                  <w:szCs w:val="18"/>
                </w:rPr>
                <w:id w:val="18242309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5C7D2C7" w14:textId="77777777" w:rsidR="009320F0" w:rsidRDefault="00000000">
            <w:pPr>
              <w:textAlignment w:val="center"/>
              <w:divId w:val="2106263916"/>
              <w:rPr>
                <w:rFonts w:ascii="Arial" w:eastAsia="Times New Roman" w:hAnsi="Arial" w:cs="Arial"/>
                <w:sz w:val="18"/>
                <w:szCs w:val="18"/>
              </w:rPr>
            </w:pPr>
            <w:sdt>
              <w:sdtPr>
                <w:rPr>
                  <w:rFonts w:ascii="Arial" w:eastAsia="Times New Roman" w:hAnsi="Arial" w:cs="Arial"/>
                  <w:sz w:val="18"/>
                  <w:szCs w:val="18"/>
                </w:rPr>
                <w:id w:val="-145131518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DEDD816" w14:textId="77777777" w:rsidR="009320F0" w:rsidRDefault="00000000">
            <w:pPr>
              <w:textAlignment w:val="center"/>
              <w:divId w:val="1825320121"/>
              <w:rPr>
                <w:rFonts w:ascii="Arial" w:eastAsia="Times New Roman" w:hAnsi="Arial" w:cs="Arial"/>
                <w:sz w:val="18"/>
                <w:szCs w:val="18"/>
              </w:rPr>
            </w:pPr>
            <w:sdt>
              <w:sdtPr>
                <w:rPr>
                  <w:rFonts w:ascii="Arial" w:eastAsia="Times New Roman" w:hAnsi="Arial" w:cs="Arial"/>
                  <w:sz w:val="18"/>
                  <w:szCs w:val="18"/>
                </w:rPr>
                <w:id w:val="-53133988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8879BE3" w14:textId="77777777" w:rsidR="009320F0" w:rsidRDefault="00000000">
            <w:pPr>
              <w:textAlignment w:val="center"/>
              <w:divId w:val="1433892168"/>
              <w:rPr>
                <w:rFonts w:ascii="Arial" w:eastAsia="Times New Roman" w:hAnsi="Arial" w:cs="Arial"/>
                <w:sz w:val="18"/>
                <w:szCs w:val="18"/>
              </w:rPr>
            </w:pPr>
            <w:sdt>
              <w:sdtPr>
                <w:rPr>
                  <w:rFonts w:ascii="Arial" w:eastAsia="Times New Roman" w:hAnsi="Arial" w:cs="Arial"/>
                  <w:sz w:val="18"/>
                  <w:szCs w:val="18"/>
                </w:rPr>
                <w:id w:val="20581242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574096A" w14:textId="77777777" w:rsidR="009320F0" w:rsidRDefault="00000000">
            <w:pPr>
              <w:textAlignment w:val="center"/>
              <w:divId w:val="44378443"/>
              <w:rPr>
                <w:rFonts w:ascii="Arial" w:eastAsia="Times New Roman" w:hAnsi="Arial" w:cs="Arial"/>
                <w:sz w:val="18"/>
                <w:szCs w:val="18"/>
              </w:rPr>
            </w:pPr>
            <w:sdt>
              <w:sdtPr>
                <w:rPr>
                  <w:rFonts w:ascii="Arial" w:eastAsia="Times New Roman" w:hAnsi="Arial" w:cs="Arial"/>
                  <w:sz w:val="18"/>
                  <w:szCs w:val="18"/>
                </w:rPr>
                <w:id w:val="-40901145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C3A735F" w14:textId="77777777" w:rsidTr="009320F0">
        <w:trPr>
          <w:divId w:val="251940389"/>
        </w:trPr>
        <w:tc>
          <w:tcPr>
            <w:tcW w:w="8397" w:type="dxa"/>
            <w:hideMark/>
          </w:tcPr>
          <w:p w14:paraId="00F0937E" w14:textId="77777777" w:rsidR="009320F0" w:rsidRDefault="009320F0">
            <w:pPr>
              <w:divId w:val="66409490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4946132"/>
              <w:placeholder>
                <w:docPart w:val="DefaultPlaceholder_-1854013440"/>
              </w:placeholder>
              <w:showingPlcHdr/>
              <w:text w:multiLine="1"/>
            </w:sdtPr>
            <w:sdtContent>
              <w:p w14:paraId="2856FD2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1D0FA47" w14:textId="77777777" w:rsidTr="009320F0">
        <w:trPr>
          <w:divId w:val="251940389"/>
        </w:trPr>
        <w:tc>
          <w:tcPr>
            <w:tcW w:w="8397" w:type="dxa"/>
            <w:hideMark/>
          </w:tcPr>
          <w:p w14:paraId="5968DD50" w14:textId="77777777" w:rsidR="009320F0" w:rsidRDefault="009320F0">
            <w:pPr>
              <w:divId w:val="1950552286"/>
              <w:rPr>
                <w:rFonts w:ascii="Arial" w:eastAsia="Times New Roman" w:hAnsi="Arial" w:cs="Arial"/>
                <w:b/>
                <w:bCs/>
                <w:sz w:val="23"/>
                <w:szCs w:val="23"/>
              </w:rPr>
            </w:pPr>
            <w:r>
              <w:rPr>
                <w:rFonts w:ascii="Arial" w:eastAsia="Times New Roman" w:hAnsi="Arial" w:cs="Arial"/>
                <w:b/>
                <w:bCs/>
                <w:sz w:val="23"/>
                <w:szCs w:val="23"/>
              </w:rPr>
              <w:t>Auditor Actions</w:t>
            </w:r>
          </w:p>
          <w:p w14:paraId="26FF276F" w14:textId="77777777" w:rsidR="009320F0" w:rsidRDefault="00000000">
            <w:pPr>
              <w:divId w:val="645473174"/>
              <w:rPr>
                <w:rFonts w:ascii="Arial" w:eastAsia="Times New Roman" w:hAnsi="Arial" w:cs="Arial"/>
                <w:sz w:val="18"/>
                <w:szCs w:val="18"/>
              </w:rPr>
            </w:pPr>
            <w:sdt>
              <w:sdtPr>
                <w:rPr>
                  <w:rStyle w:val="iatacheckbox1"/>
                  <w:rFonts w:ascii="Arial" w:eastAsia="Times New Roman" w:hAnsi="Arial" w:cs="Arial"/>
                  <w:sz w:val="18"/>
                  <w:szCs w:val="18"/>
                  <w:specVanish w:val="0"/>
                </w:rPr>
                <w:id w:val="-4512448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process(es) for reporting defects and un-airworthy conditions to the Authority and (if applicable) Type Certificate Holder. </w:t>
            </w:r>
          </w:p>
          <w:p w14:paraId="2598958F" w14:textId="77777777" w:rsidR="009320F0" w:rsidRDefault="00000000">
            <w:pPr>
              <w:divId w:val="838883088"/>
              <w:rPr>
                <w:rFonts w:ascii="Arial" w:eastAsia="Times New Roman" w:hAnsi="Arial" w:cs="Arial"/>
                <w:sz w:val="18"/>
                <w:szCs w:val="18"/>
              </w:rPr>
            </w:pPr>
            <w:sdt>
              <w:sdtPr>
                <w:rPr>
                  <w:rStyle w:val="iatacheckbox1"/>
                  <w:rFonts w:ascii="Arial" w:eastAsia="Times New Roman" w:hAnsi="Arial" w:cs="Arial"/>
                  <w:sz w:val="18"/>
                  <w:szCs w:val="18"/>
                  <w:specVanish w:val="0"/>
                </w:rPr>
                <w:id w:val="18219249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9AE4652" w14:textId="77777777" w:rsidR="009320F0" w:rsidRDefault="00000000">
            <w:pPr>
              <w:divId w:val="268396905"/>
              <w:rPr>
                <w:rFonts w:ascii="Arial" w:eastAsia="Times New Roman" w:hAnsi="Arial" w:cs="Arial"/>
                <w:sz w:val="18"/>
                <w:szCs w:val="18"/>
              </w:rPr>
            </w:pPr>
            <w:sdt>
              <w:sdtPr>
                <w:rPr>
                  <w:rStyle w:val="iatacheckbox1"/>
                  <w:rFonts w:ascii="Arial" w:eastAsia="Times New Roman" w:hAnsi="Arial" w:cs="Arial"/>
                  <w:sz w:val="18"/>
                  <w:szCs w:val="18"/>
                  <w:specVanish w:val="0"/>
                </w:rPr>
                <w:id w:val="-124302411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procedures for reporting defects and un-airworthy conditions. </w:t>
            </w:r>
          </w:p>
          <w:p w14:paraId="5DCC9A8B" w14:textId="77777777" w:rsidR="009320F0" w:rsidRDefault="00000000">
            <w:pPr>
              <w:divId w:val="2105762530"/>
              <w:rPr>
                <w:rFonts w:ascii="Arial" w:eastAsia="Times New Roman" w:hAnsi="Arial" w:cs="Arial"/>
                <w:sz w:val="18"/>
                <w:szCs w:val="18"/>
              </w:rPr>
            </w:pPr>
            <w:sdt>
              <w:sdtPr>
                <w:rPr>
                  <w:rStyle w:val="iatacheckbox1"/>
                  <w:rFonts w:ascii="Arial" w:eastAsia="Times New Roman" w:hAnsi="Arial" w:cs="Arial"/>
                  <w:sz w:val="18"/>
                  <w:szCs w:val="18"/>
                  <w:specVanish w:val="0"/>
                </w:rPr>
                <w:id w:val="10515969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defects and un-airworthy condition reports to the Authority and (if applicable) Type Certificate Holder. </w:t>
            </w:r>
          </w:p>
          <w:p w14:paraId="0D51AFC6" w14:textId="77777777" w:rsidR="009320F0" w:rsidRDefault="00000000">
            <w:pPr>
              <w:divId w:val="609046162"/>
              <w:rPr>
                <w:rFonts w:ascii="Arial" w:eastAsia="Times New Roman" w:hAnsi="Arial" w:cs="Arial"/>
                <w:sz w:val="18"/>
                <w:szCs w:val="18"/>
              </w:rPr>
            </w:pPr>
            <w:sdt>
              <w:sdtPr>
                <w:rPr>
                  <w:rStyle w:val="iatacheckbox1"/>
                  <w:rFonts w:ascii="Arial" w:eastAsia="Times New Roman" w:hAnsi="Arial" w:cs="Arial"/>
                  <w:sz w:val="18"/>
                  <w:szCs w:val="18"/>
                  <w:specVanish w:val="0"/>
                </w:rPr>
                <w:id w:val="43826283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1147191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79BA049E" w14:textId="77777777" w:rsidTr="009320F0">
        <w:trPr>
          <w:divId w:val="251940389"/>
        </w:trPr>
        <w:tc>
          <w:tcPr>
            <w:tcW w:w="8397" w:type="dxa"/>
            <w:hideMark/>
          </w:tcPr>
          <w:p w14:paraId="191E23E0" w14:textId="77777777" w:rsidR="009320F0" w:rsidRDefault="009320F0">
            <w:pPr>
              <w:divId w:val="1714386689"/>
              <w:rPr>
                <w:rFonts w:ascii="Arial" w:eastAsia="Times New Roman" w:hAnsi="Arial" w:cs="Arial"/>
                <w:b/>
                <w:bCs/>
                <w:sz w:val="23"/>
                <w:szCs w:val="23"/>
              </w:rPr>
            </w:pPr>
            <w:r>
              <w:rPr>
                <w:rFonts w:ascii="Arial" w:eastAsia="Times New Roman" w:hAnsi="Arial" w:cs="Arial"/>
                <w:b/>
                <w:bCs/>
                <w:sz w:val="23"/>
                <w:szCs w:val="23"/>
              </w:rPr>
              <w:t>Guidance</w:t>
            </w:r>
          </w:p>
          <w:p w14:paraId="3453170D" w14:textId="77777777" w:rsidR="009320F0" w:rsidRDefault="009320F0">
            <w:pPr>
              <w:divId w:val="476533887"/>
              <w:rPr>
                <w:rFonts w:ascii="Arial" w:eastAsia="Times New Roman" w:hAnsi="Arial" w:cs="Arial"/>
                <w:sz w:val="18"/>
                <w:szCs w:val="18"/>
              </w:rPr>
            </w:pPr>
            <w:r>
              <w:rPr>
                <w:rFonts w:ascii="Arial" w:eastAsia="Times New Roman" w:hAnsi="Arial" w:cs="Arial"/>
                <w:sz w:val="18"/>
                <w:szCs w:val="18"/>
              </w:rPr>
              <w:t>The required reporting procedure would specifically identify/name the elements in points (ii), (iii) and (iv) of Table 4.4 while also ensuring that a system is in place for considering additional requirements of the Authority per item (v) of Table 4.4.</w:t>
            </w:r>
          </w:p>
          <w:p w14:paraId="72A81CEB" w14:textId="77777777" w:rsidR="009320F0" w:rsidRDefault="009320F0">
            <w:pPr>
              <w:divId w:val="1034886958"/>
              <w:rPr>
                <w:rFonts w:ascii="Arial" w:eastAsia="Times New Roman" w:hAnsi="Arial" w:cs="Arial"/>
                <w:sz w:val="18"/>
                <w:szCs w:val="18"/>
              </w:rPr>
            </w:pPr>
            <w:r>
              <w:rPr>
                <w:rFonts w:ascii="Arial" w:eastAsia="Times New Roman" w:hAnsi="Arial" w:cs="Arial"/>
                <w:sz w:val="18"/>
                <w:szCs w:val="18"/>
              </w:rPr>
              <w:t>The intent of item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of Table 4.4 is to ensure that the list of operator-reportable defects or un-airworthy conditions is open to the individual assessment made by the operator for occurrences outside of the 15 cases specifically identified/named in the table. </w:t>
            </w:r>
          </w:p>
          <w:p w14:paraId="366A6359" w14:textId="77777777" w:rsidR="009320F0" w:rsidRDefault="009320F0">
            <w:pPr>
              <w:divId w:val="940643355"/>
              <w:rPr>
                <w:rFonts w:ascii="Arial" w:eastAsia="Times New Roman" w:hAnsi="Arial" w:cs="Arial"/>
                <w:sz w:val="18"/>
                <w:szCs w:val="18"/>
              </w:rPr>
            </w:pPr>
            <w:r>
              <w:rPr>
                <w:rFonts w:ascii="Arial" w:eastAsia="Times New Roman" w:hAnsi="Arial" w:cs="Arial"/>
                <w:sz w:val="18"/>
                <w:szCs w:val="18"/>
              </w:rPr>
              <w:t xml:space="preserve">The existence of a Service Difficulty Reporting (SDR) system, established by the Authority and with which an operator </w:t>
            </w:r>
            <w:proofErr w:type="gramStart"/>
            <w:r>
              <w:rPr>
                <w:rFonts w:ascii="Arial" w:eastAsia="Times New Roman" w:hAnsi="Arial" w:cs="Arial"/>
                <w:sz w:val="18"/>
                <w:szCs w:val="18"/>
              </w:rPr>
              <w:t>is in compliance</w:t>
            </w:r>
            <w:proofErr w:type="gramEnd"/>
            <w:r>
              <w:rPr>
                <w:rFonts w:ascii="Arial" w:eastAsia="Times New Roman" w:hAnsi="Arial" w:cs="Arial"/>
                <w:sz w:val="18"/>
                <w:szCs w:val="18"/>
              </w:rPr>
              <w:t xml:space="preserve">, would normally constitute an acceptable basis for conformity with this </w:t>
            </w:r>
            <w:r>
              <w:rPr>
                <w:rFonts w:ascii="Arial" w:eastAsia="Times New Roman" w:hAnsi="Arial" w:cs="Arial"/>
                <w:sz w:val="18"/>
                <w:szCs w:val="18"/>
              </w:rPr>
              <w:lastRenderedPageBreak/>
              <w:t xml:space="preserve">provision provided that such SDR system addresses the elements of Table 4.4. </w:t>
            </w:r>
          </w:p>
          <w:p w14:paraId="2A723077" w14:textId="77777777" w:rsidR="009320F0" w:rsidRDefault="009320F0">
            <w:pPr>
              <w:divId w:val="1679306001"/>
              <w:rPr>
                <w:rFonts w:ascii="Arial" w:eastAsia="Times New Roman" w:hAnsi="Arial" w:cs="Arial"/>
                <w:sz w:val="18"/>
                <w:szCs w:val="18"/>
              </w:rPr>
            </w:pPr>
            <w:r>
              <w:rPr>
                <w:rFonts w:ascii="Arial" w:eastAsia="Times New Roman" w:hAnsi="Arial" w:cs="Arial"/>
                <w:sz w:val="18"/>
                <w:szCs w:val="18"/>
              </w:rPr>
              <w:t xml:space="preserve">When the State of the Operator is different from the State of Registry, the operator would normally report to the airworthiness authorities of both the State of the Operator and the State of Registry. </w:t>
            </w:r>
          </w:p>
        </w:tc>
      </w:tr>
    </w:tbl>
    <w:p w14:paraId="705014DC" w14:textId="77777777" w:rsidR="009320F0" w:rsidRDefault="009320F0">
      <w:pPr>
        <w:pStyle w:val="NormalWeb"/>
        <w:divId w:val="25194038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06B42F53" w14:textId="77777777" w:rsidTr="009320F0">
        <w:trPr>
          <w:divId w:val="251940389"/>
        </w:trPr>
        <w:tc>
          <w:tcPr>
            <w:tcW w:w="8397" w:type="dxa"/>
            <w:hideMark/>
          </w:tcPr>
          <w:p w14:paraId="4B3D38AD"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2.12.7</w:t>
            </w:r>
          </w:p>
        </w:tc>
      </w:tr>
      <w:tr w:rsidR="009A76FD" w14:paraId="0A4868CB" w14:textId="77777777" w:rsidTr="009320F0">
        <w:trPr>
          <w:divId w:val="251940389"/>
        </w:trPr>
        <w:tc>
          <w:tcPr>
            <w:tcW w:w="8397" w:type="dxa"/>
            <w:hideMark/>
          </w:tcPr>
          <w:p w14:paraId="49883AE6" w14:textId="77777777" w:rsidR="009320F0" w:rsidRDefault="009320F0">
            <w:pPr>
              <w:divId w:val="1508405273"/>
              <w:rPr>
                <w:rFonts w:ascii="Arial" w:eastAsia="Times New Roman" w:hAnsi="Arial" w:cs="Arial"/>
                <w:sz w:val="18"/>
                <w:szCs w:val="18"/>
              </w:rPr>
            </w:pPr>
            <w:r>
              <w:rPr>
                <w:rStyle w:val="iatasidemarks1"/>
                <w:rFonts w:eastAsia="Times New Roman" w:cs="Arial"/>
                <w:sz w:val="18"/>
                <w:szCs w:val="18"/>
                <w:specVanish w:val="0"/>
              </w:rPr>
              <w:t xml:space="preserve"> </w:t>
            </w:r>
            <w:bookmarkStart w:id="22" w:name="0.400198143320211"/>
            <w:bookmarkEnd w:id="22"/>
            <w:r>
              <w:rPr>
                <w:rFonts w:ascii="Arial" w:eastAsia="Times New Roman" w:hAnsi="Arial" w:cs="Arial"/>
                <w:sz w:val="18"/>
                <w:szCs w:val="18"/>
              </w:rPr>
              <w:t xml:space="preserve">The Operator shall have a procedure to transmit to the organization responsible for the type design of the aircraft information on faults, malfunctions, </w:t>
            </w:r>
            <w:proofErr w:type="gramStart"/>
            <w:r>
              <w:rPr>
                <w:rFonts w:ascii="Arial" w:eastAsia="Times New Roman" w:hAnsi="Arial" w:cs="Arial"/>
                <w:sz w:val="18"/>
                <w:szCs w:val="18"/>
              </w:rPr>
              <w:t>defects</w:t>
            </w:r>
            <w:proofErr w:type="gramEnd"/>
            <w:r>
              <w:rPr>
                <w:rFonts w:ascii="Arial" w:eastAsia="Times New Roman" w:hAnsi="Arial" w:cs="Arial"/>
                <w:sz w:val="18"/>
                <w:szCs w:val="18"/>
              </w:rPr>
              <w:t xml:space="preserve"> and other occurrences that could affect the continuing airworthiness of aircraft. </w:t>
            </w:r>
            <w:r>
              <w:rPr>
                <w:rFonts w:ascii="Arial" w:eastAsia="Times New Roman" w:hAnsi="Arial" w:cs="Arial"/>
                <w:b/>
                <w:bCs/>
                <w:sz w:val="18"/>
                <w:szCs w:val="18"/>
              </w:rPr>
              <w:t>(GM)</w:t>
            </w:r>
          </w:p>
        </w:tc>
      </w:tr>
      <w:tr w:rsidR="009A76FD" w14:paraId="3AF5D83B" w14:textId="77777777" w:rsidTr="009320F0">
        <w:trPr>
          <w:divId w:val="251940389"/>
        </w:trPr>
        <w:tc>
          <w:tcPr>
            <w:tcW w:w="8397" w:type="dxa"/>
            <w:hideMark/>
          </w:tcPr>
          <w:p w14:paraId="16E8E20E" w14:textId="77777777" w:rsidR="009320F0" w:rsidRDefault="00000000">
            <w:pPr>
              <w:textAlignment w:val="center"/>
              <w:divId w:val="161744902"/>
              <w:rPr>
                <w:rFonts w:ascii="Arial" w:eastAsia="Times New Roman" w:hAnsi="Arial" w:cs="Arial"/>
                <w:sz w:val="18"/>
                <w:szCs w:val="18"/>
              </w:rPr>
            </w:pPr>
            <w:sdt>
              <w:sdtPr>
                <w:rPr>
                  <w:rFonts w:ascii="Arial" w:eastAsia="Times New Roman" w:hAnsi="Arial" w:cs="Arial"/>
                  <w:sz w:val="18"/>
                  <w:szCs w:val="18"/>
                </w:rPr>
                <w:id w:val="10762516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F34F04C" w14:textId="77777777" w:rsidR="009320F0" w:rsidRDefault="00000000">
            <w:pPr>
              <w:textAlignment w:val="center"/>
              <w:divId w:val="1714578365"/>
              <w:rPr>
                <w:rFonts w:ascii="Arial" w:eastAsia="Times New Roman" w:hAnsi="Arial" w:cs="Arial"/>
                <w:sz w:val="18"/>
                <w:szCs w:val="18"/>
              </w:rPr>
            </w:pPr>
            <w:sdt>
              <w:sdtPr>
                <w:rPr>
                  <w:rFonts w:ascii="Arial" w:eastAsia="Times New Roman" w:hAnsi="Arial" w:cs="Arial"/>
                  <w:sz w:val="18"/>
                  <w:szCs w:val="18"/>
                </w:rPr>
                <w:id w:val="56422874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CF3A32C" w14:textId="77777777" w:rsidR="009320F0" w:rsidRDefault="00000000">
            <w:pPr>
              <w:textAlignment w:val="center"/>
              <w:divId w:val="1601601004"/>
              <w:rPr>
                <w:rFonts w:ascii="Arial" w:eastAsia="Times New Roman" w:hAnsi="Arial" w:cs="Arial"/>
                <w:sz w:val="18"/>
                <w:szCs w:val="18"/>
              </w:rPr>
            </w:pPr>
            <w:sdt>
              <w:sdtPr>
                <w:rPr>
                  <w:rFonts w:ascii="Arial" w:eastAsia="Times New Roman" w:hAnsi="Arial" w:cs="Arial"/>
                  <w:sz w:val="18"/>
                  <w:szCs w:val="18"/>
                </w:rPr>
                <w:id w:val="180735468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9C7A9BA" w14:textId="77777777" w:rsidR="009320F0" w:rsidRDefault="00000000">
            <w:pPr>
              <w:textAlignment w:val="center"/>
              <w:divId w:val="2136558313"/>
              <w:rPr>
                <w:rFonts w:ascii="Arial" w:eastAsia="Times New Roman" w:hAnsi="Arial" w:cs="Arial"/>
                <w:sz w:val="18"/>
                <w:szCs w:val="18"/>
              </w:rPr>
            </w:pPr>
            <w:sdt>
              <w:sdtPr>
                <w:rPr>
                  <w:rFonts w:ascii="Arial" w:eastAsia="Times New Roman" w:hAnsi="Arial" w:cs="Arial"/>
                  <w:sz w:val="18"/>
                  <w:szCs w:val="18"/>
                </w:rPr>
                <w:id w:val="-46789519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BC6F6C6" w14:textId="77777777" w:rsidR="009320F0" w:rsidRDefault="00000000">
            <w:pPr>
              <w:textAlignment w:val="center"/>
              <w:divId w:val="1869683283"/>
              <w:rPr>
                <w:rFonts w:ascii="Arial" w:eastAsia="Times New Roman" w:hAnsi="Arial" w:cs="Arial"/>
                <w:sz w:val="18"/>
                <w:szCs w:val="18"/>
              </w:rPr>
            </w:pPr>
            <w:sdt>
              <w:sdtPr>
                <w:rPr>
                  <w:rFonts w:ascii="Arial" w:eastAsia="Times New Roman" w:hAnsi="Arial" w:cs="Arial"/>
                  <w:sz w:val="18"/>
                  <w:szCs w:val="18"/>
                </w:rPr>
                <w:id w:val="11545748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263573A" w14:textId="77777777" w:rsidTr="009320F0">
        <w:trPr>
          <w:divId w:val="251940389"/>
        </w:trPr>
        <w:tc>
          <w:tcPr>
            <w:tcW w:w="8397" w:type="dxa"/>
            <w:hideMark/>
          </w:tcPr>
          <w:p w14:paraId="04752229" w14:textId="77777777" w:rsidR="009320F0" w:rsidRDefault="009320F0">
            <w:pPr>
              <w:divId w:val="159196335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5970386"/>
              <w:placeholder>
                <w:docPart w:val="DefaultPlaceholder_-1854013440"/>
              </w:placeholder>
              <w:showingPlcHdr/>
              <w:text w:multiLine="1"/>
            </w:sdtPr>
            <w:sdtContent>
              <w:p w14:paraId="1CAC206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F6F4265" w14:textId="77777777" w:rsidTr="009320F0">
        <w:trPr>
          <w:divId w:val="251940389"/>
        </w:trPr>
        <w:tc>
          <w:tcPr>
            <w:tcW w:w="8397" w:type="dxa"/>
            <w:hideMark/>
          </w:tcPr>
          <w:p w14:paraId="0815F6B5" w14:textId="77777777" w:rsidR="009320F0" w:rsidRDefault="009320F0">
            <w:pPr>
              <w:divId w:val="2106490408"/>
              <w:rPr>
                <w:rFonts w:ascii="Arial" w:eastAsia="Times New Roman" w:hAnsi="Arial" w:cs="Arial"/>
                <w:b/>
                <w:bCs/>
                <w:sz w:val="23"/>
                <w:szCs w:val="23"/>
              </w:rPr>
            </w:pPr>
            <w:r>
              <w:rPr>
                <w:rFonts w:ascii="Arial" w:eastAsia="Times New Roman" w:hAnsi="Arial" w:cs="Arial"/>
                <w:b/>
                <w:bCs/>
                <w:sz w:val="23"/>
                <w:szCs w:val="23"/>
              </w:rPr>
              <w:t>Auditor Actions</w:t>
            </w:r>
          </w:p>
          <w:p w14:paraId="4DA63ECB" w14:textId="77777777" w:rsidR="009320F0" w:rsidRDefault="00000000">
            <w:pPr>
              <w:divId w:val="2037585096"/>
              <w:rPr>
                <w:rFonts w:ascii="Arial" w:eastAsia="Times New Roman" w:hAnsi="Arial" w:cs="Arial"/>
                <w:sz w:val="18"/>
                <w:szCs w:val="18"/>
              </w:rPr>
            </w:pPr>
            <w:sdt>
              <w:sdtPr>
                <w:rPr>
                  <w:rStyle w:val="iatacheckbox1"/>
                  <w:rFonts w:ascii="Arial" w:eastAsia="Times New Roman" w:hAnsi="Arial" w:cs="Arial"/>
                  <w:sz w:val="18"/>
                  <w:szCs w:val="18"/>
                  <w:specVanish w:val="0"/>
                </w:rPr>
                <w:id w:val="-9114607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procedure(s) for transmitting fault/malfunction information to the organization responsible for the type design of the aircraft. </w:t>
            </w:r>
          </w:p>
          <w:p w14:paraId="7DC3BEB2" w14:textId="77777777" w:rsidR="009320F0" w:rsidRDefault="00000000">
            <w:pPr>
              <w:divId w:val="1497115506"/>
              <w:rPr>
                <w:rFonts w:ascii="Arial" w:eastAsia="Times New Roman" w:hAnsi="Arial" w:cs="Arial"/>
                <w:sz w:val="18"/>
                <w:szCs w:val="18"/>
              </w:rPr>
            </w:pPr>
            <w:sdt>
              <w:sdtPr>
                <w:rPr>
                  <w:rStyle w:val="iatacheckbox1"/>
                  <w:rFonts w:ascii="Arial" w:eastAsia="Times New Roman" w:hAnsi="Arial" w:cs="Arial"/>
                  <w:sz w:val="18"/>
                  <w:szCs w:val="18"/>
                  <w:specVanish w:val="0"/>
                </w:rPr>
                <w:id w:val="-196851048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5977A168" w14:textId="77777777" w:rsidR="009320F0" w:rsidRDefault="00000000">
            <w:pPr>
              <w:divId w:val="1479491509"/>
              <w:rPr>
                <w:rFonts w:ascii="Arial" w:eastAsia="Times New Roman" w:hAnsi="Arial" w:cs="Arial"/>
                <w:sz w:val="18"/>
                <w:szCs w:val="18"/>
              </w:rPr>
            </w:pPr>
            <w:sdt>
              <w:sdtPr>
                <w:rPr>
                  <w:rStyle w:val="iatacheckbox1"/>
                  <w:rFonts w:ascii="Arial" w:eastAsia="Times New Roman" w:hAnsi="Arial" w:cs="Arial"/>
                  <w:sz w:val="18"/>
                  <w:szCs w:val="18"/>
                  <w:specVanish w:val="0"/>
                </w:rPr>
                <w:id w:val="-18944899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fault/malfunction information reports to the organization responsible for the type design of the aircraft. </w:t>
            </w:r>
          </w:p>
          <w:p w14:paraId="5D77FE9A" w14:textId="77777777" w:rsidR="009320F0" w:rsidRDefault="00000000">
            <w:pPr>
              <w:divId w:val="294408844"/>
              <w:rPr>
                <w:rFonts w:ascii="Arial" w:eastAsia="Times New Roman" w:hAnsi="Arial" w:cs="Arial"/>
                <w:sz w:val="18"/>
                <w:szCs w:val="18"/>
              </w:rPr>
            </w:pPr>
            <w:sdt>
              <w:sdtPr>
                <w:rPr>
                  <w:rStyle w:val="iatacheckbox1"/>
                  <w:rFonts w:ascii="Arial" w:eastAsia="Times New Roman" w:hAnsi="Arial" w:cs="Arial"/>
                  <w:sz w:val="18"/>
                  <w:szCs w:val="18"/>
                  <w:specVanish w:val="0"/>
                </w:rPr>
                <w:id w:val="-56872021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91088469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19A5E11" w14:textId="77777777" w:rsidTr="009320F0">
        <w:trPr>
          <w:divId w:val="251940389"/>
        </w:trPr>
        <w:tc>
          <w:tcPr>
            <w:tcW w:w="8397" w:type="dxa"/>
            <w:hideMark/>
          </w:tcPr>
          <w:p w14:paraId="4A52FE79" w14:textId="77777777" w:rsidR="009320F0" w:rsidRDefault="009320F0">
            <w:pPr>
              <w:divId w:val="1501386324"/>
              <w:rPr>
                <w:rFonts w:ascii="Arial" w:eastAsia="Times New Roman" w:hAnsi="Arial" w:cs="Arial"/>
                <w:b/>
                <w:bCs/>
                <w:sz w:val="23"/>
                <w:szCs w:val="23"/>
              </w:rPr>
            </w:pPr>
            <w:r>
              <w:rPr>
                <w:rFonts w:ascii="Arial" w:eastAsia="Times New Roman" w:hAnsi="Arial" w:cs="Arial"/>
                <w:b/>
                <w:bCs/>
                <w:sz w:val="23"/>
                <w:szCs w:val="23"/>
              </w:rPr>
              <w:t>Guidance</w:t>
            </w:r>
          </w:p>
          <w:p w14:paraId="6CF9435E" w14:textId="77777777" w:rsidR="009320F0" w:rsidRDefault="009320F0">
            <w:pPr>
              <w:divId w:val="1691908490"/>
              <w:rPr>
                <w:rFonts w:ascii="Arial" w:eastAsia="Times New Roman" w:hAnsi="Arial" w:cs="Arial"/>
                <w:sz w:val="18"/>
                <w:szCs w:val="18"/>
              </w:rPr>
            </w:pPr>
            <w:r>
              <w:rPr>
                <w:rFonts w:ascii="Arial" w:eastAsia="Times New Roman" w:hAnsi="Arial" w:cs="Arial"/>
                <w:sz w:val="18"/>
                <w:szCs w:val="18"/>
              </w:rPr>
              <w:t xml:space="preserve">The “organization responsible for the type design of the aircraft” should be considered as being, based on the nature of reportable information, the holder </w:t>
            </w:r>
            <w:proofErr w:type="gramStart"/>
            <w:r>
              <w:rPr>
                <w:rFonts w:ascii="Arial" w:eastAsia="Times New Roman" w:hAnsi="Arial" w:cs="Arial"/>
                <w:sz w:val="18"/>
                <w:szCs w:val="18"/>
              </w:rPr>
              <w:t>of:</w:t>
            </w:r>
            <w:proofErr w:type="gramEnd"/>
            <w:r>
              <w:rPr>
                <w:rFonts w:ascii="Arial" w:eastAsia="Times New Roman" w:hAnsi="Arial" w:cs="Arial"/>
                <w:sz w:val="18"/>
                <w:szCs w:val="18"/>
              </w:rPr>
              <w:t xml:space="preserve"> the aircraft, engine or propeller type-certificate (TCH), a restricted type-certificate (RTC), a supplemental type-certificate (STC), an approval for a repair or a change to the respective type design. While reporting beyond the TCH is encouraged, the eligibility of reporting to other categories than the TCH should be left to the discretion of the operator. </w:t>
            </w:r>
          </w:p>
        </w:tc>
      </w:tr>
    </w:tbl>
    <w:p w14:paraId="0A1781D4" w14:textId="77777777" w:rsidR="009320F0" w:rsidRDefault="009320F0">
      <w:pPr>
        <w:pStyle w:val="NormalWeb"/>
        <w:divId w:val="251940389"/>
        <w:rPr>
          <w:rFonts w:ascii="Arial" w:hAnsi="Arial" w:cs="Arial"/>
          <w:color w:val="022A4C"/>
          <w:sz w:val="18"/>
          <w:szCs w:val="18"/>
        </w:rPr>
      </w:pPr>
      <w:r>
        <w:rPr>
          <w:rFonts w:ascii="Arial" w:hAnsi="Arial" w:cs="Arial"/>
          <w:color w:val="022A4C"/>
          <w:sz w:val="18"/>
          <w:szCs w:val="18"/>
        </w:rPr>
        <w:t> </w:t>
      </w:r>
    </w:p>
    <w:p w14:paraId="42DC58B7" w14:textId="77777777" w:rsidR="009320F0" w:rsidRDefault="009320F0" w:rsidP="009320F0">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3 Technical Records</w:t>
      </w:r>
    </w:p>
    <w:p w14:paraId="1A442EE3" w14:textId="77777777" w:rsidR="009320F0" w:rsidRDefault="009320F0">
      <w:pPr>
        <w:rPr>
          <w:rFonts w:ascii="Arial" w:eastAsia="Times New Roman" w:hAnsi="Arial" w:cs="Arial"/>
          <w:color w:val="022A4C"/>
          <w:sz w:val="18"/>
          <w:szCs w:val="18"/>
        </w:rPr>
      </w:pPr>
    </w:p>
    <w:p w14:paraId="44C77C1A"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 Aircraft Maintenance Records</w:t>
      </w:r>
    </w:p>
    <w:tbl>
      <w:tblPr>
        <w:tblStyle w:val="TableGrid"/>
        <w:tblW w:w="4500" w:type="pct"/>
        <w:tblLayout w:type="fixed"/>
        <w:tblLook w:val="04A0" w:firstRow="1" w:lastRow="0" w:firstColumn="1" w:lastColumn="0" w:noHBand="0" w:noVBand="1"/>
      </w:tblPr>
      <w:tblGrid>
        <w:gridCol w:w="8618"/>
      </w:tblGrid>
      <w:tr w:rsidR="009A76FD" w14:paraId="385FF96F" w14:textId="77777777" w:rsidTr="009320F0">
        <w:trPr>
          <w:divId w:val="559369692"/>
        </w:trPr>
        <w:tc>
          <w:tcPr>
            <w:tcW w:w="8397" w:type="dxa"/>
            <w:hideMark/>
          </w:tcPr>
          <w:p w14:paraId="33F0CFC8"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3.1.1</w:t>
            </w:r>
          </w:p>
        </w:tc>
      </w:tr>
      <w:tr w:rsidR="009A76FD" w14:paraId="4D1245BC" w14:textId="77777777" w:rsidTr="009320F0">
        <w:trPr>
          <w:divId w:val="559369692"/>
        </w:trPr>
        <w:tc>
          <w:tcPr>
            <w:tcW w:w="8397" w:type="dxa"/>
            <w:hideMark/>
          </w:tcPr>
          <w:p w14:paraId="54F0DFA1" w14:textId="77777777" w:rsidR="009320F0" w:rsidRDefault="009320F0">
            <w:pPr>
              <w:divId w:val="1222057199"/>
              <w:rPr>
                <w:rFonts w:ascii="Arial" w:eastAsia="Times New Roman" w:hAnsi="Arial" w:cs="Arial"/>
                <w:sz w:val="18"/>
                <w:szCs w:val="18"/>
              </w:rPr>
            </w:pPr>
            <w:r>
              <w:rPr>
                <w:rFonts w:ascii="Arial" w:eastAsia="Times New Roman" w:hAnsi="Arial" w:cs="Arial"/>
                <w:sz w:val="18"/>
                <w:szCs w:val="18"/>
              </w:rPr>
              <w:t xml:space="preserve">The Operator shall have a program to ensure the following maintenance records are maintained: </w:t>
            </w:r>
          </w:p>
          <w:p w14:paraId="37C00831"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Total time in service (hours, calendar time and cycles, as appropriate,) of the aircraft, engines and all life-limited </w:t>
            </w:r>
            <w:proofErr w:type="gramStart"/>
            <w:r>
              <w:rPr>
                <w:rFonts w:ascii="Arial" w:eastAsia="Times New Roman" w:hAnsi="Arial" w:cs="Arial"/>
                <w:sz w:val="18"/>
                <w:szCs w:val="18"/>
              </w:rPr>
              <w:t>components;</w:t>
            </w:r>
            <w:proofErr w:type="gramEnd"/>
          </w:p>
          <w:p w14:paraId="5D071E6F"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Current status of compliance with all mandatory continuing airworthiness </w:t>
            </w:r>
            <w:proofErr w:type="gramStart"/>
            <w:r>
              <w:rPr>
                <w:rFonts w:ascii="Arial" w:eastAsia="Times New Roman" w:hAnsi="Arial" w:cs="Arial"/>
                <w:sz w:val="18"/>
                <w:szCs w:val="18"/>
              </w:rPr>
              <w:t>information;</w:t>
            </w:r>
            <w:proofErr w:type="gramEnd"/>
          </w:p>
          <w:p w14:paraId="752771F8"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Appropriate details of modifications and </w:t>
            </w:r>
            <w:proofErr w:type="gramStart"/>
            <w:r>
              <w:rPr>
                <w:rFonts w:ascii="Arial" w:eastAsia="Times New Roman" w:hAnsi="Arial" w:cs="Arial"/>
                <w:sz w:val="18"/>
                <w:szCs w:val="18"/>
              </w:rPr>
              <w:t>repairs;</w:t>
            </w:r>
            <w:proofErr w:type="gramEnd"/>
          </w:p>
          <w:p w14:paraId="054C3BA5"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Time in service (hours, calendar time and cycles, as appropriate,) since last overhaul of the </w:t>
            </w:r>
            <w:r>
              <w:rPr>
                <w:rFonts w:ascii="Arial" w:eastAsia="Times New Roman" w:hAnsi="Arial" w:cs="Arial"/>
                <w:sz w:val="18"/>
                <w:szCs w:val="18"/>
              </w:rPr>
              <w:lastRenderedPageBreak/>
              <w:t xml:space="preserve">aircraft, engines or its components subject to a mandatory overhaul </w:t>
            </w:r>
            <w:proofErr w:type="gramStart"/>
            <w:r>
              <w:rPr>
                <w:rFonts w:ascii="Arial" w:eastAsia="Times New Roman" w:hAnsi="Arial" w:cs="Arial"/>
                <w:sz w:val="18"/>
                <w:szCs w:val="18"/>
              </w:rPr>
              <w:t>life;</w:t>
            </w:r>
            <w:proofErr w:type="gramEnd"/>
            <w:r>
              <w:rPr>
                <w:rFonts w:ascii="Arial" w:eastAsia="Times New Roman" w:hAnsi="Arial" w:cs="Arial"/>
                <w:sz w:val="18"/>
                <w:szCs w:val="18"/>
              </w:rPr>
              <w:t xml:space="preserve"> </w:t>
            </w:r>
          </w:p>
          <w:p w14:paraId="5898E8DB"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Current aircraft status of compliance with the Maintenance </w:t>
            </w:r>
            <w:proofErr w:type="gramStart"/>
            <w:r>
              <w:rPr>
                <w:rFonts w:ascii="Arial" w:eastAsia="Times New Roman" w:hAnsi="Arial" w:cs="Arial"/>
                <w:sz w:val="18"/>
                <w:szCs w:val="18"/>
              </w:rPr>
              <w:t>Program;</w:t>
            </w:r>
            <w:proofErr w:type="gramEnd"/>
          </w:p>
          <w:p w14:paraId="7D29F112" w14:textId="77777777" w:rsidR="009320F0" w:rsidRDefault="009320F0">
            <w:pPr>
              <w:pStyle w:val="iatalistitem"/>
              <w:numPr>
                <w:ilvl w:val="0"/>
                <w:numId w:val="44"/>
              </w:numPr>
              <w:divId w:val="1222057199"/>
              <w:rPr>
                <w:rFonts w:ascii="Arial" w:eastAsia="Times New Roman" w:hAnsi="Arial" w:cs="Arial"/>
                <w:sz w:val="18"/>
                <w:szCs w:val="18"/>
              </w:rPr>
            </w:pPr>
            <w:r>
              <w:rPr>
                <w:rFonts w:ascii="Arial" w:eastAsia="Times New Roman" w:hAnsi="Arial" w:cs="Arial"/>
                <w:sz w:val="18"/>
                <w:szCs w:val="18"/>
              </w:rPr>
              <w:t xml:space="preserve">Detailed maintenance records to show that all requirements for signing of a maintenance release have been met. </w:t>
            </w:r>
            <w:r>
              <w:rPr>
                <w:rFonts w:ascii="Arial" w:eastAsia="Times New Roman" w:hAnsi="Arial" w:cs="Arial"/>
                <w:b/>
                <w:bCs/>
                <w:sz w:val="18"/>
                <w:szCs w:val="18"/>
              </w:rPr>
              <w:t>(GM)</w:t>
            </w:r>
          </w:p>
        </w:tc>
      </w:tr>
      <w:tr w:rsidR="009A76FD" w14:paraId="4AFDFC90" w14:textId="77777777" w:rsidTr="009320F0">
        <w:trPr>
          <w:divId w:val="559369692"/>
        </w:trPr>
        <w:tc>
          <w:tcPr>
            <w:tcW w:w="8397" w:type="dxa"/>
            <w:hideMark/>
          </w:tcPr>
          <w:p w14:paraId="510A236C" w14:textId="77777777" w:rsidR="009320F0" w:rsidRDefault="00000000">
            <w:pPr>
              <w:textAlignment w:val="center"/>
              <w:divId w:val="90709779"/>
              <w:rPr>
                <w:rFonts w:ascii="Arial" w:eastAsia="Times New Roman" w:hAnsi="Arial" w:cs="Arial"/>
                <w:sz w:val="18"/>
                <w:szCs w:val="18"/>
              </w:rPr>
            </w:pPr>
            <w:sdt>
              <w:sdtPr>
                <w:rPr>
                  <w:rFonts w:ascii="Arial" w:eastAsia="Times New Roman" w:hAnsi="Arial" w:cs="Arial"/>
                  <w:sz w:val="18"/>
                  <w:szCs w:val="18"/>
                </w:rPr>
                <w:id w:val="194611543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CFDD62E" w14:textId="77777777" w:rsidR="009320F0" w:rsidRDefault="00000000">
            <w:pPr>
              <w:textAlignment w:val="center"/>
              <w:divId w:val="553928335"/>
              <w:rPr>
                <w:rFonts w:ascii="Arial" w:eastAsia="Times New Roman" w:hAnsi="Arial" w:cs="Arial"/>
                <w:sz w:val="18"/>
                <w:szCs w:val="18"/>
              </w:rPr>
            </w:pPr>
            <w:sdt>
              <w:sdtPr>
                <w:rPr>
                  <w:rFonts w:ascii="Arial" w:eastAsia="Times New Roman" w:hAnsi="Arial" w:cs="Arial"/>
                  <w:sz w:val="18"/>
                  <w:szCs w:val="18"/>
                </w:rPr>
                <w:id w:val="-13389267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10E646D" w14:textId="77777777" w:rsidR="009320F0" w:rsidRDefault="00000000">
            <w:pPr>
              <w:textAlignment w:val="center"/>
              <w:divId w:val="2144616569"/>
              <w:rPr>
                <w:rFonts w:ascii="Arial" w:eastAsia="Times New Roman" w:hAnsi="Arial" w:cs="Arial"/>
                <w:sz w:val="18"/>
                <w:szCs w:val="18"/>
              </w:rPr>
            </w:pPr>
            <w:sdt>
              <w:sdtPr>
                <w:rPr>
                  <w:rFonts w:ascii="Arial" w:eastAsia="Times New Roman" w:hAnsi="Arial" w:cs="Arial"/>
                  <w:sz w:val="18"/>
                  <w:szCs w:val="18"/>
                </w:rPr>
                <w:id w:val="-171966681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02F688A" w14:textId="77777777" w:rsidR="009320F0" w:rsidRDefault="00000000">
            <w:pPr>
              <w:textAlignment w:val="center"/>
              <w:divId w:val="95028620"/>
              <w:rPr>
                <w:rFonts w:ascii="Arial" w:eastAsia="Times New Roman" w:hAnsi="Arial" w:cs="Arial"/>
                <w:sz w:val="18"/>
                <w:szCs w:val="18"/>
              </w:rPr>
            </w:pPr>
            <w:sdt>
              <w:sdtPr>
                <w:rPr>
                  <w:rFonts w:ascii="Arial" w:eastAsia="Times New Roman" w:hAnsi="Arial" w:cs="Arial"/>
                  <w:sz w:val="18"/>
                  <w:szCs w:val="18"/>
                </w:rPr>
                <w:id w:val="-18379895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5CA3FCA" w14:textId="77777777" w:rsidR="009320F0" w:rsidRDefault="00000000">
            <w:pPr>
              <w:textAlignment w:val="center"/>
              <w:divId w:val="1166240641"/>
              <w:rPr>
                <w:rFonts w:ascii="Arial" w:eastAsia="Times New Roman" w:hAnsi="Arial" w:cs="Arial"/>
                <w:sz w:val="18"/>
                <w:szCs w:val="18"/>
              </w:rPr>
            </w:pPr>
            <w:sdt>
              <w:sdtPr>
                <w:rPr>
                  <w:rFonts w:ascii="Arial" w:eastAsia="Times New Roman" w:hAnsi="Arial" w:cs="Arial"/>
                  <w:sz w:val="18"/>
                  <w:szCs w:val="18"/>
                </w:rPr>
                <w:id w:val="-98623358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FB5F275" w14:textId="77777777" w:rsidTr="009320F0">
        <w:trPr>
          <w:divId w:val="559369692"/>
        </w:trPr>
        <w:tc>
          <w:tcPr>
            <w:tcW w:w="8397" w:type="dxa"/>
            <w:hideMark/>
          </w:tcPr>
          <w:p w14:paraId="0CCF101C" w14:textId="77777777" w:rsidR="009320F0" w:rsidRDefault="009320F0">
            <w:pPr>
              <w:divId w:val="134270712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31480527"/>
              <w:placeholder>
                <w:docPart w:val="DefaultPlaceholder_-1854013440"/>
              </w:placeholder>
              <w:showingPlcHdr/>
              <w:text w:multiLine="1"/>
            </w:sdtPr>
            <w:sdtContent>
              <w:p w14:paraId="7EA9B5F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7A7F9D8" w14:textId="77777777" w:rsidTr="009320F0">
        <w:trPr>
          <w:divId w:val="559369692"/>
        </w:trPr>
        <w:tc>
          <w:tcPr>
            <w:tcW w:w="8397" w:type="dxa"/>
            <w:hideMark/>
          </w:tcPr>
          <w:p w14:paraId="122361ED" w14:textId="77777777" w:rsidR="009320F0" w:rsidRDefault="009320F0">
            <w:pPr>
              <w:divId w:val="1360163289"/>
              <w:rPr>
                <w:rFonts w:ascii="Arial" w:eastAsia="Times New Roman" w:hAnsi="Arial" w:cs="Arial"/>
                <w:b/>
                <w:bCs/>
                <w:sz w:val="23"/>
                <w:szCs w:val="23"/>
              </w:rPr>
            </w:pPr>
            <w:r>
              <w:rPr>
                <w:rFonts w:ascii="Arial" w:eastAsia="Times New Roman" w:hAnsi="Arial" w:cs="Arial"/>
                <w:b/>
                <w:bCs/>
                <w:sz w:val="23"/>
                <w:szCs w:val="23"/>
              </w:rPr>
              <w:t>Auditor Actions</w:t>
            </w:r>
          </w:p>
          <w:p w14:paraId="72707864" w14:textId="77777777" w:rsidR="009320F0" w:rsidRDefault="00000000">
            <w:pPr>
              <w:divId w:val="1098451511"/>
              <w:rPr>
                <w:rFonts w:ascii="Arial" w:eastAsia="Times New Roman" w:hAnsi="Arial" w:cs="Arial"/>
                <w:sz w:val="18"/>
                <w:szCs w:val="18"/>
              </w:rPr>
            </w:pPr>
            <w:sdt>
              <w:sdtPr>
                <w:rPr>
                  <w:rStyle w:val="iatacheckbox1"/>
                  <w:rFonts w:ascii="Arial" w:eastAsia="Times New Roman" w:hAnsi="Arial" w:cs="Arial"/>
                  <w:sz w:val="18"/>
                  <w:szCs w:val="18"/>
                  <w:specVanish w:val="0"/>
                </w:rPr>
                <w:id w:val="9403425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maintenance records program. </w:t>
            </w:r>
          </w:p>
          <w:p w14:paraId="5FC7967A" w14:textId="77777777" w:rsidR="009320F0" w:rsidRDefault="00000000">
            <w:pPr>
              <w:divId w:val="1966424506"/>
              <w:rPr>
                <w:rFonts w:ascii="Arial" w:eastAsia="Times New Roman" w:hAnsi="Arial" w:cs="Arial"/>
                <w:sz w:val="18"/>
                <w:szCs w:val="18"/>
              </w:rPr>
            </w:pPr>
            <w:sdt>
              <w:sdtPr>
                <w:rPr>
                  <w:rStyle w:val="iatacheckbox1"/>
                  <w:rFonts w:ascii="Arial" w:eastAsia="Times New Roman" w:hAnsi="Arial" w:cs="Arial"/>
                  <w:sz w:val="18"/>
                  <w:szCs w:val="18"/>
                  <w:specVanish w:val="0"/>
                </w:rPr>
                <w:id w:val="18209219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requirements for maintenance records that must be retained. </w:t>
            </w:r>
          </w:p>
          <w:p w14:paraId="06E4B3CB" w14:textId="77777777" w:rsidR="009320F0" w:rsidRDefault="00000000">
            <w:pPr>
              <w:divId w:val="614023170"/>
              <w:rPr>
                <w:rFonts w:ascii="Arial" w:eastAsia="Times New Roman" w:hAnsi="Arial" w:cs="Arial"/>
                <w:sz w:val="18"/>
                <w:szCs w:val="18"/>
              </w:rPr>
            </w:pPr>
            <w:sdt>
              <w:sdtPr>
                <w:rPr>
                  <w:rStyle w:val="iatacheckbox1"/>
                  <w:rFonts w:ascii="Arial" w:eastAsia="Times New Roman" w:hAnsi="Arial" w:cs="Arial"/>
                  <w:sz w:val="18"/>
                  <w:szCs w:val="18"/>
                  <w:specVanish w:val="0"/>
                </w:rPr>
                <w:id w:val="13054334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ED234B0" w14:textId="77777777" w:rsidR="009320F0" w:rsidRDefault="00000000">
            <w:pPr>
              <w:divId w:val="355158263"/>
              <w:rPr>
                <w:rFonts w:ascii="Arial" w:eastAsia="Times New Roman" w:hAnsi="Arial" w:cs="Arial"/>
                <w:sz w:val="18"/>
                <w:szCs w:val="18"/>
              </w:rPr>
            </w:pPr>
            <w:sdt>
              <w:sdtPr>
                <w:rPr>
                  <w:rStyle w:val="iatacheckbox1"/>
                  <w:rFonts w:ascii="Arial" w:eastAsia="Times New Roman" w:hAnsi="Arial" w:cs="Arial"/>
                  <w:sz w:val="18"/>
                  <w:szCs w:val="18"/>
                  <w:specVanish w:val="0"/>
                </w:rPr>
                <w:id w:val="11524141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records (focus: specified records are retained/maintained). </w:t>
            </w:r>
          </w:p>
          <w:p w14:paraId="313BF16C" w14:textId="77777777" w:rsidR="009320F0" w:rsidRDefault="00000000">
            <w:pPr>
              <w:divId w:val="1204631538"/>
              <w:rPr>
                <w:rFonts w:ascii="Arial" w:eastAsia="Times New Roman" w:hAnsi="Arial" w:cs="Arial"/>
                <w:sz w:val="18"/>
                <w:szCs w:val="18"/>
              </w:rPr>
            </w:pPr>
            <w:sdt>
              <w:sdtPr>
                <w:rPr>
                  <w:rStyle w:val="iatacheckbox1"/>
                  <w:rFonts w:ascii="Arial" w:eastAsia="Times New Roman" w:hAnsi="Arial" w:cs="Arial"/>
                  <w:sz w:val="18"/>
                  <w:szCs w:val="18"/>
                  <w:specVanish w:val="0"/>
                </w:rPr>
                <w:id w:val="9650189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records system includes </w:t>
            </w:r>
            <w:proofErr w:type="gramStart"/>
            <w:r w:rsidR="009320F0">
              <w:rPr>
                <w:rFonts w:ascii="Arial" w:eastAsia="Times New Roman" w:hAnsi="Arial" w:cs="Arial"/>
                <w:sz w:val="18"/>
                <w:szCs w:val="18"/>
              </w:rPr>
              <w:t>current status</w:t>
            </w:r>
            <w:proofErr w:type="gramEnd"/>
            <w:r w:rsidR="009320F0">
              <w:rPr>
                <w:rFonts w:ascii="Arial" w:eastAsia="Times New Roman" w:hAnsi="Arial" w:cs="Arial"/>
                <w:sz w:val="18"/>
                <w:szCs w:val="18"/>
              </w:rPr>
              <w:t xml:space="preserve"> of AD/SB compliance, individual aircraft compliance). </w:t>
            </w:r>
          </w:p>
          <w:p w14:paraId="63A97986" w14:textId="77777777" w:rsidR="009320F0" w:rsidRDefault="00000000">
            <w:pPr>
              <w:divId w:val="1338381219"/>
              <w:rPr>
                <w:rFonts w:ascii="Arial" w:eastAsia="Times New Roman" w:hAnsi="Arial" w:cs="Arial"/>
                <w:sz w:val="18"/>
                <w:szCs w:val="18"/>
              </w:rPr>
            </w:pPr>
            <w:sdt>
              <w:sdtPr>
                <w:rPr>
                  <w:rStyle w:val="iatacheckbox1"/>
                  <w:rFonts w:ascii="Arial" w:eastAsia="Times New Roman" w:hAnsi="Arial" w:cs="Arial"/>
                  <w:sz w:val="18"/>
                  <w:szCs w:val="18"/>
                  <w:specVanish w:val="0"/>
                </w:rPr>
                <w:id w:val="8481422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4964645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FA8F19F" w14:textId="77777777" w:rsidTr="009320F0">
        <w:trPr>
          <w:divId w:val="559369692"/>
        </w:trPr>
        <w:tc>
          <w:tcPr>
            <w:tcW w:w="8397" w:type="dxa"/>
            <w:hideMark/>
          </w:tcPr>
          <w:p w14:paraId="0228D074" w14:textId="77777777" w:rsidR="009320F0" w:rsidRDefault="009320F0">
            <w:pPr>
              <w:divId w:val="1918395758"/>
              <w:rPr>
                <w:rFonts w:ascii="Arial" w:eastAsia="Times New Roman" w:hAnsi="Arial" w:cs="Arial"/>
                <w:b/>
                <w:bCs/>
                <w:sz w:val="23"/>
                <w:szCs w:val="23"/>
              </w:rPr>
            </w:pPr>
            <w:r>
              <w:rPr>
                <w:rFonts w:ascii="Arial" w:eastAsia="Times New Roman" w:hAnsi="Arial" w:cs="Arial"/>
                <w:b/>
                <w:bCs/>
                <w:sz w:val="23"/>
                <w:szCs w:val="23"/>
              </w:rPr>
              <w:t>Guidance</w:t>
            </w:r>
          </w:p>
          <w:p w14:paraId="72D1A4B7" w14:textId="77777777" w:rsidR="009320F0" w:rsidRDefault="009320F0">
            <w:pPr>
              <w:divId w:val="1594585538"/>
              <w:rPr>
                <w:rFonts w:ascii="Arial" w:eastAsia="Times New Roman" w:hAnsi="Arial" w:cs="Arial"/>
                <w:sz w:val="18"/>
                <w:szCs w:val="18"/>
              </w:rPr>
            </w:pPr>
            <w:r>
              <w:rPr>
                <w:rFonts w:ascii="Arial" w:eastAsia="Times New Roman" w:hAnsi="Arial" w:cs="Arial"/>
                <w:sz w:val="18"/>
                <w:szCs w:val="18"/>
              </w:rPr>
              <w:t xml:space="preserve">Contracted maintenance organizations are normally required to maintain detailed records, to include certification documents that support the issuance of a maintenance release. Such requirement is typically specified in contractual arrangements, and implementation verified through oversight by the operator. </w:t>
            </w:r>
          </w:p>
        </w:tc>
      </w:tr>
    </w:tbl>
    <w:p w14:paraId="3F4A5C52" w14:textId="77777777" w:rsidR="009320F0" w:rsidRDefault="009320F0">
      <w:pPr>
        <w:pStyle w:val="NormalWeb"/>
        <w:divId w:val="55936969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670F4474" w14:textId="77777777" w:rsidTr="009320F0">
        <w:trPr>
          <w:divId w:val="559369692"/>
        </w:trPr>
        <w:tc>
          <w:tcPr>
            <w:tcW w:w="8397" w:type="dxa"/>
            <w:hideMark/>
          </w:tcPr>
          <w:p w14:paraId="22C47D7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3.1.2</w:t>
            </w:r>
          </w:p>
        </w:tc>
      </w:tr>
      <w:tr w:rsidR="009A76FD" w14:paraId="7691E9B2" w14:textId="77777777" w:rsidTr="009320F0">
        <w:trPr>
          <w:divId w:val="559369692"/>
        </w:trPr>
        <w:tc>
          <w:tcPr>
            <w:tcW w:w="8397" w:type="dxa"/>
            <w:hideMark/>
          </w:tcPr>
          <w:p w14:paraId="4FC215BE" w14:textId="77777777" w:rsidR="009320F0" w:rsidRDefault="009320F0">
            <w:pPr>
              <w:divId w:val="1888763945"/>
              <w:rPr>
                <w:rFonts w:ascii="Arial" w:eastAsia="Times New Roman" w:hAnsi="Arial" w:cs="Arial"/>
                <w:sz w:val="18"/>
                <w:szCs w:val="18"/>
              </w:rPr>
            </w:pPr>
            <w:r>
              <w:rPr>
                <w:rFonts w:ascii="Arial" w:eastAsia="Times New Roman" w:hAnsi="Arial" w:cs="Arial"/>
                <w:sz w:val="18"/>
                <w:szCs w:val="18"/>
              </w:rPr>
              <w:t xml:space="preserve">The Operator shall have a procedure to ensure that records specified in MNT 3.1.1 are retained as follows: </w:t>
            </w:r>
          </w:p>
          <w:p w14:paraId="63C900AC" w14:textId="77777777" w:rsidR="009320F0" w:rsidRDefault="009320F0">
            <w:pPr>
              <w:pStyle w:val="iatalistitem"/>
              <w:numPr>
                <w:ilvl w:val="0"/>
                <w:numId w:val="45"/>
              </w:numPr>
              <w:divId w:val="1888763945"/>
              <w:rPr>
                <w:rFonts w:ascii="Arial" w:eastAsia="Times New Roman" w:hAnsi="Arial" w:cs="Arial"/>
                <w:sz w:val="18"/>
                <w:szCs w:val="18"/>
              </w:rPr>
            </w:pPr>
            <w:r>
              <w:rPr>
                <w:rFonts w:ascii="Arial" w:eastAsia="Times New Roman" w:hAnsi="Arial" w:cs="Arial"/>
                <w:sz w:val="18"/>
                <w:szCs w:val="18"/>
              </w:rPr>
              <w:t xml:space="preserve">Records in sub-paragraphs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to v) are retained for a minimum period of 90 days after the aircraft, engine and component, to which they refer, has been permanently withdrawn from </w:t>
            </w:r>
            <w:proofErr w:type="gramStart"/>
            <w:r>
              <w:rPr>
                <w:rFonts w:ascii="Arial" w:eastAsia="Times New Roman" w:hAnsi="Arial" w:cs="Arial"/>
                <w:sz w:val="18"/>
                <w:szCs w:val="18"/>
              </w:rPr>
              <w:t>service;</w:t>
            </w:r>
            <w:proofErr w:type="gramEnd"/>
            <w:r>
              <w:rPr>
                <w:rFonts w:ascii="Arial" w:eastAsia="Times New Roman" w:hAnsi="Arial" w:cs="Arial"/>
                <w:sz w:val="18"/>
                <w:szCs w:val="18"/>
              </w:rPr>
              <w:t xml:space="preserve"> </w:t>
            </w:r>
          </w:p>
          <w:p w14:paraId="312BC0D8" w14:textId="77777777" w:rsidR="009320F0" w:rsidRDefault="009320F0">
            <w:pPr>
              <w:pStyle w:val="iatalistitem"/>
              <w:numPr>
                <w:ilvl w:val="0"/>
                <w:numId w:val="45"/>
              </w:numPr>
              <w:divId w:val="1888763945"/>
              <w:rPr>
                <w:rFonts w:ascii="Arial" w:eastAsia="Times New Roman" w:hAnsi="Arial" w:cs="Arial"/>
                <w:sz w:val="18"/>
                <w:szCs w:val="18"/>
              </w:rPr>
            </w:pPr>
            <w:r>
              <w:rPr>
                <w:rFonts w:ascii="Arial" w:eastAsia="Times New Roman" w:hAnsi="Arial" w:cs="Arial"/>
                <w:sz w:val="18"/>
                <w:szCs w:val="18"/>
              </w:rPr>
              <w:t xml:space="preserve">Records in sub-paragraph vi) are retained for a minimum period of one year after the signing of the maintenance release. </w:t>
            </w:r>
            <w:r>
              <w:rPr>
                <w:rFonts w:ascii="Arial" w:eastAsia="Times New Roman" w:hAnsi="Arial" w:cs="Arial"/>
                <w:b/>
                <w:bCs/>
                <w:sz w:val="18"/>
                <w:szCs w:val="18"/>
              </w:rPr>
              <w:t>(GM)</w:t>
            </w:r>
          </w:p>
        </w:tc>
      </w:tr>
      <w:tr w:rsidR="009A76FD" w14:paraId="166B2D5D" w14:textId="77777777" w:rsidTr="009320F0">
        <w:trPr>
          <w:divId w:val="559369692"/>
        </w:trPr>
        <w:tc>
          <w:tcPr>
            <w:tcW w:w="8397" w:type="dxa"/>
            <w:hideMark/>
          </w:tcPr>
          <w:p w14:paraId="56BF3997" w14:textId="77777777" w:rsidR="009320F0" w:rsidRDefault="00000000">
            <w:pPr>
              <w:textAlignment w:val="center"/>
              <w:divId w:val="28997486"/>
              <w:rPr>
                <w:rFonts w:ascii="Arial" w:eastAsia="Times New Roman" w:hAnsi="Arial" w:cs="Arial"/>
                <w:sz w:val="18"/>
                <w:szCs w:val="18"/>
              </w:rPr>
            </w:pPr>
            <w:sdt>
              <w:sdtPr>
                <w:rPr>
                  <w:rFonts w:ascii="Arial" w:eastAsia="Times New Roman" w:hAnsi="Arial" w:cs="Arial"/>
                  <w:sz w:val="18"/>
                  <w:szCs w:val="18"/>
                </w:rPr>
                <w:id w:val="197502205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1112D4D" w14:textId="77777777" w:rsidR="009320F0" w:rsidRDefault="00000000">
            <w:pPr>
              <w:textAlignment w:val="center"/>
              <w:divId w:val="1458182534"/>
              <w:rPr>
                <w:rFonts w:ascii="Arial" w:eastAsia="Times New Roman" w:hAnsi="Arial" w:cs="Arial"/>
                <w:sz w:val="18"/>
                <w:szCs w:val="18"/>
              </w:rPr>
            </w:pPr>
            <w:sdt>
              <w:sdtPr>
                <w:rPr>
                  <w:rFonts w:ascii="Arial" w:eastAsia="Times New Roman" w:hAnsi="Arial" w:cs="Arial"/>
                  <w:sz w:val="18"/>
                  <w:szCs w:val="18"/>
                </w:rPr>
                <w:id w:val="32687362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B03957A" w14:textId="77777777" w:rsidR="009320F0" w:rsidRDefault="00000000">
            <w:pPr>
              <w:textAlignment w:val="center"/>
              <w:divId w:val="1277366534"/>
              <w:rPr>
                <w:rFonts w:ascii="Arial" w:eastAsia="Times New Roman" w:hAnsi="Arial" w:cs="Arial"/>
                <w:sz w:val="18"/>
                <w:szCs w:val="18"/>
              </w:rPr>
            </w:pPr>
            <w:sdt>
              <w:sdtPr>
                <w:rPr>
                  <w:rFonts w:ascii="Arial" w:eastAsia="Times New Roman" w:hAnsi="Arial" w:cs="Arial"/>
                  <w:sz w:val="18"/>
                  <w:szCs w:val="18"/>
                </w:rPr>
                <w:id w:val="19758678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38A2D22" w14:textId="77777777" w:rsidR="009320F0" w:rsidRDefault="00000000">
            <w:pPr>
              <w:textAlignment w:val="center"/>
              <w:divId w:val="469523247"/>
              <w:rPr>
                <w:rFonts w:ascii="Arial" w:eastAsia="Times New Roman" w:hAnsi="Arial" w:cs="Arial"/>
                <w:sz w:val="18"/>
                <w:szCs w:val="18"/>
              </w:rPr>
            </w:pPr>
            <w:sdt>
              <w:sdtPr>
                <w:rPr>
                  <w:rFonts w:ascii="Arial" w:eastAsia="Times New Roman" w:hAnsi="Arial" w:cs="Arial"/>
                  <w:sz w:val="18"/>
                  <w:szCs w:val="18"/>
                </w:rPr>
                <w:id w:val="-9649077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6F23F18" w14:textId="77777777" w:rsidR="009320F0" w:rsidRDefault="00000000">
            <w:pPr>
              <w:textAlignment w:val="center"/>
              <w:divId w:val="930546667"/>
              <w:rPr>
                <w:rFonts w:ascii="Arial" w:eastAsia="Times New Roman" w:hAnsi="Arial" w:cs="Arial"/>
                <w:sz w:val="18"/>
                <w:szCs w:val="18"/>
              </w:rPr>
            </w:pPr>
            <w:sdt>
              <w:sdtPr>
                <w:rPr>
                  <w:rFonts w:ascii="Arial" w:eastAsia="Times New Roman" w:hAnsi="Arial" w:cs="Arial"/>
                  <w:sz w:val="18"/>
                  <w:szCs w:val="18"/>
                </w:rPr>
                <w:id w:val="13520747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08C8A9C" w14:textId="77777777" w:rsidTr="009320F0">
        <w:trPr>
          <w:divId w:val="559369692"/>
        </w:trPr>
        <w:tc>
          <w:tcPr>
            <w:tcW w:w="8397" w:type="dxa"/>
            <w:hideMark/>
          </w:tcPr>
          <w:p w14:paraId="28B7F602" w14:textId="77777777" w:rsidR="009320F0" w:rsidRDefault="009320F0">
            <w:pPr>
              <w:divId w:val="161305325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30925821"/>
              <w:placeholder>
                <w:docPart w:val="DefaultPlaceholder_-1854013440"/>
              </w:placeholder>
              <w:showingPlcHdr/>
              <w:text w:multiLine="1"/>
            </w:sdtPr>
            <w:sdtContent>
              <w:p w14:paraId="346562D0"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496FE8F" w14:textId="77777777" w:rsidTr="009320F0">
        <w:trPr>
          <w:divId w:val="559369692"/>
        </w:trPr>
        <w:tc>
          <w:tcPr>
            <w:tcW w:w="8397" w:type="dxa"/>
            <w:hideMark/>
          </w:tcPr>
          <w:p w14:paraId="1AAE57FB" w14:textId="77777777" w:rsidR="009320F0" w:rsidRDefault="009320F0">
            <w:pPr>
              <w:divId w:val="840657896"/>
              <w:rPr>
                <w:rFonts w:ascii="Arial" w:eastAsia="Times New Roman" w:hAnsi="Arial" w:cs="Arial"/>
                <w:b/>
                <w:bCs/>
                <w:sz w:val="23"/>
                <w:szCs w:val="23"/>
              </w:rPr>
            </w:pPr>
            <w:r>
              <w:rPr>
                <w:rFonts w:ascii="Arial" w:eastAsia="Times New Roman" w:hAnsi="Arial" w:cs="Arial"/>
                <w:b/>
                <w:bCs/>
                <w:sz w:val="23"/>
                <w:szCs w:val="23"/>
              </w:rPr>
              <w:t>Auditor Actions</w:t>
            </w:r>
          </w:p>
          <w:p w14:paraId="2D71F716" w14:textId="77777777" w:rsidR="009320F0" w:rsidRDefault="00000000">
            <w:pPr>
              <w:divId w:val="1015570810"/>
              <w:rPr>
                <w:rFonts w:ascii="Arial" w:eastAsia="Times New Roman" w:hAnsi="Arial" w:cs="Arial"/>
                <w:sz w:val="18"/>
                <w:szCs w:val="18"/>
              </w:rPr>
            </w:pPr>
            <w:sdt>
              <w:sdtPr>
                <w:rPr>
                  <w:rStyle w:val="iatacheckbox1"/>
                  <w:rFonts w:ascii="Arial" w:eastAsia="Times New Roman" w:hAnsi="Arial" w:cs="Arial"/>
                  <w:sz w:val="18"/>
                  <w:szCs w:val="18"/>
                  <w:specVanish w:val="0"/>
                </w:rPr>
                <w:id w:val="-8166435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requirements and procedure(s) for retaining maintenance records. </w:t>
            </w:r>
          </w:p>
          <w:p w14:paraId="0820E059" w14:textId="77777777" w:rsidR="009320F0" w:rsidRDefault="00000000">
            <w:pPr>
              <w:divId w:val="894436869"/>
              <w:rPr>
                <w:rFonts w:ascii="Arial" w:eastAsia="Times New Roman" w:hAnsi="Arial" w:cs="Arial"/>
                <w:sz w:val="18"/>
                <w:szCs w:val="18"/>
              </w:rPr>
            </w:pPr>
            <w:sdt>
              <w:sdtPr>
                <w:rPr>
                  <w:rStyle w:val="iatacheckbox1"/>
                  <w:rFonts w:ascii="Arial" w:eastAsia="Times New Roman" w:hAnsi="Arial" w:cs="Arial"/>
                  <w:sz w:val="18"/>
                  <w:szCs w:val="18"/>
                  <w:specVanish w:val="0"/>
                </w:rPr>
                <w:id w:val="6479429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04B6DE4" w14:textId="77777777" w:rsidR="009320F0" w:rsidRDefault="00000000">
            <w:pPr>
              <w:divId w:val="2075199122"/>
              <w:rPr>
                <w:rFonts w:ascii="Arial" w:eastAsia="Times New Roman" w:hAnsi="Arial" w:cs="Arial"/>
                <w:sz w:val="18"/>
                <w:szCs w:val="18"/>
              </w:rPr>
            </w:pPr>
            <w:sdt>
              <w:sdtPr>
                <w:rPr>
                  <w:rStyle w:val="iatacheckbox1"/>
                  <w:rFonts w:ascii="Arial" w:eastAsia="Times New Roman" w:hAnsi="Arial" w:cs="Arial"/>
                  <w:sz w:val="18"/>
                  <w:szCs w:val="18"/>
                  <w:specVanish w:val="0"/>
                </w:rPr>
                <w:id w:val="1992987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maintenance records (to verify the </w:t>
            </w:r>
            <w:proofErr w:type="gramStart"/>
            <w:r w:rsidR="009320F0">
              <w:rPr>
                <w:rFonts w:ascii="Arial" w:eastAsia="Times New Roman" w:hAnsi="Arial" w:cs="Arial"/>
                <w:sz w:val="18"/>
                <w:szCs w:val="18"/>
              </w:rPr>
              <w:t>period of time</w:t>
            </w:r>
            <w:proofErr w:type="gramEnd"/>
            <w:r w:rsidR="009320F0">
              <w:rPr>
                <w:rFonts w:ascii="Arial" w:eastAsia="Times New Roman" w:hAnsi="Arial" w:cs="Arial"/>
                <w:sz w:val="18"/>
                <w:szCs w:val="18"/>
              </w:rPr>
              <w:t xml:space="preserve"> records are retained). </w:t>
            </w:r>
          </w:p>
          <w:p w14:paraId="18C3A4D3" w14:textId="77777777" w:rsidR="009320F0" w:rsidRDefault="00000000">
            <w:pPr>
              <w:divId w:val="597181209"/>
              <w:rPr>
                <w:rFonts w:ascii="Arial" w:eastAsia="Times New Roman" w:hAnsi="Arial" w:cs="Arial"/>
                <w:sz w:val="18"/>
                <w:szCs w:val="18"/>
              </w:rPr>
            </w:pPr>
            <w:sdt>
              <w:sdtPr>
                <w:rPr>
                  <w:rStyle w:val="iatacheckbox1"/>
                  <w:rFonts w:ascii="Arial" w:eastAsia="Times New Roman" w:hAnsi="Arial" w:cs="Arial"/>
                  <w:sz w:val="18"/>
                  <w:szCs w:val="18"/>
                  <w:specVanish w:val="0"/>
                </w:rPr>
                <w:id w:val="-10786764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13879854"/>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D4AA458" w14:textId="77777777" w:rsidTr="009320F0">
        <w:trPr>
          <w:divId w:val="559369692"/>
        </w:trPr>
        <w:tc>
          <w:tcPr>
            <w:tcW w:w="8397" w:type="dxa"/>
            <w:hideMark/>
          </w:tcPr>
          <w:p w14:paraId="4FB06780" w14:textId="77777777" w:rsidR="009320F0" w:rsidRDefault="009320F0">
            <w:pPr>
              <w:divId w:val="54194013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D7F7224" w14:textId="77777777" w:rsidR="009320F0" w:rsidRDefault="009320F0">
            <w:pPr>
              <w:divId w:val="1081635259"/>
              <w:rPr>
                <w:rFonts w:ascii="Arial" w:eastAsia="Times New Roman" w:hAnsi="Arial" w:cs="Arial"/>
                <w:sz w:val="18"/>
                <w:szCs w:val="18"/>
              </w:rPr>
            </w:pPr>
            <w:r>
              <w:rPr>
                <w:rFonts w:ascii="Arial" w:eastAsia="Times New Roman" w:hAnsi="Arial" w:cs="Arial"/>
                <w:sz w:val="18"/>
                <w:szCs w:val="18"/>
              </w:rPr>
              <w:t xml:space="preserve">Item </w:t>
            </w:r>
            <w:proofErr w:type="spellStart"/>
            <w:r>
              <w:rPr>
                <w:rFonts w:ascii="Arial" w:eastAsia="Times New Roman" w:hAnsi="Arial" w:cs="Arial"/>
                <w:sz w:val="18"/>
                <w:szCs w:val="18"/>
              </w:rPr>
              <w:t>i</w:t>
            </w:r>
            <w:proofErr w:type="spellEnd"/>
            <w:r>
              <w:rPr>
                <w:rFonts w:ascii="Arial" w:eastAsia="Times New Roman" w:hAnsi="Arial" w:cs="Arial"/>
                <w:sz w:val="18"/>
                <w:szCs w:val="18"/>
              </w:rPr>
              <w:t>) is applicable to aircraft that an operator has permanently taken out of service for any reason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scrapping).</w:t>
            </w:r>
          </w:p>
        </w:tc>
      </w:tr>
    </w:tbl>
    <w:p w14:paraId="138FB8EF" w14:textId="77777777" w:rsidR="009320F0" w:rsidRDefault="009320F0">
      <w:pPr>
        <w:pStyle w:val="NormalWeb"/>
        <w:divId w:val="55936969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11C03D2" w14:textId="77777777" w:rsidTr="009320F0">
        <w:trPr>
          <w:divId w:val="559369692"/>
        </w:trPr>
        <w:tc>
          <w:tcPr>
            <w:tcW w:w="8397" w:type="dxa"/>
            <w:hideMark/>
          </w:tcPr>
          <w:p w14:paraId="0BB6710F"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3.1.3</w:t>
            </w:r>
          </w:p>
        </w:tc>
      </w:tr>
      <w:tr w:rsidR="009A76FD" w14:paraId="49E2F96B" w14:textId="77777777" w:rsidTr="009320F0">
        <w:trPr>
          <w:divId w:val="559369692"/>
        </w:trPr>
        <w:tc>
          <w:tcPr>
            <w:tcW w:w="8397" w:type="dxa"/>
            <w:hideMark/>
          </w:tcPr>
          <w:p w14:paraId="5ACB720B" w14:textId="77777777" w:rsidR="009320F0" w:rsidRDefault="009320F0">
            <w:pPr>
              <w:divId w:val="263155109"/>
              <w:rPr>
                <w:rFonts w:ascii="Arial" w:eastAsia="Times New Roman" w:hAnsi="Arial" w:cs="Arial"/>
                <w:sz w:val="18"/>
                <w:szCs w:val="18"/>
              </w:rPr>
            </w:pPr>
            <w:r>
              <w:rPr>
                <w:rFonts w:ascii="Arial" w:eastAsia="Times New Roman" w:hAnsi="Arial" w:cs="Arial"/>
                <w:sz w:val="18"/>
                <w:szCs w:val="18"/>
              </w:rPr>
              <w:t xml:space="preserve">The Operator shall have processes to ensure, when an aircraft becomes involved in an accident or incident, the related flight recorder records and, to the extent possible, the associated flight recorders are preserved and retained in safe custody pending disposition in accordance with the appropriate investigation. </w:t>
            </w:r>
          </w:p>
        </w:tc>
      </w:tr>
      <w:tr w:rsidR="009A76FD" w14:paraId="4606BE24" w14:textId="77777777" w:rsidTr="009320F0">
        <w:trPr>
          <w:divId w:val="559369692"/>
        </w:trPr>
        <w:tc>
          <w:tcPr>
            <w:tcW w:w="8397" w:type="dxa"/>
            <w:hideMark/>
          </w:tcPr>
          <w:p w14:paraId="23876D84" w14:textId="77777777" w:rsidR="009320F0" w:rsidRDefault="00000000">
            <w:pPr>
              <w:textAlignment w:val="center"/>
              <w:divId w:val="1814643264"/>
              <w:rPr>
                <w:rFonts w:ascii="Arial" w:eastAsia="Times New Roman" w:hAnsi="Arial" w:cs="Arial"/>
                <w:sz w:val="18"/>
                <w:szCs w:val="18"/>
              </w:rPr>
            </w:pPr>
            <w:sdt>
              <w:sdtPr>
                <w:rPr>
                  <w:rFonts w:ascii="Arial" w:eastAsia="Times New Roman" w:hAnsi="Arial" w:cs="Arial"/>
                  <w:sz w:val="18"/>
                  <w:szCs w:val="18"/>
                </w:rPr>
                <w:id w:val="-180946982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D812D28" w14:textId="77777777" w:rsidR="009320F0" w:rsidRDefault="00000000">
            <w:pPr>
              <w:textAlignment w:val="center"/>
              <w:divId w:val="625233569"/>
              <w:rPr>
                <w:rFonts w:ascii="Arial" w:eastAsia="Times New Roman" w:hAnsi="Arial" w:cs="Arial"/>
                <w:sz w:val="18"/>
                <w:szCs w:val="18"/>
              </w:rPr>
            </w:pPr>
            <w:sdt>
              <w:sdtPr>
                <w:rPr>
                  <w:rFonts w:ascii="Arial" w:eastAsia="Times New Roman" w:hAnsi="Arial" w:cs="Arial"/>
                  <w:sz w:val="18"/>
                  <w:szCs w:val="18"/>
                </w:rPr>
                <w:id w:val="-209977152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FAE26F4" w14:textId="77777777" w:rsidR="009320F0" w:rsidRDefault="00000000">
            <w:pPr>
              <w:textAlignment w:val="center"/>
              <w:divId w:val="182405618"/>
              <w:rPr>
                <w:rFonts w:ascii="Arial" w:eastAsia="Times New Roman" w:hAnsi="Arial" w:cs="Arial"/>
                <w:sz w:val="18"/>
                <w:szCs w:val="18"/>
              </w:rPr>
            </w:pPr>
            <w:sdt>
              <w:sdtPr>
                <w:rPr>
                  <w:rFonts w:ascii="Arial" w:eastAsia="Times New Roman" w:hAnsi="Arial" w:cs="Arial"/>
                  <w:sz w:val="18"/>
                  <w:szCs w:val="18"/>
                </w:rPr>
                <w:id w:val="12321183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7194D29" w14:textId="77777777" w:rsidR="009320F0" w:rsidRDefault="00000000">
            <w:pPr>
              <w:textAlignment w:val="center"/>
              <w:divId w:val="1427725474"/>
              <w:rPr>
                <w:rFonts w:ascii="Arial" w:eastAsia="Times New Roman" w:hAnsi="Arial" w:cs="Arial"/>
                <w:sz w:val="18"/>
                <w:szCs w:val="18"/>
              </w:rPr>
            </w:pPr>
            <w:sdt>
              <w:sdtPr>
                <w:rPr>
                  <w:rFonts w:ascii="Arial" w:eastAsia="Times New Roman" w:hAnsi="Arial" w:cs="Arial"/>
                  <w:sz w:val="18"/>
                  <w:szCs w:val="18"/>
                </w:rPr>
                <w:id w:val="101965762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0B1F4BE" w14:textId="77777777" w:rsidR="009320F0" w:rsidRDefault="00000000">
            <w:pPr>
              <w:textAlignment w:val="center"/>
              <w:divId w:val="1463815629"/>
              <w:rPr>
                <w:rFonts w:ascii="Arial" w:eastAsia="Times New Roman" w:hAnsi="Arial" w:cs="Arial"/>
                <w:sz w:val="18"/>
                <w:szCs w:val="18"/>
              </w:rPr>
            </w:pPr>
            <w:sdt>
              <w:sdtPr>
                <w:rPr>
                  <w:rFonts w:ascii="Arial" w:eastAsia="Times New Roman" w:hAnsi="Arial" w:cs="Arial"/>
                  <w:sz w:val="18"/>
                  <w:szCs w:val="18"/>
                </w:rPr>
                <w:id w:val="-15557721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A6258A3" w14:textId="77777777" w:rsidTr="009320F0">
        <w:trPr>
          <w:divId w:val="559369692"/>
        </w:trPr>
        <w:tc>
          <w:tcPr>
            <w:tcW w:w="8397" w:type="dxa"/>
            <w:hideMark/>
          </w:tcPr>
          <w:p w14:paraId="0BB94FDD" w14:textId="77777777" w:rsidR="009320F0" w:rsidRDefault="009320F0">
            <w:pPr>
              <w:divId w:val="18132145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79456887"/>
              <w:placeholder>
                <w:docPart w:val="DefaultPlaceholder_-1854013440"/>
              </w:placeholder>
              <w:showingPlcHdr/>
              <w:text w:multiLine="1"/>
            </w:sdtPr>
            <w:sdtContent>
              <w:p w14:paraId="5F3975A0"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BC1CBEF" w14:textId="77777777" w:rsidTr="009320F0">
        <w:trPr>
          <w:divId w:val="559369692"/>
        </w:trPr>
        <w:tc>
          <w:tcPr>
            <w:tcW w:w="8397" w:type="dxa"/>
            <w:hideMark/>
          </w:tcPr>
          <w:p w14:paraId="69EF3310" w14:textId="77777777" w:rsidR="009320F0" w:rsidRDefault="009320F0">
            <w:pPr>
              <w:divId w:val="1139348233"/>
              <w:rPr>
                <w:rFonts w:ascii="Arial" w:eastAsia="Times New Roman" w:hAnsi="Arial" w:cs="Arial"/>
                <w:b/>
                <w:bCs/>
                <w:sz w:val="23"/>
                <w:szCs w:val="23"/>
              </w:rPr>
            </w:pPr>
            <w:r>
              <w:rPr>
                <w:rFonts w:ascii="Arial" w:eastAsia="Times New Roman" w:hAnsi="Arial" w:cs="Arial"/>
                <w:b/>
                <w:bCs/>
                <w:sz w:val="23"/>
                <w:szCs w:val="23"/>
              </w:rPr>
              <w:t>Auditor Actions</w:t>
            </w:r>
          </w:p>
          <w:p w14:paraId="1886E274" w14:textId="77777777" w:rsidR="009320F0" w:rsidRDefault="00000000">
            <w:pPr>
              <w:divId w:val="1120491119"/>
              <w:rPr>
                <w:rFonts w:ascii="Arial" w:eastAsia="Times New Roman" w:hAnsi="Arial" w:cs="Arial"/>
                <w:sz w:val="18"/>
                <w:szCs w:val="18"/>
              </w:rPr>
            </w:pPr>
            <w:sdt>
              <w:sdtPr>
                <w:rPr>
                  <w:rStyle w:val="iatacheckbox1"/>
                  <w:rFonts w:ascii="Arial" w:eastAsia="Times New Roman" w:hAnsi="Arial" w:cs="Arial"/>
                  <w:sz w:val="18"/>
                  <w:szCs w:val="18"/>
                  <w:specVanish w:val="0"/>
                </w:rPr>
                <w:id w:val="165178661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process(es) for custody of FDR/CVR and retention of associated records after an aircraft accident. </w:t>
            </w:r>
          </w:p>
          <w:p w14:paraId="09AA365D" w14:textId="77777777" w:rsidR="009320F0" w:rsidRDefault="00000000">
            <w:pPr>
              <w:divId w:val="30738807"/>
              <w:rPr>
                <w:rFonts w:ascii="Arial" w:eastAsia="Times New Roman" w:hAnsi="Arial" w:cs="Arial"/>
                <w:sz w:val="18"/>
                <w:szCs w:val="18"/>
              </w:rPr>
            </w:pPr>
            <w:sdt>
              <w:sdtPr>
                <w:rPr>
                  <w:rStyle w:val="iatacheckbox1"/>
                  <w:rFonts w:ascii="Arial" w:eastAsia="Times New Roman" w:hAnsi="Arial" w:cs="Arial"/>
                  <w:sz w:val="18"/>
                  <w:szCs w:val="18"/>
                  <w:specVanish w:val="0"/>
                </w:rPr>
                <w:id w:val="64007870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1F4466E" w14:textId="77777777" w:rsidR="009320F0" w:rsidRDefault="00000000">
            <w:pPr>
              <w:divId w:val="704913619"/>
              <w:rPr>
                <w:rFonts w:ascii="Arial" w:eastAsia="Times New Roman" w:hAnsi="Arial" w:cs="Arial"/>
                <w:sz w:val="18"/>
                <w:szCs w:val="18"/>
              </w:rPr>
            </w:pPr>
            <w:sdt>
              <w:sdtPr>
                <w:rPr>
                  <w:rStyle w:val="iatacheckbox1"/>
                  <w:rFonts w:ascii="Arial" w:eastAsia="Times New Roman" w:hAnsi="Arial" w:cs="Arial"/>
                  <w:sz w:val="18"/>
                  <w:szCs w:val="18"/>
                  <w:specVanish w:val="0"/>
                </w:rPr>
                <w:id w:val="-290245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process(es) in the event of an aircraft accident. </w:t>
            </w:r>
          </w:p>
          <w:p w14:paraId="733ED016" w14:textId="77777777" w:rsidR="009320F0" w:rsidRDefault="00000000">
            <w:pPr>
              <w:divId w:val="1629891291"/>
              <w:rPr>
                <w:rFonts w:ascii="Arial" w:eastAsia="Times New Roman" w:hAnsi="Arial" w:cs="Arial"/>
                <w:sz w:val="18"/>
                <w:szCs w:val="18"/>
              </w:rPr>
            </w:pPr>
            <w:sdt>
              <w:sdtPr>
                <w:rPr>
                  <w:rStyle w:val="iatacheckbox1"/>
                  <w:rFonts w:ascii="Arial" w:eastAsia="Times New Roman" w:hAnsi="Arial" w:cs="Arial"/>
                  <w:sz w:val="18"/>
                  <w:szCs w:val="18"/>
                  <w:specVanish w:val="0"/>
                </w:rPr>
                <w:id w:val="-12745596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35150076"/>
                <w:placeholder>
                  <w:docPart w:val="DefaultPlaceholder_-1854013440"/>
                </w:placeholder>
                <w:showingPlcHdr/>
                <w:text w:multiLine="1"/>
              </w:sdtPr>
              <w:sdtContent>
                <w:r w:rsidR="009320F0" w:rsidRPr="00F77C9D">
                  <w:rPr>
                    <w:rStyle w:val="PlaceholderText"/>
                  </w:rPr>
                  <w:t>Click or tap here to enter text.</w:t>
                </w:r>
              </w:sdtContent>
            </w:sdt>
          </w:p>
        </w:tc>
      </w:tr>
    </w:tbl>
    <w:p w14:paraId="64B9780C" w14:textId="77777777" w:rsidR="009320F0" w:rsidRDefault="009320F0">
      <w:pPr>
        <w:pStyle w:val="NormalWeb"/>
        <w:divId w:val="55936969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2B10705C" w14:textId="77777777" w:rsidTr="009320F0">
        <w:trPr>
          <w:divId w:val="559369692"/>
        </w:trPr>
        <w:tc>
          <w:tcPr>
            <w:tcW w:w="8397" w:type="dxa"/>
            <w:hideMark/>
          </w:tcPr>
          <w:p w14:paraId="3A3F579A"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3.1.4</w:t>
            </w:r>
          </w:p>
        </w:tc>
      </w:tr>
      <w:tr w:rsidR="009A76FD" w14:paraId="54AA9780" w14:textId="77777777" w:rsidTr="009320F0">
        <w:trPr>
          <w:divId w:val="559369692"/>
        </w:trPr>
        <w:tc>
          <w:tcPr>
            <w:tcW w:w="8397" w:type="dxa"/>
            <w:hideMark/>
          </w:tcPr>
          <w:p w14:paraId="30B342DA" w14:textId="77777777" w:rsidR="009320F0" w:rsidRDefault="009320F0">
            <w:pPr>
              <w:divId w:val="99840742"/>
              <w:rPr>
                <w:rFonts w:ascii="Arial" w:eastAsia="Times New Roman" w:hAnsi="Arial" w:cs="Arial"/>
                <w:sz w:val="18"/>
                <w:szCs w:val="18"/>
              </w:rPr>
            </w:pPr>
            <w:r>
              <w:rPr>
                <w:rFonts w:ascii="Arial" w:eastAsia="Times New Roman" w:hAnsi="Arial" w:cs="Arial"/>
                <w:sz w:val="18"/>
                <w:szCs w:val="18"/>
              </w:rPr>
              <w:t xml:space="preserve">The Operator shall have processes to ensure applicable aircraft maintenance records for aircraft currently listed on the AOC: </w:t>
            </w:r>
          </w:p>
          <w:p w14:paraId="68187F55" w14:textId="77777777" w:rsidR="009320F0" w:rsidRDefault="009320F0">
            <w:pPr>
              <w:pStyle w:val="iatalistitem"/>
              <w:numPr>
                <w:ilvl w:val="0"/>
                <w:numId w:val="46"/>
              </w:numPr>
              <w:divId w:val="99840742"/>
              <w:rPr>
                <w:rFonts w:ascii="Arial" w:eastAsia="Times New Roman" w:hAnsi="Arial" w:cs="Arial"/>
                <w:sz w:val="18"/>
                <w:szCs w:val="18"/>
              </w:rPr>
            </w:pPr>
            <w:r>
              <w:rPr>
                <w:rFonts w:ascii="Arial" w:eastAsia="Times New Roman" w:hAnsi="Arial" w:cs="Arial"/>
                <w:sz w:val="18"/>
                <w:szCs w:val="18"/>
              </w:rPr>
              <w:t xml:space="preserve">In the event of a temporary change of operator, are made available to the new </w:t>
            </w:r>
            <w:proofErr w:type="gramStart"/>
            <w:r>
              <w:rPr>
                <w:rFonts w:ascii="Arial" w:eastAsia="Times New Roman" w:hAnsi="Arial" w:cs="Arial"/>
                <w:sz w:val="18"/>
                <w:szCs w:val="18"/>
              </w:rPr>
              <w:t>operator;</w:t>
            </w:r>
            <w:proofErr w:type="gramEnd"/>
          </w:p>
          <w:p w14:paraId="0ED9CD6D" w14:textId="77777777" w:rsidR="009320F0" w:rsidRDefault="009320F0">
            <w:pPr>
              <w:pStyle w:val="iatalistitem"/>
              <w:numPr>
                <w:ilvl w:val="0"/>
                <w:numId w:val="46"/>
              </w:numPr>
              <w:divId w:val="99840742"/>
              <w:rPr>
                <w:rFonts w:ascii="Arial" w:eastAsia="Times New Roman" w:hAnsi="Arial" w:cs="Arial"/>
                <w:sz w:val="18"/>
                <w:szCs w:val="18"/>
              </w:rPr>
            </w:pPr>
            <w:r>
              <w:rPr>
                <w:rFonts w:ascii="Arial" w:eastAsia="Times New Roman" w:hAnsi="Arial" w:cs="Arial"/>
                <w:sz w:val="18"/>
                <w:szCs w:val="18"/>
              </w:rPr>
              <w:t>In the event of a permanent change of operator, transferred to the new operator.</w:t>
            </w:r>
          </w:p>
        </w:tc>
      </w:tr>
      <w:tr w:rsidR="009A76FD" w14:paraId="3339B826" w14:textId="77777777" w:rsidTr="009320F0">
        <w:trPr>
          <w:divId w:val="559369692"/>
        </w:trPr>
        <w:tc>
          <w:tcPr>
            <w:tcW w:w="8397" w:type="dxa"/>
            <w:hideMark/>
          </w:tcPr>
          <w:p w14:paraId="2F82FF97" w14:textId="77777777" w:rsidR="009320F0" w:rsidRDefault="00000000">
            <w:pPr>
              <w:textAlignment w:val="center"/>
              <w:divId w:val="2127919811"/>
              <w:rPr>
                <w:rFonts w:ascii="Arial" w:eastAsia="Times New Roman" w:hAnsi="Arial" w:cs="Arial"/>
                <w:sz w:val="18"/>
                <w:szCs w:val="18"/>
              </w:rPr>
            </w:pPr>
            <w:sdt>
              <w:sdtPr>
                <w:rPr>
                  <w:rFonts w:ascii="Arial" w:eastAsia="Times New Roman" w:hAnsi="Arial" w:cs="Arial"/>
                  <w:sz w:val="18"/>
                  <w:szCs w:val="18"/>
                </w:rPr>
                <w:id w:val="-5728929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F940185" w14:textId="77777777" w:rsidR="009320F0" w:rsidRDefault="00000000">
            <w:pPr>
              <w:textAlignment w:val="center"/>
              <w:divId w:val="932516339"/>
              <w:rPr>
                <w:rFonts w:ascii="Arial" w:eastAsia="Times New Roman" w:hAnsi="Arial" w:cs="Arial"/>
                <w:sz w:val="18"/>
                <w:szCs w:val="18"/>
              </w:rPr>
            </w:pPr>
            <w:sdt>
              <w:sdtPr>
                <w:rPr>
                  <w:rFonts w:ascii="Arial" w:eastAsia="Times New Roman" w:hAnsi="Arial" w:cs="Arial"/>
                  <w:sz w:val="18"/>
                  <w:szCs w:val="18"/>
                </w:rPr>
                <w:id w:val="10919728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C0B37F6" w14:textId="77777777" w:rsidR="009320F0" w:rsidRDefault="00000000">
            <w:pPr>
              <w:textAlignment w:val="center"/>
              <w:divId w:val="549070335"/>
              <w:rPr>
                <w:rFonts w:ascii="Arial" w:eastAsia="Times New Roman" w:hAnsi="Arial" w:cs="Arial"/>
                <w:sz w:val="18"/>
                <w:szCs w:val="18"/>
              </w:rPr>
            </w:pPr>
            <w:sdt>
              <w:sdtPr>
                <w:rPr>
                  <w:rFonts w:ascii="Arial" w:eastAsia="Times New Roman" w:hAnsi="Arial" w:cs="Arial"/>
                  <w:sz w:val="18"/>
                  <w:szCs w:val="18"/>
                </w:rPr>
                <w:id w:val="-4850807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56EC0BE" w14:textId="77777777" w:rsidR="009320F0" w:rsidRDefault="00000000">
            <w:pPr>
              <w:textAlignment w:val="center"/>
              <w:divId w:val="675422724"/>
              <w:rPr>
                <w:rFonts w:ascii="Arial" w:eastAsia="Times New Roman" w:hAnsi="Arial" w:cs="Arial"/>
                <w:sz w:val="18"/>
                <w:szCs w:val="18"/>
              </w:rPr>
            </w:pPr>
            <w:sdt>
              <w:sdtPr>
                <w:rPr>
                  <w:rFonts w:ascii="Arial" w:eastAsia="Times New Roman" w:hAnsi="Arial" w:cs="Arial"/>
                  <w:sz w:val="18"/>
                  <w:szCs w:val="18"/>
                </w:rPr>
                <w:id w:val="169842470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4E513EA" w14:textId="77777777" w:rsidR="009320F0" w:rsidRDefault="00000000">
            <w:pPr>
              <w:textAlignment w:val="center"/>
              <w:divId w:val="312830346"/>
              <w:rPr>
                <w:rFonts w:ascii="Arial" w:eastAsia="Times New Roman" w:hAnsi="Arial" w:cs="Arial"/>
                <w:sz w:val="18"/>
                <w:szCs w:val="18"/>
              </w:rPr>
            </w:pPr>
            <w:sdt>
              <w:sdtPr>
                <w:rPr>
                  <w:rFonts w:ascii="Arial" w:eastAsia="Times New Roman" w:hAnsi="Arial" w:cs="Arial"/>
                  <w:sz w:val="18"/>
                  <w:szCs w:val="18"/>
                </w:rPr>
                <w:id w:val="-16039880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8DB674A" w14:textId="77777777" w:rsidTr="009320F0">
        <w:trPr>
          <w:divId w:val="559369692"/>
        </w:trPr>
        <w:tc>
          <w:tcPr>
            <w:tcW w:w="8397" w:type="dxa"/>
            <w:hideMark/>
          </w:tcPr>
          <w:p w14:paraId="485A4FDD" w14:textId="77777777" w:rsidR="009320F0" w:rsidRDefault="009320F0">
            <w:pPr>
              <w:divId w:val="182172504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04579464"/>
              <w:placeholder>
                <w:docPart w:val="DefaultPlaceholder_-1854013440"/>
              </w:placeholder>
              <w:showingPlcHdr/>
              <w:text w:multiLine="1"/>
            </w:sdtPr>
            <w:sdtContent>
              <w:p w14:paraId="4BB6A4C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F13805A" w14:textId="77777777" w:rsidTr="009320F0">
        <w:trPr>
          <w:divId w:val="559369692"/>
        </w:trPr>
        <w:tc>
          <w:tcPr>
            <w:tcW w:w="8397" w:type="dxa"/>
            <w:hideMark/>
          </w:tcPr>
          <w:p w14:paraId="5416604B" w14:textId="77777777" w:rsidR="009320F0" w:rsidRDefault="009320F0">
            <w:pPr>
              <w:divId w:val="284774801"/>
              <w:rPr>
                <w:rFonts w:ascii="Arial" w:eastAsia="Times New Roman" w:hAnsi="Arial" w:cs="Arial"/>
                <w:b/>
                <w:bCs/>
                <w:sz w:val="23"/>
                <w:szCs w:val="23"/>
              </w:rPr>
            </w:pPr>
            <w:r>
              <w:rPr>
                <w:rFonts w:ascii="Arial" w:eastAsia="Times New Roman" w:hAnsi="Arial" w:cs="Arial"/>
                <w:b/>
                <w:bCs/>
                <w:sz w:val="23"/>
                <w:szCs w:val="23"/>
              </w:rPr>
              <w:t>Auditor Actions</w:t>
            </w:r>
          </w:p>
          <w:p w14:paraId="7978F1FD" w14:textId="77777777" w:rsidR="009320F0" w:rsidRDefault="00000000">
            <w:pPr>
              <w:divId w:val="1186019860"/>
              <w:rPr>
                <w:rFonts w:ascii="Arial" w:eastAsia="Times New Roman" w:hAnsi="Arial" w:cs="Arial"/>
                <w:sz w:val="18"/>
                <w:szCs w:val="18"/>
              </w:rPr>
            </w:pPr>
            <w:sdt>
              <w:sdtPr>
                <w:rPr>
                  <w:rStyle w:val="iatacheckbox1"/>
                  <w:rFonts w:ascii="Arial" w:eastAsia="Times New Roman" w:hAnsi="Arial" w:cs="Arial"/>
                  <w:sz w:val="18"/>
                  <w:szCs w:val="18"/>
                  <w:specVanish w:val="0"/>
                </w:rPr>
                <w:id w:val="-7565922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the provision of maintenance records to a new operator. </w:t>
            </w:r>
          </w:p>
          <w:p w14:paraId="2FE86176" w14:textId="77777777" w:rsidR="009320F0" w:rsidRDefault="00000000">
            <w:pPr>
              <w:divId w:val="939919901"/>
              <w:rPr>
                <w:rFonts w:ascii="Arial" w:eastAsia="Times New Roman" w:hAnsi="Arial" w:cs="Arial"/>
                <w:sz w:val="18"/>
                <w:szCs w:val="18"/>
              </w:rPr>
            </w:pPr>
            <w:sdt>
              <w:sdtPr>
                <w:rPr>
                  <w:rStyle w:val="iatacheckbox1"/>
                  <w:rFonts w:ascii="Arial" w:eastAsia="Times New Roman" w:hAnsi="Arial" w:cs="Arial"/>
                  <w:sz w:val="18"/>
                  <w:szCs w:val="18"/>
                  <w:specVanish w:val="0"/>
                </w:rPr>
                <w:id w:val="210923621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0EFAABC" w14:textId="77777777" w:rsidR="009320F0" w:rsidRDefault="00000000">
            <w:pPr>
              <w:divId w:val="269242276"/>
              <w:rPr>
                <w:rFonts w:ascii="Arial" w:eastAsia="Times New Roman" w:hAnsi="Arial" w:cs="Arial"/>
                <w:sz w:val="18"/>
                <w:szCs w:val="18"/>
              </w:rPr>
            </w:pPr>
            <w:sdt>
              <w:sdtPr>
                <w:rPr>
                  <w:rStyle w:val="iatacheckbox1"/>
                  <w:rFonts w:ascii="Arial" w:eastAsia="Times New Roman" w:hAnsi="Arial" w:cs="Arial"/>
                  <w:sz w:val="18"/>
                  <w:szCs w:val="18"/>
                  <w:specVanish w:val="0"/>
                </w:rPr>
                <w:id w:val="-57242995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personnel that execute process(es) for providing maintenance records to a new operator. </w:t>
            </w:r>
          </w:p>
          <w:p w14:paraId="0575B0FD" w14:textId="77777777" w:rsidR="009320F0" w:rsidRDefault="00000000">
            <w:pPr>
              <w:divId w:val="1627657385"/>
              <w:rPr>
                <w:rFonts w:ascii="Arial" w:eastAsia="Times New Roman" w:hAnsi="Arial" w:cs="Arial"/>
                <w:sz w:val="18"/>
                <w:szCs w:val="18"/>
              </w:rPr>
            </w:pPr>
            <w:sdt>
              <w:sdtPr>
                <w:rPr>
                  <w:rStyle w:val="iatacheckbox1"/>
                  <w:rFonts w:ascii="Arial" w:eastAsia="Times New Roman" w:hAnsi="Arial" w:cs="Arial"/>
                  <w:sz w:val="18"/>
                  <w:szCs w:val="18"/>
                  <w:specVanish w:val="0"/>
                </w:rPr>
                <w:id w:val="-10029714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00526257"/>
                <w:placeholder>
                  <w:docPart w:val="DefaultPlaceholder_-1854013440"/>
                </w:placeholder>
                <w:showingPlcHdr/>
                <w:text w:multiLine="1"/>
              </w:sdtPr>
              <w:sdtContent>
                <w:r w:rsidR="009320F0" w:rsidRPr="00F77C9D">
                  <w:rPr>
                    <w:rStyle w:val="PlaceholderText"/>
                  </w:rPr>
                  <w:t>Click or tap here to enter text.</w:t>
                </w:r>
              </w:sdtContent>
            </w:sdt>
          </w:p>
        </w:tc>
      </w:tr>
    </w:tbl>
    <w:p w14:paraId="7A2FC2A2" w14:textId="77777777" w:rsidR="009320F0" w:rsidRDefault="009320F0">
      <w:pPr>
        <w:pStyle w:val="NormalWeb"/>
        <w:divId w:val="559369692"/>
        <w:rPr>
          <w:rFonts w:ascii="Arial" w:hAnsi="Arial" w:cs="Arial"/>
          <w:color w:val="022A4C"/>
          <w:sz w:val="18"/>
          <w:szCs w:val="18"/>
        </w:rPr>
      </w:pPr>
      <w:r>
        <w:rPr>
          <w:rFonts w:ascii="Arial" w:hAnsi="Arial" w:cs="Arial"/>
          <w:color w:val="022A4C"/>
          <w:sz w:val="18"/>
          <w:szCs w:val="18"/>
        </w:rPr>
        <w:t> </w:t>
      </w:r>
    </w:p>
    <w:p w14:paraId="154ABBCB"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3.2 Aircraft Technical Log (ATL)</w:t>
      </w:r>
    </w:p>
    <w:tbl>
      <w:tblPr>
        <w:tblStyle w:val="TableGrid"/>
        <w:tblW w:w="4500" w:type="pct"/>
        <w:tblLayout w:type="fixed"/>
        <w:tblLook w:val="04A0" w:firstRow="1" w:lastRow="0" w:firstColumn="1" w:lastColumn="0" w:noHBand="0" w:noVBand="1"/>
      </w:tblPr>
      <w:tblGrid>
        <w:gridCol w:w="8618"/>
      </w:tblGrid>
      <w:tr w:rsidR="009A76FD" w14:paraId="4AADA004" w14:textId="77777777" w:rsidTr="009320F0">
        <w:trPr>
          <w:divId w:val="88165989"/>
        </w:trPr>
        <w:tc>
          <w:tcPr>
            <w:tcW w:w="8397" w:type="dxa"/>
            <w:hideMark/>
          </w:tcPr>
          <w:p w14:paraId="6F1318DC"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3.2.1</w:t>
            </w:r>
          </w:p>
        </w:tc>
      </w:tr>
      <w:tr w:rsidR="009A76FD" w14:paraId="1DF88782" w14:textId="77777777" w:rsidTr="009320F0">
        <w:trPr>
          <w:divId w:val="88165989"/>
        </w:trPr>
        <w:tc>
          <w:tcPr>
            <w:tcW w:w="8397" w:type="dxa"/>
            <w:hideMark/>
          </w:tcPr>
          <w:p w14:paraId="01E0891B" w14:textId="77777777" w:rsidR="009320F0" w:rsidRDefault="009320F0">
            <w:pPr>
              <w:divId w:val="177283202"/>
              <w:rPr>
                <w:rFonts w:ascii="Arial" w:eastAsia="Times New Roman" w:hAnsi="Arial" w:cs="Arial"/>
                <w:sz w:val="18"/>
                <w:szCs w:val="18"/>
              </w:rPr>
            </w:pPr>
            <w:r>
              <w:rPr>
                <w:rFonts w:ascii="Arial" w:eastAsia="Times New Roman" w:hAnsi="Arial" w:cs="Arial"/>
                <w:sz w:val="18"/>
                <w:szCs w:val="18"/>
              </w:rPr>
              <w:t xml:space="preserve">The Operator shall have a process to ensure all aircraft have an aircraft technical log (ATL) or approved equivalent that comprises elements specified in Table 4.6. </w:t>
            </w:r>
          </w:p>
        </w:tc>
      </w:tr>
      <w:tr w:rsidR="009A76FD" w14:paraId="666BA43A" w14:textId="77777777" w:rsidTr="009320F0">
        <w:trPr>
          <w:divId w:val="88165989"/>
        </w:trPr>
        <w:tc>
          <w:tcPr>
            <w:tcW w:w="8397" w:type="dxa"/>
            <w:hideMark/>
          </w:tcPr>
          <w:p w14:paraId="627350A2" w14:textId="77777777" w:rsidR="009320F0" w:rsidRDefault="00000000">
            <w:pPr>
              <w:textAlignment w:val="center"/>
              <w:divId w:val="596209534"/>
              <w:rPr>
                <w:rFonts w:ascii="Arial" w:eastAsia="Times New Roman" w:hAnsi="Arial" w:cs="Arial"/>
                <w:sz w:val="18"/>
                <w:szCs w:val="18"/>
              </w:rPr>
            </w:pPr>
            <w:sdt>
              <w:sdtPr>
                <w:rPr>
                  <w:rFonts w:ascii="Arial" w:eastAsia="Times New Roman" w:hAnsi="Arial" w:cs="Arial"/>
                  <w:sz w:val="18"/>
                  <w:szCs w:val="18"/>
                </w:rPr>
                <w:id w:val="210931202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CE92F7D" w14:textId="77777777" w:rsidR="009320F0" w:rsidRDefault="00000000">
            <w:pPr>
              <w:textAlignment w:val="center"/>
              <w:divId w:val="1396079551"/>
              <w:rPr>
                <w:rFonts w:ascii="Arial" w:eastAsia="Times New Roman" w:hAnsi="Arial" w:cs="Arial"/>
                <w:sz w:val="18"/>
                <w:szCs w:val="18"/>
              </w:rPr>
            </w:pPr>
            <w:sdt>
              <w:sdtPr>
                <w:rPr>
                  <w:rFonts w:ascii="Arial" w:eastAsia="Times New Roman" w:hAnsi="Arial" w:cs="Arial"/>
                  <w:sz w:val="18"/>
                  <w:szCs w:val="18"/>
                </w:rPr>
                <w:id w:val="68710987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8CFCA0B" w14:textId="77777777" w:rsidR="009320F0" w:rsidRDefault="00000000">
            <w:pPr>
              <w:textAlignment w:val="center"/>
              <w:divId w:val="2101439826"/>
              <w:rPr>
                <w:rFonts w:ascii="Arial" w:eastAsia="Times New Roman" w:hAnsi="Arial" w:cs="Arial"/>
                <w:sz w:val="18"/>
                <w:szCs w:val="18"/>
              </w:rPr>
            </w:pPr>
            <w:sdt>
              <w:sdtPr>
                <w:rPr>
                  <w:rFonts w:ascii="Arial" w:eastAsia="Times New Roman" w:hAnsi="Arial" w:cs="Arial"/>
                  <w:sz w:val="18"/>
                  <w:szCs w:val="18"/>
                </w:rPr>
                <w:id w:val="79009041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686D6BE" w14:textId="77777777" w:rsidR="009320F0" w:rsidRDefault="00000000">
            <w:pPr>
              <w:textAlignment w:val="center"/>
              <w:divId w:val="156850130"/>
              <w:rPr>
                <w:rFonts w:ascii="Arial" w:eastAsia="Times New Roman" w:hAnsi="Arial" w:cs="Arial"/>
                <w:sz w:val="18"/>
                <w:szCs w:val="18"/>
              </w:rPr>
            </w:pPr>
            <w:sdt>
              <w:sdtPr>
                <w:rPr>
                  <w:rFonts w:ascii="Arial" w:eastAsia="Times New Roman" w:hAnsi="Arial" w:cs="Arial"/>
                  <w:sz w:val="18"/>
                  <w:szCs w:val="18"/>
                </w:rPr>
                <w:id w:val="-62993123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DE9338E" w14:textId="77777777" w:rsidR="009320F0" w:rsidRDefault="00000000">
            <w:pPr>
              <w:textAlignment w:val="center"/>
              <w:divId w:val="987591379"/>
              <w:rPr>
                <w:rFonts w:ascii="Arial" w:eastAsia="Times New Roman" w:hAnsi="Arial" w:cs="Arial"/>
                <w:sz w:val="18"/>
                <w:szCs w:val="18"/>
              </w:rPr>
            </w:pPr>
            <w:sdt>
              <w:sdtPr>
                <w:rPr>
                  <w:rFonts w:ascii="Arial" w:eastAsia="Times New Roman" w:hAnsi="Arial" w:cs="Arial"/>
                  <w:sz w:val="18"/>
                  <w:szCs w:val="18"/>
                </w:rPr>
                <w:id w:val="1508854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7022260" w14:textId="77777777" w:rsidTr="009320F0">
        <w:trPr>
          <w:divId w:val="88165989"/>
        </w:trPr>
        <w:tc>
          <w:tcPr>
            <w:tcW w:w="8397" w:type="dxa"/>
            <w:hideMark/>
          </w:tcPr>
          <w:p w14:paraId="4A883683" w14:textId="77777777" w:rsidR="009320F0" w:rsidRDefault="009320F0">
            <w:pPr>
              <w:divId w:val="86941764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66709539"/>
              <w:placeholder>
                <w:docPart w:val="DefaultPlaceholder_-1854013440"/>
              </w:placeholder>
              <w:showingPlcHdr/>
              <w:text w:multiLine="1"/>
            </w:sdtPr>
            <w:sdtContent>
              <w:p w14:paraId="66A01994"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8275E33" w14:textId="77777777" w:rsidTr="009320F0">
        <w:trPr>
          <w:divId w:val="88165989"/>
        </w:trPr>
        <w:tc>
          <w:tcPr>
            <w:tcW w:w="8397" w:type="dxa"/>
            <w:hideMark/>
          </w:tcPr>
          <w:p w14:paraId="17ED8E06" w14:textId="77777777" w:rsidR="009320F0" w:rsidRDefault="009320F0">
            <w:pPr>
              <w:divId w:val="1248464675"/>
              <w:rPr>
                <w:rFonts w:ascii="Arial" w:eastAsia="Times New Roman" w:hAnsi="Arial" w:cs="Arial"/>
                <w:b/>
                <w:bCs/>
                <w:sz w:val="23"/>
                <w:szCs w:val="23"/>
              </w:rPr>
            </w:pPr>
            <w:r>
              <w:rPr>
                <w:rFonts w:ascii="Arial" w:eastAsia="Times New Roman" w:hAnsi="Arial" w:cs="Arial"/>
                <w:b/>
                <w:bCs/>
                <w:sz w:val="23"/>
                <w:szCs w:val="23"/>
              </w:rPr>
              <w:t>Auditor Actions</w:t>
            </w:r>
          </w:p>
          <w:p w14:paraId="0F6E4B28" w14:textId="77777777" w:rsidR="009320F0" w:rsidRDefault="00000000">
            <w:pPr>
              <w:divId w:val="997877307"/>
              <w:rPr>
                <w:rFonts w:ascii="Arial" w:eastAsia="Times New Roman" w:hAnsi="Arial" w:cs="Arial"/>
                <w:sz w:val="18"/>
                <w:szCs w:val="18"/>
              </w:rPr>
            </w:pPr>
            <w:sdt>
              <w:sdtPr>
                <w:rPr>
                  <w:rStyle w:val="iatacheckbox1"/>
                  <w:rFonts w:ascii="Arial" w:eastAsia="Times New Roman" w:hAnsi="Arial" w:cs="Arial"/>
                  <w:sz w:val="18"/>
                  <w:szCs w:val="18"/>
                  <w:specVanish w:val="0"/>
                </w:rPr>
                <w:id w:val="-9133237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process(es) for management of the ATL or approved equivalent. </w:t>
            </w:r>
          </w:p>
          <w:p w14:paraId="1546023E" w14:textId="77777777" w:rsidR="009320F0" w:rsidRDefault="00000000">
            <w:pPr>
              <w:divId w:val="233126480"/>
              <w:rPr>
                <w:rFonts w:ascii="Arial" w:eastAsia="Times New Roman" w:hAnsi="Arial" w:cs="Arial"/>
                <w:sz w:val="18"/>
                <w:szCs w:val="18"/>
              </w:rPr>
            </w:pPr>
            <w:sdt>
              <w:sdtPr>
                <w:rPr>
                  <w:rStyle w:val="iatacheckbox1"/>
                  <w:rFonts w:ascii="Arial" w:eastAsia="Times New Roman" w:hAnsi="Arial" w:cs="Arial"/>
                  <w:sz w:val="18"/>
                  <w:szCs w:val="18"/>
                  <w:specVanish w:val="0"/>
                </w:rPr>
                <w:id w:val="22757606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9D0CDA7" w14:textId="77777777" w:rsidR="009320F0" w:rsidRDefault="00000000">
            <w:pPr>
              <w:divId w:val="994799714"/>
              <w:rPr>
                <w:rFonts w:ascii="Arial" w:eastAsia="Times New Roman" w:hAnsi="Arial" w:cs="Arial"/>
                <w:sz w:val="18"/>
                <w:szCs w:val="18"/>
              </w:rPr>
            </w:pPr>
            <w:sdt>
              <w:sdtPr>
                <w:rPr>
                  <w:rStyle w:val="iatacheckbox1"/>
                  <w:rFonts w:ascii="Arial" w:eastAsia="Times New Roman" w:hAnsi="Arial" w:cs="Arial"/>
                  <w:sz w:val="18"/>
                  <w:szCs w:val="18"/>
                  <w:specVanish w:val="0"/>
                </w:rPr>
                <w:id w:val="-15412786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a minimum of one ATL (content in accordance with specifications in Table 4.6). </w:t>
            </w:r>
          </w:p>
          <w:p w14:paraId="1A6E644D" w14:textId="77777777" w:rsidR="009320F0" w:rsidRDefault="00000000">
            <w:pPr>
              <w:divId w:val="368453488"/>
              <w:rPr>
                <w:rFonts w:ascii="Arial" w:eastAsia="Times New Roman" w:hAnsi="Arial" w:cs="Arial"/>
                <w:sz w:val="18"/>
                <w:szCs w:val="18"/>
              </w:rPr>
            </w:pPr>
            <w:sdt>
              <w:sdtPr>
                <w:rPr>
                  <w:rStyle w:val="iatacheckbox1"/>
                  <w:rFonts w:ascii="Arial" w:eastAsia="Times New Roman" w:hAnsi="Arial" w:cs="Arial"/>
                  <w:sz w:val="18"/>
                  <w:szCs w:val="18"/>
                  <w:specVanish w:val="0"/>
                </w:rPr>
                <w:id w:val="150685651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Coordinated</w:t>
            </w:r>
            <w:r w:rsidR="009320F0">
              <w:rPr>
                <w:rFonts w:ascii="Arial" w:eastAsia="Times New Roman" w:hAnsi="Arial" w:cs="Arial"/>
                <w:sz w:val="18"/>
                <w:szCs w:val="18"/>
              </w:rPr>
              <w:t xml:space="preserve"> with FLT auditor (verify ATL is maintained for aircraft operations). </w:t>
            </w:r>
          </w:p>
          <w:p w14:paraId="180A8F47" w14:textId="77777777" w:rsidR="009320F0" w:rsidRDefault="00000000">
            <w:pPr>
              <w:divId w:val="359546943"/>
              <w:rPr>
                <w:rFonts w:ascii="Arial" w:eastAsia="Times New Roman" w:hAnsi="Arial" w:cs="Arial"/>
                <w:sz w:val="18"/>
                <w:szCs w:val="18"/>
              </w:rPr>
            </w:pPr>
            <w:sdt>
              <w:sdtPr>
                <w:rPr>
                  <w:rStyle w:val="iatacheckbox1"/>
                  <w:rFonts w:ascii="Arial" w:eastAsia="Times New Roman" w:hAnsi="Arial" w:cs="Arial"/>
                  <w:sz w:val="18"/>
                  <w:szCs w:val="18"/>
                  <w:specVanish w:val="0"/>
                </w:rPr>
                <w:id w:val="-180830726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98644605"/>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955A856" w14:textId="77777777" w:rsidR="009320F0" w:rsidRDefault="009320F0">
      <w:pPr>
        <w:pStyle w:val="NormalWeb"/>
        <w:divId w:val="8816598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121ECE2" w14:textId="77777777" w:rsidTr="009320F0">
        <w:trPr>
          <w:divId w:val="88165989"/>
        </w:trPr>
        <w:tc>
          <w:tcPr>
            <w:tcW w:w="8397" w:type="dxa"/>
            <w:hideMark/>
          </w:tcPr>
          <w:p w14:paraId="7627D4F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3.2.2</w:t>
            </w:r>
          </w:p>
        </w:tc>
      </w:tr>
      <w:tr w:rsidR="009A76FD" w14:paraId="237C76FC" w14:textId="77777777" w:rsidTr="009320F0">
        <w:trPr>
          <w:divId w:val="88165989"/>
        </w:trPr>
        <w:tc>
          <w:tcPr>
            <w:tcW w:w="8397" w:type="dxa"/>
            <w:hideMark/>
          </w:tcPr>
          <w:p w14:paraId="3D897C55" w14:textId="77777777" w:rsidR="009320F0" w:rsidRDefault="009320F0">
            <w:pPr>
              <w:divId w:val="1495991180"/>
              <w:rPr>
                <w:rFonts w:ascii="Arial" w:eastAsia="Times New Roman" w:hAnsi="Arial" w:cs="Arial"/>
                <w:sz w:val="18"/>
                <w:szCs w:val="18"/>
              </w:rPr>
            </w:pPr>
            <w:r>
              <w:rPr>
                <w:rFonts w:ascii="Arial" w:eastAsia="Times New Roman" w:hAnsi="Arial" w:cs="Arial"/>
                <w:sz w:val="18"/>
                <w:szCs w:val="18"/>
              </w:rPr>
              <w:t xml:space="preserve">The Operator shall have processes for the management of the ATL or approved equivalent as specified in MNT 3.2.1 to ensure, with respect to the ATL or approved equivalent: </w:t>
            </w:r>
          </w:p>
          <w:p w14:paraId="5E73A7D0" w14:textId="77777777" w:rsidR="009320F0" w:rsidRDefault="009320F0">
            <w:pPr>
              <w:pStyle w:val="iatalistitem"/>
              <w:numPr>
                <w:ilvl w:val="0"/>
                <w:numId w:val="47"/>
              </w:numPr>
              <w:divId w:val="1495991180"/>
              <w:rPr>
                <w:rFonts w:ascii="Arial" w:eastAsia="Times New Roman" w:hAnsi="Arial" w:cs="Arial"/>
                <w:sz w:val="18"/>
                <w:szCs w:val="18"/>
              </w:rPr>
            </w:pPr>
            <w:r>
              <w:rPr>
                <w:rFonts w:ascii="Arial" w:eastAsia="Times New Roman" w:hAnsi="Arial" w:cs="Arial"/>
                <w:sz w:val="18"/>
                <w:szCs w:val="18"/>
              </w:rPr>
              <w:t xml:space="preserve">Entries are current and cannot be erased or </w:t>
            </w:r>
            <w:proofErr w:type="gramStart"/>
            <w:r>
              <w:rPr>
                <w:rFonts w:ascii="Arial" w:eastAsia="Times New Roman" w:hAnsi="Arial" w:cs="Arial"/>
                <w:sz w:val="18"/>
                <w:szCs w:val="18"/>
              </w:rPr>
              <w:t>deleted;</w:t>
            </w:r>
            <w:proofErr w:type="gramEnd"/>
          </w:p>
          <w:p w14:paraId="15F9B5B9" w14:textId="77777777" w:rsidR="009320F0" w:rsidRDefault="009320F0">
            <w:pPr>
              <w:pStyle w:val="iatalistitem"/>
              <w:numPr>
                <w:ilvl w:val="0"/>
                <w:numId w:val="47"/>
              </w:numPr>
              <w:divId w:val="1495991180"/>
              <w:rPr>
                <w:rFonts w:ascii="Arial" w:eastAsia="Times New Roman" w:hAnsi="Arial" w:cs="Arial"/>
                <w:sz w:val="18"/>
                <w:szCs w:val="18"/>
              </w:rPr>
            </w:pPr>
            <w:r>
              <w:rPr>
                <w:rFonts w:ascii="Arial" w:eastAsia="Times New Roman" w:hAnsi="Arial" w:cs="Arial"/>
                <w:sz w:val="18"/>
                <w:szCs w:val="18"/>
              </w:rPr>
              <w:t xml:space="preserve">Descriptions of errors or discrepancies that have been corrected remain readable and </w:t>
            </w:r>
            <w:proofErr w:type="gramStart"/>
            <w:r>
              <w:rPr>
                <w:rFonts w:ascii="Arial" w:eastAsia="Times New Roman" w:hAnsi="Arial" w:cs="Arial"/>
                <w:sz w:val="18"/>
                <w:szCs w:val="18"/>
              </w:rPr>
              <w:t>identifiable;</w:t>
            </w:r>
            <w:proofErr w:type="gramEnd"/>
          </w:p>
          <w:p w14:paraId="27BD47E9" w14:textId="77777777" w:rsidR="009320F0" w:rsidRDefault="009320F0">
            <w:pPr>
              <w:pStyle w:val="iatalistitem"/>
              <w:numPr>
                <w:ilvl w:val="0"/>
                <w:numId w:val="47"/>
              </w:numPr>
              <w:divId w:val="1495991180"/>
              <w:rPr>
                <w:rFonts w:ascii="Arial" w:eastAsia="Times New Roman" w:hAnsi="Arial" w:cs="Arial"/>
                <w:sz w:val="18"/>
                <w:szCs w:val="18"/>
              </w:rPr>
            </w:pPr>
            <w:r>
              <w:rPr>
                <w:rFonts w:ascii="Arial" w:eastAsia="Times New Roman" w:hAnsi="Arial" w:cs="Arial"/>
                <w:sz w:val="18"/>
                <w:szCs w:val="18"/>
              </w:rPr>
              <w:t>Entries are retained to provide a continuous record of the last six months of operations.</w:t>
            </w:r>
          </w:p>
        </w:tc>
      </w:tr>
      <w:tr w:rsidR="009A76FD" w14:paraId="0214F942" w14:textId="77777777" w:rsidTr="009320F0">
        <w:trPr>
          <w:divId w:val="88165989"/>
        </w:trPr>
        <w:tc>
          <w:tcPr>
            <w:tcW w:w="8397" w:type="dxa"/>
            <w:hideMark/>
          </w:tcPr>
          <w:p w14:paraId="78ED6401" w14:textId="77777777" w:rsidR="009320F0" w:rsidRDefault="00000000">
            <w:pPr>
              <w:textAlignment w:val="center"/>
              <w:divId w:val="265970435"/>
              <w:rPr>
                <w:rFonts w:ascii="Arial" w:eastAsia="Times New Roman" w:hAnsi="Arial" w:cs="Arial"/>
                <w:sz w:val="18"/>
                <w:szCs w:val="18"/>
              </w:rPr>
            </w:pPr>
            <w:sdt>
              <w:sdtPr>
                <w:rPr>
                  <w:rFonts w:ascii="Arial" w:eastAsia="Times New Roman" w:hAnsi="Arial" w:cs="Arial"/>
                  <w:sz w:val="18"/>
                  <w:szCs w:val="18"/>
                </w:rPr>
                <w:id w:val="-3767838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6227EFC" w14:textId="77777777" w:rsidR="009320F0" w:rsidRDefault="00000000">
            <w:pPr>
              <w:textAlignment w:val="center"/>
              <w:divId w:val="110638316"/>
              <w:rPr>
                <w:rFonts w:ascii="Arial" w:eastAsia="Times New Roman" w:hAnsi="Arial" w:cs="Arial"/>
                <w:sz w:val="18"/>
                <w:szCs w:val="18"/>
              </w:rPr>
            </w:pPr>
            <w:sdt>
              <w:sdtPr>
                <w:rPr>
                  <w:rFonts w:ascii="Arial" w:eastAsia="Times New Roman" w:hAnsi="Arial" w:cs="Arial"/>
                  <w:sz w:val="18"/>
                  <w:szCs w:val="18"/>
                </w:rPr>
                <w:id w:val="-134693638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46E76DE" w14:textId="77777777" w:rsidR="009320F0" w:rsidRDefault="00000000">
            <w:pPr>
              <w:textAlignment w:val="center"/>
              <w:divId w:val="1729456746"/>
              <w:rPr>
                <w:rFonts w:ascii="Arial" w:eastAsia="Times New Roman" w:hAnsi="Arial" w:cs="Arial"/>
                <w:sz w:val="18"/>
                <w:szCs w:val="18"/>
              </w:rPr>
            </w:pPr>
            <w:sdt>
              <w:sdtPr>
                <w:rPr>
                  <w:rFonts w:ascii="Arial" w:eastAsia="Times New Roman" w:hAnsi="Arial" w:cs="Arial"/>
                  <w:sz w:val="18"/>
                  <w:szCs w:val="18"/>
                </w:rPr>
                <w:id w:val="12967729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CD2FD04" w14:textId="77777777" w:rsidR="009320F0" w:rsidRDefault="00000000">
            <w:pPr>
              <w:textAlignment w:val="center"/>
              <w:divId w:val="115956702"/>
              <w:rPr>
                <w:rFonts w:ascii="Arial" w:eastAsia="Times New Roman" w:hAnsi="Arial" w:cs="Arial"/>
                <w:sz w:val="18"/>
                <w:szCs w:val="18"/>
              </w:rPr>
            </w:pPr>
            <w:sdt>
              <w:sdtPr>
                <w:rPr>
                  <w:rFonts w:ascii="Arial" w:eastAsia="Times New Roman" w:hAnsi="Arial" w:cs="Arial"/>
                  <w:sz w:val="18"/>
                  <w:szCs w:val="18"/>
                </w:rPr>
                <w:id w:val="81044598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541382E" w14:textId="77777777" w:rsidR="009320F0" w:rsidRDefault="00000000">
            <w:pPr>
              <w:textAlignment w:val="center"/>
              <w:divId w:val="2087073658"/>
              <w:rPr>
                <w:rFonts w:ascii="Arial" w:eastAsia="Times New Roman" w:hAnsi="Arial" w:cs="Arial"/>
                <w:sz w:val="18"/>
                <w:szCs w:val="18"/>
              </w:rPr>
            </w:pPr>
            <w:sdt>
              <w:sdtPr>
                <w:rPr>
                  <w:rFonts w:ascii="Arial" w:eastAsia="Times New Roman" w:hAnsi="Arial" w:cs="Arial"/>
                  <w:sz w:val="18"/>
                  <w:szCs w:val="18"/>
                </w:rPr>
                <w:id w:val="4132868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2DD6C28" w14:textId="77777777" w:rsidTr="009320F0">
        <w:trPr>
          <w:divId w:val="88165989"/>
        </w:trPr>
        <w:tc>
          <w:tcPr>
            <w:tcW w:w="8397" w:type="dxa"/>
            <w:hideMark/>
          </w:tcPr>
          <w:p w14:paraId="79AB0375" w14:textId="77777777" w:rsidR="009320F0" w:rsidRDefault="009320F0">
            <w:pPr>
              <w:divId w:val="155831569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398708881"/>
              <w:placeholder>
                <w:docPart w:val="DefaultPlaceholder_-1854013440"/>
              </w:placeholder>
              <w:showingPlcHdr/>
              <w:text w:multiLine="1"/>
            </w:sdtPr>
            <w:sdtContent>
              <w:p w14:paraId="30B09F5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D55A0F4" w14:textId="77777777" w:rsidTr="009320F0">
        <w:trPr>
          <w:divId w:val="88165989"/>
        </w:trPr>
        <w:tc>
          <w:tcPr>
            <w:tcW w:w="8397" w:type="dxa"/>
            <w:hideMark/>
          </w:tcPr>
          <w:p w14:paraId="038AD9B5" w14:textId="77777777" w:rsidR="009320F0" w:rsidRDefault="009320F0">
            <w:pPr>
              <w:divId w:val="1194882943"/>
              <w:rPr>
                <w:rFonts w:ascii="Arial" w:eastAsia="Times New Roman" w:hAnsi="Arial" w:cs="Arial"/>
                <w:b/>
                <w:bCs/>
                <w:sz w:val="23"/>
                <w:szCs w:val="23"/>
              </w:rPr>
            </w:pPr>
            <w:r>
              <w:rPr>
                <w:rFonts w:ascii="Arial" w:eastAsia="Times New Roman" w:hAnsi="Arial" w:cs="Arial"/>
                <w:b/>
                <w:bCs/>
                <w:sz w:val="23"/>
                <w:szCs w:val="23"/>
              </w:rPr>
              <w:t>Auditor Actions</w:t>
            </w:r>
          </w:p>
          <w:p w14:paraId="00CE9774" w14:textId="77777777" w:rsidR="009320F0" w:rsidRDefault="00000000">
            <w:pPr>
              <w:divId w:val="2080862880"/>
              <w:rPr>
                <w:rFonts w:ascii="Arial" w:eastAsia="Times New Roman" w:hAnsi="Arial" w:cs="Arial"/>
                <w:sz w:val="18"/>
                <w:szCs w:val="18"/>
              </w:rPr>
            </w:pPr>
            <w:sdt>
              <w:sdtPr>
                <w:rPr>
                  <w:rStyle w:val="iatacheckbox1"/>
                  <w:rFonts w:ascii="Arial" w:eastAsia="Times New Roman" w:hAnsi="Arial" w:cs="Arial"/>
                  <w:sz w:val="18"/>
                  <w:szCs w:val="18"/>
                  <w:specVanish w:val="0"/>
                </w:rPr>
                <w:id w:val="76248987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management of the ATL or approved equivalent. </w:t>
            </w:r>
          </w:p>
          <w:p w14:paraId="1094E512" w14:textId="77777777" w:rsidR="009320F0" w:rsidRDefault="00000000">
            <w:pPr>
              <w:divId w:val="162361984"/>
              <w:rPr>
                <w:rFonts w:ascii="Arial" w:eastAsia="Times New Roman" w:hAnsi="Arial" w:cs="Arial"/>
                <w:sz w:val="18"/>
                <w:szCs w:val="18"/>
              </w:rPr>
            </w:pPr>
            <w:sdt>
              <w:sdtPr>
                <w:rPr>
                  <w:rStyle w:val="iatacheckbox1"/>
                  <w:rFonts w:ascii="Arial" w:eastAsia="Times New Roman" w:hAnsi="Arial" w:cs="Arial"/>
                  <w:sz w:val="18"/>
                  <w:szCs w:val="18"/>
                  <w:specVanish w:val="0"/>
                </w:rPr>
                <w:id w:val="35569755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B24A701" w14:textId="77777777" w:rsidR="009320F0" w:rsidRDefault="00000000">
            <w:pPr>
              <w:divId w:val="1151868692"/>
              <w:rPr>
                <w:rFonts w:ascii="Arial" w:eastAsia="Times New Roman" w:hAnsi="Arial" w:cs="Arial"/>
                <w:sz w:val="18"/>
                <w:szCs w:val="18"/>
              </w:rPr>
            </w:pPr>
            <w:sdt>
              <w:sdtPr>
                <w:rPr>
                  <w:rStyle w:val="iatacheckbox1"/>
                  <w:rFonts w:ascii="Arial" w:eastAsia="Times New Roman" w:hAnsi="Arial" w:cs="Arial"/>
                  <w:sz w:val="18"/>
                  <w:szCs w:val="18"/>
                  <w:specVanish w:val="0"/>
                </w:rPr>
                <w:id w:val="4646287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a minimum of one ATL. </w:t>
            </w:r>
          </w:p>
          <w:p w14:paraId="0827AA07" w14:textId="77777777" w:rsidR="009320F0" w:rsidRDefault="00000000">
            <w:pPr>
              <w:divId w:val="1585144889"/>
              <w:rPr>
                <w:rFonts w:ascii="Arial" w:eastAsia="Times New Roman" w:hAnsi="Arial" w:cs="Arial"/>
                <w:sz w:val="18"/>
                <w:szCs w:val="18"/>
              </w:rPr>
            </w:pPr>
            <w:sdt>
              <w:sdtPr>
                <w:rPr>
                  <w:rStyle w:val="iatacheckbox1"/>
                  <w:rFonts w:ascii="Arial" w:eastAsia="Times New Roman" w:hAnsi="Arial" w:cs="Arial"/>
                  <w:sz w:val="18"/>
                  <w:szCs w:val="18"/>
                  <w:specVanish w:val="0"/>
                </w:rPr>
                <w:id w:val="-110171492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ATL(s). </w:t>
            </w:r>
          </w:p>
          <w:p w14:paraId="74B27594" w14:textId="77777777" w:rsidR="009320F0" w:rsidRDefault="00000000">
            <w:pPr>
              <w:divId w:val="236206564"/>
              <w:rPr>
                <w:rFonts w:ascii="Arial" w:eastAsia="Times New Roman" w:hAnsi="Arial" w:cs="Arial"/>
                <w:sz w:val="18"/>
                <w:szCs w:val="18"/>
              </w:rPr>
            </w:pPr>
            <w:sdt>
              <w:sdtPr>
                <w:rPr>
                  <w:rStyle w:val="iatacheckbox1"/>
                  <w:rFonts w:ascii="Arial" w:eastAsia="Times New Roman" w:hAnsi="Arial" w:cs="Arial"/>
                  <w:sz w:val="18"/>
                  <w:szCs w:val="18"/>
                  <w:specVanish w:val="0"/>
                </w:rPr>
                <w:id w:val="125201131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98590863"/>
                <w:placeholder>
                  <w:docPart w:val="DefaultPlaceholder_-1854013440"/>
                </w:placeholder>
                <w:showingPlcHdr/>
                <w:text w:multiLine="1"/>
              </w:sdtPr>
              <w:sdtContent>
                <w:r w:rsidR="009320F0" w:rsidRPr="00F77C9D">
                  <w:rPr>
                    <w:rStyle w:val="PlaceholderText"/>
                  </w:rPr>
                  <w:t>Click or tap here to enter text.</w:t>
                </w:r>
              </w:sdtContent>
            </w:sdt>
          </w:p>
        </w:tc>
      </w:tr>
    </w:tbl>
    <w:p w14:paraId="590CA9F3" w14:textId="77777777" w:rsidR="009320F0" w:rsidRDefault="009320F0">
      <w:pPr>
        <w:pStyle w:val="NormalWeb"/>
        <w:divId w:val="88165989"/>
        <w:rPr>
          <w:rFonts w:ascii="Arial" w:hAnsi="Arial" w:cs="Arial"/>
          <w:color w:val="022A4C"/>
          <w:sz w:val="18"/>
          <w:szCs w:val="18"/>
        </w:rPr>
      </w:pPr>
      <w:r>
        <w:rPr>
          <w:rFonts w:ascii="Arial" w:hAnsi="Arial" w:cs="Arial"/>
          <w:color w:val="022A4C"/>
          <w:sz w:val="18"/>
          <w:szCs w:val="18"/>
        </w:rPr>
        <w:t> </w:t>
      </w:r>
    </w:p>
    <w:p w14:paraId="55E0AC1D"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3.4 Airworthiness Directives</w:t>
      </w:r>
    </w:p>
    <w:tbl>
      <w:tblPr>
        <w:tblStyle w:val="TableGrid"/>
        <w:tblW w:w="4500" w:type="pct"/>
        <w:tblLayout w:type="fixed"/>
        <w:tblLook w:val="04A0" w:firstRow="1" w:lastRow="0" w:firstColumn="1" w:lastColumn="0" w:noHBand="0" w:noVBand="1"/>
      </w:tblPr>
      <w:tblGrid>
        <w:gridCol w:w="8618"/>
      </w:tblGrid>
      <w:tr w:rsidR="009A76FD" w14:paraId="1E77070F" w14:textId="77777777" w:rsidTr="009320F0">
        <w:trPr>
          <w:divId w:val="1498692029"/>
        </w:trPr>
        <w:tc>
          <w:tcPr>
            <w:tcW w:w="8397" w:type="dxa"/>
            <w:hideMark/>
          </w:tcPr>
          <w:p w14:paraId="2737B06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3.4.1</w:t>
            </w:r>
          </w:p>
        </w:tc>
      </w:tr>
      <w:tr w:rsidR="009A76FD" w14:paraId="2CAB18F4" w14:textId="77777777" w:rsidTr="009320F0">
        <w:trPr>
          <w:divId w:val="1498692029"/>
        </w:trPr>
        <w:tc>
          <w:tcPr>
            <w:tcW w:w="8397" w:type="dxa"/>
            <w:hideMark/>
          </w:tcPr>
          <w:p w14:paraId="5756814C" w14:textId="77777777" w:rsidR="009320F0" w:rsidRDefault="009320F0">
            <w:pPr>
              <w:divId w:val="673991361"/>
              <w:rPr>
                <w:rFonts w:ascii="Arial" w:eastAsia="Times New Roman" w:hAnsi="Arial" w:cs="Arial"/>
                <w:sz w:val="18"/>
                <w:szCs w:val="18"/>
              </w:rPr>
            </w:pPr>
            <w:r>
              <w:rPr>
                <w:rFonts w:ascii="Arial" w:eastAsia="Times New Roman" w:hAnsi="Arial" w:cs="Arial"/>
                <w:sz w:val="18"/>
                <w:szCs w:val="18"/>
              </w:rPr>
              <w:t>The Operator shall maintain records of Airworthiness Directives (ADs) and Service Bulletins (SBs</w:t>
            </w:r>
            <w:proofErr w:type="gramStart"/>
            <w:r>
              <w:rPr>
                <w:rFonts w:ascii="Arial" w:eastAsia="Times New Roman" w:hAnsi="Arial" w:cs="Arial"/>
                <w:sz w:val="18"/>
                <w:szCs w:val="18"/>
              </w:rPr>
              <w:t>)</w:t>
            </w:r>
            <w:proofErr w:type="gramEnd"/>
            <w:r>
              <w:rPr>
                <w:rFonts w:ascii="Arial" w:eastAsia="Times New Roman" w:hAnsi="Arial" w:cs="Arial"/>
                <w:sz w:val="18"/>
                <w:szCs w:val="18"/>
              </w:rPr>
              <w:t xml:space="preserve"> or equivalents accomplished in accordance with the MMM. </w:t>
            </w:r>
          </w:p>
        </w:tc>
      </w:tr>
      <w:tr w:rsidR="009A76FD" w14:paraId="52260A63" w14:textId="77777777" w:rsidTr="009320F0">
        <w:trPr>
          <w:divId w:val="1498692029"/>
        </w:trPr>
        <w:tc>
          <w:tcPr>
            <w:tcW w:w="8397" w:type="dxa"/>
            <w:hideMark/>
          </w:tcPr>
          <w:p w14:paraId="3AE90209" w14:textId="77777777" w:rsidR="009320F0" w:rsidRDefault="00000000">
            <w:pPr>
              <w:textAlignment w:val="center"/>
              <w:divId w:val="1651790105"/>
              <w:rPr>
                <w:rFonts w:ascii="Arial" w:eastAsia="Times New Roman" w:hAnsi="Arial" w:cs="Arial"/>
                <w:sz w:val="18"/>
                <w:szCs w:val="18"/>
              </w:rPr>
            </w:pPr>
            <w:sdt>
              <w:sdtPr>
                <w:rPr>
                  <w:rFonts w:ascii="Arial" w:eastAsia="Times New Roman" w:hAnsi="Arial" w:cs="Arial"/>
                  <w:sz w:val="18"/>
                  <w:szCs w:val="18"/>
                </w:rPr>
                <w:id w:val="-6536030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7FFF25B" w14:textId="77777777" w:rsidR="009320F0" w:rsidRDefault="00000000">
            <w:pPr>
              <w:textAlignment w:val="center"/>
              <w:divId w:val="1124234302"/>
              <w:rPr>
                <w:rFonts w:ascii="Arial" w:eastAsia="Times New Roman" w:hAnsi="Arial" w:cs="Arial"/>
                <w:sz w:val="18"/>
                <w:szCs w:val="18"/>
              </w:rPr>
            </w:pPr>
            <w:sdt>
              <w:sdtPr>
                <w:rPr>
                  <w:rFonts w:ascii="Arial" w:eastAsia="Times New Roman" w:hAnsi="Arial" w:cs="Arial"/>
                  <w:sz w:val="18"/>
                  <w:szCs w:val="18"/>
                </w:rPr>
                <w:id w:val="-55947570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10153CA" w14:textId="77777777" w:rsidR="009320F0" w:rsidRDefault="00000000">
            <w:pPr>
              <w:textAlignment w:val="center"/>
              <w:divId w:val="310839019"/>
              <w:rPr>
                <w:rFonts w:ascii="Arial" w:eastAsia="Times New Roman" w:hAnsi="Arial" w:cs="Arial"/>
                <w:sz w:val="18"/>
                <w:szCs w:val="18"/>
              </w:rPr>
            </w:pPr>
            <w:sdt>
              <w:sdtPr>
                <w:rPr>
                  <w:rFonts w:ascii="Arial" w:eastAsia="Times New Roman" w:hAnsi="Arial" w:cs="Arial"/>
                  <w:sz w:val="18"/>
                  <w:szCs w:val="18"/>
                </w:rPr>
                <w:id w:val="96994953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AF85835" w14:textId="77777777" w:rsidR="009320F0" w:rsidRDefault="00000000">
            <w:pPr>
              <w:textAlignment w:val="center"/>
              <w:divId w:val="13776619"/>
              <w:rPr>
                <w:rFonts w:ascii="Arial" w:eastAsia="Times New Roman" w:hAnsi="Arial" w:cs="Arial"/>
                <w:sz w:val="18"/>
                <w:szCs w:val="18"/>
              </w:rPr>
            </w:pPr>
            <w:sdt>
              <w:sdtPr>
                <w:rPr>
                  <w:rFonts w:ascii="Arial" w:eastAsia="Times New Roman" w:hAnsi="Arial" w:cs="Arial"/>
                  <w:sz w:val="18"/>
                  <w:szCs w:val="18"/>
                </w:rPr>
                <w:id w:val="-7658406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45CAB57" w14:textId="77777777" w:rsidR="009320F0" w:rsidRDefault="00000000">
            <w:pPr>
              <w:textAlignment w:val="center"/>
              <w:divId w:val="1619415406"/>
              <w:rPr>
                <w:rFonts w:ascii="Arial" w:eastAsia="Times New Roman" w:hAnsi="Arial" w:cs="Arial"/>
                <w:sz w:val="18"/>
                <w:szCs w:val="18"/>
              </w:rPr>
            </w:pPr>
            <w:sdt>
              <w:sdtPr>
                <w:rPr>
                  <w:rFonts w:ascii="Arial" w:eastAsia="Times New Roman" w:hAnsi="Arial" w:cs="Arial"/>
                  <w:sz w:val="18"/>
                  <w:szCs w:val="18"/>
                </w:rPr>
                <w:id w:val="-19998787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C638D52" w14:textId="77777777" w:rsidTr="009320F0">
        <w:trPr>
          <w:divId w:val="1498692029"/>
        </w:trPr>
        <w:tc>
          <w:tcPr>
            <w:tcW w:w="8397" w:type="dxa"/>
            <w:hideMark/>
          </w:tcPr>
          <w:p w14:paraId="18695361" w14:textId="77777777" w:rsidR="009320F0" w:rsidRDefault="009320F0">
            <w:pPr>
              <w:divId w:val="213602356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56015887"/>
              <w:placeholder>
                <w:docPart w:val="DefaultPlaceholder_-1854013440"/>
              </w:placeholder>
              <w:showingPlcHdr/>
              <w:text w:multiLine="1"/>
            </w:sdtPr>
            <w:sdtContent>
              <w:p w14:paraId="1BB07AC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F7F5C3F" w14:textId="77777777" w:rsidTr="009320F0">
        <w:trPr>
          <w:divId w:val="1498692029"/>
        </w:trPr>
        <w:tc>
          <w:tcPr>
            <w:tcW w:w="8397" w:type="dxa"/>
            <w:hideMark/>
          </w:tcPr>
          <w:p w14:paraId="723158E1" w14:textId="77777777" w:rsidR="009320F0" w:rsidRDefault="009320F0">
            <w:pPr>
              <w:divId w:val="2073579755"/>
              <w:rPr>
                <w:rFonts w:ascii="Arial" w:eastAsia="Times New Roman" w:hAnsi="Arial" w:cs="Arial"/>
                <w:b/>
                <w:bCs/>
                <w:sz w:val="23"/>
                <w:szCs w:val="23"/>
              </w:rPr>
            </w:pPr>
            <w:r>
              <w:rPr>
                <w:rFonts w:ascii="Arial" w:eastAsia="Times New Roman" w:hAnsi="Arial" w:cs="Arial"/>
                <w:b/>
                <w:bCs/>
                <w:sz w:val="23"/>
                <w:szCs w:val="23"/>
              </w:rPr>
              <w:t>Auditor Actions</w:t>
            </w:r>
          </w:p>
          <w:p w14:paraId="6A2BA4A0" w14:textId="77777777" w:rsidR="009320F0" w:rsidRDefault="00000000">
            <w:pPr>
              <w:divId w:val="1415979445"/>
              <w:rPr>
                <w:rFonts w:ascii="Arial" w:eastAsia="Times New Roman" w:hAnsi="Arial" w:cs="Arial"/>
                <w:sz w:val="18"/>
                <w:szCs w:val="18"/>
              </w:rPr>
            </w:pPr>
            <w:sdt>
              <w:sdtPr>
                <w:rPr>
                  <w:rStyle w:val="iatacheckbox1"/>
                  <w:rFonts w:ascii="Arial" w:eastAsia="Times New Roman" w:hAnsi="Arial" w:cs="Arial"/>
                  <w:sz w:val="18"/>
                  <w:szCs w:val="18"/>
                  <w:specVanish w:val="0"/>
                </w:rPr>
                <w:id w:val="-17220506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process(es) for maintaining records of AD and SB accomplishment. </w:t>
            </w:r>
          </w:p>
          <w:p w14:paraId="275775C1" w14:textId="77777777" w:rsidR="009320F0" w:rsidRDefault="00000000">
            <w:pPr>
              <w:divId w:val="836186763"/>
              <w:rPr>
                <w:rFonts w:ascii="Arial" w:eastAsia="Times New Roman" w:hAnsi="Arial" w:cs="Arial"/>
                <w:sz w:val="18"/>
                <w:szCs w:val="18"/>
              </w:rPr>
            </w:pPr>
            <w:sdt>
              <w:sdtPr>
                <w:rPr>
                  <w:rStyle w:val="iatacheckbox1"/>
                  <w:rFonts w:ascii="Arial" w:eastAsia="Times New Roman" w:hAnsi="Arial" w:cs="Arial"/>
                  <w:sz w:val="18"/>
                  <w:szCs w:val="18"/>
                  <w:specVanish w:val="0"/>
                </w:rPr>
                <w:id w:val="-18819321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14D289B" w14:textId="77777777" w:rsidR="009320F0" w:rsidRDefault="00000000">
            <w:pPr>
              <w:divId w:val="190805956"/>
              <w:rPr>
                <w:rFonts w:ascii="Arial" w:eastAsia="Times New Roman" w:hAnsi="Arial" w:cs="Arial"/>
                <w:sz w:val="18"/>
                <w:szCs w:val="18"/>
              </w:rPr>
            </w:pPr>
            <w:sdt>
              <w:sdtPr>
                <w:rPr>
                  <w:rStyle w:val="iatacheckbox1"/>
                  <w:rFonts w:ascii="Arial" w:eastAsia="Times New Roman" w:hAnsi="Arial" w:cs="Arial"/>
                  <w:sz w:val="18"/>
                  <w:szCs w:val="18"/>
                  <w:specVanish w:val="0"/>
                </w:rPr>
                <w:id w:val="-15158375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ADs and SBs that have been accomplished. </w:t>
            </w:r>
          </w:p>
          <w:p w14:paraId="681BA4B0" w14:textId="77777777" w:rsidR="009320F0" w:rsidRDefault="00000000">
            <w:pPr>
              <w:divId w:val="1379934625"/>
              <w:rPr>
                <w:rFonts w:ascii="Arial" w:eastAsia="Times New Roman" w:hAnsi="Arial" w:cs="Arial"/>
                <w:sz w:val="18"/>
                <w:szCs w:val="18"/>
              </w:rPr>
            </w:pPr>
            <w:sdt>
              <w:sdtPr>
                <w:rPr>
                  <w:rStyle w:val="iatacheckbox1"/>
                  <w:rFonts w:ascii="Arial" w:eastAsia="Times New Roman" w:hAnsi="Arial" w:cs="Arial"/>
                  <w:sz w:val="18"/>
                  <w:szCs w:val="18"/>
                  <w:specVanish w:val="0"/>
                </w:rPr>
                <w:id w:val="-4934080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AD/SB management (focus: AD/SB process accomplished/recorded in accordance with MMM). </w:t>
            </w:r>
          </w:p>
          <w:p w14:paraId="0789E0BD" w14:textId="77777777" w:rsidR="009320F0" w:rsidRDefault="00000000">
            <w:pPr>
              <w:divId w:val="704331779"/>
              <w:rPr>
                <w:rFonts w:ascii="Arial" w:eastAsia="Times New Roman" w:hAnsi="Arial" w:cs="Arial"/>
                <w:sz w:val="18"/>
                <w:szCs w:val="18"/>
              </w:rPr>
            </w:pPr>
            <w:sdt>
              <w:sdtPr>
                <w:rPr>
                  <w:rStyle w:val="iatacheckbox1"/>
                  <w:rFonts w:ascii="Arial" w:eastAsia="Times New Roman" w:hAnsi="Arial" w:cs="Arial"/>
                  <w:sz w:val="18"/>
                  <w:szCs w:val="18"/>
                  <w:specVanish w:val="0"/>
                </w:rPr>
                <w:id w:val="64886950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59797202"/>
                <w:placeholder>
                  <w:docPart w:val="DefaultPlaceholder_-1854013440"/>
                </w:placeholder>
                <w:showingPlcHdr/>
                <w:text w:multiLine="1"/>
              </w:sdtPr>
              <w:sdtContent>
                <w:r w:rsidR="009320F0" w:rsidRPr="00F77C9D">
                  <w:rPr>
                    <w:rStyle w:val="PlaceholderText"/>
                  </w:rPr>
                  <w:t>Click or tap here to enter text.</w:t>
                </w:r>
              </w:sdtContent>
            </w:sdt>
          </w:p>
        </w:tc>
      </w:tr>
    </w:tbl>
    <w:p w14:paraId="6402AF75" w14:textId="77777777" w:rsidR="009320F0" w:rsidRDefault="009320F0">
      <w:pPr>
        <w:pStyle w:val="NormalWeb"/>
        <w:divId w:val="1498692029"/>
        <w:rPr>
          <w:rFonts w:ascii="Arial" w:hAnsi="Arial" w:cs="Arial"/>
          <w:color w:val="022A4C"/>
          <w:sz w:val="18"/>
          <w:szCs w:val="18"/>
        </w:rPr>
      </w:pPr>
      <w:r>
        <w:rPr>
          <w:rFonts w:ascii="Arial" w:hAnsi="Arial" w:cs="Arial"/>
          <w:color w:val="022A4C"/>
          <w:sz w:val="18"/>
          <w:szCs w:val="18"/>
        </w:rPr>
        <w:t> </w:t>
      </w:r>
    </w:p>
    <w:p w14:paraId="5611FBC9" w14:textId="77777777" w:rsidR="009320F0" w:rsidRDefault="009320F0" w:rsidP="009320F0">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4 Maintenance Organizations</w:t>
      </w:r>
    </w:p>
    <w:p w14:paraId="0AF53786" w14:textId="77777777" w:rsidR="009320F0" w:rsidRDefault="009320F0">
      <w:pPr>
        <w:rPr>
          <w:rFonts w:ascii="Arial" w:eastAsia="Times New Roman" w:hAnsi="Arial" w:cs="Arial"/>
          <w:color w:val="022A4C"/>
          <w:sz w:val="18"/>
          <w:szCs w:val="18"/>
        </w:rPr>
      </w:pPr>
    </w:p>
    <w:p w14:paraId="7C5FB990"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4.1 Approval</w:t>
      </w:r>
    </w:p>
    <w:tbl>
      <w:tblPr>
        <w:tblStyle w:val="TableGrid"/>
        <w:tblW w:w="4500" w:type="pct"/>
        <w:tblLayout w:type="fixed"/>
        <w:tblLook w:val="04A0" w:firstRow="1" w:lastRow="0" w:firstColumn="1" w:lastColumn="0" w:noHBand="0" w:noVBand="1"/>
      </w:tblPr>
      <w:tblGrid>
        <w:gridCol w:w="8618"/>
      </w:tblGrid>
      <w:tr w:rsidR="009A76FD" w14:paraId="6FBC5D6C" w14:textId="77777777" w:rsidTr="009320F0">
        <w:trPr>
          <w:divId w:val="1555002283"/>
        </w:trPr>
        <w:tc>
          <w:tcPr>
            <w:tcW w:w="8397" w:type="dxa"/>
            <w:hideMark/>
          </w:tcPr>
          <w:p w14:paraId="7F5EB7C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4.1.1</w:t>
            </w:r>
          </w:p>
        </w:tc>
      </w:tr>
      <w:tr w:rsidR="009A76FD" w14:paraId="29ED7EA8" w14:textId="77777777" w:rsidTr="009320F0">
        <w:trPr>
          <w:divId w:val="1555002283"/>
        </w:trPr>
        <w:tc>
          <w:tcPr>
            <w:tcW w:w="8397" w:type="dxa"/>
            <w:hideMark/>
          </w:tcPr>
          <w:p w14:paraId="2858F13F" w14:textId="77777777" w:rsidR="009320F0" w:rsidRDefault="009320F0">
            <w:pPr>
              <w:divId w:val="2123189778"/>
              <w:rPr>
                <w:rFonts w:ascii="Arial" w:eastAsia="Times New Roman" w:hAnsi="Arial" w:cs="Arial"/>
                <w:sz w:val="18"/>
                <w:szCs w:val="18"/>
              </w:rPr>
            </w:pPr>
            <w:r>
              <w:rPr>
                <w:rFonts w:ascii="Arial" w:eastAsia="Times New Roman" w:hAnsi="Arial" w:cs="Arial"/>
                <w:sz w:val="18"/>
                <w:szCs w:val="18"/>
              </w:rPr>
              <w:t xml:space="preserve">The Operator shall have a process to ensure an aircraft is not operated unless it is maintained and released to service by an Approved Maintenance Organization (AMO) that: </w:t>
            </w:r>
          </w:p>
          <w:p w14:paraId="772BBED9" w14:textId="77777777" w:rsidR="009320F0" w:rsidRDefault="009320F0">
            <w:pPr>
              <w:pStyle w:val="iatalistitem"/>
              <w:numPr>
                <w:ilvl w:val="0"/>
                <w:numId w:val="48"/>
              </w:numPr>
              <w:divId w:val="2123189778"/>
              <w:rPr>
                <w:rFonts w:ascii="Arial" w:eastAsia="Times New Roman" w:hAnsi="Arial" w:cs="Arial"/>
                <w:sz w:val="18"/>
                <w:szCs w:val="18"/>
              </w:rPr>
            </w:pPr>
            <w:r>
              <w:rPr>
                <w:rFonts w:ascii="Arial" w:eastAsia="Times New Roman" w:hAnsi="Arial" w:cs="Arial"/>
                <w:sz w:val="18"/>
                <w:szCs w:val="18"/>
              </w:rPr>
              <w:t>Is acceptable to the Authority:</w:t>
            </w:r>
          </w:p>
          <w:p w14:paraId="6445772D" w14:textId="77777777" w:rsidR="009320F0" w:rsidRDefault="009320F0">
            <w:pPr>
              <w:pStyle w:val="iatalistitem"/>
              <w:numPr>
                <w:ilvl w:val="0"/>
                <w:numId w:val="48"/>
              </w:numPr>
              <w:divId w:val="2123189778"/>
              <w:rPr>
                <w:rFonts w:ascii="Arial" w:eastAsia="Times New Roman" w:hAnsi="Arial" w:cs="Arial"/>
                <w:sz w:val="18"/>
                <w:szCs w:val="18"/>
              </w:rPr>
            </w:pPr>
            <w:r>
              <w:rPr>
                <w:rFonts w:ascii="Arial" w:eastAsia="Times New Roman" w:hAnsi="Arial" w:cs="Arial"/>
                <w:sz w:val="18"/>
                <w:szCs w:val="18"/>
              </w:rPr>
              <w:t xml:space="preserve">Has established procedures acceptable to the Authority to ensure maintenance practices are in </w:t>
            </w:r>
            <w:r>
              <w:rPr>
                <w:rFonts w:ascii="Arial" w:eastAsia="Times New Roman" w:hAnsi="Arial" w:cs="Arial"/>
                <w:sz w:val="18"/>
                <w:szCs w:val="18"/>
              </w:rPr>
              <w:lastRenderedPageBreak/>
              <w:t xml:space="preserve">compliance with all relevant </w:t>
            </w:r>
            <w:proofErr w:type="gramStart"/>
            <w:r>
              <w:rPr>
                <w:rFonts w:ascii="Arial" w:eastAsia="Times New Roman" w:hAnsi="Arial" w:cs="Arial"/>
                <w:sz w:val="18"/>
                <w:szCs w:val="18"/>
              </w:rPr>
              <w:t>requirements;</w:t>
            </w:r>
            <w:proofErr w:type="gramEnd"/>
            <w:r>
              <w:rPr>
                <w:rFonts w:ascii="Arial" w:eastAsia="Times New Roman" w:hAnsi="Arial" w:cs="Arial"/>
                <w:sz w:val="18"/>
                <w:szCs w:val="18"/>
              </w:rPr>
              <w:t xml:space="preserve"> </w:t>
            </w:r>
          </w:p>
          <w:p w14:paraId="57F9EC5D" w14:textId="77777777" w:rsidR="009320F0" w:rsidRDefault="009320F0">
            <w:pPr>
              <w:pStyle w:val="iatalistitem"/>
              <w:numPr>
                <w:ilvl w:val="0"/>
                <w:numId w:val="48"/>
              </w:numPr>
              <w:divId w:val="2123189778"/>
              <w:rPr>
                <w:rFonts w:ascii="Arial" w:eastAsia="Times New Roman" w:hAnsi="Arial" w:cs="Arial"/>
                <w:sz w:val="18"/>
                <w:szCs w:val="18"/>
              </w:rPr>
            </w:pPr>
            <w:r>
              <w:rPr>
                <w:rFonts w:ascii="Arial" w:eastAsia="Times New Roman" w:hAnsi="Arial" w:cs="Arial"/>
                <w:sz w:val="18"/>
                <w:szCs w:val="18"/>
              </w:rPr>
              <w:t xml:space="preserve">Maintains the validity of its approval through compliance with the requirements for an approved maintenance organization acceptable to the Authority. </w:t>
            </w:r>
            <w:r>
              <w:rPr>
                <w:rFonts w:ascii="Arial" w:eastAsia="Times New Roman" w:hAnsi="Arial" w:cs="Arial"/>
                <w:b/>
                <w:bCs/>
                <w:sz w:val="18"/>
                <w:szCs w:val="18"/>
              </w:rPr>
              <w:t>(GM)</w:t>
            </w:r>
          </w:p>
        </w:tc>
      </w:tr>
      <w:tr w:rsidR="009A76FD" w14:paraId="762D4681" w14:textId="77777777" w:rsidTr="009320F0">
        <w:trPr>
          <w:divId w:val="1555002283"/>
        </w:trPr>
        <w:tc>
          <w:tcPr>
            <w:tcW w:w="8397" w:type="dxa"/>
            <w:hideMark/>
          </w:tcPr>
          <w:p w14:paraId="1720C8D4" w14:textId="77777777" w:rsidR="009320F0" w:rsidRDefault="00000000">
            <w:pPr>
              <w:textAlignment w:val="center"/>
              <w:divId w:val="663825091"/>
              <w:rPr>
                <w:rFonts w:ascii="Arial" w:eastAsia="Times New Roman" w:hAnsi="Arial" w:cs="Arial"/>
                <w:sz w:val="18"/>
                <w:szCs w:val="18"/>
              </w:rPr>
            </w:pPr>
            <w:sdt>
              <w:sdtPr>
                <w:rPr>
                  <w:rFonts w:ascii="Arial" w:eastAsia="Times New Roman" w:hAnsi="Arial" w:cs="Arial"/>
                  <w:sz w:val="18"/>
                  <w:szCs w:val="18"/>
                </w:rPr>
                <w:id w:val="15178771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FC51FAA" w14:textId="77777777" w:rsidR="009320F0" w:rsidRDefault="00000000">
            <w:pPr>
              <w:textAlignment w:val="center"/>
              <w:divId w:val="147478389"/>
              <w:rPr>
                <w:rFonts w:ascii="Arial" w:eastAsia="Times New Roman" w:hAnsi="Arial" w:cs="Arial"/>
                <w:sz w:val="18"/>
                <w:szCs w:val="18"/>
              </w:rPr>
            </w:pPr>
            <w:sdt>
              <w:sdtPr>
                <w:rPr>
                  <w:rFonts w:ascii="Arial" w:eastAsia="Times New Roman" w:hAnsi="Arial" w:cs="Arial"/>
                  <w:sz w:val="18"/>
                  <w:szCs w:val="18"/>
                </w:rPr>
                <w:id w:val="-13844820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85CB4DF" w14:textId="77777777" w:rsidR="009320F0" w:rsidRDefault="00000000">
            <w:pPr>
              <w:textAlignment w:val="center"/>
              <w:divId w:val="1483935212"/>
              <w:rPr>
                <w:rFonts w:ascii="Arial" w:eastAsia="Times New Roman" w:hAnsi="Arial" w:cs="Arial"/>
                <w:sz w:val="18"/>
                <w:szCs w:val="18"/>
              </w:rPr>
            </w:pPr>
            <w:sdt>
              <w:sdtPr>
                <w:rPr>
                  <w:rFonts w:ascii="Arial" w:eastAsia="Times New Roman" w:hAnsi="Arial" w:cs="Arial"/>
                  <w:sz w:val="18"/>
                  <w:szCs w:val="18"/>
                </w:rPr>
                <w:id w:val="28331006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7938903" w14:textId="77777777" w:rsidR="009320F0" w:rsidRDefault="00000000">
            <w:pPr>
              <w:textAlignment w:val="center"/>
              <w:divId w:val="610823583"/>
              <w:rPr>
                <w:rFonts w:ascii="Arial" w:eastAsia="Times New Roman" w:hAnsi="Arial" w:cs="Arial"/>
                <w:sz w:val="18"/>
                <w:szCs w:val="18"/>
              </w:rPr>
            </w:pPr>
            <w:sdt>
              <w:sdtPr>
                <w:rPr>
                  <w:rFonts w:ascii="Arial" w:eastAsia="Times New Roman" w:hAnsi="Arial" w:cs="Arial"/>
                  <w:sz w:val="18"/>
                  <w:szCs w:val="18"/>
                </w:rPr>
                <w:id w:val="-204804869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1FBDBD5" w14:textId="77777777" w:rsidR="009320F0" w:rsidRDefault="00000000">
            <w:pPr>
              <w:textAlignment w:val="center"/>
              <w:divId w:val="492527877"/>
              <w:rPr>
                <w:rFonts w:ascii="Arial" w:eastAsia="Times New Roman" w:hAnsi="Arial" w:cs="Arial"/>
                <w:sz w:val="18"/>
                <w:szCs w:val="18"/>
              </w:rPr>
            </w:pPr>
            <w:sdt>
              <w:sdtPr>
                <w:rPr>
                  <w:rFonts w:ascii="Arial" w:eastAsia="Times New Roman" w:hAnsi="Arial" w:cs="Arial"/>
                  <w:sz w:val="18"/>
                  <w:szCs w:val="18"/>
                </w:rPr>
                <w:id w:val="-164349537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D792B75" w14:textId="77777777" w:rsidTr="009320F0">
        <w:trPr>
          <w:divId w:val="1555002283"/>
        </w:trPr>
        <w:tc>
          <w:tcPr>
            <w:tcW w:w="8397" w:type="dxa"/>
            <w:hideMark/>
          </w:tcPr>
          <w:p w14:paraId="41F6B1AF" w14:textId="77777777" w:rsidR="009320F0" w:rsidRDefault="009320F0">
            <w:pPr>
              <w:divId w:val="77575256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11688751"/>
              <w:placeholder>
                <w:docPart w:val="DefaultPlaceholder_-1854013440"/>
              </w:placeholder>
              <w:showingPlcHdr/>
              <w:text w:multiLine="1"/>
            </w:sdtPr>
            <w:sdtContent>
              <w:p w14:paraId="300B52ED"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59FF5AF" w14:textId="77777777" w:rsidTr="009320F0">
        <w:trPr>
          <w:divId w:val="1555002283"/>
        </w:trPr>
        <w:tc>
          <w:tcPr>
            <w:tcW w:w="8397" w:type="dxa"/>
            <w:hideMark/>
          </w:tcPr>
          <w:p w14:paraId="6C850DC7" w14:textId="77777777" w:rsidR="009320F0" w:rsidRDefault="009320F0">
            <w:pPr>
              <w:divId w:val="1632513864"/>
              <w:rPr>
                <w:rFonts w:ascii="Arial" w:eastAsia="Times New Roman" w:hAnsi="Arial" w:cs="Arial"/>
                <w:b/>
                <w:bCs/>
                <w:sz w:val="23"/>
                <w:szCs w:val="23"/>
              </w:rPr>
            </w:pPr>
            <w:r>
              <w:rPr>
                <w:rFonts w:ascii="Arial" w:eastAsia="Times New Roman" w:hAnsi="Arial" w:cs="Arial"/>
                <w:b/>
                <w:bCs/>
                <w:sz w:val="23"/>
                <w:szCs w:val="23"/>
              </w:rPr>
              <w:t>Auditor Actions</w:t>
            </w:r>
          </w:p>
          <w:p w14:paraId="476E892C" w14:textId="77777777" w:rsidR="009320F0" w:rsidRDefault="00000000">
            <w:pPr>
              <w:divId w:val="2131393000"/>
              <w:rPr>
                <w:rFonts w:ascii="Arial" w:eastAsia="Times New Roman" w:hAnsi="Arial" w:cs="Arial"/>
                <w:sz w:val="18"/>
                <w:szCs w:val="18"/>
              </w:rPr>
            </w:pPr>
            <w:sdt>
              <w:sdtPr>
                <w:rPr>
                  <w:rStyle w:val="iatacheckbox1"/>
                  <w:rFonts w:ascii="Arial" w:eastAsia="Times New Roman" w:hAnsi="Arial" w:cs="Arial"/>
                  <w:sz w:val="18"/>
                  <w:szCs w:val="18"/>
                  <w:specVanish w:val="0"/>
                </w:rPr>
                <w:id w:val="14497380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process(es) for the selection of AMOs. </w:t>
            </w:r>
          </w:p>
          <w:p w14:paraId="76913CD1" w14:textId="77777777" w:rsidR="009320F0" w:rsidRDefault="00000000">
            <w:pPr>
              <w:divId w:val="1905527464"/>
              <w:rPr>
                <w:rFonts w:ascii="Arial" w:eastAsia="Times New Roman" w:hAnsi="Arial" w:cs="Arial"/>
                <w:sz w:val="18"/>
                <w:szCs w:val="18"/>
              </w:rPr>
            </w:pPr>
            <w:sdt>
              <w:sdtPr>
                <w:rPr>
                  <w:rStyle w:val="iatacheckbox1"/>
                  <w:rFonts w:ascii="Arial" w:eastAsia="Times New Roman" w:hAnsi="Arial" w:cs="Arial"/>
                  <w:sz w:val="18"/>
                  <w:szCs w:val="18"/>
                  <w:specVanish w:val="0"/>
                </w:rPr>
                <w:id w:val="15870380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CD703FB" w14:textId="77777777" w:rsidR="009320F0" w:rsidRDefault="00000000">
            <w:pPr>
              <w:divId w:val="1753307715"/>
              <w:rPr>
                <w:rFonts w:ascii="Arial" w:eastAsia="Times New Roman" w:hAnsi="Arial" w:cs="Arial"/>
                <w:sz w:val="18"/>
                <w:szCs w:val="18"/>
              </w:rPr>
            </w:pPr>
            <w:sdt>
              <w:sdtPr>
                <w:rPr>
                  <w:rStyle w:val="iatacheckbox1"/>
                  <w:rFonts w:ascii="Arial" w:eastAsia="Times New Roman" w:hAnsi="Arial" w:cs="Arial"/>
                  <w:sz w:val="18"/>
                  <w:szCs w:val="18"/>
                  <w:specVanish w:val="0"/>
                </w:rPr>
                <w:id w:val="-6643166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1FC076F2" w14:textId="77777777" w:rsidR="009320F0" w:rsidRDefault="00000000">
            <w:pPr>
              <w:divId w:val="1864829194"/>
              <w:rPr>
                <w:rFonts w:ascii="Arial" w:eastAsia="Times New Roman" w:hAnsi="Arial" w:cs="Arial"/>
                <w:sz w:val="18"/>
                <w:szCs w:val="18"/>
              </w:rPr>
            </w:pPr>
            <w:sdt>
              <w:sdtPr>
                <w:rPr>
                  <w:rStyle w:val="iatacheckbox1"/>
                  <w:rFonts w:ascii="Arial" w:eastAsia="Times New Roman" w:hAnsi="Arial" w:cs="Arial"/>
                  <w:sz w:val="18"/>
                  <w:szCs w:val="18"/>
                  <w:specVanish w:val="0"/>
                </w:rPr>
                <w:id w:val="10663581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85696908"/>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FE98DF2" w14:textId="77777777" w:rsidTr="009320F0">
        <w:trPr>
          <w:divId w:val="1555002283"/>
        </w:trPr>
        <w:tc>
          <w:tcPr>
            <w:tcW w:w="8397" w:type="dxa"/>
            <w:hideMark/>
          </w:tcPr>
          <w:p w14:paraId="54A11742" w14:textId="77777777" w:rsidR="009320F0" w:rsidRDefault="009320F0">
            <w:pPr>
              <w:divId w:val="1204370488"/>
              <w:rPr>
                <w:rFonts w:ascii="Arial" w:eastAsia="Times New Roman" w:hAnsi="Arial" w:cs="Arial"/>
                <w:b/>
                <w:bCs/>
                <w:sz w:val="23"/>
                <w:szCs w:val="23"/>
              </w:rPr>
            </w:pPr>
            <w:r>
              <w:rPr>
                <w:rFonts w:ascii="Arial" w:eastAsia="Times New Roman" w:hAnsi="Arial" w:cs="Arial"/>
                <w:b/>
                <w:bCs/>
                <w:sz w:val="23"/>
                <w:szCs w:val="23"/>
              </w:rPr>
              <w:t>Guidance</w:t>
            </w:r>
          </w:p>
          <w:p w14:paraId="43063344" w14:textId="77777777" w:rsidR="009320F0" w:rsidRDefault="009320F0">
            <w:pPr>
              <w:divId w:val="1439259410"/>
              <w:rPr>
                <w:rFonts w:ascii="Arial" w:eastAsia="Times New Roman" w:hAnsi="Arial" w:cs="Arial"/>
                <w:sz w:val="18"/>
                <w:szCs w:val="18"/>
              </w:rPr>
            </w:pPr>
            <w:r>
              <w:rPr>
                <w:rFonts w:ascii="Arial" w:eastAsia="Times New Roman" w:hAnsi="Arial" w:cs="Arial"/>
                <w:sz w:val="18"/>
                <w:szCs w:val="18"/>
              </w:rPr>
              <w:t>Refer to the IRM for the definition of Approved Maintenance Organization (AMO).</w:t>
            </w:r>
          </w:p>
        </w:tc>
      </w:tr>
    </w:tbl>
    <w:p w14:paraId="1DF75961" w14:textId="77777777" w:rsidR="009320F0" w:rsidRDefault="009320F0">
      <w:pPr>
        <w:pStyle w:val="NormalWeb"/>
        <w:divId w:val="15550022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0AB3A196" w14:textId="77777777" w:rsidTr="009320F0">
        <w:trPr>
          <w:divId w:val="1555002283"/>
        </w:trPr>
        <w:tc>
          <w:tcPr>
            <w:tcW w:w="8397" w:type="dxa"/>
            <w:hideMark/>
          </w:tcPr>
          <w:p w14:paraId="352C974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4.1.3</w:t>
            </w:r>
          </w:p>
        </w:tc>
      </w:tr>
      <w:tr w:rsidR="009A76FD" w14:paraId="2FA47E8C" w14:textId="77777777" w:rsidTr="009320F0">
        <w:trPr>
          <w:divId w:val="1555002283"/>
        </w:trPr>
        <w:tc>
          <w:tcPr>
            <w:tcW w:w="8397" w:type="dxa"/>
            <w:hideMark/>
          </w:tcPr>
          <w:p w14:paraId="284AAC78" w14:textId="77777777" w:rsidR="009320F0" w:rsidRDefault="009320F0">
            <w:pPr>
              <w:divId w:val="781648107"/>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an approval document that contains, as a minimum, the: </w:t>
            </w:r>
          </w:p>
          <w:p w14:paraId="53C73B2E" w14:textId="77777777" w:rsidR="009320F0" w:rsidRDefault="009320F0">
            <w:pPr>
              <w:pStyle w:val="iatalistitem"/>
              <w:numPr>
                <w:ilvl w:val="0"/>
                <w:numId w:val="49"/>
              </w:numPr>
              <w:divId w:val="781648107"/>
              <w:rPr>
                <w:rFonts w:ascii="Arial" w:eastAsia="Times New Roman" w:hAnsi="Arial" w:cs="Arial"/>
                <w:sz w:val="18"/>
                <w:szCs w:val="18"/>
              </w:rPr>
            </w:pPr>
            <w:r>
              <w:rPr>
                <w:rFonts w:ascii="Arial" w:eastAsia="Times New Roman" w:hAnsi="Arial" w:cs="Arial"/>
                <w:sz w:val="18"/>
                <w:szCs w:val="18"/>
              </w:rPr>
              <w:t xml:space="preserve">Name and location of the </w:t>
            </w:r>
            <w:proofErr w:type="gramStart"/>
            <w:r>
              <w:rPr>
                <w:rFonts w:ascii="Arial" w:eastAsia="Times New Roman" w:hAnsi="Arial" w:cs="Arial"/>
                <w:sz w:val="18"/>
                <w:szCs w:val="18"/>
              </w:rPr>
              <w:t>AMO;</w:t>
            </w:r>
            <w:proofErr w:type="gramEnd"/>
          </w:p>
          <w:p w14:paraId="1D362769" w14:textId="77777777" w:rsidR="009320F0" w:rsidRDefault="009320F0">
            <w:pPr>
              <w:pStyle w:val="iatalistitem"/>
              <w:numPr>
                <w:ilvl w:val="0"/>
                <w:numId w:val="49"/>
              </w:numPr>
              <w:divId w:val="781648107"/>
              <w:rPr>
                <w:rFonts w:ascii="Arial" w:eastAsia="Times New Roman" w:hAnsi="Arial" w:cs="Arial"/>
                <w:sz w:val="18"/>
                <w:szCs w:val="18"/>
              </w:rPr>
            </w:pPr>
            <w:r>
              <w:rPr>
                <w:rFonts w:ascii="Arial" w:eastAsia="Times New Roman" w:hAnsi="Arial" w:cs="Arial"/>
                <w:sz w:val="18"/>
                <w:szCs w:val="18"/>
              </w:rPr>
              <w:t xml:space="preserve">Date of issue and period of validity of the </w:t>
            </w:r>
            <w:proofErr w:type="gramStart"/>
            <w:r>
              <w:rPr>
                <w:rFonts w:ascii="Arial" w:eastAsia="Times New Roman" w:hAnsi="Arial" w:cs="Arial"/>
                <w:sz w:val="18"/>
                <w:szCs w:val="18"/>
              </w:rPr>
              <w:t>approval;</w:t>
            </w:r>
            <w:proofErr w:type="gramEnd"/>
          </w:p>
          <w:p w14:paraId="41929680" w14:textId="77777777" w:rsidR="009320F0" w:rsidRDefault="009320F0">
            <w:pPr>
              <w:pStyle w:val="iatalistitem"/>
              <w:numPr>
                <w:ilvl w:val="0"/>
                <w:numId w:val="49"/>
              </w:numPr>
              <w:divId w:val="781648107"/>
              <w:rPr>
                <w:rFonts w:ascii="Arial" w:eastAsia="Times New Roman" w:hAnsi="Arial" w:cs="Arial"/>
                <w:sz w:val="18"/>
                <w:szCs w:val="18"/>
              </w:rPr>
            </w:pPr>
            <w:r>
              <w:rPr>
                <w:rFonts w:ascii="Arial" w:eastAsia="Times New Roman" w:hAnsi="Arial" w:cs="Arial"/>
                <w:sz w:val="18"/>
                <w:szCs w:val="18"/>
              </w:rPr>
              <w:t xml:space="preserve">Scope of the approval. </w:t>
            </w:r>
            <w:r>
              <w:rPr>
                <w:rFonts w:ascii="Arial" w:eastAsia="Times New Roman" w:hAnsi="Arial" w:cs="Arial"/>
                <w:b/>
                <w:bCs/>
                <w:sz w:val="18"/>
                <w:szCs w:val="18"/>
              </w:rPr>
              <w:t>(GM)</w:t>
            </w:r>
          </w:p>
        </w:tc>
      </w:tr>
      <w:tr w:rsidR="009A76FD" w14:paraId="1ECFC6AE" w14:textId="77777777" w:rsidTr="009320F0">
        <w:trPr>
          <w:divId w:val="1555002283"/>
        </w:trPr>
        <w:tc>
          <w:tcPr>
            <w:tcW w:w="8397" w:type="dxa"/>
            <w:hideMark/>
          </w:tcPr>
          <w:p w14:paraId="549796BA" w14:textId="77777777" w:rsidR="009320F0" w:rsidRDefault="00000000">
            <w:pPr>
              <w:textAlignment w:val="center"/>
              <w:divId w:val="1192573837"/>
              <w:rPr>
                <w:rFonts w:ascii="Arial" w:eastAsia="Times New Roman" w:hAnsi="Arial" w:cs="Arial"/>
                <w:sz w:val="18"/>
                <w:szCs w:val="18"/>
              </w:rPr>
            </w:pPr>
            <w:sdt>
              <w:sdtPr>
                <w:rPr>
                  <w:rFonts w:ascii="Arial" w:eastAsia="Times New Roman" w:hAnsi="Arial" w:cs="Arial"/>
                  <w:sz w:val="18"/>
                  <w:szCs w:val="18"/>
                </w:rPr>
                <w:id w:val="111316881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67E3D8D" w14:textId="77777777" w:rsidR="009320F0" w:rsidRDefault="00000000">
            <w:pPr>
              <w:textAlignment w:val="center"/>
              <w:divId w:val="901987020"/>
              <w:rPr>
                <w:rFonts w:ascii="Arial" w:eastAsia="Times New Roman" w:hAnsi="Arial" w:cs="Arial"/>
                <w:sz w:val="18"/>
                <w:szCs w:val="18"/>
              </w:rPr>
            </w:pPr>
            <w:sdt>
              <w:sdtPr>
                <w:rPr>
                  <w:rFonts w:ascii="Arial" w:eastAsia="Times New Roman" w:hAnsi="Arial" w:cs="Arial"/>
                  <w:sz w:val="18"/>
                  <w:szCs w:val="18"/>
                </w:rPr>
                <w:id w:val="77792061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40C3E36" w14:textId="77777777" w:rsidR="009320F0" w:rsidRDefault="00000000">
            <w:pPr>
              <w:textAlignment w:val="center"/>
              <w:divId w:val="728260820"/>
              <w:rPr>
                <w:rFonts w:ascii="Arial" w:eastAsia="Times New Roman" w:hAnsi="Arial" w:cs="Arial"/>
                <w:sz w:val="18"/>
                <w:szCs w:val="18"/>
              </w:rPr>
            </w:pPr>
            <w:sdt>
              <w:sdtPr>
                <w:rPr>
                  <w:rFonts w:ascii="Arial" w:eastAsia="Times New Roman" w:hAnsi="Arial" w:cs="Arial"/>
                  <w:sz w:val="18"/>
                  <w:szCs w:val="18"/>
                </w:rPr>
                <w:id w:val="163944517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4BB7E5A" w14:textId="77777777" w:rsidR="009320F0" w:rsidRDefault="00000000">
            <w:pPr>
              <w:textAlignment w:val="center"/>
              <w:divId w:val="966395016"/>
              <w:rPr>
                <w:rFonts w:ascii="Arial" w:eastAsia="Times New Roman" w:hAnsi="Arial" w:cs="Arial"/>
                <w:sz w:val="18"/>
                <w:szCs w:val="18"/>
              </w:rPr>
            </w:pPr>
            <w:sdt>
              <w:sdtPr>
                <w:rPr>
                  <w:rFonts w:ascii="Arial" w:eastAsia="Times New Roman" w:hAnsi="Arial" w:cs="Arial"/>
                  <w:sz w:val="18"/>
                  <w:szCs w:val="18"/>
                </w:rPr>
                <w:id w:val="18479768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7EB0947" w14:textId="77777777" w:rsidR="009320F0" w:rsidRDefault="00000000">
            <w:pPr>
              <w:textAlignment w:val="center"/>
              <w:divId w:val="1272975264"/>
              <w:rPr>
                <w:rFonts w:ascii="Arial" w:eastAsia="Times New Roman" w:hAnsi="Arial" w:cs="Arial"/>
                <w:sz w:val="18"/>
                <w:szCs w:val="18"/>
              </w:rPr>
            </w:pPr>
            <w:sdt>
              <w:sdtPr>
                <w:rPr>
                  <w:rFonts w:ascii="Arial" w:eastAsia="Times New Roman" w:hAnsi="Arial" w:cs="Arial"/>
                  <w:sz w:val="18"/>
                  <w:szCs w:val="18"/>
                </w:rPr>
                <w:id w:val="16787739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5E983B6" w14:textId="77777777" w:rsidTr="009320F0">
        <w:trPr>
          <w:divId w:val="1555002283"/>
        </w:trPr>
        <w:tc>
          <w:tcPr>
            <w:tcW w:w="8397" w:type="dxa"/>
            <w:hideMark/>
          </w:tcPr>
          <w:p w14:paraId="2405CB8B" w14:textId="77777777" w:rsidR="009320F0" w:rsidRDefault="009320F0">
            <w:pPr>
              <w:divId w:val="17277077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77065698"/>
              <w:placeholder>
                <w:docPart w:val="DefaultPlaceholder_-1854013440"/>
              </w:placeholder>
              <w:showingPlcHdr/>
              <w:text w:multiLine="1"/>
            </w:sdtPr>
            <w:sdtContent>
              <w:p w14:paraId="0D5E4E2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104EE86" w14:textId="77777777" w:rsidTr="009320F0">
        <w:trPr>
          <w:divId w:val="1555002283"/>
        </w:trPr>
        <w:tc>
          <w:tcPr>
            <w:tcW w:w="8397" w:type="dxa"/>
            <w:hideMark/>
          </w:tcPr>
          <w:p w14:paraId="1A6ED0E2" w14:textId="77777777" w:rsidR="009320F0" w:rsidRDefault="009320F0">
            <w:pPr>
              <w:divId w:val="996111346"/>
              <w:rPr>
                <w:rFonts w:ascii="Arial" w:eastAsia="Times New Roman" w:hAnsi="Arial" w:cs="Arial"/>
                <w:b/>
                <w:bCs/>
                <w:sz w:val="23"/>
                <w:szCs w:val="23"/>
              </w:rPr>
            </w:pPr>
            <w:r>
              <w:rPr>
                <w:rFonts w:ascii="Arial" w:eastAsia="Times New Roman" w:hAnsi="Arial" w:cs="Arial"/>
                <w:b/>
                <w:bCs/>
                <w:sz w:val="23"/>
                <w:szCs w:val="23"/>
              </w:rPr>
              <w:t>Auditor Actions</w:t>
            </w:r>
          </w:p>
          <w:p w14:paraId="28503A01" w14:textId="77777777" w:rsidR="009320F0" w:rsidRDefault="00000000">
            <w:pPr>
              <w:divId w:val="1105157212"/>
              <w:rPr>
                <w:rFonts w:ascii="Arial" w:eastAsia="Times New Roman" w:hAnsi="Arial" w:cs="Arial"/>
                <w:sz w:val="18"/>
                <w:szCs w:val="18"/>
              </w:rPr>
            </w:pPr>
            <w:sdt>
              <w:sdtPr>
                <w:rPr>
                  <w:rStyle w:val="iatacheckbox1"/>
                  <w:rFonts w:ascii="Arial" w:eastAsia="Times New Roman" w:hAnsi="Arial" w:cs="Arial"/>
                  <w:sz w:val="18"/>
                  <w:szCs w:val="18"/>
                  <w:specVanish w:val="0"/>
                </w:rPr>
                <w:id w:val="205658646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regulatory approval in the AMO selection process. </w:t>
            </w:r>
          </w:p>
          <w:p w14:paraId="28CE1247" w14:textId="77777777" w:rsidR="009320F0" w:rsidRDefault="00000000">
            <w:pPr>
              <w:divId w:val="1285387083"/>
              <w:rPr>
                <w:rFonts w:ascii="Arial" w:eastAsia="Times New Roman" w:hAnsi="Arial" w:cs="Arial"/>
                <w:sz w:val="18"/>
                <w:szCs w:val="18"/>
              </w:rPr>
            </w:pPr>
            <w:sdt>
              <w:sdtPr>
                <w:rPr>
                  <w:rStyle w:val="iatacheckbox1"/>
                  <w:rFonts w:ascii="Arial" w:eastAsia="Times New Roman" w:hAnsi="Arial" w:cs="Arial"/>
                  <w:sz w:val="18"/>
                  <w:szCs w:val="18"/>
                  <w:specVanish w:val="0"/>
                </w:rPr>
                <w:id w:val="19462672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4A00670" w14:textId="77777777" w:rsidR="009320F0" w:rsidRDefault="00000000">
            <w:pPr>
              <w:divId w:val="928777666"/>
              <w:rPr>
                <w:rFonts w:ascii="Arial" w:eastAsia="Times New Roman" w:hAnsi="Arial" w:cs="Arial"/>
                <w:sz w:val="18"/>
                <w:szCs w:val="18"/>
              </w:rPr>
            </w:pPr>
            <w:sdt>
              <w:sdtPr>
                <w:rPr>
                  <w:rStyle w:val="iatacheckbox1"/>
                  <w:rFonts w:ascii="Arial" w:eastAsia="Times New Roman" w:hAnsi="Arial" w:cs="Arial"/>
                  <w:sz w:val="18"/>
                  <w:szCs w:val="18"/>
                  <w:specVanish w:val="0"/>
                </w:rPr>
                <w:id w:val="109952586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A23A599" w14:textId="77777777" w:rsidR="009320F0" w:rsidRDefault="00000000">
            <w:pPr>
              <w:divId w:val="1887334526"/>
              <w:rPr>
                <w:rFonts w:ascii="Arial" w:eastAsia="Times New Roman" w:hAnsi="Arial" w:cs="Arial"/>
                <w:sz w:val="18"/>
                <w:szCs w:val="18"/>
              </w:rPr>
            </w:pPr>
            <w:sdt>
              <w:sdtPr>
                <w:rPr>
                  <w:rStyle w:val="iatacheckbox1"/>
                  <w:rFonts w:ascii="Arial" w:eastAsia="Times New Roman" w:hAnsi="Arial" w:cs="Arial"/>
                  <w:sz w:val="18"/>
                  <w:szCs w:val="18"/>
                  <w:specVanish w:val="0"/>
                </w:rPr>
                <w:id w:val="140179052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 xml:space="preserve">Examined </w:t>
            </w:r>
            <w:r w:rsidR="009320F0">
              <w:rPr>
                <w:rFonts w:ascii="Arial" w:eastAsia="Times New Roman" w:hAnsi="Arial" w:cs="Arial"/>
                <w:sz w:val="18"/>
                <w:szCs w:val="18"/>
              </w:rPr>
              <w:t xml:space="preserve">selected AMO oversight/monitoring reports (focus: verifying mandatory information on AMO approval documents). </w:t>
            </w:r>
          </w:p>
          <w:p w14:paraId="149486D2" w14:textId="77777777" w:rsidR="009320F0" w:rsidRDefault="00000000">
            <w:pPr>
              <w:divId w:val="1199003638"/>
              <w:rPr>
                <w:rFonts w:ascii="Arial" w:eastAsia="Times New Roman" w:hAnsi="Arial" w:cs="Arial"/>
                <w:sz w:val="18"/>
                <w:szCs w:val="18"/>
              </w:rPr>
            </w:pPr>
            <w:sdt>
              <w:sdtPr>
                <w:rPr>
                  <w:rStyle w:val="iatacheckbox1"/>
                  <w:rFonts w:ascii="Arial" w:eastAsia="Times New Roman" w:hAnsi="Arial" w:cs="Arial"/>
                  <w:sz w:val="18"/>
                  <w:szCs w:val="18"/>
                  <w:specVanish w:val="0"/>
                </w:rPr>
                <w:id w:val="195913110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66258783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2C87B16E" w14:textId="77777777" w:rsidTr="009320F0">
        <w:trPr>
          <w:divId w:val="1555002283"/>
        </w:trPr>
        <w:tc>
          <w:tcPr>
            <w:tcW w:w="8397" w:type="dxa"/>
            <w:hideMark/>
          </w:tcPr>
          <w:p w14:paraId="553F420D" w14:textId="77777777" w:rsidR="009320F0" w:rsidRDefault="009320F0">
            <w:pPr>
              <w:divId w:val="50902686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6D5CF7A" w14:textId="77777777" w:rsidR="009320F0" w:rsidRDefault="009320F0">
            <w:pPr>
              <w:divId w:val="1102066730"/>
              <w:rPr>
                <w:rFonts w:ascii="Arial" w:eastAsia="Times New Roman" w:hAnsi="Arial" w:cs="Arial"/>
                <w:sz w:val="18"/>
                <w:szCs w:val="18"/>
              </w:rPr>
            </w:pPr>
            <w:r>
              <w:rPr>
                <w:rFonts w:ascii="Arial" w:eastAsia="Times New Roman" w:hAnsi="Arial" w:cs="Arial"/>
                <w:sz w:val="18"/>
                <w:szCs w:val="18"/>
              </w:rPr>
              <w:t xml:space="preserve">The specification in item iii) of this provision is satisfied by the operator ensuring that the AMO approval document contains the type and level of work required by the operator. </w:t>
            </w:r>
          </w:p>
          <w:p w14:paraId="03856499" w14:textId="77777777" w:rsidR="009320F0" w:rsidRDefault="009320F0">
            <w:pPr>
              <w:divId w:val="677582750"/>
              <w:rPr>
                <w:rFonts w:ascii="Arial" w:eastAsia="Times New Roman" w:hAnsi="Arial" w:cs="Arial"/>
                <w:sz w:val="18"/>
                <w:szCs w:val="18"/>
              </w:rPr>
            </w:pPr>
            <w:r>
              <w:rPr>
                <w:rFonts w:ascii="Arial" w:eastAsia="Times New Roman" w:hAnsi="Arial" w:cs="Arial"/>
                <w:sz w:val="18"/>
                <w:szCs w:val="18"/>
              </w:rPr>
              <w:t xml:space="preserve">A repair station or Approved Maintenance Organization certificate is usually delivered with ratings in one or more of the following categories or their equivalents: </w:t>
            </w:r>
          </w:p>
          <w:p w14:paraId="2F70FD00"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Aircraft;</w:t>
            </w:r>
            <w:proofErr w:type="gramEnd"/>
          </w:p>
          <w:p w14:paraId="1CA6C46A"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Avionics;</w:t>
            </w:r>
            <w:proofErr w:type="gramEnd"/>
          </w:p>
          <w:p w14:paraId="44C9E110"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Engine;</w:t>
            </w:r>
            <w:proofErr w:type="gramEnd"/>
          </w:p>
          <w:p w14:paraId="0FCBF264"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Propeller;</w:t>
            </w:r>
            <w:proofErr w:type="gramEnd"/>
          </w:p>
          <w:p w14:paraId="1E1E960F" w14:textId="77777777" w:rsidR="009320F0" w:rsidRDefault="009320F0">
            <w:pPr>
              <w:pStyle w:val="iatalistitem"/>
              <w:numPr>
                <w:ilvl w:val="0"/>
                <w:numId w:val="50"/>
              </w:numPr>
              <w:divId w:val="677582750"/>
              <w:rPr>
                <w:rFonts w:ascii="Arial" w:eastAsia="Times New Roman" w:hAnsi="Arial" w:cs="Arial"/>
                <w:sz w:val="18"/>
                <w:szCs w:val="18"/>
              </w:rPr>
            </w:pPr>
            <w:r>
              <w:rPr>
                <w:rFonts w:ascii="Arial" w:eastAsia="Times New Roman" w:hAnsi="Arial" w:cs="Arial"/>
                <w:sz w:val="18"/>
                <w:szCs w:val="18"/>
              </w:rPr>
              <w:t xml:space="preserve">Structure and Corrosion Protection Control </w:t>
            </w:r>
            <w:proofErr w:type="gramStart"/>
            <w:r>
              <w:rPr>
                <w:rFonts w:ascii="Arial" w:eastAsia="Times New Roman" w:hAnsi="Arial" w:cs="Arial"/>
                <w:sz w:val="18"/>
                <w:szCs w:val="18"/>
              </w:rPr>
              <w:t>Program;</w:t>
            </w:r>
            <w:proofErr w:type="gramEnd"/>
          </w:p>
          <w:p w14:paraId="166F8BFA"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Component;</w:t>
            </w:r>
            <w:proofErr w:type="gramEnd"/>
          </w:p>
          <w:p w14:paraId="5059B715" w14:textId="77777777" w:rsidR="009320F0" w:rsidRDefault="009320F0">
            <w:pPr>
              <w:pStyle w:val="iatalistitem"/>
              <w:numPr>
                <w:ilvl w:val="0"/>
                <w:numId w:val="50"/>
              </w:numPr>
              <w:divId w:val="677582750"/>
              <w:rPr>
                <w:rFonts w:ascii="Arial" w:eastAsia="Times New Roman" w:hAnsi="Arial" w:cs="Arial"/>
                <w:sz w:val="18"/>
                <w:szCs w:val="18"/>
              </w:rPr>
            </w:pPr>
            <w:proofErr w:type="gramStart"/>
            <w:r>
              <w:rPr>
                <w:rFonts w:ascii="Arial" w:eastAsia="Times New Roman" w:hAnsi="Arial" w:cs="Arial"/>
                <w:sz w:val="18"/>
                <w:szCs w:val="18"/>
              </w:rPr>
              <w:t>Welding;</w:t>
            </w:r>
            <w:proofErr w:type="gramEnd"/>
          </w:p>
          <w:p w14:paraId="1CD1827D" w14:textId="77777777" w:rsidR="009320F0" w:rsidRDefault="009320F0">
            <w:pPr>
              <w:pStyle w:val="iatalistitem"/>
              <w:numPr>
                <w:ilvl w:val="0"/>
                <w:numId w:val="50"/>
              </w:numPr>
              <w:divId w:val="677582750"/>
              <w:rPr>
                <w:rFonts w:ascii="Arial" w:eastAsia="Times New Roman" w:hAnsi="Arial" w:cs="Arial"/>
                <w:sz w:val="18"/>
                <w:szCs w:val="18"/>
              </w:rPr>
            </w:pPr>
            <w:r>
              <w:rPr>
                <w:rFonts w:ascii="Arial" w:eastAsia="Times New Roman" w:hAnsi="Arial" w:cs="Arial"/>
                <w:sz w:val="18"/>
                <w:szCs w:val="18"/>
              </w:rPr>
              <w:t>NDT.</w:t>
            </w:r>
          </w:p>
        </w:tc>
      </w:tr>
    </w:tbl>
    <w:p w14:paraId="6CAE8F64" w14:textId="77777777" w:rsidR="009320F0" w:rsidRDefault="009320F0">
      <w:pPr>
        <w:pStyle w:val="NormalWeb"/>
        <w:divId w:val="15550022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7FD99738" w14:textId="77777777" w:rsidTr="009320F0">
        <w:trPr>
          <w:divId w:val="1555002283"/>
        </w:trPr>
        <w:tc>
          <w:tcPr>
            <w:tcW w:w="8397" w:type="dxa"/>
            <w:hideMark/>
          </w:tcPr>
          <w:p w14:paraId="7FBFE5A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4.1.5</w:t>
            </w:r>
          </w:p>
        </w:tc>
      </w:tr>
      <w:tr w:rsidR="009A76FD" w14:paraId="50171854" w14:textId="77777777" w:rsidTr="009320F0">
        <w:trPr>
          <w:divId w:val="1555002283"/>
        </w:trPr>
        <w:tc>
          <w:tcPr>
            <w:tcW w:w="8397" w:type="dxa"/>
            <w:hideMark/>
          </w:tcPr>
          <w:p w14:paraId="598B4D08" w14:textId="77777777" w:rsidR="009320F0" w:rsidRDefault="009320F0">
            <w:pPr>
              <w:divId w:val="783839928"/>
              <w:rPr>
                <w:rFonts w:ascii="Arial" w:eastAsia="Times New Roman" w:hAnsi="Arial" w:cs="Arial"/>
                <w:sz w:val="18"/>
                <w:szCs w:val="18"/>
              </w:rPr>
            </w:pPr>
            <w:r>
              <w:rPr>
                <w:rFonts w:ascii="Arial" w:eastAsia="Times New Roman" w:hAnsi="Arial" w:cs="Arial"/>
                <w:sz w:val="18"/>
                <w:szCs w:val="18"/>
              </w:rPr>
              <w:t xml:space="preserve">If the Operator has maintenance performed outside the State of the Operator by a maintenance organization that does not hold an </w:t>
            </w:r>
            <w:r>
              <w:rPr>
                <w:rFonts w:ascii="Arial" w:eastAsia="Times New Roman" w:hAnsi="Arial" w:cs="Arial"/>
                <w:i/>
                <w:iCs/>
                <w:sz w:val="18"/>
                <w:szCs w:val="18"/>
              </w:rPr>
              <w:t>approval</w:t>
            </w:r>
            <w:r>
              <w:rPr>
                <w:rFonts w:ascii="Arial" w:eastAsia="Times New Roman" w:hAnsi="Arial" w:cs="Arial"/>
                <w:sz w:val="18"/>
                <w:szCs w:val="18"/>
              </w:rPr>
              <w:t xml:space="preserve"> document issued by the Authority, the Operator shall have a process to ensure such maintenance organization has been </w:t>
            </w:r>
            <w:r>
              <w:rPr>
                <w:rFonts w:ascii="Arial" w:eastAsia="Times New Roman" w:hAnsi="Arial" w:cs="Arial"/>
                <w:i/>
                <w:iCs/>
                <w:sz w:val="18"/>
                <w:szCs w:val="18"/>
              </w:rPr>
              <w:t>recognized</w:t>
            </w:r>
            <w:r>
              <w:rPr>
                <w:rFonts w:ascii="Arial" w:eastAsia="Times New Roman" w:hAnsi="Arial" w:cs="Arial"/>
                <w:sz w:val="18"/>
                <w:szCs w:val="18"/>
              </w:rPr>
              <w:t xml:space="preserve"> by the Authority. </w:t>
            </w:r>
            <w:r>
              <w:rPr>
                <w:rFonts w:ascii="Arial" w:eastAsia="Times New Roman" w:hAnsi="Arial" w:cs="Arial"/>
                <w:b/>
                <w:bCs/>
                <w:sz w:val="18"/>
                <w:szCs w:val="18"/>
              </w:rPr>
              <w:t>(GM)</w:t>
            </w:r>
          </w:p>
        </w:tc>
      </w:tr>
      <w:tr w:rsidR="009A76FD" w14:paraId="1F12EE35" w14:textId="77777777" w:rsidTr="009320F0">
        <w:trPr>
          <w:divId w:val="1555002283"/>
        </w:trPr>
        <w:tc>
          <w:tcPr>
            <w:tcW w:w="8397" w:type="dxa"/>
            <w:hideMark/>
          </w:tcPr>
          <w:p w14:paraId="210D21FD" w14:textId="77777777" w:rsidR="009320F0" w:rsidRDefault="00000000">
            <w:pPr>
              <w:textAlignment w:val="center"/>
              <w:divId w:val="671448849"/>
              <w:rPr>
                <w:rFonts w:ascii="Arial" w:eastAsia="Times New Roman" w:hAnsi="Arial" w:cs="Arial"/>
                <w:sz w:val="18"/>
                <w:szCs w:val="18"/>
              </w:rPr>
            </w:pPr>
            <w:sdt>
              <w:sdtPr>
                <w:rPr>
                  <w:rFonts w:ascii="Arial" w:eastAsia="Times New Roman" w:hAnsi="Arial" w:cs="Arial"/>
                  <w:sz w:val="18"/>
                  <w:szCs w:val="18"/>
                </w:rPr>
                <w:id w:val="71662338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FDDA7BA" w14:textId="77777777" w:rsidR="009320F0" w:rsidRDefault="00000000">
            <w:pPr>
              <w:textAlignment w:val="center"/>
              <w:divId w:val="1284577767"/>
              <w:rPr>
                <w:rFonts w:ascii="Arial" w:eastAsia="Times New Roman" w:hAnsi="Arial" w:cs="Arial"/>
                <w:sz w:val="18"/>
                <w:szCs w:val="18"/>
              </w:rPr>
            </w:pPr>
            <w:sdt>
              <w:sdtPr>
                <w:rPr>
                  <w:rFonts w:ascii="Arial" w:eastAsia="Times New Roman" w:hAnsi="Arial" w:cs="Arial"/>
                  <w:sz w:val="18"/>
                  <w:szCs w:val="18"/>
                </w:rPr>
                <w:id w:val="-195069758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578429E" w14:textId="77777777" w:rsidR="009320F0" w:rsidRDefault="00000000">
            <w:pPr>
              <w:textAlignment w:val="center"/>
              <w:divId w:val="1346512867"/>
              <w:rPr>
                <w:rFonts w:ascii="Arial" w:eastAsia="Times New Roman" w:hAnsi="Arial" w:cs="Arial"/>
                <w:sz w:val="18"/>
                <w:szCs w:val="18"/>
              </w:rPr>
            </w:pPr>
            <w:sdt>
              <w:sdtPr>
                <w:rPr>
                  <w:rFonts w:ascii="Arial" w:eastAsia="Times New Roman" w:hAnsi="Arial" w:cs="Arial"/>
                  <w:sz w:val="18"/>
                  <w:szCs w:val="18"/>
                </w:rPr>
                <w:id w:val="-20364919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1A07C25" w14:textId="77777777" w:rsidR="009320F0" w:rsidRDefault="00000000">
            <w:pPr>
              <w:textAlignment w:val="center"/>
              <w:divId w:val="1048183574"/>
              <w:rPr>
                <w:rFonts w:ascii="Arial" w:eastAsia="Times New Roman" w:hAnsi="Arial" w:cs="Arial"/>
                <w:sz w:val="18"/>
                <w:szCs w:val="18"/>
              </w:rPr>
            </w:pPr>
            <w:sdt>
              <w:sdtPr>
                <w:rPr>
                  <w:rFonts w:ascii="Arial" w:eastAsia="Times New Roman" w:hAnsi="Arial" w:cs="Arial"/>
                  <w:sz w:val="18"/>
                  <w:szCs w:val="18"/>
                </w:rPr>
                <w:id w:val="185160861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4C75BA0" w14:textId="77777777" w:rsidR="009320F0" w:rsidRDefault="00000000">
            <w:pPr>
              <w:textAlignment w:val="center"/>
              <w:divId w:val="1695376773"/>
              <w:rPr>
                <w:rFonts w:ascii="Arial" w:eastAsia="Times New Roman" w:hAnsi="Arial" w:cs="Arial"/>
                <w:sz w:val="18"/>
                <w:szCs w:val="18"/>
              </w:rPr>
            </w:pPr>
            <w:sdt>
              <w:sdtPr>
                <w:rPr>
                  <w:rFonts w:ascii="Arial" w:eastAsia="Times New Roman" w:hAnsi="Arial" w:cs="Arial"/>
                  <w:sz w:val="18"/>
                  <w:szCs w:val="18"/>
                </w:rPr>
                <w:id w:val="-14681894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56F0ABB" w14:textId="77777777" w:rsidTr="009320F0">
        <w:trPr>
          <w:divId w:val="1555002283"/>
        </w:trPr>
        <w:tc>
          <w:tcPr>
            <w:tcW w:w="8397" w:type="dxa"/>
            <w:hideMark/>
          </w:tcPr>
          <w:p w14:paraId="34491C14" w14:textId="77777777" w:rsidR="009320F0" w:rsidRDefault="009320F0">
            <w:pPr>
              <w:divId w:val="92303057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440925"/>
              <w:placeholder>
                <w:docPart w:val="DefaultPlaceholder_-1854013440"/>
              </w:placeholder>
              <w:showingPlcHdr/>
              <w:text w:multiLine="1"/>
            </w:sdtPr>
            <w:sdtContent>
              <w:p w14:paraId="73C7074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262D197" w14:textId="77777777" w:rsidTr="009320F0">
        <w:trPr>
          <w:divId w:val="1555002283"/>
        </w:trPr>
        <w:tc>
          <w:tcPr>
            <w:tcW w:w="8397" w:type="dxa"/>
            <w:hideMark/>
          </w:tcPr>
          <w:p w14:paraId="7FFB7CF9" w14:textId="77777777" w:rsidR="009320F0" w:rsidRDefault="009320F0">
            <w:pPr>
              <w:divId w:val="1159541272"/>
              <w:rPr>
                <w:rFonts w:ascii="Arial" w:eastAsia="Times New Roman" w:hAnsi="Arial" w:cs="Arial"/>
                <w:b/>
                <w:bCs/>
                <w:sz w:val="23"/>
                <w:szCs w:val="23"/>
              </w:rPr>
            </w:pPr>
            <w:r>
              <w:rPr>
                <w:rFonts w:ascii="Arial" w:eastAsia="Times New Roman" w:hAnsi="Arial" w:cs="Arial"/>
                <w:b/>
                <w:bCs/>
                <w:sz w:val="23"/>
                <w:szCs w:val="23"/>
              </w:rPr>
              <w:t>Auditor Actions</w:t>
            </w:r>
          </w:p>
          <w:p w14:paraId="6DF662E0" w14:textId="77777777" w:rsidR="009320F0" w:rsidRDefault="00000000">
            <w:pPr>
              <w:divId w:val="1784418239"/>
              <w:rPr>
                <w:rFonts w:ascii="Arial" w:eastAsia="Times New Roman" w:hAnsi="Arial" w:cs="Arial"/>
                <w:sz w:val="18"/>
                <w:szCs w:val="18"/>
              </w:rPr>
            </w:pPr>
            <w:sdt>
              <w:sdtPr>
                <w:rPr>
                  <w:rStyle w:val="iatacheckbox1"/>
                  <w:rFonts w:ascii="Arial" w:eastAsia="Times New Roman" w:hAnsi="Arial" w:cs="Arial"/>
                  <w:sz w:val="18"/>
                  <w:szCs w:val="18"/>
                  <w:specVanish w:val="0"/>
                </w:rPr>
                <w:id w:val="170198268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regulatory approval in the AMO selection process. </w:t>
            </w:r>
          </w:p>
          <w:p w14:paraId="203C267C" w14:textId="77777777" w:rsidR="009320F0" w:rsidRDefault="00000000">
            <w:pPr>
              <w:divId w:val="680621152"/>
              <w:rPr>
                <w:rFonts w:ascii="Arial" w:eastAsia="Times New Roman" w:hAnsi="Arial" w:cs="Arial"/>
                <w:sz w:val="18"/>
                <w:szCs w:val="18"/>
              </w:rPr>
            </w:pPr>
            <w:sdt>
              <w:sdtPr>
                <w:rPr>
                  <w:rStyle w:val="iatacheckbox1"/>
                  <w:rFonts w:ascii="Arial" w:eastAsia="Times New Roman" w:hAnsi="Arial" w:cs="Arial"/>
                  <w:sz w:val="18"/>
                  <w:szCs w:val="18"/>
                  <w:specVanish w:val="0"/>
                </w:rPr>
                <w:id w:val="-19742901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E9D274F" w14:textId="77777777" w:rsidR="009320F0" w:rsidRDefault="00000000">
            <w:pPr>
              <w:divId w:val="993945812"/>
              <w:rPr>
                <w:rFonts w:ascii="Arial" w:eastAsia="Times New Roman" w:hAnsi="Arial" w:cs="Arial"/>
                <w:sz w:val="18"/>
                <w:szCs w:val="18"/>
              </w:rPr>
            </w:pPr>
            <w:sdt>
              <w:sdtPr>
                <w:rPr>
                  <w:rStyle w:val="iatacheckbox1"/>
                  <w:rFonts w:ascii="Arial" w:eastAsia="Times New Roman" w:hAnsi="Arial" w:cs="Arial"/>
                  <w:sz w:val="18"/>
                  <w:szCs w:val="18"/>
                  <w:specVanish w:val="0"/>
                </w:rPr>
                <w:id w:val="7223387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2DF9C762" w14:textId="77777777" w:rsidR="009320F0" w:rsidRDefault="00000000">
            <w:pPr>
              <w:divId w:val="689071043"/>
              <w:rPr>
                <w:rFonts w:ascii="Arial" w:eastAsia="Times New Roman" w:hAnsi="Arial" w:cs="Arial"/>
                <w:sz w:val="18"/>
                <w:szCs w:val="18"/>
              </w:rPr>
            </w:pPr>
            <w:sdt>
              <w:sdtPr>
                <w:rPr>
                  <w:rStyle w:val="iatacheckbox1"/>
                  <w:rFonts w:ascii="Arial" w:eastAsia="Times New Roman" w:hAnsi="Arial" w:cs="Arial"/>
                  <w:sz w:val="18"/>
                  <w:szCs w:val="18"/>
                  <w:specVanish w:val="0"/>
                </w:rPr>
                <w:id w:val="-7182143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992602770"/>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FE2C21A" w14:textId="77777777" w:rsidTr="009320F0">
        <w:trPr>
          <w:divId w:val="1555002283"/>
        </w:trPr>
        <w:tc>
          <w:tcPr>
            <w:tcW w:w="8397" w:type="dxa"/>
            <w:hideMark/>
          </w:tcPr>
          <w:p w14:paraId="040F89A4" w14:textId="77777777" w:rsidR="009320F0" w:rsidRDefault="009320F0">
            <w:pPr>
              <w:divId w:val="1542664633"/>
              <w:rPr>
                <w:rFonts w:ascii="Arial" w:eastAsia="Times New Roman" w:hAnsi="Arial" w:cs="Arial"/>
                <w:b/>
                <w:bCs/>
                <w:sz w:val="23"/>
                <w:szCs w:val="23"/>
              </w:rPr>
            </w:pPr>
            <w:r>
              <w:rPr>
                <w:rFonts w:ascii="Arial" w:eastAsia="Times New Roman" w:hAnsi="Arial" w:cs="Arial"/>
                <w:b/>
                <w:bCs/>
                <w:sz w:val="23"/>
                <w:szCs w:val="23"/>
              </w:rPr>
              <w:t>Guidance</w:t>
            </w:r>
          </w:p>
          <w:p w14:paraId="63200EC0" w14:textId="77777777" w:rsidR="009320F0" w:rsidRDefault="009320F0">
            <w:pPr>
              <w:divId w:val="714888159"/>
              <w:rPr>
                <w:rFonts w:ascii="Arial" w:eastAsia="Times New Roman" w:hAnsi="Arial" w:cs="Arial"/>
                <w:sz w:val="18"/>
                <w:szCs w:val="18"/>
              </w:rPr>
            </w:pPr>
            <w:r>
              <w:rPr>
                <w:rFonts w:ascii="Arial" w:eastAsia="Times New Roman" w:hAnsi="Arial" w:cs="Arial"/>
                <w:sz w:val="18"/>
                <w:szCs w:val="18"/>
              </w:rPr>
              <w:t xml:space="preserve">It is possible for an operator to </w:t>
            </w:r>
            <w:proofErr w:type="gramStart"/>
            <w:r>
              <w:rPr>
                <w:rFonts w:ascii="Arial" w:eastAsia="Times New Roman" w:hAnsi="Arial" w:cs="Arial"/>
                <w:sz w:val="18"/>
                <w:szCs w:val="18"/>
              </w:rPr>
              <w:t>enter into</w:t>
            </w:r>
            <w:proofErr w:type="gramEnd"/>
            <w:r>
              <w:rPr>
                <w:rFonts w:ascii="Arial" w:eastAsia="Times New Roman" w:hAnsi="Arial" w:cs="Arial"/>
                <w:sz w:val="18"/>
                <w:szCs w:val="18"/>
              </w:rPr>
              <w:t xml:space="preserve"> an arrangement for primary maintenance with an organization that is not an approved/accepted Maintenance Organization within the State of Registry when the arrangement is in the interest of the operator by simplifying the management of its maintenance. In such a situation, the maintenance organization is normally approved under the laws of a State that has an agreement with the State of Registry of the operator, and the operator applies its own control processes that ensure the existence of and compliance with the provisions MNT sub-section 4. </w:t>
            </w:r>
          </w:p>
        </w:tc>
      </w:tr>
    </w:tbl>
    <w:p w14:paraId="193D3DEF" w14:textId="77777777" w:rsidR="009320F0" w:rsidRDefault="009320F0">
      <w:pPr>
        <w:pStyle w:val="NormalWeb"/>
        <w:divId w:val="1555002283"/>
        <w:rPr>
          <w:rFonts w:ascii="Arial" w:hAnsi="Arial" w:cs="Arial"/>
          <w:color w:val="022A4C"/>
          <w:sz w:val="18"/>
          <w:szCs w:val="18"/>
        </w:rPr>
      </w:pPr>
      <w:r>
        <w:rPr>
          <w:rFonts w:ascii="Arial" w:hAnsi="Arial" w:cs="Arial"/>
          <w:color w:val="022A4C"/>
          <w:sz w:val="18"/>
          <w:szCs w:val="18"/>
        </w:rPr>
        <w:t> </w:t>
      </w:r>
    </w:p>
    <w:p w14:paraId="5D7DAF2C"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4.2 Management</w:t>
      </w:r>
    </w:p>
    <w:tbl>
      <w:tblPr>
        <w:tblStyle w:val="TableGrid"/>
        <w:tblW w:w="4500" w:type="pct"/>
        <w:tblLayout w:type="fixed"/>
        <w:tblLook w:val="04A0" w:firstRow="1" w:lastRow="0" w:firstColumn="1" w:lastColumn="0" w:noHBand="0" w:noVBand="1"/>
      </w:tblPr>
      <w:tblGrid>
        <w:gridCol w:w="8618"/>
      </w:tblGrid>
      <w:tr w:rsidR="009A76FD" w14:paraId="18C6CE9A" w14:textId="77777777" w:rsidTr="009320F0">
        <w:trPr>
          <w:divId w:val="41758705"/>
        </w:trPr>
        <w:tc>
          <w:tcPr>
            <w:tcW w:w="8397" w:type="dxa"/>
            <w:hideMark/>
          </w:tcPr>
          <w:p w14:paraId="39B61169" w14:textId="77777777" w:rsidR="009320F0" w:rsidRDefault="009320F0">
            <w:pPr>
              <w:rPr>
                <w:rFonts w:ascii="Arial" w:eastAsia="Times New Roman" w:hAnsi="Arial" w:cs="Arial"/>
                <w:sz w:val="23"/>
                <w:szCs w:val="23"/>
              </w:rPr>
            </w:pPr>
            <w:r>
              <w:rPr>
                <w:rFonts w:ascii="Arial" w:eastAsia="Times New Roman" w:hAnsi="Arial" w:cs="Arial"/>
                <w:b/>
                <w:bCs/>
                <w:sz w:val="23"/>
                <w:szCs w:val="23"/>
              </w:rPr>
              <w:lastRenderedPageBreak/>
              <w:t>MNT 4.2.1</w:t>
            </w:r>
          </w:p>
        </w:tc>
      </w:tr>
      <w:tr w:rsidR="009A76FD" w14:paraId="327DCDCA" w14:textId="77777777" w:rsidTr="009320F0">
        <w:trPr>
          <w:divId w:val="41758705"/>
        </w:trPr>
        <w:tc>
          <w:tcPr>
            <w:tcW w:w="8397" w:type="dxa"/>
            <w:hideMark/>
          </w:tcPr>
          <w:p w14:paraId="1DF09B2D" w14:textId="77777777" w:rsidR="009320F0" w:rsidRDefault="009320F0">
            <w:pPr>
              <w:divId w:val="546530693"/>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manager who, if applicable, is acceptable to the relevant Authority and has responsibility for the management and supervision of the maintenance organization. </w:t>
            </w:r>
          </w:p>
        </w:tc>
      </w:tr>
      <w:tr w:rsidR="009A76FD" w14:paraId="456B2792" w14:textId="77777777" w:rsidTr="009320F0">
        <w:trPr>
          <w:divId w:val="41758705"/>
        </w:trPr>
        <w:tc>
          <w:tcPr>
            <w:tcW w:w="8397" w:type="dxa"/>
            <w:hideMark/>
          </w:tcPr>
          <w:p w14:paraId="1F4C79F4" w14:textId="77777777" w:rsidR="009320F0" w:rsidRDefault="00000000">
            <w:pPr>
              <w:textAlignment w:val="center"/>
              <w:divId w:val="1293638086"/>
              <w:rPr>
                <w:rFonts w:ascii="Arial" w:eastAsia="Times New Roman" w:hAnsi="Arial" w:cs="Arial"/>
                <w:sz w:val="18"/>
                <w:szCs w:val="18"/>
              </w:rPr>
            </w:pPr>
            <w:sdt>
              <w:sdtPr>
                <w:rPr>
                  <w:rFonts w:ascii="Arial" w:eastAsia="Times New Roman" w:hAnsi="Arial" w:cs="Arial"/>
                  <w:sz w:val="18"/>
                  <w:szCs w:val="18"/>
                </w:rPr>
                <w:id w:val="-7868320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3EF48A0" w14:textId="77777777" w:rsidR="009320F0" w:rsidRDefault="00000000">
            <w:pPr>
              <w:textAlignment w:val="center"/>
              <w:divId w:val="490486962"/>
              <w:rPr>
                <w:rFonts w:ascii="Arial" w:eastAsia="Times New Roman" w:hAnsi="Arial" w:cs="Arial"/>
                <w:sz w:val="18"/>
                <w:szCs w:val="18"/>
              </w:rPr>
            </w:pPr>
            <w:sdt>
              <w:sdtPr>
                <w:rPr>
                  <w:rFonts w:ascii="Arial" w:eastAsia="Times New Roman" w:hAnsi="Arial" w:cs="Arial"/>
                  <w:sz w:val="18"/>
                  <w:szCs w:val="18"/>
                </w:rPr>
                <w:id w:val="18886756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DC20ACD" w14:textId="77777777" w:rsidR="009320F0" w:rsidRDefault="00000000">
            <w:pPr>
              <w:textAlignment w:val="center"/>
              <w:divId w:val="160512398"/>
              <w:rPr>
                <w:rFonts w:ascii="Arial" w:eastAsia="Times New Roman" w:hAnsi="Arial" w:cs="Arial"/>
                <w:sz w:val="18"/>
                <w:szCs w:val="18"/>
              </w:rPr>
            </w:pPr>
            <w:sdt>
              <w:sdtPr>
                <w:rPr>
                  <w:rFonts w:ascii="Arial" w:eastAsia="Times New Roman" w:hAnsi="Arial" w:cs="Arial"/>
                  <w:sz w:val="18"/>
                  <w:szCs w:val="18"/>
                </w:rPr>
                <w:id w:val="-11711778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8252ACC" w14:textId="77777777" w:rsidR="009320F0" w:rsidRDefault="00000000">
            <w:pPr>
              <w:textAlignment w:val="center"/>
              <w:divId w:val="66266049"/>
              <w:rPr>
                <w:rFonts w:ascii="Arial" w:eastAsia="Times New Roman" w:hAnsi="Arial" w:cs="Arial"/>
                <w:sz w:val="18"/>
                <w:szCs w:val="18"/>
              </w:rPr>
            </w:pPr>
            <w:sdt>
              <w:sdtPr>
                <w:rPr>
                  <w:rFonts w:ascii="Arial" w:eastAsia="Times New Roman" w:hAnsi="Arial" w:cs="Arial"/>
                  <w:sz w:val="18"/>
                  <w:szCs w:val="18"/>
                </w:rPr>
                <w:id w:val="-3407713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4E7A32A" w14:textId="77777777" w:rsidR="009320F0" w:rsidRDefault="00000000">
            <w:pPr>
              <w:textAlignment w:val="center"/>
              <w:divId w:val="1152408859"/>
              <w:rPr>
                <w:rFonts w:ascii="Arial" w:eastAsia="Times New Roman" w:hAnsi="Arial" w:cs="Arial"/>
                <w:sz w:val="18"/>
                <w:szCs w:val="18"/>
              </w:rPr>
            </w:pPr>
            <w:sdt>
              <w:sdtPr>
                <w:rPr>
                  <w:rFonts w:ascii="Arial" w:eastAsia="Times New Roman" w:hAnsi="Arial" w:cs="Arial"/>
                  <w:sz w:val="18"/>
                  <w:szCs w:val="18"/>
                </w:rPr>
                <w:id w:val="200077194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DDCF1F4" w14:textId="77777777" w:rsidTr="009320F0">
        <w:trPr>
          <w:divId w:val="41758705"/>
        </w:trPr>
        <w:tc>
          <w:tcPr>
            <w:tcW w:w="8397" w:type="dxa"/>
            <w:hideMark/>
          </w:tcPr>
          <w:p w14:paraId="3AD9F769" w14:textId="77777777" w:rsidR="009320F0" w:rsidRDefault="009320F0">
            <w:pPr>
              <w:divId w:val="171627662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30025352"/>
              <w:placeholder>
                <w:docPart w:val="DefaultPlaceholder_-1854013440"/>
              </w:placeholder>
              <w:showingPlcHdr/>
              <w:text w:multiLine="1"/>
            </w:sdtPr>
            <w:sdtContent>
              <w:p w14:paraId="56F55C2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29B7CAD" w14:textId="77777777" w:rsidTr="009320F0">
        <w:trPr>
          <w:divId w:val="41758705"/>
        </w:trPr>
        <w:tc>
          <w:tcPr>
            <w:tcW w:w="8397" w:type="dxa"/>
            <w:hideMark/>
          </w:tcPr>
          <w:p w14:paraId="403AD071" w14:textId="77777777" w:rsidR="009320F0" w:rsidRDefault="009320F0">
            <w:pPr>
              <w:divId w:val="656111656"/>
              <w:rPr>
                <w:rFonts w:ascii="Arial" w:eastAsia="Times New Roman" w:hAnsi="Arial" w:cs="Arial"/>
                <w:b/>
                <w:bCs/>
                <w:sz w:val="23"/>
                <w:szCs w:val="23"/>
              </w:rPr>
            </w:pPr>
            <w:r>
              <w:rPr>
                <w:rFonts w:ascii="Arial" w:eastAsia="Times New Roman" w:hAnsi="Arial" w:cs="Arial"/>
                <w:b/>
                <w:bCs/>
                <w:sz w:val="23"/>
                <w:szCs w:val="23"/>
              </w:rPr>
              <w:t>Auditor Actions</w:t>
            </w:r>
          </w:p>
          <w:p w14:paraId="2B5B5EBC" w14:textId="77777777" w:rsidR="009320F0" w:rsidRDefault="00000000">
            <w:pPr>
              <w:divId w:val="1070494350"/>
              <w:rPr>
                <w:rFonts w:ascii="Arial" w:eastAsia="Times New Roman" w:hAnsi="Arial" w:cs="Arial"/>
                <w:sz w:val="18"/>
                <w:szCs w:val="18"/>
              </w:rPr>
            </w:pPr>
            <w:sdt>
              <w:sdtPr>
                <w:rPr>
                  <w:rStyle w:val="iatacheckbox1"/>
                  <w:rFonts w:ascii="Arial" w:eastAsia="Times New Roman" w:hAnsi="Arial" w:cs="Arial"/>
                  <w:sz w:val="18"/>
                  <w:szCs w:val="18"/>
                  <w:specVanish w:val="0"/>
                </w:rPr>
                <w:id w:val="-134400281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requirement criteria for management in the AMO selection process. </w:t>
            </w:r>
          </w:p>
          <w:p w14:paraId="6B4E2A69" w14:textId="77777777" w:rsidR="009320F0" w:rsidRDefault="00000000">
            <w:pPr>
              <w:divId w:val="1391270011"/>
              <w:rPr>
                <w:rFonts w:ascii="Arial" w:eastAsia="Times New Roman" w:hAnsi="Arial" w:cs="Arial"/>
                <w:sz w:val="18"/>
                <w:szCs w:val="18"/>
              </w:rPr>
            </w:pPr>
            <w:sdt>
              <w:sdtPr>
                <w:rPr>
                  <w:rStyle w:val="iatacheckbox1"/>
                  <w:rFonts w:ascii="Arial" w:eastAsia="Times New Roman" w:hAnsi="Arial" w:cs="Arial"/>
                  <w:sz w:val="18"/>
                  <w:szCs w:val="18"/>
                  <w:specVanish w:val="0"/>
                </w:rPr>
                <w:id w:val="-16078059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0BDEF5D" w14:textId="77777777" w:rsidR="009320F0" w:rsidRDefault="00000000">
            <w:pPr>
              <w:divId w:val="624385439"/>
              <w:rPr>
                <w:rFonts w:ascii="Arial" w:eastAsia="Times New Roman" w:hAnsi="Arial" w:cs="Arial"/>
                <w:sz w:val="18"/>
                <w:szCs w:val="18"/>
              </w:rPr>
            </w:pPr>
            <w:sdt>
              <w:sdtPr>
                <w:rPr>
                  <w:rStyle w:val="iatacheckbox1"/>
                  <w:rFonts w:ascii="Arial" w:eastAsia="Times New Roman" w:hAnsi="Arial" w:cs="Arial"/>
                  <w:sz w:val="18"/>
                  <w:szCs w:val="18"/>
                  <w:specVanish w:val="0"/>
                </w:rPr>
                <w:id w:val="-18033074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19487F3" w14:textId="77777777" w:rsidR="009320F0" w:rsidRDefault="00000000">
            <w:pPr>
              <w:divId w:val="1160467251"/>
              <w:rPr>
                <w:rFonts w:ascii="Arial" w:eastAsia="Times New Roman" w:hAnsi="Arial" w:cs="Arial"/>
                <w:sz w:val="18"/>
                <w:szCs w:val="18"/>
              </w:rPr>
            </w:pPr>
            <w:sdt>
              <w:sdtPr>
                <w:rPr>
                  <w:rStyle w:val="iatacheckbox1"/>
                  <w:rFonts w:ascii="Arial" w:eastAsia="Times New Roman" w:hAnsi="Arial" w:cs="Arial"/>
                  <w:sz w:val="18"/>
                  <w:szCs w:val="18"/>
                  <w:specVanish w:val="0"/>
                </w:rPr>
                <w:id w:val="-1274813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responsibilities/regulatory acceptance of AMO managers). </w:t>
            </w:r>
          </w:p>
          <w:p w14:paraId="3A301B7E" w14:textId="77777777" w:rsidR="009320F0" w:rsidRDefault="00000000">
            <w:pPr>
              <w:divId w:val="1657611743"/>
              <w:rPr>
                <w:rFonts w:ascii="Arial" w:eastAsia="Times New Roman" w:hAnsi="Arial" w:cs="Arial"/>
                <w:sz w:val="18"/>
                <w:szCs w:val="18"/>
              </w:rPr>
            </w:pPr>
            <w:sdt>
              <w:sdtPr>
                <w:rPr>
                  <w:rStyle w:val="iatacheckbox1"/>
                  <w:rFonts w:ascii="Arial" w:eastAsia="Times New Roman" w:hAnsi="Arial" w:cs="Arial"/>
                  <w:sz w:val="18"/>
                  <w:szCs w:val="18"/>
                  <w:specVanish w:val="0"/>
                </w:rPr>
                <w:id w:val="-14769054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592308774"/>
                <w:placeholder>
                  <w:docPart w:val="DefaultPlaceholder_-1854013440"/>
                </w:placeholder>
                <w:showingPlcHdr/>
                <w:text w:multiLine="1"/>
              </w:sdtPr>
              <w:sdtContent>
                <w:r w:rsidR="009320F0" w:rsidRPr="00F77C9D">
                  <w:rPr>
                    <w:rStyle w:val="PlaceholderText"/>
                  </w:rPr>
                  <w:t>Click or tap here to enter text.</w:t>
                </w:r>
              </w:sdtContent>
            </w:sdt>
          </w:p>
        </w:tc>
      </w:tr>
    </w:tbl>
    <w:p w14:paraId="020ADE3B" w14:textId="77777777" w:rsidR="009320F0" w:rsidRDefault="009320F0">
      <w:pPr>
        <w:pStyle w:val="NormalWeb"/>
        <w:divId w:val="4175870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658B9C39" w14:textId="77777777" w:rsidTr="009320F0">
        <w:trPr>
          <w:divId w:val="41758705"/>
        </w:trPr>
        <w:tc>
          <w:tcPr>
            <w:tcW w:w="8397" w:type="dxa"/>
            <w:hideMark/>
          </w:tcPr>
          <w:p w14:paraId="75FC27B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4.2.2</w:t>
            </w:r>
          </w:p>
        </w:tc>
      </w:tr>
      <w:tr w:rsidR="009A76FD" w14:paraId="54232782" w14:textId="77777777" w:rsidTr="009320F0">
        <w:trPr>
          <w:divId w:val="41758705"/>
        </w:trPr>
        <w:tc>
          <w:tcPr>
            <w:tcW w:w="8397" w:type="dxa"/>
            <w:hideMark/>
          </w:tcPr>
          <w:p w14:paraId="37F52F44" w14:textId="77777777" w:rsidR="009320F0" w:rsidRDefault="009320F0">
            <w:pPr>
              <w:divId w:val="489562780"/>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appropriate post holders with responsibilities for ensuring the maintenance organization </w:t>
            </w:r>
            <w:proofErr w:type="gramStart"/>
            <w:r>
              <w:rPr>
                <w:rFonts w:ascii="Arial" w:eastAsia="Times New Roman" w:hAnsi="Arial" w:cs="Arial"/>
                <w:sz w:val="18"/>
                <w:szCs w:val="18"/>
              </w:rPr>
              <w:t>is in compliance with</w:t>
            </w:r>
            <w:proofErr w:type="gramEnd"/>
            <w:r>
              <w:rPr>
                <w:rFonts w:ascii="Arial" w:eastAsia="Times New Roman" w:hAnsi="Arial" w:cs="Arial"/>
                <w:sz w:val="18"/>
                <w:szCs w:val="18"/>
              </w:rPr>
              <w:t xml:space="preserve"> the requirements for an approved maintenance organization as accepted by the Authority. </w:t>
            </w:r>
            <w:r>
              <w:rPr>
                <w:rFonts w:ascii="Arial" w:eastAsia="Times New Roman" w:hAnsi="Arial" w:cs="Arial"/>
                <w:b/>
                <w:bCs/>
                <w:sz w:val="18"/>
                <w:szCs w:val="18"/>
              </w:rPr>
              <w:t>(GM)</w:t>
            </w:r>
          </w:p>
        </w:tc>
      </w:tr>
      <w:tr w:rsidR="009A76FD" w14:paraId="7A40AF5C" w14:textId="77777777" w:rsidTr="009320F0">
        <w:trPr>
          <w:divId w:val="41758705"/>
        </w:trPr>
        <w:tc>
          <w:tcPr>
            <w:tcW w:w="8397" w:type="dxa"/>
            <w:hideMark/>
          </w:tcPr>
          <w:p w14:paraId="63AF7DF7" w14:textId="77777777" w:rsidR="009320F0" w:rsidRDefault="00000000">
            <w:pPr>
              <w:textAlignment w:val="center"/>
              <w:divId w:val="1439835921"/>
              <w:rPr>
                <w:rFonts w:ascii="Arial" w:eastAsia="Times New Roman" w:hAnsi="Arial" w:cs="Arial"/>
                <w:sz w:val="18"/>
                <w:szCs w:val="18"/>
              </w:rPr>
            </w:pPr>
            <w:sdt>
              <w:sdtPr>
                <w:rPr>
                  <w:rFonts w:ascii="Arial" w:eastAsia="Times New Roman" w:hAnsi="Arial" w:cs="Arial"/>
                  <w:sz w:val="18"/>
                  <w:szCs w:val="18"/>
                </w:rPr>
                <w:id w:val="-108083559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E806178" w14:textId="77777777" w:rsidR="009320F0" w:rsidRDefault="00000000">
            <w:pPr>
              <w:textAlignment w:val="center"/>
              <w:divId w:val="1334918101"/>
              <w:rPr>
                <w:rFonts w:ascii="Arial" w:eastAsia="Times New Roman" w:hAnsi="Arial" w:cs="Arial"/>
                <w:sz w:val="18"/>
                <w:szCs w:val="18"/>
              </w:rPr>
            </w:pPr>
            <w:sdt>
              <w:sdtPr>
                <w:rPr>
                  <w:rFonts w:ascii="Arial" w:eastAsia="Times New Roman" w:hAnsi="Arial" w:cs="Arial"/>
                  <w:sz w:val="18"/>
                  <w:szCs w:val="18"/>
                </w:rPr>
                <w:id w:val="-46766334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E281248" w14:textId="77777777" w:rsidR="009320F0" w:rsidRDefault="00000000">
            <w:pPr>
              <w:textAlignment w:val="center"/>
              <w:divId w:val="2109345899"/>
              <w:rPr>
                <w:rFonts w:ascii="Arial" w:eastAsia="Times New Roman" w:hAnsi="Arial" w:cs="Arial"/>
                <w:sz w:val="18"/>
                <w:szCs w:val="18"/>
              </w:rPr>
            </w:pPr>
            <w:sdt>
              <w:sdtPr>
                <w:rPr>
                  <w:rFonts w:ascii="Arial" w:eastAsia="Times New Roman" w:hAnsi="Arial" w:cs="Arial"/>
                  <w:sz w:val="18"/>
                  <w:szCs w:val="18"/>
                </w:rPr>
                <w:id w:val="-204683192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2523E41" w14:textId="77777777" w:rsidR="009320F0" w:rsidRDefault="00000000">
            <w:pPr>
              <w:textAlignment w:val="center"/>
              <w:divId w:val="1837569998"/>
              <w:rPr>
                <w:rFonts w:ascii="Arial" w:eastAsia="Times New Roman" w:hAnsi="Arial" w:cs="Arial"/>
                <w:sz w:val="18"/>
                <w:szCs w:val="18"/>
              </w:rPr>
            </w:pPr>
            <w:sdt>
              <w:sdtPr>
                <w:rPr>
                  <w:rFonts w:ascii="Arial" w:eastAsia="Times New Roman" w:hAnsi="Arial" w:cs="Arial"/>
                  <w:sz w:val="18"/>
                  <w:szCs w:val="18"/>
                </w:rPr>
                <w:id w:val="-1257123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82B2540" w14:textId="77777777" w:rsidR="009320F0" w:rsidRDefault="00000000">
            <w:pPr>
              <w:textAlignment w:val="center"/>
              <w:divId w:val="932207032"/>
              <w:rPr>
                <w:rFonts w:ascii="Arial" w:eastAsia="Times New Roman" w:hAnsi="Arial" w:cs="Arial"/>
                <w:sz w:val="18"/>
                <w:szCs w:val="18"/>
              </w:rPr>
            </w:pPr>
            <w:sdt>
              <w:sdtPr>
                <w:rPr>
                  <w:rFonts w:ascii="Arial" w:eastAsia="Times New Roman" w:hAnsi="Arial" w:cs="Arial"/>
                  <w:sz w:val="18"/>
                  <w:szCs w:val="18"/>
                </w:rPr>
                <w:id w:val="180649595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E3B64A6" w14:textId="77777777" w:rsidTr="009320F0">
        <w:trPr>
          <w:divId w:val="41758705"/>
        </w:trPr>
        <w:tc>
          <w:tcPr>
            <w:tcW w:w="8397" w:type="dxa"/>
            <w:hideMark/>
          </w:tcPr>
          <w:p w14:paraId="1E945595" w14:textId="77777777" w:rsidR="009320F0" w:rsidRDefault="009320F0">
            <w:pPr>
              <w:divId w:val="673104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02472474"/>
              <w:placeholder>
                <w:docPart w:val="DefaultPlaceholder_-1854013440"/>
              </w:placeholder>
              <w:showingPlcHdr/>
              <w:text w:multiLine="1"/>
            </w:sdtPr>
            <w:sdtContent>
              <w:p w14:paraId="3BA4040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4165FEA" w14:textId="77777777" w:rsidTr="009320F0">
        <w:trPr>
          <w:divId w:val="41758705"/>
        </w:trPr>
        <w:tc>
          <w:tcPr>
            <w:tcW w:w="8397" w:type="dxa"/>
            <w:hideMark/>
          </w:tcPr>
          <w:p w14:paraId="6791018E" w14:textId="77777777" w:rsidR="009320F0" w:rsidRDefault="009320F0">
            <w:pPr>
              <w:divId w:val="502550020"/>
              <w:rPr>
                <w:rFonts w:ascii="Arial" w:eastAsia="Times New Roman" w:hAnsi="Arial" w:cs="Arial"/>
                <w:b/>
                <w:bCs/>
                <w:sz w:val="23"/>
                <w:szCs w:val="23"/>
              </w:rPr>
            </w:pPr>
            <w:r>
              <w:rPr>
                <w:rFonts w:ascii="Arial" w:eastAsia="Times New Roman" w:hAnsi="Arial" w:cs="Arial"/>
                <w:b/>
                <w:bCs/>
                <w:sz w:val="23"/>
                <w:szCs w:val="23"/>
              </w:rPr>
              <w:t>Auditor Actions</w:t>
            </w:r>
          </w:p>
          <w:p w14:paraId="40F588D7" w14:textId="77777777" w:rsidR="009320F0" w:rsidRDefault="00000000">
            <w:pPr>
              <w:divId w:val="432675026"/>
              <w:rPr>
                <w:rFonts w:ascii="Arial" w:eastAsia="Times New Roman" w:hAnsi="Arial" w:cs="Arial"/>
                <w:sz w:val="18"/>
                <w:szCs w:val="18"/>
              </w:rPr>
            </w:pPr>
            <w:sdt>
              <w:sdtPr>
                <w:rPr>
                  <w:rStyle w:val="iatacheckbox1"/>
                  <w:rFonts w:ascii="Arial" w:eastAsia="Times New Roman" w:hAnsi="Arial" w:cs="Arial"/>
                  <w:sz w:val="18"/>
                  <w:szCs w:val="18"/>
                  <w:specVanish w:val="0"/>
                </w:rPr>
                <w:id w:val="-9232552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qualifications of personnel in the AMO selection process. </w:t>
            </w:r>
          </w:p>
          <w:p w14:paraId="268F7B4C" w14:textId="77777777" w:rsidR="009320F0" w:rsidRDefault="00000000">
            <w:pPr>
              <w:divId w:val="1232470029"/>
              <w:rPr>
                <w:rFonts w:ascii="Arial" w:eastAsia="Times New Roman" w:hAnsi="Arial" w:cs="Arial"/>
                <w:sz w:val="18"/>
                <w:szCs w:val="18"/>
              </w:rPr>
            </w:pPr>
            <w:sdt>
              <w:sdtPr>
                <w:rPr>
                  <w:rStyle w:val="iatacheckbox1"/>
                  <w:rFonts w:ascii="Arial" w:eastAsia="Times New Roman" w:hAnsi="Arial" w:cs="Arial"/>
                  <w:sz w:val="18"/>
                  <w:szCs w:val="18"/>
                  <w:specVanish w:val="0"/>
                </w:rPr>
                <w:id w:val="19138833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979C841" w14:textId="77777777" w:rsidR="009320F0" w:rsidRDefault="00000000">
            <w:pPr>
              <w:divId w:val="1803233892"/>
              <w:rPr>
                <w:rFonts w:ascii="Arial" w:eastAsia="Times New Roman" w:hAnsi="Arial" w:cs="Arial"/>
                <w:sz w:val="18"/>
                <w:szCs w:val="18"/>
              </w:rPr>
            </w:pPr>
            <w:sdt>
              <w:sdtPr>
                <w:rPr>
                  <w:rStyle w:val="iatacheckbox1"/>
                  <w:rFonts w:ascii="Arial" w:eastAsia="Times New Roman" w:hAnsi="Arial" w:cs="Arial"/>
                  <w:sz w:val="18"/>
                  <w:szCs w:val="18"/>
                  <w:specVanish w:val="0"/>
                </w:rPr>
                <w:id w:val="51211447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00467EB" w14:textId="77777777" w:rsidR="009320F0" w:rsidRDefault="00000000">
            <w:pPr>
              <w:divId w:val="1127431509"/>
              <w:rPr>
                <w:rFonts w:ascii="Arial" w:eastAsia="Times New Roman" w:hAnsi="Arial" w:cs="Arial"/>
                <w:sz w:val="18"/>
                <w:szCs w:val="18"/>
              </w:rPr>
            </w:pPr>
            <w:sdt>
              <w:sdtPr>
                <w:rPr>
                  <w:rStyle w:val="iatacheckbox1"/>
                  <w:rFonts w:ascii="Arial" w:eastAsia="Times New Roman" w:hAnsi="Arial" w:cs="Arial"/>
                  <w:sz w:val="18"/>
                  <w:szCs w:val="18"/>
                  <w:specVanish w:val="0"/>
                </w:rPr>
                <w:id w:val="-58145446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qualifications/regulatory acceptance of AMO post holder personnel). </w:t>
            </w:r>
          </w:p>
          <w:p w14:paraId="441350FA" w14:textId="77777777" w:rsidR="009320F0" w:rsidRDefault="00000000">
            <w:pPr>
              <w:divId w:val="61102447"/>
              <w:rPr>
                <w:rFonts w:ascii="Arial" w:eastAsia="Times New Roman" w:hAnsi="Arial" w:cs="Arial"/>
                <w:sz w:val="18"/>
                <w:szCs w:val="18"/>
              </w:rPr>
            </w:pPr>
            <w:sdt>
              <w:sdtPr>
                <w:rPr>
                  <w:rStyle w:val="iatacheckbox1"/>
                  <w:rFonts w:ascii="Arial" w:eastAsia="Times New Roman" w:hAnsi="Arial" w:cs="Arial"/>
                  <w:sz w:val="18"/>
                  <w:szCs w:val="18"/>
                  <w:specVanish w:val="0"/>
                </w:rPr>
                <w:id w:val="20205742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97059418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D093165" w14:textId="77777777" w:rsidTr="009320F0">
        <w:trPr>
          <w:divId w:val="41758705"/>
        </w:trPr>
        <w:tc>
          <w:tcPr>
            <w:tcW w:w="8397" w:type="dxa"/>
            <w:hideMark/>
          </w:tcPr>
          <w:p w14:paraId="596A5438" w14:textId="77777777" w:rsidR="009320F0" w:rsidRDefault="009320F0">
            <w:pPr>
              <w:divId w:val="714355997"/>
              <w:rPr>
                <w:rFonts w:ascii="Arial" w:eastAsia="Times New Roman" w:hAnsi="Arial" w:cs="Arial"/>
                <w:b/>
                <w:bCs/>
                <w:sz w:val="23"/>
                <w:szCs w:val="23"/>
              </w:rPr>
            </w:pPr>
            <w:r>
              <w:rPr>
                <w:rFonts w:ascii="Arial" w:eastAsia="Times New Roman" w:hAnsi="Arial" w:cs="Arial"/>
                <w:b/>
                <w:bCs/>
                <w:sz w:val="23"/>
                <w:szCs w:val="23"/>
              </w:rPr>
              <w:t>Guidance</w:t>
            </w:r>
          </w:p>
          <w:p w14:paraId="5F2DDBBB" w14:textId="77777777" w:rsidR="009320F0" w:rsidRDefault="009320F0">
            <w:pPr>
              <w:divId w:val="845481181"/>
              <w:rPr>
                <w:rFonts w:ascii="Arial" w:eastAsia="Times New Roman" w:hAnsi="Arial" w:cs="Arial"/>
                <w:sz w:val="18"/>
                <w:szCs w:val="18"/>
              </w:rPr>
            </w:pPr>
            <w:r>
              <w:rPr>
                <w:rFonts w:ascii="Arial" w:eastAsia="Times New Roman" w:hAnsi="Arial" w:cs="Arial"/>
                <w:sz w:val="18"/>
                <w:szCs w:val="18"/>
              </w:rPr>
              <w:t xml:space="preserve">The person or persons appointed represent the maintenance management structure of the organization and is/are responsible for all functions specified in the maintenance organization. The specified functions </w:t>
            </w:r>
            <w:r>
              <w:rPr>
                <w:rFonts w:ascii="Arial" w:eastAsia="Times New Roman" w:hAnsi="Arial" w:cs="Arial"/>
                <w:sz w:val="18"/>
                <w:szCs w:val="18"/>
              </w:rPr>
              <w:lastRenderedPageBreak/>
              <w:t xml:space="preserve">may be subdivided under individual managers within smaller maintenance organizations, ensuring that responsibility for all functions is allocated. </w:t>
            </w:r>
          </w:p>
          <w:p w14:paraId="7D538AA4" w14:textId="77777777" w:rsidR="009320F0" w:rsidRDefault="009320F0">
            <w:pPr>
              <w:divId w:val="655107241"/>
              <w:rPr>
                <w:rFonts w:ascii="Arial" w:eastAsia="Times New Roman" w:hAnsi="Arial" w:cs="Arial"/>
                <w:sz w:val="18"/>
                <w:szCs w:val="18"/>
              </w:rPr>
            </w:pPr>
            <w:r>
              <w:rPr>
                <w:rFonts w:ascii="Arial" w:eastAsia="Times New Roman" w:hAnsi="Arial" w:cs="Arial"/>
                <w:sz w:val="18"/>
                <w:szCs w:val="18"/>
              </w:rPr>
              <w:t xml:space="preserve">Dependent upon the extent of approval, maintenance organizations typically have, as a minimum, the following personnel: a base maintenance manager, a line maintenance manager, a workshop </w:t>
            </w:r>
            <w:proofErr w:type="gramStart"/>
            <w:r>
              <w:rPr>
                <w:rFonts w:ascii="Arial" w:eastAsia="Times New Roman" w:hAnsi="Arial" w:cs="Arial"/>
                <w:sz w:val="18"/>
                <w:szCs w:val="18"/>
              </w:rPr>
              <w:t>manager</w:t>
            </w:r>
            <w:proofErr w:type="gramEnd"/>
            <w:r>
              <w:rPr>
                <w:rFonts w:ascii="Arial" w:eastAsia="Times New Roman" w:hAnsi="Arial" w:cs="Arial"/>
                <w:sz w:val="18"/>
                <w:szCs w:val="18"/>
              </w:rPr>
              <w:t xml:space="preserve"> and a quality manager, all of whom report to the accountable executive, if applicable. In small maintenance organizations, subject to approval by the State of Registry/Authority, the accountable executive may also carry responsibility for other managerial positions. Deputies are normally appointed for all managerial positions, and procedures make clear who deputizes for any </w:t>
            </w:r>
            <w:proofErr w:type="gramStart"/>
            <w:r>
              <w:rPr>
                <w:rFonts w:ascii="Arial" w:eastAsia="Times New Roman" w:hAnsi="Arial" w:cs="Arial"/>
                <w:sz w:val="18"/>
                <w:szCs w:val="18"/>
              </w:rPr>
              <w:t>particular manager</w:t>
            </w:r>
            <w:proofErr w:type="gramEnd"/>
            <w:r>
              <w:rPr>
                <w:rFonts w:ascii="Arial" w:eastAsia="Times New Roman" w:hAnsi="Arial" w:cs="Arial"/>
                <w:sz w:val="18"/>
                <w:szCs w:val="18"/>
              </w:rPr>
              <w:t xml:space="preserve"> in the case of lengthy absence of said manager(s). The length of absence to justify deputizing is the period beyond which the organization or department cannot function properly due to such absence. </w:t>
            </w:r>
          </w:p>
          <w:p w14:paraId="08FAC37F" w14:textId="77777777" w:rsidR="009320F0" w:rsidRDefault="009320F0">
            <w:pPr>
              <w:divId w:val="1959557014"/>
              <w:rPr>
                <w:rFonts w:ascii="Arial" w:eastAsia="Times New Roman" w:hAnsi="Arial" w:cs="Arial"/>
                <w:sz w:val="18"/>
                <w:szCs w:val="18"/>
              </w:rPr>
            </w:pPr>
            <w:r>
              <w:rPr>
                <w:rFonts w:ascii="Arial" w:eastAsia="Times New Roman" w:hAnsi="Arial" w:cs="Arial"/>
                <w:sz w:val="18"/>
                <w:szCs w:val="18"/>
              </w:rPr>
              <w:t xml:space="preserve">The accountable executive is responsible for ensuring that all necessary resources are available to accomplish maintenance to support the organization's maintenance organization approval. </w:t>
            </w:r>
          </w:p>
          <w:p w14:paraId="172A93D0" w14:textId="77777777" w:rsidR="009320F0" w:rsidRDefault="009320F0">
            <w:pPr>
              <w:divId w:val="1519656480"/>
              <w:rPr>
                <w:rFonts w:ascii="Arial" w:eastAsia="Times New Roman" w:hAnsi="Arial" w:cs="Arial"/>
                <w:sz w:val="18"/>
                <w:szCs w:val="18"/>
              </w:rPr>
            </w:pPr>
            <w:r>
              <w:rPr>
                <w:rFonts w:ascii="Arial" w:eastAsia="Times New Roman" w:hAnsi="Arial" w:cs="Arial"/>
                <w:sz w:val="18"/>
                <w:szCs w:val="18"/>
              </w:rPr>
              <w:t xml:space="preserve">Regardless of the size of the maintenance organization, managers appointed for the combination of the identified functions would indirectly report to the accountable executive through the base maintenance manager, line maintenance manager, workshop manager or quality manager, as appropriate. </w:t>
            </w:r>
          </w:p>
          <w:p w14:paraId="577560A3" w14:textId="77777777" w:rsidR="009320F0" w:rsidRDefault="009320F0">
            <w:pPr>
              <w:divId w:val="927663434"/>
              <w:rPr>
                <w:rFonts w:ascii="Arial" w:eastAsia="Times New Roman" w:hAnsi="Arial" w:cs="Arial"/>
                <w:sz w:val="18"/>
                <w:szCs w:val="18"/>
              </w:rPr>
            </w:pPr>
            <w:r>
              <w:rPr>
                <w:rFonts w:ascii="Arial" w:eastAsia="Times New Roman" w:hAnsi="Arial" w:cs="Arial"/>
                <w:sz w:val="18"/>
                <w:szCs w:val="18"/>
              </w:rPr>
              <w:t xml:space="preserve">Certifying personnel may report to any of the managers specified, depending upon which type of control the approved maintenance organization </w:t>
            </w:r>
            <w:proofErr w:type="gramStart"/>
            <w:r>
              <w:rPr>
                <w:rFonts w:ascii="Arial" w:eastAsia="Times New Roman" w:hAnsi="Arial" w:cs="Arial"/>
                <w:sz w:val="18"/>
                <w:szCs w:val="18"/>
              </w:rPr>
              <w:t>uses:</w:t>
            </w:r>
            <w:proofErr w:type="gramEnd"/>
            <w:r>
              <w:rPr>
                <w:rFonts w:ascii="Arial" w:eastAsia="Times New Roman" w:hAnsi="Arial" w:cs="Arial"/>
                <w:sz w:val="18"/>
                <w:szCs w:val="18"/>
              </w:rPr>
              <w:t xml:space="preserve"> licensed engineers, independent inspection or dual function supervisors. The monitoring of quality compliance remains an independent function. </w:t>
            </w:r>
          </w:p>
        </w:tc>
      </w:tr>
    </w:tbl>
    <w:p w14:paraId="74B8C3E8" w14:textId="77777777" w:rsidR="009320F0" w:rsidRDefault="009320F0">
      <w:pPr>
        <w:pStyle w:val="NormalWeb"/>
        <w:divId w:val="41758705"/>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1D8B2AEF" w14:textId="77777777" w:rsidTr="009320F0">
        <w:trPr>
          <w:divId w:val="41758705"/>
        </w:trPr>
        <w:tc>
          <w:tcPr>
            <w:tcW w:w="8397" w:type="dxa"/>
            <w:hideMark/>
          </w:tcPr>
          <w:p w14:paraId="6F40A1C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4.2.3</w:t>
            </w:r>
          </w:p>
        </w:tc>
      </w:tr>
      <w:tr w:rsidR="009A76FD" w14:paraId="7670BFD0" w14:textId="77777777" w:rsidTr="009320F0">
        <w:trPr>
          <w:divId w:val="41758705"/>
        </w:trPr>
        <w:tc>
          <w:tcPr>
            <w:tcW w:w="8397" w:type="dxa"/>
            <w:hideMark/>
          </w:tcPr>
          <w:p w14:paraId="7EFACBFE" w14:textId="77777777" w:rsidR="009320F0" w:rsidRDefault="009320F0">
            <w:pPr>
              <w:divId w:val="1722052834"/>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the necessary personnel to plan, perform, supervise, </w:t>
            </w:r>
            <w:proofErr w:type="gramStart"/>
            <w:r>
              <w:rPr>
                <w:rFonts w:ascii="Arial" w:eastAsia="Times New Roman" w:hAnsi="Arial" w:cs="Arial"/>
                <w:sz w:val="18"/>
                <w:szCs w:val="18"/>
              </w:rPr>
              <w:t>inspect</w:t>
            </w:r>
            <w:proofErr w:type="gramEnd"/>
            <w:r>
              <w:rPr>
                <w:rFonts w:ascii="Arial" w:eastAsia="Times New Roman" w:hAnsi="Arial" w:cs="Arial"/>
                <w:sz w:val="18"/>
                <w:szCs w:val="18"/>
              </w:rPr>
              <w:t xml:space="preserve"> and release the maintenance work to be performed. </w:t>
            </w:r>
            <w:r>
              <w:rPr>
                <w:rFonts w:ascii="Arial" w:eastAsia="Times New Roman" w:hAnsi="Arial" w:cs="Arial"/>
                <w:b/>
                <w:bCs/>
                <w:sz w:val="18"/>
                <w:szCs w:val="18"/>
              </w:rPr>
              <w:t>(GM)</w:t>
            </w:r>
          </w:p>
        </w:tc>
      </w:tr>
      <w:tr w:rsidR="009A76FD" w14:paraId="0348E810" w14:textId="77777777" w:rsidTr="009320F0">
        <w:trPr>
          <w:divId w:val="41758705"/>
        </w:trPr>
        <w:tc>
          <w:tcPr>
            <w:tcW w:w="8397" w:type="dxa"/>
            <w:hideMark/>
          </w:tcPr>
          <w:p w14:paraId="5E7B882B" w14:textId="77777777" w:rsidR="009320F0" w:rsidRDefault="00000000">
            <w:pPr>
              <w:textAlignment w:val="center"/>
              <w:divId w:val="1051077825"/>
              <w:rPr>
                <w:rFonts w:ascii="Arial" w:eastAsia="Times New Roman" w:hAnsi="Arial" w:cs="Arial"/>
                <w:sz w:val="18"/>
                <w:szCs w:val="18"/>
              </w:rPr>
            </w:pPr>
            <w:sdt>
              <w:sdtPr>
                <w:rPr>
                  <w:rFonts w:ascii="Arial" w:eastAsia="Times New Roman" w:hAnsi="Arial" w:cs="Arial"/>
                  <w:sz w:val="18"/>
                  <w:szCs w:val="18"/>
                </w:rPr>
                <w:id w:val="-10530753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423D255" w14:textId="77777777" w:rsidR="009320F0" w:rsidRDefault="00000000">
            <w:pPr>
              <w:textAlignment w:val="center"/>
              <w:divId w:val="2045052551"/>
              <w:rPr>
                <w:rFonts w:ascii="Arial" w:eastAsia="Times New Roman" w:hAnsi="Arial" w:cs="Arial"/>
                <w:sz w:val="18"/>
                <w:szCs w:val="18"/>
              </w:rPr>
            </w:pPr>
            <w:sdt>
              <w:sdtPr>
                <w:rPr>
                  <w:rFonts w:ascii="Arial" w:eastAsia="Times New Roman" w:hAnsi="Arial" w:cs="Arial"/>
                  <w:sz w:val="18"/>
                  <w:szCs w:val="18"/>
                </w:rPr>
                <w:id w:val="7933356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D48D242" w14:textId="77777777" w:rsidR="009320F0" w:rsidRDefault="00000000">
            <w:pPr>
              <w:textAlignment w:val="center"/>
              <w:divId w:val="1635210598"/>
              <w:rPr>
                <w:rFonts w:ascii="Arial" w:eastAsia="Times New Roman" w:hAnsi="Arial" w:cs="Arial"/>
                <w:sz w:val="18"/>
                <w:szCs w:val="18"/>
              </w:rPr>
            </w:pPr>
            <w:sdt>
              <w:sdtPr>
                <w:rPr>
                  <w:rFonts w:ascii="Arial" w:eastAsia="Times New Roman" w:hAnsi="Arial" w:cs="Arial"/>
                  <w:sz w:val="18"/>
                  <w:szCs w:val="18"/>
                </w:rPr>
                <w:id w:val="21116900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DB6FD79" w14:textId="77777777" w:rsidR="009320F0" w:rsidRDefault="00000000">
            <w:pPr>
              <w:textAlignment w:val="center"/>
              <w:divId w:val="1002659128"/>
              <w:rPr>
                <w:rFonts w:ascii="Arial" w:eastAsia="Times New Roman" w:hAnsi="Arial" w:cs="Arial"/>
                <w:sz w:val="18"/>
                <w:szCs w:val="18"/>
              </w:rPr>
            </w:pPr>
            <w:sdt>
              <w:sdtPr>
                <w:rPr>
                  <w:rFonts w:ascii="Arial" w:eastAsia="Times New Roman" w:hAnsi="Arial" w:cs="Arial"/>
                  <w:sz w:val="18"/>
                  <w:szCs w:val="18"/>
                </w:rPr>
                <w:id w:val="-202330952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0270072" w14:textId="77777777" w:rsidR="009320F0" w:rsidRDefault="00000000">
            <w:pPr>
              <w:textAlignment w:val="center"/>
              <w:divId w:val="1059521553"/>
              <w:rPr>
                <w:rFonts w:ascii="Arial" w:eastAsia="Times New Roman" w:hAnsi="Arial" w:cs="Arial"/>
                <w:sz w:val="18"/>
                <w:szCs w:val="18"/>
              </w:rPr>
            </w:pPr>
            <w:sdt>
              <w:sdtPr>
                <w:rPr>
                  <w:rFonts w:ascii="Arial" w:eastAsia="Times New Roman" w:hAnsi="Arial" w:cs="Arial"/>
                  <w:sz w:val="18"/>
                  <w:szCs w:val="18"/>
                </w:rPr>
                <w:id w:val="-18275783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379B368" w14:textId="77777777" w:rsidTr="009320F0">
        <w:trPr>
          <w:divId w:val="41758705"/>
        </w:trPr>
        <w:tc>
          <w:tcPr>
            <w:tcW w:w="8397" w:type="dxa"/>
            <w:hideMark/>
          </w:tcPr>
          <w:p w14:paraId="1EFB6EB4" w14:textId="77777777" w:rsidR="009320F0" w:rsidRDefault="009320F0">
            <w:pPr>
              <w:divId w:val="29918651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25837143"/>
              <w:placeholder>
                <w:docPart w:val="DefaultPlaceholder_-1854013440"/>
              </w:placeholder>
              <w:showingPlcHdr/>
              <w:text w:multiLine="1"/>
            </w:sdtPr>
            <w:sdtContent>
              <w:p w14:paraId="2ED2AE6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6D0DE0B" w14:textId="77777777" w:rsidTr="009320F0">
        <w:trPr>
          <w:divId w:val="41758705"/>
        </w:trPr>
        <w:tc>
          <w:tcPr>
            <w:tcW w:w="8397" w:type="dxa"/>
            <w:hideMark/>
          </w:tcPr>
          <w:p w14:paraId="4EE47EA3" w14:textId="77777777" w:rsidR="009320F0" w:rsidRDefault="009320F0">
            <w:pPr>
              <w:divId w:val="186793926"/>
              <w:rPr>
                <w:rFonts w:ascii="Arial" w:eastAsia="Times New Roman" w:hAnsi="Arial" w:cs="Arial"/>
                <w:b/>
                <w:bCs/>
                <w:sz w:val="23"/>
                <w:szCs w:val="23"/>
              </w:rPr>
            </w:pPr>
            <w:r>
              <w:rPr>
                <w:rFonts w:ascii="Arial" w:eastAsia="Times New Roman" w:hAnsi="Arial" w:cs="Arial"/>
                <w:b/>
                <w:bCs/>
                <w:sz w:val="23"/>
                <w:szCs w:val="23"/>
              </w:rPr>
              <w:t>Auditor Actions</w:t>
            </w:r>
          </w:p>
          <w:p w14:paraId="2EDB1599" w14:textId="77777777" w:rsidR="009320F0" w:rsidRDefault="00000000">
            <w:pPr>
              <w:divId w:val="951202473"/>
              <w:rPr>
                <w:rFonts w:ascii="Arial" w:eastAsia="Times New Roman" w:hAnsi="Arial" w:cs="Arial"/>
                <w:sz w:val="18"/>
                <w:szCs w:val="18"/>
              </w:rPr>
            </w:pPr>
            <w:sdt>
              <w:sdtPr>
                <w:rPr>
                  <w:rStyle w:val="iatacheckbox1"/>
                  <w:rFonts w:ascii="Arial" w:eastAsia="Times New Roman" w:hAnsi="Arial" w:cs="Arial"/>
                  <w:sz w:val="18"/>
                  <w:szCs w:val="18"/>
                  <w:specVanish w:val="0"/>
                </w:rPr>
                <w:id w:val="-145015689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human resources in the AMO selection process. </w:t>
            </w:r>
          </w:p>
          <w:p w14:paraId="25D85504" w14:textId="77777777" w:rsidR="009320F0" w:rsidRDefault="00000000">
            <w:pPr>
              <w:divId w:val="208150062"/>
              <w:rPr>
                <w:rFonts w:ascii="Arial" w:eastAsia="Times New Roman" w:hAnsi="Arial" w:cs="Arial"/>
                <w:sz w:val="18"/>
                <w:szCs w:val="18"/>
              </w:rPr>
            </w:pPr>
            <w:sdt>
              <w:sdtPr>
                <w:rPr>
                  <w:rStyle w:val="iatacheckbox1"/>
                  <w:rFonts w:ascii="Arial" w:eastAsia="Times New Roman" w:hAnsi="Arial" w:cs="Arial"/>
                  <w:sz w:val="18"/>
                  <w:szCs w:val="18"/>
                  <w:specVanish w:val="0"/>
                </w:rPr>
                <w:id w:val="39656039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7424A66" w14:textId="77777777" w:rsidR="009320F0" w:rsidRDefault="00000000">
            <w:pPr>
              <w:divId w:val="1610695189"/>
              <w:rPr>
                <w:rFonts w:ascii="Arial" w:eastAsia="Times New Roman" w:hAnsi="Arial" w:cs="Arial"/>
                <w:sz w:val="18"/>
                <w:szCs w:val="18"/>
              </w:rPr>
            </w:pPr>
            <w:sdt>
              <w:sdtPr>
                <w:rPr>
                  <w:rStyle w:val="iatacheckbox1"/>
                  <w:rFonts w:ascii="Arial" w:eastAsia="Times New Roman" w:hAnsi="Arial" w:cs="Arial"/>
                  <w:sz w:val="18"/>
                  <w:szCs w:val="18"/>
                  <w:specVanish w:val="0"/>
                </w:rPr>
                <w:id w:val="-4142388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452D23FD" w14:textId="77777777" w:rsidR="009320F0" w:rsidRDefault="00000000">
            <w:pPr>
              <w:divId w:val="1312754808"/>
              <w:rPr>
                <w:rFonts w:ascii="Arial" w:eastAsia="Times New Roman" w:hAnsi="Arial" w:cs="Arial"/>
                <w:sz w:val="18"/>
                <w:szCs w:val="18"/>
              </w:rPr>
            </w:pPr>
            <w:sdt>
              <w:sdtPr>
                <w:rPr>
                  <w:rStyle w:val="iatacheckbox1"/>
                  <w:rFonts w:ascii="Arial" w:eastAsia="Times New Roman" w:hAnsi="Arial" w:cs="Arial"/>
                  <w:sz w:val="18"/>
                  <w:szCs w:val="18"/>
                  <w:specVanish w:val="0"/>
                </w:rPr>
                <w:id w:val="6651427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adequacy of AMO maintenance human resources). </w:t>
            </w:r>
          </w:p>
          <w:p w14:paraId="6FCA8157" w14:textId="77777777" w:rsidR="009320F0" w:rsidRDefault="00000000">
            <w:pPr>
              <w:divId w:val="1401365372"/>
              <w:rPr>
                <w:rFonts w:ascii="Arial" w:eastAsia="Times New Roman" w:hAnsi="Arial" w:cs="Arial"/>
                <w:sz w:val="18"/>
                <w:szCs w:val="18"/>
              </w:rPr>
            </w:pPr>
            <w:sdt>
              <w:sdtPr>
                <w:rPr>
                  <w:rStyle w:val="iatacheckbox1"/>
                  <w:rFonts w:ascii="Arial" w:eastAsia="Times New Roman" w:hAnsi="Arial" w:cs="Arial"/>
                  <w:sz w:val="18"/>
                  <w:szCs w:val="18"/>
                  <w:specVanish w:val="0"/>
                </w:rPr>
                <w:id w:val="9566782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875419901"/>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7DCA1B4" w14:textId="77777777" w:rsidTr="009320F0">
        <w:trPr>
          <w:divId w:val="41758705"/>
        </w:trPr>
        <w:tc>
          <w:tcPr>
            <w:tcW w:w="8397" w:type="dxa"/>
            <w:hideMark/>
          </w:tcPr>
          <w:p w14:paraId="55E31427" w14:textId="77777777" w:rsidR="009320F0" w:rsidRDefault="009320F0">
            <w:pPr>
              <w:divId w:val="1674526637"/>
              <w:rPr>
                <w:rFonts w:ascii="Arial" w:eastAsia="Times New Roman" w:hAnsi="Arial" w:cs="Arial"/>
                <w:b/>
                <w:bCs/>
                <w:sz w:val="23"/>
                <w:szCs w:val="23"/>
              </w:rPr>
            </w:pPr>
            <w:r>
              <w:rPr>
                <w:rFonts w:ascii="Arial" w:eastAsia="Times New Roman" w:hAnsi="Arial" w:cs="Arial"/>
                <w:b/>
                <w:bCs/>
                <w:sz w:val="23"/>
                <w:szCs w:val="23"/>
              </w:rPr>
              <w:t>Guidance</w:t>
            </w:r>
          </w:p>
          <w:p w14:paraId="0388F2F0" w14:textId="77777777" w:rsidR="009320F0" w:rsidRDefault="009320F0">
            <w:pPr>
              <w:divId w:val="1524514094"/>
              <w:rPr>
                <w:rFonts w:ascii="Arial" w:eastAsia="Times New Roman" w:hAnsi="Arial" w:cs="Arial"/>
                <w:sz w:val="18"/>
                <w:szCs w:val="18"/>
              </w:rPr>
            </w:pPr>
            <w:r>
              <w:rPr>
                <w:rFonts w:ascii="Arial" w:eastAsia="Times New Roman" w:hAnsi="Arial" w:cs="Arial"/>
                <w:sz w:val="18"/>
                <w:szCs w:val="18"/>
              </w:rPr>
              <w:t xml:space="preserve">The “necessary personnel” requirement addresses both the number and the (certificated) qualification/competence of the personnel. Personnel are typically employed or contracted by an AMO as acceptable to the Authority and in a proportion that ensures organizational stability. The qualification/competence of the personnel and the number of personnel </w:t>
            </w:r>
            <w:proofErr w:type="gramStart"/>
            <w:r>
              <w:rPr>
                <w:rFonts w:ascii="Arial" w:eastAsia="Times New Roman" w:hAnsi="Arial" w:cs="Arial"/>
                <w:sz w:val="18"/>
                <w:szCs w:val="18"/>
              </w:rPr>
              <w:t>are</w:t>
            </w:r>
            <w:proofErr w:type="gramEnd"/>
            <w:r>
              <w:rPr>
                <w:rFonts w:ascii="Arial" w:eastAsia="Times New Roman" w:hAnsi="Arial" w:cs="Arial"/>
                <w:sz w:val="18"/>
                <w:szCs w:val="18"/>
              </w:rPr>
              <w:t xml:space="preserve"> normally commensurate with the scope of approval of the AMO by the Authority. In some cases, the process put in place by an operator could require the AMO to support its “necessary personnel” status with an appropriately detailed and updated maintenance man-hour plan. </w:t>
            </w:r>
          </w:p>
        </w:tc>
      </w:tr>
    </w:tbl>
    <w:p w14:paraId="263438EE" w14:textId="77777777" w:rsidR="009320F0" w:rsidRDefault="009320F0">
      <w:pPr>
        <w:pStyle w:val="NormalWeb"/>
        <w:divId w:val="41758705"/>
        <w:rPr>
          <w:rFonts w:ascii="Arial" w:hAnsi="Arial" w:cs="Arial"/>
          <w:color w:val="022A4C"/>
          <w:sz w:val="18"/>
          <w:szCs w:val="18"/>
        </w:rPr>
      </w:pPr>
      <w:r>
        <w:rPr>
          <w:rFonts w:ascii="Arial" w:hAnsi="Arial" w:cs="Arial"/>
          <w:color w:val="022A4C"/>
          <w:sz w:val="18"/>
          <w:szCs w:val="18"/>
        </w:rPr>
        <w:lastRenderedPageBreak/>
        <w:t> </w:t>
      </w:r>
    </w:p>
    <w:p w14:paraId="3C78C154"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4.3 Quality Assurance</w:t>
      </w:r>
    </w:p>
    <w:tbl>
      <w:tblPr>
        <w:tblStyle w:val="TableGrid"/>
        <w:tblW w:w="4500" w:type="pct"/>
        <w:tblLayout w:type="fixed"/>
        <w:tblLook w:val="04A0" w:firstRow="1" w:lastRow="0" w:firstColumn="1" w:lastColumn="0" w:noHBand="0" w:noVBand="1"/>
      </w:tblPr>
      <w:tblGrid>
        <w:gridCol w:w="8618"/>
      </w:tblGrid>
      <w:tr w:rsidR="009A76FD" w14:paraId="56CC75B1" w14:textId="77777777" w:rsidTr="009320F0">
        <w:trPr>
          <w:divId w:val="350765780"/>
        </w:trPr>
        <w:tc>
          <w:tcPr>
            <w:tcW w:w="8397" w:type="dxa"/>
            <w:hideMark/>
          </w:tcPr>
          <w:p w14:paraId="7F9D763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4.3.1</w:t>
            </w:r>
          </w:p>
        </w:tc>
      </w:tr>
      <w:tr w:rsidR="009A76FD" w14:paraId="5F767B88" w14:textId="77777777" w:rsidTr="009320F0">
        <w:trPr>
          <w:divId w:val="350765780"/>
        </w:trPr>
        <w:tc>
          <w:tcPr>
            <w:tcW w:w="8397" w:type="dxa"/>
            <w:hideMark/>
          </w:tcPr>
          <w:p w14:paraId="7CCBE82E" w14:textId="77777777" w:rsidR="009320F0" w:rsidRDefault="009320F0">
            <w:pPr>
              <w:divId w:val="890268298"/>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an independent quality assurance program that: </w:t>
            </w:r>
          </w:p>
          <w:p w14:paraId="35972798" w14:textId="77777777" w:rsidR="009320F0" w:rsidRDefault="009320F0">
            <w:pPr>
              <w:pStyle w:val="iatalistitem"/>
              <w:numPr>
                <w:ilvl w:val="0"/>
                <w:numId w:val="51"/>
              </w:numPr>
              <w:divId w:val="890268298"/>
              <w:rPr>
                <w:rFonts w:ascii="Arial" w:eastAsia="Times New Roman" w:hAnsi="Arial" w:cs="Arial"/>
                <w:sz w:val="18"/>
                <w:szCs w:val="18"/>
              </w:rPr>
            </w:pPr>
            <w:r>
              <w:rPr>
                <w:rFonts w:ascii="Arial" w:eastAsia="Times New Roman" w:hAnsi="Arial" w:cs="Arial"/>
                <w:sz w:val="18"/>
                <w:szCs w:val="18"/>
              </w:rPr>
              <w:t xml:space="preserve">Meets the specifications contained in Table </w:t>
            </w:r>
            <w:proofErr w:type="gramStart"/>
            <w:r>
              <w:rPr>
                <w:rFonts w:ascii="Arial" w:eastAsia="Times New Roman" w:hAnsi="Arial" w:cs="Arial"/>
                <w:sz w:val="18"/>
                <w:szCs w:val="18"/>
              </w:rPr>
              <w:t>4.7;</w:t>
            </w:r>
            <w:proofErr w:type="gramEnd"/>
          </w:p>
          <w:p w14:paraId="02D6C7DE" w14:textId="77777777" w:rsidR="009320F0" w:rsidRDefault="009320F0">
            <w:pPr>
              <w:pStyle w:val="iatalistitem"/>
              <w:numPr>
                <w:ilvl w:val="0"/>
                <w:numId w:val="51"/>
              </w:numPr>
              <w:divId w:val="890268298"/>
              <w:rPr>
                <w:rFonts w:ascii="Arial" w:eastAsia="Times New Roman" w:hAnsi="Arial" w:cs="Arial"/>
                <w:sz w:val="18"/>
                <w:szCs w:val="18"/>
              </w:rPr>
            </w:pPr>
            <w:r>
              <w:rPr>
                <w:rFonts w:ascii="Arial" w:eastAsia="Times New Roman" w:hAnsi="Arial" w:cs="Arial"/>
                <w:sz w:val="18"/>
                <w:szCs w:val="18"/>
              </w:rPr>
              <w:t xml:space="preserve">Monitors compliance with applicable regulations, requirements and the Maintenance Procedures Manual (MPM) of the </w:t>
            </w:r>
            <w:proofErr w:type="gramStart"/>
            <w:r>
              <w:rPr>
                <w:rFonts w:ascii="Arial" w:eastAsia="Times New Roman" w:hAnsi="Arial" w:cs="Arial"/>
                <w:sz w:val="18"/>
                <w:szCs w:val="18"/>
              </w:rPr>
              <w:t>AMO;</w:t>
            </w:r>
            <w:proofErr w:type="gramEnd"/>
          </w:p>
          <w:p w14:paraId="04BE345E" w14:textId="77777777" w:rsidR="009320F0" w:rsidRDefault="009320F0">
            <w:pPr>
              <w:pStyle w:val="iatalistitem"/>
              <w:numPr>
                <w:ilvl w:val="0"/>
                <w:numId w:val="51"/>
              </w:numPr>
              <w:divId w:val="890268298"/>
              <w:rPr>
                <w:rFonts w:ascii="Arial" w:eastAsia="Times New Roman" w:hAnsi="Arial" w:cs="Arial"/>
                <w:sz w:val="18"/>
                <w:szCs w:val="18"/>
              </w:rPr>
            </w:pPr>
            <w:r>
              <w:rPr>
                <w:rFonts w:ascii="Arial" w:eastAsia="Times New Roman" w:hAnsi="Arial" w:cs="Arial"/>
                <w:sz w:val="18"/>
                <w:szCs w:val="18"/>
              </w:rPr>
              <w:t xml:space="preserve">Addresses the specific requirements of the Operator as specified in the maintenance </w:t>
            </w:r>
            <w:proofErr w:type="gramStart"/>
            <w:r>
              <w:rPr>
                <w:rFonts w:ascii="Arial" w:eastAsia="Times New Roman" w:hAnsi="Arial" w:cs="Arial"/>
                <w:sz w:val="18"/>
                <w:szCs w:val="18"/>
              </w:rPr>
              <w:t>agreement;</w:t>
            </w:r>
            <w:proofErr w:type="gramEnd"/>
          </w:p>
          <w:p w14:paraId="0FEBADC8" w14:textId="77777777" w:rsidR="009320F0" w:rsidRDefault="009320F0">
            <w:pPr>
              <w:pStyle w:val="iatalistitem"/>
              <w:numPr>
                <w:ilvl w:val="0"/>
                <w:numId w:val="51"/>
              </w:numPr>
              <w:divId w:val="890268298"/>
              <w:rPr>
                <w:rFonts w:ascii="Arial" w:eastAsia="Times New Roman" w:hAnsi="Arial" w:cs="Arial"/>
                <w:sz w:val="18"/>
                <w:szCs w:val="18"/>
              </w:rPr>
            </w:pPr>
            <w:r>
              <w:rPr>
                <w:rFonts w:ascii="Arial" w:eastAsia="Times New Roman" w:hAnsi="Arial" w:cs="Arial"/>
                <w:sz w:val="18"/>
                <w:szCs w:val="18"/>
              </w:rPr>
              <w:t xml:space="preserve">Is under the sole control of the Quality Manager or the person assigned managerial responsibility for the program. </w:t>
            </w:r>
            <w:r>
              <w:rPr>
                <w:rFonts w:ascii="Arial" w:eastAsia="Times New Roman" w:hAnsi="Arial" w:cs="Arial"/>
                <w:b/>
                <w:bCs/>
                <w:sz w:val="18"/>
                <w:szCs w:val="18"/>
              </w:rPr>
              <w:t>(GM)</w:t>
            </w:r>
          </w:p>
        </w:tc>
      </w:tr>
      <w:tr w:rsidR="009A76FD" w14:paraId="5FD630E6" w14:textId="77777777" w:rsidTr="009320F0">
        <w:trPr>
          <w:divId w:val="350765780"/>
        </w:trPr>
        <w:tc>
          <w:tcPr>
            <w:tcW w:w="8397" w:type="dxa"/>
            <w:hideMark/>
          </w:tcPr>
          <w:p w14:paraId="5F6DEF9A" w14:textId="77777777" w:rsidR="009320F0" w:rsidRDefault="00000000">
            <w:pPr>
              <w:textAlignment w:val="center"/>
              <w:divId w:val="1647513545"/>
              <w:rPr>
                <w:rFonts w:ascii="Arial" w:eastAsia="Times New Roman" w:hAnsi="Arial" w:cs="Arial"/>
                <w:sz w:val="18"/>
                <w:szCs w:val="18"/>
              </w:rPr>
            </w:pPr>
            <w:sdt>
              <w:sdtPr>
                <w:rPr>
                  <w:rFonts w:ascii="Arial" w:eastAsia="Times New Roman" w:hAnsi="Arial" w:cs="Arial"/>
                  <w:sz w:val="18"/>
                  <w:szCs w:val="18"/>
                </w:rPr>
                <w:id w:val="-120849478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78DCB5A" w14:textId="77777777" w:rsidR="009320F0" w:rsidRDefault="00000000">
            <w:pPr>
              <w:textAlignment w:val="center"/>
              <w:divId w:val="344091588"/>
              <w:rPr>
                <w:rFonts w:ascii="Arial" w:eastAsia="Times New Roman" w:hAnsi="Arial" w:cs="Arial"/>
                <w:sz w:val="18"/>
                <w:szCs w:val="18"/>
              </w:rPr>
            </w:pPr>
            <w:sdt>
              <w:sdtPr>
                <w:rPr>
                  <w:rFonts w:ascii="Arial" w:eastAsia="Times New Roman" w:hAnsi="Arial" w:cs="Arial"/>
                  <w:sz w:val="18"/>
                  <w:szCs w:val="18"/>
                </w:rPr>
                <w:id w:val="10333036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5BEFE75" w14:textId="77777777" w:rsidR="009320F0" w:rsidRDefault="00000000">
            <w:pPr>
              <w:textAlignment w:val="center"/>
              <w:divId w:val="1744840663"/>
              <w:rPr>
                <w:rFonts w:ascii="Arial" w:eastAsia="Times New Roman" w:hAnsi="Arial" w:cs="Arial"/>
                <w:sz w:val="18"/>
                <w:szCs w:val="18"/>
              </w:rPr>
            </w:pPr>
            <w:sdt>
              <w:sdtPr>
                <w:rPr>
                  <w:rFonts w:ascii="Arial" w:eastAsia="Times New Roman" w:hAnsi="Arial" w:cs="Arial"/>
                  <w:sz w:val="18"/>
                  <w:szCs w:val="18"/>
                </w:rPr>
                <w:id w:val="7042209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B34A245" w14:textId="77777777" w:rsidR="009320F0" w:rsidRDefault="00000000">
            <w:pPr>
              <w:textAlignment w:val="center"/>
              <w:divId w:val="56589316"/>
              <w:rPr>
                <w:rFonts w:ascii="Arial" w:eastAsia="Times New Roman" w:hAnsi="Arial" w:cs="Arial"/>
                <w:sz w:val="18"/>
                <w:szCs w:val="18"/>
              </w:rPr>
            </w:pPr>
            <w:sdt>
              <w:sdtPr>
                <w:rPr>
                  <w:rFonts w:ascii="Arial" w:eastAsia="Times New Roman" w:hAnsi="Arial" w:cs="Arial"/>
                  <w:sz w:val="18"/>
                  <w:szCs w:val="18"/>
                </w:rPr>
                <w:id w:val="-10573158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D42341E" w14:textId="77777777" w:rsidR="009320F0" w:rsidRDefault="00000000">
            <w:pPr>
              <w:textAlignment w:val="center"/>
              <w:divId w:val="1197238300"/>
              <w:rPr>
                <w:rFonts w:ascii="Arial" w:eastAsia="Times New Roman" w:hAnsi="Arial" w:cs="Arial"/>
                <w:sz w:val="18"/>
                <w:szCs w:val="18"/>
              </w:rPr>
            </w:pPr>
            <w:sdt>
              <w:sdtPr>
                <w:rPr>
                  <w:rFonts w:ascii="Arial" w:eastAsia="Times New Roman" w:hAnsi="Arial" w:cs="Arial"/>
                  <w:sz w:val="18"/>
                  <w:szCs w:val="18"/>
                </w:rPr>
                <w:id w:val="-93558899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77D9340" w14:textId="77777777" w:rsidTr="009320F0">
        <w:trPr>
          <w:divId w:val="350765780"/>
        </w:trPr>
        <w:tc>
          <w:tcPr>
            <w:tcW w:w="8397" w:type="dxa"/>
            <w:hideMark/>
          </w:tcPr>
          <w:p w14:paraId="371EC4C4" w14:textId="77777777" w:rsidR="009320F0" w:rsidRDefault="009320F0">
            <w:pPr>
              <w:divId w:val="40017416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70715627"/>
              <w:placeholder>
                <w:docPart w:val="DefaultPlaceholder_-1854013440"/>
              </w:placeholder>
              <w:showingPlcHdr/>
              <w:text w:multiLine="1"/>
            </w:sdtPr>
            <w:sdtContent>
              <w:p w14:paraId="326F6B8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12C38B7" w14:textId="77777777" w:rsidTr="009320F0">
        <w:trPr>
          <w:divId w:val="350765780"/>
        </w:trPr>
        <w:tc>
          <w:tcPr>
            <w:tcW w:w="8397" w:type="dxa"/>
            <w:hideMark/>
          </w:tcPr>
          <w:p w14:paraId="278703B3" w14:textId="77777777" w:rsidR="009320F0" w:rsidRDefault="009320F0">
            <w:pPr>
              <w:divId w:val="430854494"/>
              <w:rPr>
                <w:rFonts w:ascii="Arial" w:eastAsia="Times New Roman" w:hAnsi="Arial" w:cs="Arial"/>
                <w:b/>
                <w:bCs/>
                <w:sz w:val="23"/>
                <w:szCs w:val="23"/>
              </w:rPr>
            </w:pPr>
            <w:r>
              <w:rPr>
                <w:rFonts w:ascii="Arial" w:eastAsia="Times New Roman" w:hAnsi="Arial" w:cs="Arial"/>
                <w:b/>
                <w:bCs/>
                <w:sz w:val="23"/>
                <w:szCs w:val="23"/>
              </w:rPr>
              <w:t>Auditor Actions</w:t>
            </w:r>
          </w:p>
          <w:p w14:paraId="01A5B0D7" w14:textId="77777777" w:rsidR="009320F0" w:rsidRDefault="00000000">
            <w:pPr>
              <w:divId w:val="384335558"/>
              <w:rPr>
                <w:rFonts w:ascii="Arial" w:eastAsia="Times New Roman" w:hAnsi="Arial" w:cs="Arial"/>
                <w:sz w:val="18"/>
                <w:szCs w:val="18"/>
              </w:rPr>
            </w:pPr>
            <w:sdt>
              <w:sdtPr>
                <w:rPr>
                  <w:rStyle w:val="iatacheckbox1"/>
                  <w:rFonts w:ascii="Arial" w:eastAsia="Times New Roman" w:hAnsi="Arial" w:cs="Arial"/>
                  <w:sz w:val="18"/>
                  <w:szCs w:val="18"/>
                  <w:specVanish w:val="0"/>
                </w:rPr>
                <w:id w:val="-141670214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QA program in the AMO selection process. </w:t>
            </w:r>
          </w:p>
          <w:p w14:paraId="4C7DCE2B" w14:textId="77777777" w:rsidR="009320F0" w:rsidRDefault="00000000">
            <w:pPr>
              <w:divId w:val="646739408"/>
              <w:rPr>
                <w:rFonts w:ascii="Arial" w:eastAsia="Times New Roman" w:hAnsi="Arial" w:cs="Arial"/>
                <w:sz w:val="18"/>
                <w:szCs w:val="18"/>
              </w:rPr>
            </w:pPr>
            <w:sdt>
              <w:sdtPr>
                <w:rPr>
                  <w:rStyle w:val="iatacheckbox1"/>
                  <w:rFonts w:ascii="Arial" w:eastAsia="Times New Roman" w:hAnsi="Arial" w:cs="Arial"/>
                  <w:sz w:val="18"/>
                  <w:szCs w:val="18"/>
                  <w:specVanish w:val="0"/>
                </w:rPr>
                <w:id w:val="-15795121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15B2BF4" w14:textId="77777777" w:rsidR="009320F0" w:rsidRDefault="00000000">
            <w:pPr>
              <w:divId w:val="1229151318"/>
              <w:rPr>
                <w:rFonts w:ascii="Arial" w:eastAsia="Times New Roman" w:hAnsi="Arial" w:cs="Arial"/>
                <w:sz w:val="18"/>
                <w:szCs w:val="18"/>
              </w:rPr>
            </w:pPr>
            <w:sdt>
              <w:sdtPr>
                <w:rPr>
                  <w:rStyle w:val="iatacheckbox1"/>
                  <w:rFonts w:ascii="Arial" w:eastAsia="Times New Roman" w:hAnsi="Arial" w:cs="Arial"/>
                  <w:sz w:val="18"/>
                  <w:szCs w:val="18"/>
                  <w:specVanish w:val="0"/>
                </w:rPr>
                <w:id w:val="8058960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71B1F6E5" w14:textId="77777777" w:rsidR="009320F0" w:rsidRDefault="00000000">
            <w:pPr>
              <w:divId w:val="35664511"/>
              <w:rPr>
                <w:rFonts w:ascii="Arial" w:eastAsia="Times New Roman" w:hAnsi="Arial" w:cs="Arial"/>
                <w:sz w:val="18"/>
                <w:szCs w:val="18"/>
              </w:rPr>
            </w:pPr>
            <w:sdt>
              <w:sdtPr>
                <w:rPr>
                  <w:rStyle w:val="iatacheckbox1"/>
                  <w:rFonts w:ascii="Arial" w:eastAsia="Times New Roman" w:hAnsi="Arial" w:cs="Arial"/>
                  <w:sz w:val="18"/>
                  <w:szCs w:val="18"/>
                  <w:specVanish w:val="0"/>
                </w:rPr>
                <w:id w:val="15740025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 quality assurance programs meet all applicable requirements). </w:t>
            </w:r>
          </w:p>
          <w:p w14:paraId="5359A56D" w14:textId="77777777" w:rsidR="009320F0" w:rsidRDefault="00000000">
            <w:pPr>
              <w:divId w:val="1062479766"/>
              <w:rPr>
                <w:rFonts w:ascii="Arial" w:eastAsia="Times New Roman" w:hAnsi="Arial" w:cs="Arial"/>
                <w:sz w:val="18"/>
                <w:szCs w:val="18"/>
              </w:rPr>
            </w:pPr>
            <w:sdt>
              <w:sdtPr>
                <w:rPr>
                  <w:rStyle w:val="iatacheckbox1"/>
                  <w:rFonts w:ascii="Arial" w:eastAsia="Times New Roman" w:hAnsi="Arial" w:cs="Arial"/>
                  <w:sz w:val="18"/>
                  <w:szCs w:val="18"/>
                  <w:specVanish w:val="0"/>
                </w:rPr>
                <w:id w:val="95552679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600864937"/>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2452713" w14:textId="77777777" w:rsidTr="009320F0">
        <w:trPr>
          <w:divId w:val="350765780"/>
        </w:trPr>
        <w:tc>
          <w:tcPr>
            <w:tcW w:w="8397" w:type="dxa"/>
            <w:hideMark/>
          </w:tcPr>
          <w:p w14:paraId="08889076" w14:textId="77777777" w:rsidR="009320F0" w:rsidRDefault="009320F0">
            <w:pPr>
              <w:divId w:val="795416020"/>
              <w:rPr>
                <w:rFonts w:ascii="Arial" w:eastAsia="Times New Roman" w:hAnsi="Arial" w:cs="Arial"/>
                <w:b/>
                <w:bCs/>
                <w:sz w:val="23"/>
                <w:szCs w:val="23"/>
              </w:rPr>
            </w:pPr>
            <w:r>
              <w:rPr>
                <w:rFonts w:ascii="Arial" w:eastAsia="Times New Roman" w:hAnsi="Arial" w:cs="Arial"/>
                <w:b/>
                <w:bCs/>
                <w:sz w:val="23"/>
                <w:szCs w:val="23"/>
              </w:rPr>
              <w:t>Guidance</w:t>
            </w:r>
          </w:p>
          <w:p w14:paraId="7A1AB962" w14:textId="77777777" w:rsidR="009320F0" w:rsidRDefault="009320F0">
            <w:pPr>
              <w:divId w:val="1917740710"/>
              <w:rPr>
                <w:rFonts w:ascii="Arial" w:eastAsia="Times New Roman" w:hAnsi="Arial" w:cs="Arial"/>
                <w:sz w:val="18"/>
                <w:szCs w:val="18"/>
              </w:rPr>
            </w:pPr>
            <w:r>
              <w:rPr>
                <w:rFonts w:ascii="Arial" w:eastAsia="Times New Roman" w:hAnsi="Arial" w:cs="Arial"/>
                <w:sz w:val="18"/>
                <w:szCs w:val="18"/>
              </w:rPr>
              <w:t>Refer to the IRM for the definition of Maintenance Procedures Manual (MPM).</w:t>
            </w:r>
          </w:p>
          <w:p w14:paraId="6E46DF7B" w14:textId="77777777" w:rsidR="009320F0" w:rsidRDefault="009320F0">
            <w:pPr>
              <w:divId w:val="435517664"/>
              <w:rPr>
                <w:rFonts w:ascii="Arial" w:eastAsia="Times New Roman" w:hAnsi="Arial" w:cs="Arial"/>
                <w:sz w:val="18"/>
                <w:szCs w:val="18"/>
              </w:rPr>
            </w:pPr>
            <w:r>
              <w:rPr>
                <w:rFonts w:ascii="Arial" w:eastAsia="Times New Roman" w:hAnsi="Arial" w:cs="Arial"/>
                <w:sz w:val="18"/>
                <w:szCs w:val="18"/>
              </w:rPr>
              <w:t xml:space="preserve">The primary objectives of the quality system are to enable the AMO to ensure it can deliver a safe product and remain in compliance with all requirements. </w:t>
            </w:r>
          </w:p>
          <w:p w14:paraId="2FF86DB1" w14:textId="77777777" w:rsidR="009320F0" w:rsidRDefault="009320F0">
            <w:pPr>
              <w:divId w:val="881091537"/>
              <w:rPr>
                <w:rFonts w:ascii="Arial" w:eastAsia="Times New Roman" w:hAnsi="Arial" w:cs="Arial"/>
                <w:sz w:val="18"/>
                <w:szCs w:val="18"/>
              </w:rPr>
            </w:pPr>
            <w:r>
              <w:rPr>
                <w:rFonts w:ascii="Arial" w:eastAsia="Times New Roman" w:hAnsi="Arial" w:cs="Arial"/>
                <w:sz w:val="18"/>
                <w:szCs w:val="18"/>
              </w:rPr>
              <w:t xml:space="preserve">An essential element of the quality system is the independent audit. The independent audit is an objective process of routine sample checks of </w:t>
            </w:r>
            <w:r>
              <w:rPr>
                <w:rFonts w:ascii="Arial" w:eastAsia="Times New Roman" w:hAnsi="Arial" w:cs="Arial"/>
                <w:i/>
                <w:iCs/>
                <w:sz w:val="18"/>
                <w:szCs w:val="18"/>
              </w:rPr>
              <w:t>all</w:t>
            </w:r>
            <w:r>
              <w:rPr>
                <w:rFonts w:ascii="Arial" w:eastAsia="Times New Roman" w:hAnsi="Arial" w:cs="Arial"/>
                <w:sz w:val="18"/>
                <w:szCs w:val="18"/>
              </w:rPr>
              <w:t xml:space="preserve"> aspects of the approved maintenance organization's ability to carry out all maintenance to the required standards. This process typically includes: </w:t>
            </w:r>
          </w:p>
          <w:p w14:paraId="6894EA74" w14:textId="77777777" w:rsidR="009320F0" w:rsidRDefault="009320F0">
            <w:pPr>
              <w:pStyle w:val="iatalistitem"/>
              <w:numPr>
                <w:ilvl w:val="0"/>
                <w:numId w:val="52"/>
              </w:numPr>
              <w:divId w:val="881091537"/>
              <w:rPr>
                <w:rFonts w:ascii="Arial" w:eastAsia="Times New Roman" w:hAnsi="Arial" w:cs="Arial"/>
                <w:sz w:val="18"/>
                <w:szCs w:val="18"/>
              </w:rPr>
            </w:pPr>
            <w:r>
              <w:rPr>
                <w:rFonts w:ascii="Arial" w:eastAsia="Times New Roman" w:hAnsi="Arial" w:cs="Arial"/>
                <w:sz w:val="18"/>
                <w:szCs w:val="18"/>
              </w:rPr>
              <w:t xml:space="preserve">Product sampling, as this is the end result of the maintenance process, which represents an objective overview of the complete maintenance-related activities; product sampling is intended to complement the requirement for certifying personnel to be satisfied that all required maintenance has been properly carried out before the issue of the certificate of release to </w:t>
            </w:r>
            <w:proofErr w:type="gramStart"/>
            <w:r>
              <w:rPr>
                <w:rFonts w:ascii="Arial" w:eastAsia="Times New Roman" w:hAnsi="Arial" w:cs="Arial"/>
                <w:sz w:val="18"/>
                <w:szCs w:val="18"/>
              </w:rPr>
              <w:t>service;</w:t>
            </w:r>
            <w:proofErr w:type="gramEnd"/>
            <w:r>
              <w:rPr>
                <w:rFonts w:ascii="Arial" w:eastAsia="Times New Roman" w:hAnsi="Arial" w:cs="Arial"/>
                <w:sz w:val="18"/>
                <w:szCs w:val="18"/>
              </w:rPr>
              <w:t xml:space="preserve"> </w:t>
            </w:r>
          </w:p>
          <w:p w14:paraId="33F34519" w14:textId="77777777" w:rsidR="009320F0" w:rsidRDefault="009320F0">
            <w:pPr>
              <w:pStyle w:val="iatalistitem"/>
              <w:numPr>
                <w:ilvl w:val="0"/>
                <w:numId w:val="52"/>
              </w:numPr>
              <w:divId w:val="881091537"/>
              <w:rPr>
                <w:rFonts w:ascii="Arial" w:eastAsia="Times New Roman" w:hAnsi="Arial" w:cs="Arial"/>
                <w:sz w:val="18"/>
                <w:szCs w:val="18"/>
              </w:rPr>
            </w:pPr>
            <w:r>
              <w:rPr>
                <w:rFonts w:ascii="Arial" w:eastAsia="Times New Roman" w:hAnsi="Arial" w:cs="Arial"/>
                <w:sz w:val="18"/>
                <w:szCs w:val="18"/>
              </w:rPr>
              <w:t xml:space="preserve">A percentage of random audits carried out on a sample basis when maintenance is being carried out; random audits include audits done during the night for those organizations that work at night. </w:t>
            </w:r>
          </w:p>
          <w:p w14:paraId="16AEAB93" w14:textId="77777777" w:rsidR="009320F0" w:rsidRDefault="009320F0">
            <w:pPr>
              <w:divId w:val="130903598"/>
              <w:rPr>
                <w:rFonts w:ascii="Arial" w:eastAsia="Times New Roman" w:hAnsi="Arial" w:cs="Arial"/>
                <w:sz w:val="18"/>
                <w:szCs w:val="18"/>
              </w:rPr>
            </w:pPr>
            <w:r>
              <w:rPr>
                <w:rFonts w:ascii="Arial" w:eastAsia="Times New Roman" w:hAnsi="Arial" w:cs="Arial"/>
                <w:sz w:val="18"/>
                <w:szCs w:val="18"/>
              </w:rPr>
              <w:t xml:space="preserve">Another essential element of the quality system is the quality feedback system. The principal function of </w:t>
            </w:r>
            <w:r>
              <w:rPr>
                <w:rFonts w:ascii="Arial" w:eastAsia="Times New Roman" w:hAnsi="Arial" w:cs="Arial"/>
                <w:sz w:val="18"/>
                <w:szCs w:val="18"/>
              </w:rPr>
              <w:lastRenderedPageBreak/>
              <w:t xml:space="preserve">the quality feedback system is to ensure all findings resulting from the independent quality audits of the organization are properly investigated and corrected in a timely manner: </w:t>
            </w:r>
          </w:p>
          <w:p w14:paraId="45F8D190" w14:textId="77777777" w:rsidR="009320F0" w:rsidRDefault="009320F0">
            <w:pPr>
              <w:pStyle w:val="iatalistitem"/>
              <w:numPr>
                <w:ilvl w:val="0"/>
                <w:numId w:val="53"/>
              </w:numPr>
              <w:divId w:val="130903598"/>
              <w:rPr>
                <w:rFonts w:ascii="Arial" w:eastAsia="Times New Roman" w:hAnsi="Arial" w:cs="Arial"/>
                <w:sz w:val="18"/>
                <w:szCs w:val="18"/>
              </w:rPr>
            </w:pPr>
            <w:r>
              <w:rPr>
                <w:rFonts w:ascii="Arial" w:eastAsia="Times New Roman" w:hAnsi="Arial" w:cs="Arial"/>
                <w:sz w:val="18"/>
                <w:szCs w:val="18"/>
              </w:rPr>
              <w:t xml:space="preserve">Independent quality audit reports are sent to the relevant department(s) for rectification action proposing target rectification </w:t>
            </w:r>
            <w:proofErr w:type="gramStart"/>
            <w:r>
              <w:rPr>
                <w:rFonts w:ascii="Arial" w:eastAsia="Times New Roman" w:hAnsi="Arial" w:cs="Arial"/>
                <w:sz w:val="18"/>
                <w:szCs w:val="18"/>
              </w:rPr>
              <w:t>dates;</w:t>
            </w:r>
            <w:proofErr w:type="gramEnd"/>
            <w:r>
              <w:rPr>
                <w:rFonts w:ascii="Arial" w:eastAsia="Times New Roman" w:hAnsi="Arial" w:cs="Arial"/>
                <w:sz w:val="18"/>
                <w:szCs w:val="18"/>
              </w:rPr>
              <w:t xml:space="preserve"> </w:t>
            </w:r>
          </w:p>
          <w:p w14:paraId="758C4CC3" w14:textId="77777777" w:rsidR="009320F0" w:rsidRDefault="009320F0">
            <w:pPr>
              <w:pStyle w:val="iatalistitem"/>
              <w:numPr>
                <w:ilvl w:val="0"/>
                <w:numId w:val="53"/>
              </w:numPr>
              <w:divId w:val="130903598"/>
              <w:rPr>
                <w:rFonts w:ascii="Arial" w:eastAsia="Times New Roman" w:hAnsi="Arial" w:cs="Arial"/>
                <w:sz w:val="18"/>
                <w:szCs w:val="18"/>
              </w:rPr>
            </w:pPr>
            <w:r>
              <w:rPr>
                <w:rFonts w:ascii="Arial" w:eastAsia="Times New Roman" w:hAnsi="Arial" w:cs="Arial"/>
                <w:sz w:val="18"/>
                <w:szCs w:val="18"/>
              </w:rPr>
              <w:t xml:space="preserve">Rectification dates are discussed with such department(s) before the quality department or nominated quality auditor confirms dates in the </w:t>
            </w:r>
            <w:proofErr w:type="gramStart"/>
            <w:r>
              <w:rPr>
                <w:rFonts w:ascii="Arial" w:eastAsia="Times New Roman" w:hAnsi="Arial" w:cs="Arial"/>
                <w:sz w:val="18"/>
                <w:szCs w:val="18"/>
              </w:rPr>
              <w:t>report;</w:t>
            </w:r>
            <w:proofErr w:type="gramEnd"/>
            <w:r>
              <w:rPr>
                <w:rFonts w:ascii="Arial" w:eastAsia="Times New Roman" w:hAnsi="Arial" w:cs="Arial"/>
                <w:sz w:val="18"/>
                <w:szCs w:val="18"/>
              </w:rPr>
              <w:t xml:space="preserve"> </w:t>
            </w:r>
          </w:p>
          <w:p w14:paraId="2269D1AC" w14:textId="77777777" w:rsidR="009320F0" w:rsidRDefault="009320F0">
            <w:pPr>
              <w:pStyle w:val="iatalistitem"/>
              <w:numPr>
                <w:ilvl w:val="0"/>
                <w:numId w:val="53"/>
              </w:numPr>
              <w:divId w:val="130903598"/>
              <w:rPr>
                <w:rFonts w:ascii="Arial" w:eastAsia="Times New Roman" w:hAnsi="Arial" w:cs="Arial"/>
                <w:sz w:val="18"/>
                <w:szCs w:val="18"/>
              </w:rPr>
            </w:pPr>
            <w:r>
              <w:rPr>
                <w:rFonts w:ascii="Arial" w:eastAsia="Times New Roman" w:hAnsi="Arial" w:cs="Arial"/>
                <w:sz w:val="18"/>
                <w:szCs w:val="18"/>
              </w:rPr>
              <w:t xml:space="preserve">The relevant department(s) rectifies findings within agreed rectification dates and informs the quality department or nominated quality auditor of the completion of such rectifications. </w:t>
            </w:r>
          </w:p>
          <w:p w14:paraId="509D7EA3" w14:textId="77777777" w:rsidR="009320F0" w:rsidRDefault="009320F0">
            <w:pPr>
              <w:divId w:val="18169066"/>
              <w:rPr>
                <w:rFonts w:ascii="Arial" w:eastAsia="Times New Roman" w:hAnsi="Arial" w:cs="Arial"/>
                <w:sz w:val="18"/>
                <w:szCs w:val="18"/>
              </w:rPr>
            </w:pPr>
            <w:r>
              <w:rPr>
                <w:rFonts w:ascii="Arial" w:eastAsia="Times New Roman" w:hAnsi="Arial" w:cs="Arial"/>
                <w:sz w:val="18"/>
                <w:szCs w:val="18"/>
              </w:rPr>
              <w:t xml:space="preserve">The accountable executive is kept informed of any safety issues and the extent of compliance with authority requirements. The accountable executive also holds regular meetings with personnel to check progress on rectification. In large organizations such meetings may be delegated on a day-to-day basis to the quality manager, subject to the accountable executive meeting at least twice per year with the senior personnel involved to review the overall performance and receiving at least a half yearly summary report on findings of non-compliance. </w:t>
            </w:r>
          </w:p>
          <w:p w14:paraId="4510142C" w14:textId="77777777" w:rsidR="009320F0" w:rsidRDefault="009320F0">
            <w:pPr>
              <w:divId w:val="1769503175"/>
              <w:rPr>
                <w:rFonts w:ascii="Arial" w:eastAsia="Times New Roman" w:hAnsi="Arial" w:cs="Arial"/>
                <w:sz w:val="18"/>
                <w:szCs w:val="18"/>
              </w:rPr>
            </w:pPr>
            <w:r>
              <w:rPr>
                <w:rFonts w:ascii="Arial" w:eastAsia="Times New Roman" w:hAnsi="Arial" w:cs="Arial"/>
                <w:sz w:val="18"/>
                <w:szCs w:val="18"/>
              </w:rPr>
              <w:t xml:space="preserve">All records pertaining to the independent quality audit and the quality feedback system are retained for at least two evaluation cycles after the date of closure of the finding to which they refer, or for such period as to support changes to the audit time periods, whichever is the longer. </w:t>
            </w:r>
          </w:p>
          <w:p w14:paraId="14E2B77A" w14:textId="77777777" w:rsidR="009320F0" w:rsidRDefault="009320F0">
            <w:pPr>
              <w:divId w:val="1447889556"/>
              <w:rPr>
                <w:rFonts w:ascii="Arial" w:eastAsia="Times New Roman" w:hAnsi="Arial" w:cs="Arial"/>
                <w:i/>
                <w:iCs/>
                <w:sz w:val="18"/>
                <w:szCs w:val="18"/>
              </w:rPr>
            </w:pPr>
            <w:r>
              <w:rPr>
                <w:rFonts w:ascii="Arial" w:eastAsia="Times New Roman" w:hAnsi="Arial" w:cs="Arial"/>
                <w:b/>
                <w:bCs/>
                <w:i/>
                <w:iCs/>
                <w:sz w:val="18"/>
                <w:szCs w:val="18"/>
              </w:rPr>
              <w:t xml:space="preserve">Note: </w:t>
            </w:r>
          </w:p>
          <w:p w14:paraId="58A56E7A" w14:textId="77777777" w:rsidR="009320F0" w:rsidRDefault="009320F0">
            <w:pPr>
              <w:divId w:val="123356153"/>
              <w:rPr>
                <w:rFonts w:ascii="Arial" w:eastAsia="Times New Roman" w:hAnsi="Arial" w:cs="Arial"/>
                <w:i/>
                <w:iCs/>
                <w:sz w:val="18"/>
                <w:szCs w:val="18"/>
              </w:rPr>
            </w:pPr>
            <w:r>
              <w:rPr>
                <w:rFonts w:ascii="Arial" w:eastAsia="Times New Roman" w:hAnsi="Arial" w:cs="Arial"/>
                <w:i/>
                <w:iCs/>
                <w:sz w:val="18"/>
                <w:szCs w:val="18"/>
              </w:rPr>
              <w:t>The quality feedback system may not be contracted to outside persons.</w:t>
            </w:r>
          </w:p>
          <w:p w14:paraId="5D8C3023" w14:textId="77777777" w:rsidR="009320F0" w:rsidRDefault="009320F0">
            <w:pPr>
              <w:divId w:val="8145654"/>
              <w:rPr>
                <w:rFonts w:ascii="Arial" w:eastAsia="Times New Roman" w:hAnsi="Arial" w:cs="Arial"/>
                <w:sz w:val="18"/>
                <w:szCs w:val="18"/>
              </w:rPr>
            </w:pPr>
            <w:r>
              <w:rPr>
                <w:rFonts w:ascii="Arial" w:eastAsia="Times New Roman" w:hAnsi="Arial" w:cs="Arial"/>
                <w:sz w:val="18"/>
                <w:szCs w:val="18"/>
              </w:rPr>
              <w:t xml:space="preserve">It is not intended that this QA Program be based on a system of </w:t>
            </w:r>
            <w:proofErr w:type="gramStart"/>
            <w:r>
              <w:rPr>
                <w:rFonts w:ascii="Arial" w:eastAsia="Times New Roman" w:hAnsi="Arial" w:cs="Arial"/>
                <w:sz w:val="18"/>
                <w:szCs w:val="18"/>
              </w:rPr>
              <w:t>end product</w:t>
            </w:r>
            <w:proofErr w:type="gramEnd"/>
            <w:r>
              <w:rPr>
                <w:rFonts w:ascii="Arial" w:eastAsia="Times New Roman" w:hAnsi="Arial" w:cs="Arial"/>
                <w:sz w:val="18"/>
                <w:szCs w:val="18"/>
              </w:rPr>
              <w:t xml:space="preserve"> inspection, but rather upon periodic verifications of all aspects of the systems and practices used for the control of maintenance to ensure compliance with regulations and with the operator's approved procedures. </w:t>
            </w:r>
          </w:p>
          <w:p w14:paraId="661F852E" w14:textId="77777777" w:rsidR="009320F0" w:rsidRDefault="009320F0">
            <w:pPr>
              <w:divId w:val="1436319643"/>
              <w:rPr>
                <w:rFonts w:ascii="Arial" w:eastAsia="Times New Roman" w:hAnsi="Arial" w:cs="Arial"/>
                <w:sz w:val="18"/>
                <w:szCs w:val="18"/>
              </w:rPr>
            </w:pPr>
            <w:r>
              <w:rPr>
                <w:rFonts w:ascii="Arial" w:eastAsia="Times New Roman" w:hAnsi="Arial" w:cs="Arial"/>
                <w:sz w:val="18"/>
                <w:szCs w:val="18"/>
              </w:rPr>
              <w:t xml:space="preserve">The aim of the program is to provide an unbiased picture of the AMO's performance to verify that activities comply with the MPM and confirm that the systems and procedures described in the MPM remain effective and are achieving the AMO's requirements. </w:t>
            </w:r>
          </w:p>
        </w:tc>
      </w:tr>
    </w:tbl>
    <w:p w14:paraId="11F8FD4A" w14:textId="77777777" w:rsidR="009320F0" w:rsidRDefault="009320F0">
      <w:pPr>
        <w:pStyle w:val="NormalWeb"/>
        <w:divId w:val="35076578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2E7E1106" w14:textId="77777777" w:rsidTr="009320F0">
        <w:trPr>
          <w:divId w:val="350765780"/>
        </w:trPr>
        <w:tc>
          <w:tcPr>
            <w:tcW w:w="8397" w:type="dxa"/>
            <w:hideMark/>
          </w:tcPr>
          <w:p w14:paraId="1819BD4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4.3.5</w:t>
            </w:r>
          </w:p>
        </w:tc>
      </w:tr>
      <w:tr w:rsidR="009A76FD" w14:paraId="3AFAF72A" w14:textId="77777777" w:rsidTr="009320F0">
        <w:trPr>
          <w:divId w:val="350765780"/>
        </w:trPr>
        <w:tc>
          <w:tcPr>
            <w:tcW w:w="8397" w:type="dxa"/>
            <w:hideMark/>
          </w:tcPr>
          <w:p w14:paraId="355FE5AD" w14:textId="77777777" w:rsidR="009320F0" w:rsidRDefault="009320F0">
            <w:pPr>
              <w:divId w:val="209154192"/>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process for periodic review of the quality assurance program by the Quality Manager or the person assigned managerial responsibility for the program for the purpose of ensuring compliance with current requirements of the Maintenance Program and the MMM. </w:t>
            </w:r>
          </w:p>
        </w:tc>
      </w:tr>
      <w:tr w:rsidR="009A76FD" w14:paraId="6872F75A" w14:textId="77777777" w:rsidTr="009320F0">
        <w:trPr>
          <w:divId w:val="350765780"/>
        </w:trPr>
        <w:tc>
          <w:tcPr>
            <w:tcW w:w="8397" w:type="dxa"/>
            <w:hideMark/>
          </w:tcPr>
          <w:p w14:paraId="48E8CD84" w14:textId="77777777" w:rsidR="009320F0" w:rsidRDefault="00000000">
            <w:pPr>
              <w:textAlignment w:val="center"/>
              <w:divId w:val="1756514855"/>
              <w:rPr>
                <w:rFonts w:ascii="Arial" w:eastAsia="Times New Roman" w:hAnsi="Arial" w:cs="Arial"/>
                <w:sz w:val="18"/>
                <w:szCs w:val="18"/>
              </w:rPr>
            </w:pPr>
            <w:sdt>
              <w:sdtPr>
                <w:rPr>
                  <w:rFonts w:ascii="Arial" w:eastAsia="Times New Roman" w:hAnsi="Arial" w:cs="Arial"/>
                  <w:sz w:val="18"/>
                  <w:szCs w:val="18"/>
                </w:rPr>
                <w:id w:val="-12904275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62110D4" w14:textId="77777777" w:rsidR="009320F0" w:rsidRDefault="00000000">
            <w:pPr>
              <w:textAlignment w:val="center"/>
              <w:divId w:val="1481926217"/>
              <w:rPr>
                <w:rFonts w:ascii="Arial" w:eastAsia="Times New Roman" w:hAnsi="Arial" w:cs="Arial"/>
                <w:sz w:val="18"/>
                <w:szCs w:val="18"/>
              </w:rPr>
            </w:pPr>
            <w:sdt>
              <w:sdtPr>
                <w:rPr>
                  <w:rFonts w:ascii="Arial" w:eastAsia="Times New Roman" w:hAnsi="Arial" w:cs="Arial"/>
                  <w:sz w:val="18"/>
                  <w:szCs w:val="18"/>
                </w:rPr>
                <w:id w:val="2934208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D8F609E" w14:textId="77777777" w:rsidR="009320F0" w:rsidRDefault="00000000">
            <w:pPr>
              <w:textAlignment w:val="center"/>
              <w:divId w:val="824004909"/>
              <w:rPr>
                <w:rFonts w:ascii="Arial" w:eastAsia="Times New Roman" w:hAnsi="Arial" w:cs="Arial"/>
                <w:sz w:val="18"/>
                <w:szCs w:val="18"/>
              </w:rPr>
            </w:pPr>
            <w:sdt>
              <w:sdtPr>
                <w:rPr>
                  <w:rFonts w:ascii="Arial" w:eastAsia="Times New Roman" w:hAnsi="Arial" w:cs="Arial"/>
                  <w:sz w:val="18"/>
                  <w:szCs w:val="18"/>
                </w:rPr>
                <w:id w:val="59422233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07A71CD" w14:textId="77777777" w:rsidR="009320F0" w:rsidRDefault="00000000">
            <w:pPr>
              <w:textAlignment w:val="center"/>
              <w:divId w:val="967206261"/>
              <w:rPr>
                <w:rFonts w:ascii="Arial" w:eastAsia="Times New Roman" w:hAnsi="Arial" w:cs="Arial"/>
                <w:sz w:val="18"/>
                <w:szCs w:val="18"/>
              </w:rPr>
            </w:pPr>
            <w:sdt>
              <w:sdtPr>
                <w:rPr>
                  <w:rFonts w:ascii="Arial" w:eastAsia="Times New Roman" w:hAnsi="Arial" w:cs="Arial"/>
                  <w:sz w:val="18"/>
                  <w:szCs w:val="18"/>
                </w:rPr>
                <w:id w:val="-15818232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46CAE99" w14:textId="77777777" w:rsidR="009320F0" w:rsidRDefault="00000000">
            <w:pPr>
              <w:textAlignment w:val="center"/>
              <w:divId w:val="1416970727"/>
              <w:rPr>
                <w:rFonts w:ascii="Arial" w:eastAsia="Times New Roman" w:hAnsi="Arial" w:cs="Arial"/>
                <w:sz w:val="18"/>
                <w:szCs w:val="18"/>
              </w:rPr>
            </w:pPr>
            <w:sdt>
              <w:sdtPr>
                <w:rPr>
                  <w:rFonts w:ascii="Arial" w:eastAsia="Times New Roman" w:hAnsi="Arial" w:cs="Arial"/>
                  <w:sz w:val="18"/>
                  <w:szCs w:val="18"/>
                </w:rPr>
                <w:id w:val="-132889980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1B472E4A" w14:textId="77777777" w:rsidTr="009320F0">
        <w:trPr>
          <w:divId w:val="350765780"/>
        </w:trPr>
        <w:tc>
          <w:tcPr>
            <w:tcW w:w="8397" w:type="dxa"/>
            <w:hideMark/>
          </w:tcPr>
          <w:p w14:paraId="1D881462" w14:textId="77777777" w:rsidR="009320F0" w:rsidRDefault="009320F0">
            <w:pPr>
              <w:divId w:val="173338204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11817599"/>
              <w:placeholder>
                <w:docPart w:val="DefaultPlaceholder_-1854013440"/>
              </w:placeholder>
              <w:showingPlcHdr/>
              <w:text w:multiLine="1"/>
            </w:sdtPr>
            <w:sdtContent>
              <w:p w14:paraId="0882C18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CD47FE8" w14:textId="77777777" w:rsidTr="009320F0">
        <w:trPr>
          <w:divId w:val="350765780"/>
        </w:trPr>
        <w:tc>
          <w:tcPr>
            <w:tcW w:w="8397" w:type="dxa"/>
            <w:hideMark/>
          </w:tcPr>
          <w:p w14:paraId="14C782FC" w14:textId="77777777" w:rsidR="009320F0" w:rsidRDefault="009320F0">
            <w:pPr>
              <w:divId w:val="1886940391"/>
              <w:rPr>
                <w:rFonts w:ascii="Arial" w:eastAsia="Times New Roman" w:hAnsi="Arial" w:cs="Arial"/>
                <w:b/>
                <w:bCs/>
                <w:sz w:val="23"/>
                <w:szCs w:val="23"/>
              </w:rPr>
            </w:pPr>
            <w:r>
              <w:rPr>
                <w:rFonts w:ascii="Arial" w:eastAsia="Times New Roman" w:hAnsi="Arial" w:cs="Arial"/>
                <w:b/>
                <w:bCs/>
                <w:sz w:val="23"/>
                <w:szCs w:val="23"/>
              </w:rPr>
              <w:t>Auditor Actions</w:t>
            </w:r>
          </w:p>
          <w:p w14:paraId="44F8B691" w14:textId="77777777" w:rsidR="009320F0" w:rsidRDefault="00000000">
            <w:pPr>
              <w:divId w:val="107050503"/>
              <w:rPr>
                <w:rFonts w:ascii="Arial" w:eastAsia="Times New Roman" w:hAnsi="Arial" w:cs="Arial"/>
                <w:sz w:val="18"/>
                <w:szCs w:val="18"/>
              </w:rPr>
            </w:pPr>
            <w:sdt>
              <w:sdtPr>
                <w:rPr>
                  <w:rStyle w:val="iatacheckbox1"/>
                  <w:rFonts w:ascii="Arial" w:eastAsia="Times New Roman" w:hAnsi="Arial" w:cs="Arial"/>
                  <w:sz w:val="18"/>
                  <w:szCs w:val="18"/>
                  <w:specVanish w:val="0"/>
                </w:rPr>
                <w:id w:val="-100373770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QA program in the AMO selection and oversight process(es). </w:t>
            </w:r>
          </w:p>
          <w:p w14:paraId="1480BB49" w14:textId="77777777" w:rsidR="009320F0" w:rsidRDefault="00000000">
            <w:pPr>
              <w:divId w:val="250969485"/>
              <w:rPr>
                <w:rFonts w:ascii="Arial" w:eastAsia="Times New Roman" w:hAnsi="Arial" w:cs="Arial"/>
                <w:sz w:val="18"/>
                <w:szCs w:val="18"/>
              </w:rPr>
            </w:pPr>
            <w:sdt>
              <w:sdtPr>
                <w:rPr>
                  <w:rStyle w:val="iatacheckbox1"/>
                  <w:rFonts w:ascii="Arial" w:eastAsia="Times New Roman" w:hAnsi="Arial" w:cs="Arial"/>
                  <w:sz w:val="18"/>
                  <w:szCs w:val="18"/>
                  <w:specVanish w:val="0"/>
                </w:rPr>
                <w:id w:val="110060050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99D947F" w14:textId="77777777" w:rsidR="009320F0" w:rsidRDefault="00000000">
            <w:pPr>
              <w:divId w:val="986082279"/>
              <w:rPr>
                <w:rFonts w:ascii="Arial" w:eastAsia="Times New Roman" w:hAnsi="Arial" w:cs="Arial"/>
                <w:sz w:val="18"/>
                <w:szCs w:val="18"/>
              </w:rPr>
            </w:pPr>
            <w:sdt>
              <w:sdtPr>
                <w:rPr>
                  <w:rStyle w:val="iatacheckbox1"/>
                  <w:rFonts w:ascii="Arial" w:eastAsia="Times New Roman" w:hAnsi="Arial" w:cs="Arial"/>
                  <w:sz w:val="18"/>
                  <w:szCs w:val="18"/>
                  <w:specVanish w:val="0"/>
                </w:rPr>
                <w:id w:val="-11915268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 AMOs conduct periodic internal review of quality assurance programs). </w:t>
            </w:r>
          </w:p>
          <w:p w14:paraId="1D568FB9" w14:textId="77777777" w:rsidR="009320F0" w:rsidRDefault="00000000">
            <w:pPr>
              <w:divId w:val="729614631"/>
              <w:rPr>
                <w:rFonts w:ascii="Arial" w:eastAsia="Times New Roman" w:hAnsi="Arial" w:cs="Arial"/>
                <w:sz w:val="18"/>
                <w:szCs w:val="18"/>
              </w:rPr>
            </w:pPr>
            <w:sdt>
              <w:sdtPr>
                <w:rPr>
                  <w:rStyle w:val="iatacheckbox1"/>
                  <w:rFonts w:ascii="Arial" w:eastAsia="Times New Roman" w:hAnsi="Arial" w:cs="Arial"/>
                  <w:sz w:val="18"/>
                  <w:szCs w:val="18"/>
                  <w:specVanish w:val="0"/>
                </w:rPr>
                <w:id w:val="10905888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430935885"/>
                <w:placeholder>
                  <w:docPart w:val="DefaultPlaceholder_-1854013440"/>
                </w:placeholder>
                <w:showingPlcHdr/>
                <w:text w:multiLine="1"/>
              </w:sdtPr>
              <w:sdtContent>
                <w:r w:rsidR="009320F0" w:rsidRPr="00F77C9D">
                  <w:rPr>
                    <w:rStyle w:val="PlaceholderText"/>
                  </w:rPr>
                  <w:t>Click or tap here to enter text.</w:t>
                </w:r>
              </w:sdtContent>
            </w:sdt>
          </w:p>
        </w:tc>
      </w:tr>
    </w:tbl>
    <w:p w14:paraId="1F3B96A3" w14:textId="77777777" w:rsidR="009320F0" w:rsidRDefault="009320F0">
      <w:pPr>
        <w:pStyle w:val="NormalWeb"/>
        <w:divId w:val="35076578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6C7F8935" w14:textId="77777777" w:rsidTr="009320F0">
        <w:trPr>
          <w:divId w:val="350765780"/>
        </w:trPr>
        <w:tc>
          <w:tcPr>
            <w:tcW w:w="8397" w:type="dxa"/>
            <w:hideMark/>
          </w:tcPr>
          <w:p w14:paraId="4C0EBD4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4.3.7</w:t>
            </w:r>
          </w:p>
        </w:tc>
      </w:tr>
      <w:tr w:rsidR="009A76FD" w14:paraId="17F36FDD" w14:textId="77777777" w:rsidTr="009320F0">
        <w:trPr>
          <w:divId w:val="350765780"/>
        </w:trPr>
        <w:tc>
          <w:tcPr>
            <w:tcW w:w="8397" w:type="dxa"/>
            <w:hideMark/>
          </w:tcPr>
          <w:p w14:paraId="73BF963C" w14:textId="77777777" w:rsidR="009320F0" w:rsidRDefault="009320F0">
            <w:pPr>
              <w:divId w:val="308679056"/>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process to immediately report to the Operator any defects, un-airworthy conditions, </w:t>
            </w:r>
            <w:proofErr w:type="gramStart"/>
            <w:r>
              <w:rPr>
                <w:rFonts w:ascii="Arial" w:eastAsia="Times New Roman" w:hAnsi="Arial" w:cs="Arial"/>
                <w:sz w:val="18"/>
                <w:szCs w:val="18"/>
              </w:rPr>
              <w:t>failures</w:t>
            </w:r>
            <w:proofErr w:type="gramEnd"/>
            <w:r>
              <w:rPr>
                <w:rFonts w:ascii="Arial" w:eastAsia="Times New Roman" w:hAnsi="Arial" w:cs="Arial"/>
                <w:sz w:val="18"/>
                <w:szCs w:val="18"/>
              </w:rPr>
              <w:t xml:space="preserve"> or malfunctions specified in MNT 2.12.2. </w:t>
            </w:r>
          </w:p>
        </w:tc>
      </w:tr>
      <w:tr w:rsidR="009A76FD" w14:paraId="289ECE35" w14:textId="77777777" w:rsidTr="009320F0">
        <w:trPr>
          <w:divId w:val="350765780"/>
        </w:trPr>
        <w:tc>
          <w:tcPr>
            <w:tcW w:w="8397" w:type="dxa"/>
            <w:hideMark/>
          </w:tcPr>
          <w:p w14:paraId="711732B2" w14:textId="77777777" w:rsidR="009320F0" w:rsidRDefault="00000000">
            <w:pPr>
              <w:textAlignment w:val="center"/>
              <w:divId w:val="1313368988"/>
              <w:rPr>
                <w:rFonts w:ascii="Arial" w:eastAsia="Times New Roman" w:hAnsi="Arial" w:cs="Arial"/>
                <w:sz w:val="18"/>
                <w:szCs w:val="18"/>
              </w:rPr>
            </w:pPr>
            <w:sdt>
              <w:sdtPr>
                <w:rPr>
                  <w:rFonts w:ascii="Arial" w:eastAsia="Times New Roman" w:hAnsi="Arial" w:cs="Arial"/>
                  <w:sz w:val="18"/>
                  <w:szCs w:val="18"/>
                </w:rPr>
                <w:id w:val="-191230019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200C676" w14:textId="77777777" w:rsidR="009320F0" w:rsidRDefault="00000000">
            <w:pPr>
              <w:textAlignment w:val="center"/>
              <w:divId w:val="1939214040"/>
              <w:rPr>
                <w:rFonts w:ascii="Arial" w:eastAsia="Times New Roman" w:hAnsi="Arial" w:cs="Arial"/>
                <w:sz w:val="18"/>
                <w:szCs w:val="18"/>
              </w:rPr>
            </w:pPr>
            <w:sdt>
              <w:sdtPr>
                <w:rPr>
                  <w:rFonts w:ascii="Arial" w:eastAsia="Times New Roman" w:hAnsi="Arial" w:cs="Arial"/>
                  <w:sz w:val="18"/>
                  <w:szCs w:val="18"/>
                </w:rPr>
                <w:id w:val="6391502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2CA50A5" w14:textId="77777777" w:rsidR="009320F0" w:rsidRDefault="00000000">
            <w:pPr>
              <w:textAlignment w:val="center"/>
              <w:divId w:val="1854301995"/>
              <w:rPr>
                <w:rFonts w:ascii="Arial" w:eastAsia="Times New Roman" w:hAnsi="Arial" w:cs="Arial"/>
                <w:sz w:val="18"/>
                <w:szCs w:val="18"/>
              </w:rPr>
            </w:pPr>
            <w:sdt>
              <w:sdtPr>
                <w:rPr>
                  <w:rFonts w:ascii="Arial" w:eastAsia="Times New Roman" w:hAnsi="Arial" w:cs="Arial"/>
                  <w:sz w:val="18"/>
                  <w:szCs w:val="18"/>
                </w:rPr>
                <w:id w:val="-196371656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684911F" w14:textId="77777777" w:rsidR="009320F0" w:rsidRDefault="00000000">
            <w:pPr>
              <w:textAlignment w:val="center"/>
              <w:divId w:val="1944144660"/>
              <w:rPr>
                <w:rFonts w:ascii="Arial" w:eastAsia="Times New Roman" w:hAnsi="Arial" w:cs="Arial"/>
                <w:sz w:val="18"/>
                <w:szCs w:val="18"/>
              </w:rPr>
            </w:pPr>
            <w:sdt>
              <w:sdtPr>
                <w:rPr>
                  <w:rFonts w:ascii="Arial" w:eastAsia="Times New Roman" w:hAnsi="Arial" w:cs="Arial"/>
                  <w:sz w:val="18"/>
                  <w:szCs w:val="18"/>
                </w:rPr>
                <w:id w:val="76651520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6C04187" w14:textId="77777777" w:rsidR="009320F0" w:rsidRDefault="00000000">
            <w:pPr>
              <w:textAlignment w:val="center"/>
              <w:divId w:val="1393388265"/>
              <w:rPr>
                <w:rFonts w:ascii="Arial" w:eastAsia="Times New Roman" w:hAnsi="Arial" w:cs="Arial"/>
                <w:sz w:val="18"/>
                <w:szCs w:val="18"/>
              </w:rPr>
            </w:pPr>
            <w:sdt>
              <w:sdtPr>
                <w:rPr>
                  <w:rFonts w:ascii="Arial" w:eastAsia="Times New Roman" w:hAnsi="Arial" w:cs="Arial"/>
                  <w:sz w:val="18"/>
                  <w:szCs w:val="18"/>
                </w:rPr>
                <w:id w:val="-370534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033B1BC" w14:textId="77777777" w:rsidTr="009320F0">
        <w:trPr>
          <w:divId w:val="350765780"/>
        </w:trPr>
        <w:tc>
          <w:tcPr>
            <w:tcW w:w="8397" w:type="dxa"/>
            <w:hideMark/>
          </w:tcPr>
          <w:p w14:paraId="6F598BE3" w14:textId="77777777" w:rsidR="009320F0" w:rsidRDefault="009320F0">
            <w:pPr>
              <w:divId w:val="56263967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10719414"/>
              <w:placeholder>
                <w:docPart w:val="DefaultPlaceholder_-1854013440"/>
              </w:placeholder>
              <w:showingPlcHdr/>
              <w:text w:multiLine="1"/>
            </w:sdtPr>
            <w:sdtContent>
              <w:p w14:paraId="59586BFD"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B100BE4" w14:textId="77777777" w:rsidTr="009320F0">
        <w:trPr>
          <w:divId w:val="350765780"/>
        </w:trPr>
        <w:tc>
          <w:tcPr>
            <w:tcW w:w="8397" w:type="dxa"/>
            <w:hideMark/>
          </w:tcPr>
          <w:p w14:paraId="4A36578E" w14:textId="77777777" w:rsidR="009320F0" w:rsidRDefault="009320F0">
            <w:pPr>
              <w:divId w:val="1197543766"/>
              <w:rPr>
                <w:rFonts w:ascii="Arial" w:eastAsia="Times New Roman" w:hAnsi="Arial" w:cs="Arial"/>
                <w:b/>
                <w:bCs/>
                <w:sz w:val="23"/>
                <w:szCs w:val="23"/>
              </w:rPr>
            </w:pPr>
            <w:r>
              <w:rPr>
                <w:rFonts w:ascii="Arial" w:eastAsia="Times New Roman" w:hAnsi="Arial" w:cs="Arial"/>
                <w:b/>
                <w:bCs/>
                <w:sz w:val="23"/>
                <w:szCs w:val="23"/>
              </w:rPr>
              <w:t>Auditor Actions</w:t>
            </w:r>
          </w:p>
          <w:p w14:paraId="21C9CFC2" w14:textId="77777777" w:rsidR="009320F0" w:rsidRDefault="00000000">
            <w:pPr>
              <w:divId w:val="651299121"/>
              <w:rPr>
                <w:rFonts w:ascii="Arial" w:eastAsia="Times New Roman" w:hAnsi="Arial" w:cs="Arial"/>
                <w:sz w:val="18"/>
                <w:szCs w:val="18"/>
              </w:rPr>
            </w:pPr>
            <w:sdt>
              <w:sdtPr>
                <w:rPr>
                  <w:rStyle w:val="iatacheckbox1"/>
                  <w:rFonts w:ascii="Arial" w:eastAsia="Times New Roman" w:hAnsi="Arial" w:cs="Arial"/>
                  <w:sz w:val="18"/>
                  <w:szCs w:val="18"/>
                  <w:specVanish w:val="0"/>
                </w:rPr>
                <w:id w:val="-17770030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defect reporting in the AMO selection process. </w:t>
            </w:r>
          </w:p>
          <w:p w14:paraId="563411E7" w14:textId="77777777" w:rsidR="009320F0" w:rsidRDefault="00000000">
            <w:pPr>
              <w:divId w:val="750085923"/>
              <w:rPr>
                <w:rFonts w:ascii="Arial" w:eastAsia="Times New Roman" w:hAnsi="Arial" w:cs="Arial"/>
                <w:sz w:val="18"/>
                <w:szCs w:val="18"/>
              </w:rPr>
            </w:pPr>
            <w:sdt>
              <w:sdtPr>
                <w:rPr>
                  <w:rStyle w:val="iatacheckbox1"/>
                  <w:rFonts w:ascii="Arial" w:eastAsia="Times New Roman" w:hAnsi="Arial" w:cs="Arial"/>
                  <w:sz w:val="18"/>
                  <w:szCs w:val="18"/>
                  <w:specVanish w:val="0"/>
                </w:rPr>
                <w:id w:val="149236897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69FAF40" w14:textId="77777777" w:rsidR="009320F0" w:rsidRDefault="00000000">
            <w:pPr>
              <w:divId w:val="1203831211"/>
              <w:rPr>
                <w:rFonts w:ascii="Arial" w:eastAsia="Times New Roman" w:hAnsi="Arial" w:cs="Arial"/>
                <w:sz w:val="18"/>
                <w:szCs w:val="18"/>
              </w:rPr>
            </w:pPr>
            <w:sdt>
              <w:sdtPr>
                <w:rPr>
                  <w:rStyle w:val="iatacheckbox1"/>
                  <w:rFonts w:ascii="Arial" w:eastAsia="Times New Roman" w:hAnsi="Arial" w:cs="Arial"/>
                  <w:sz w:val="18"/>
                  <w:szCs w:val="18"/>
                  <w:specVanish w:val="0"/>
                </w:rPr>
                <w:id w:val="-192509822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process to verify AMOs provide mandatory reporting of defects/conditions/failures/malfunctions). </w:t>
            </w:r>
          </w:p>
          <w:p w14:paraId="5712E60B" w14:textId="77777777" w:rsidR="009320F0" w:rsidRDefault="00000000">
            <w:pPr>
              <w:divId w:val="2047291114"/>
              <w:rPr>
                <w:rFonts w:ascii="Arial" w:eastAsia="Times New Roman" w:hAnsi="Arial" w:cs="Arial"/>
                <w:sz w:val="18"/>
                <w:szCs w:val="18"/>
              </w:rPr>
            </w:pPr>
            <w:sdt>
              <w:sdtPr>
                <w:rPr>
                  <w:rStyle w:val="iatacheckbox1"/>
                  <w:rFonts w:ascii="Arial" w:eastAsia="Times New Roman" w:hAnsi="Arial" w:cs="Arial"/>
                  <w:sz w:val="18"/>
                  <w:szCs w:val="18"/>
                  <w:specVanish w:val="0"/>
                </w:rPr>
                <w:id w:val="-16141248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026064596"/>
                <w:placeholder>
                  <w:docPart w:val="DefaultPlaceholder_-1854013440"/>
                </w:placeholder>
                <w:showingPlcHdr/>
                <w:text w:multiLine="1"/>
              </w:sdtPr>
              <w:sdtContent>
                <w:r w:rsidR="009320F0" w:rsidRPr="00F77C9D">
                  <w:rPr>
                    <w:rStyle w:val="PlaceholderText"/>
                  </w:rPr>
                  <w:t>Click or tap here to enter text.</w:t>
                </w:r>
              </w:sdtContent>
            </w:sdt>
          </w:p>
        </w:tc>
      </w:tr>
    </w:tbl>
    <w:p w14:paraId="01A4DFC8" w14:textId="77777777" w:rsidR="009320F0" w:rsidRDefault="009320F0">
      <w:pPr>
        <w:pStyle w:val="NormalWeb"/>
        <w:divId w:val="350765780"/>
        <w:rPr>
          <w:rFonts w:ascii="Arial" w:hAnsi="Arial" w:cs="Arial"/>
          <w:color w:val="022A4C"/>
          <w:sz w:val="18"/>
          <w:szCs w:val="18"/>
        </w:rPr>
      </w:pPr>
      <w:r>
        <w:rPr>
          <w:rFonts w:ascii="Arial" w:hAnsi="Arial" w:cs="Arial"/>
          <w:color w:val="022A4C"/>
          <w:sz w:val="18"/>
          <w:szCs w:val="18"/>
        </w:rPr>
        <w:t> </w:t>
      </w:r>
    </w:p>
    <w:p w14:paraId="2D29A6BE"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4.4 Personnel</w:t>
      </w:r>
    </w:p>
    <w:tbl>
      <w:tblPr>
        <w:tblStyle w:val="TableGrid"/>
        <w:tblW w:w="4500" w:type="pct"/>
        <w:tblLayout w:type="fixed"/>
        <w:tblLook w:val="04A0" w:firstRow="1" w:lastRow="0" w:firstColumn="1" w:lastColumn="0" w:noHBand="0" w:noVBand="1"/>
      </w:tblPr>
      <w:tblGrid>
        <w:gridCol w:w="8618"/>
      </w:tblGrid>
      <w:tr w:rsidR="009A76FD" w14:paraId="276AE051" w14:textId="77777777" w:rsidTr="009320F0">
        <w:trPr>
          <w:divId w:val="1098258494"/>
        </w:trPr>
        <w:tc>
          <w:tcPr>
            <w:tcW w:w="8397" w:type="dxa"/>
            <w:hideMark/>
          </w:tcPr>
          <w:p w14:paraId="31EE8B8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4.4.1</w:t>
            </w:r>
          </w:p>
        </w:tc>
      </w:tr>
      <w:tr w:rsidR="009A76FD" w14:paraId="28394458" w14:textId="77777777" w:rsidTr="009320F0">
        <w:trPr>
          <w:divId w:val="1098258494"/>
        </w:trPr>
        <w:tc>
          <w:tcPr>
            <w:tcW w:w="8397" w:type="dxa"/>
            <w:hideMark/>
          </w:tcPr>
          <w:p w14:paraId="4A2C5CB4" w14:textId="77777777" w:rsidR="009320F0" w:rsidRDefault="009320F0">
            <w:pPr>
              <w:divId w:val="491141599"/>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uses maintenance personnel: </w:t>
            </w:r>
          </w:p>
          <w:p w14:paraId="22ED3C59" w14:textId="77777777" w:rsidR="009320F0" w:rsidRDefault="009320F0">
            <w:pPr>
              <w:pStyle w:val="iatalistitem"/>
              <w:numPr>
                <w:ilvl w:val="0"/>
                <w:numId w:val="54"/>
              </w:numPr>
              <w:divId w:val="491141599"/>
              <w:rPr>
                <w:rFonts w:ascii="Arial" w:eastAsia="Times New Roman" w:hAnsi="Arial" w:cs="Arial"/>
                <w:sz w:val="18"/>
                <w:szCs w:val="18"/>
              </w:rPr>
            </w:pPr>
            <w:r>
              <w:rPr>
                <w:rFonts w:ascii="Arial" w:eastAsia="Times New Roman" w:hAnsi="Arial" w:cs="Arial"/>
                <w:sz w:val="18"/>
                <w:szCs w:val="18"/>
              </w:rPr>
              <w:t xml:space="preserve">That are appropriately licensed and/or authorized to sign the maintenance </w:t>
            </w:r>
            <w:proofErr w:type="gramStart"/>
            <w:r>
              <w:rPr>
                <w:rFonts w:ascii="Arial" w:eastAsia="Times New Roman" w:hAnsi="Arial" w:cs="Arial"/>
                <w:sz w:val="18"/>
                <w:szCs w:val="18"/>
              </w:rPr>
              <w:t>release;</w:t>
            </w:r>
            <w:proofErr w:type="gramEnd"/>
          </w:p>
          <w:p w14:paraId="0230E120" w14:textId="77777777" w:rsidR="009320F0" w:rsidRDefault="009320F0">
            <w:pPr>
              <w:pStyle w:val="iatalistitem"/>
              <w:numPr>
                <w:ilvl w:val="0"/>
                <w:numId w:val="54"/>
              </w:numPr>
              <w:divId w:val="491141599"/>
              <w:rPr>
                <w:rFonts w:ascii="Arial" w:eastAsia="Times New Roman" w:hAnsi="Arial" w:cs="Arial"/>
                <w:sz w:val="18"/>
                <w:szCs w:val="18"/>
              </w:rPr>
            </w:pPr>
            <w:r>
              <w:rPr>
                <w:rFonts w:ascii="Arial" w:eastAsia="Times New Roman" w:hAnsi="Arial" w:cs="Arial"/>
                <w:sz w:val="18"/>
                <w:szCs w:val="18"/>
              </w:rPr>
              <w:t xml:space="preserve">Whose competence has been established in accordance with a procedure and to a level acceptable to the authority granting approval for the maintenance organization. </w:t>
            </w:r>
            <w:r>
              <w:rPr>
                <w:rFonts w:ascii="Arial" w:eastAsia="Times New Roman" w:hAnsi="Arial" w:cs="Arial"/>
                <w:b/>
                <w:bCs/>
                <w:sz w:val="18"/>
                <w:szCs w:val="18"/>
              </w:rPr>
              <w:t>(GM)</w:t>
            </w:r>
          </w:p>
        </w:tc>
      </w:tr>
      <w:tr w:rsidR="009A76FD" w14:paraId="618DDE0E" w14:textId="77777777" w:rsidTr="009320F0">
        <w:trPr>
          <w:divId w:val="1098258494"/>
        </w:trPr>
        <w:tc>
          <w:tcPr>
            <w:tcW w:w="8397" w:type="dxa"/>
            <w:hideMark/>
          </w:tcPr>
          <w:p w14:paraId="37FFB4E5" w14:textId="77777777" w:rsidR="009320F0" w:rsidRDefault="00000000">
            <w:pPr>
              <w:textAlignment w:val="center"/>
              <w:divId w:val="1249728334"/>
              <w:rPr>
                <w:rFonts w:ascii="Arial" w:eastAsia="Times New Roman" w:hAnsi="Arial" w:cs="Arial"/>
                <w:sz w:val="18"/>
                <w:szCs w:val="18"/>
              </w:rPr>
            </w:pPr>
            <w:sdt>
              <w:sdtPr>
                <w:rPr>
                  <w:rFonts w:ascii="Arial" w:eastAsia="Times New Roman" w:hAnsi="Arial" w:cs="Arial"/>
                  <w:sz w:val="18"/>
                  <w:szCs w:val="18"/>
                </w:rPr>
                <w:id w:val="-177347076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7CB8643" w14:textId="77777777" w:rsidR="009320F0" w:rsidRDefault="00000000">
            <w:pPr>
              <w:textAlignment w:val="center"/>
              <w:divId w:val="1649938091"/>
              <w:rPr>
                <w:rFonts w:ascii="Arial" w:eastAsia="Times New Roman" w:hAnsi="Arial" w:cs="Arial"/>
                <w:sz w:val="18"/>
                <w:szCs w:val="18"/>
              </w:rPr>
            </w:pPr>
            <w:sdt>
              <w:sdtPr>
                <w:rPr>
                  <w:rFonts w:ascii="Arial" w:eastAsia="Times New Roman" w:hAnsi="Arial" w:cs="Arial"/>
                  <w:sz w:val="18"/>
                  <w:szCs w:val="18"/>
                </w:rPr>
                <w:id w:val="1869531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5EAA6B7" w14:textId="77777777" w:rsidR="009320F0" w:rsidRDefault="00000000">
            <w:pPr>
              <w:textAlignment w:val="center"/>
              <w:divId w:val="1052390805"/>
              <w:rPr>
                <w:rFonts w:ascii="Arial" w:eastAsia="Times New Roman" w:hAnsi="Arial" w:cs="Arial"/>
                <w:sz w:val="18"/>
                <w:szCs w:val="18"/>
              </w:rPr>
            </w:pPr>
            <w:sdt>
              <w:sdtPr>
                <w:rPr>
                  <w:rFonts w:ascii="Arial" w:eastAsia="Times New Roman" w:hAnsi="Arial" w:cs="Arial"/>
                  <w:sz w:val="18"/>
                  <w:szCs w:val="18"/>
                </w:rPr>
                <w:id w:val="69504588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60A5CF3" w14:textId="77777777" w:rsidR="009320F0" w:rsidRDefault="00000000">
            <w:pPr>
              <w:textAlignment w:val="center"/>
              <w:divId w:val="489756072"/>
              <w:rPr>
                <w:rFonts w:ascii="Arial" w:eastAsia="Times New Roman" w:hAnsi="Arial" w:cs="Arial"/>
                <w:sz w:val="18"/>
                <w:szCs w:val="18"/>
              </w:rPr>
            </w:pPr>
            <w:sdt>
              <w:sdtPr>
                <w:rPr>
                  <w:rFonts w:ascii="Arial" w:eastAsia="Times New Roman" w:hAnsi="Arial" w:cs="Arial"/>
                  <w:sz w:val="18"/>
                  <w:szCs w:val="18"/>
                </w:rPr>
                <w:id w:val="13731091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269C9F09" w14:textId="77777777" w:rsidR="009320F0" w:rsidRDefault="00000000">
            <w:pPr>
              <w:textAlignment w:val="center"/>
              <w:divId w:val="1370489955"/>
              <w:rPr>
                <w:rFonts w:ascii="Arial" w:eastAsia="Times New Roman" w:hAnsi="Arial" w:cs="Arial"/>
                <w:sz w:val="18"/>
                <w:szCs w:val="18"/>
              </w:rPr>
            </w:pPr>
            <w:sdt>
              <w:sdtPr>
                <w:rPr>
                  <w:rFonts w:ascii="Arial" w:eastAsia="Times New Roman" w:hAnsi="Arial" w:cs="Arial"/>
                  <w:sz w:val="18"/>
                  <w:szCs w:val="18"/>
                </w:rPr>
                <w:id w:val="197694603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C9C590F" w14:textId="77777777" w:rsidTr="009320F0">
        <w:trPr>
          <w:divId w:val="1098258494"/>
        </w:trPr>
        <w:tc>
          <w:tcPr>
            <w:tcW w:w="8397" w:type="dxa"/>
            <w:hideMark/>
          </w:tcPr>
          <w:p w14:paraId="1A8CAB5C" w14:textId="77777777" w:rsidR="009320F0" w:rsidRDefault="009320F0">
            <w:pPr>
              <w:divId w:val="166003951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4969142"/>
              <w:placeholder>
                <w:docPart w:val="DefaultPlaceholder_-1854013440"/>
              </w:placeholder>
              <w:showingPlcHdr/>
              <w:text w:multiLine="1"/>
            </w:sdtPr>
            <w:sdtContent>
              <w:p w14:paraId="2196ADF5"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991C28B" w14:textId="77777777" w:rsidTr="009320F0">
        <w:trPr>
          <w:divId w:val="1098258494"/>
        </w:trPr>
        <w:tc>
          <w:tcPr>
            <w:tcW w:w="8397" w:type="dxa"/>
            <w:hideMark/>
          </w:tcPr>
          <w:p w14:paraId="0511721D" w14:textId="77777777" w:rsidR="009320F0" w:rsidRDefault="009320F0">
            <w:pPr>
              <w:divId w:val="1837257913"/>
              <w:rPr>
                <w:rFonts w:ascii="Arial" w:eastAsia="Times New Roman" w:hAnsi="Arial" w:cs="Arial"/>
                <w:b/>
                <w:bCs/>
                <w:sz w:val="23"/>
                <w:szCs w:val="23"/>
              </w:rPr>
            </w:pPr>
            <w:r>
              <w:rPr>
                <w:rFonts w:ascii="Arial" w:eastAsia="Times New Roman" w:hAnsi="Arial" w:cs="Arial"/>
                <w:b/>
                <w:bCs/>
                <w:sz w:val="23"/>
                <w:szCs w:val="23"/>
              </w:rPr>
              <w:t>Auditor Actions</w:t>
            </w:r>
          </w:p>
          <w:p w14:paraId="095377F6" w14:textId="77777777" w:rsidR="009320F0" w:rsidRDefault="00000000">
            <w:pPr>
              <w:divId w:val="1896160245"/>
              <w:rPr>
                <w:rFonts w:ascii="Arial" w:eastAsia="Times New Roman" w:hAnsi="Arial" w:cs="Arial"/>
                <w:sz w:val="18"/>
                <w:szCs w:val="18"/>
              </w:rPr>
            </w:pPr>
            <w:sdt>
              <w:sdtPr>
                <w:rPr>
                  <w:rStyle w:val="iatacheckbox1"/>
                  <w:rFonts w:ascii="Arial" w:eastAsia="Times New Roman" w:hAnsi="Arial" w:cs="Arial"/>
                  <w:sz w:val="18"/>
                  <w:szCs w:val="18"/>
                  <w:specVanish w:val="0"/>
                </w:rPr>
                <w:id w:val="-193334859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qualifications of personnel in the AMO selection process. </w:t>
            </w:r>
          </w:p>
          <w:p w14:paraId="622DDF66" w14:textId="77777777" w:rsidR="009320F0" w:rsidRDefault="00000000">
            <w:pPr>
              <w:divId w:val="512693131"/>
              <w:rPr>
                <w:rFonts w:ascii="Arial" w:eastAsia="Times New Roman" w:hAnsi="Arial" w:cs="Arial"/>
                <w:sz w:val="18"/>
                <w:szCs w:val="18"/>
              </w:rPr>
            </w:pPr>
            <w:sdt>
              <w:sdtPr>
                <w:rPr>
                  <w:rStyle w:val="iatacheckbox1"/>
                  <w:rFonts w:ascii="Arial" w:eastAsia="Times New Roman" w:hAnsi="Arial" w:cs="Arial"/>
                  <w:sz w:val="18"/>
                  <w:szCs w:val="18"/>
                  <w:specVanish w:val="0"/>
                </w:rPr>
                <w:id w:val="-13364884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4E02D64" w14:textId="77777777" w:rsidR="009320F0" w:rsidRDefault="00000000">
            <w:pPr>
              <w:divId w:val="1052850229"/>
              <w:rPr>
                <w:rFonts w:ascii="Arial" w:eastAsia="Times New Roman" w:hAnsi="Arial" w:cs="Arial"/>
                <w:sz w:val="18"/>
                <w:szCs w:val="18"/>
              </w:rPr>
            </w:pPr>
            <w:sdt>
              <w:sdtPr>
                <w:rPr>
                  <w:rStyle w:val="iatacheckbox1"/>
                  <w:rFonts w:ascii="Arial" w:eastAsia="Times New Roman" w:hAnsi="Arial" w:cs="Arial"/>
                  <w:sz w:val="18"/>
                  <w:szCs w:val="18"/>
                  <w:specVanish w:val="0"/>
                </w:rPr>
                <w:id w:val="-12439503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773A06ED" w14:textId="77777777" w:rsidR="009320F0" w:rsidRDefault="00000000">
            <w:pPr>
              <w:divId w:val="1659528461"/>
              <w:rPr>
                <w:rFonts w:ascii="Arial" w:eastAsia="Times New Roman" w:hAnsi="Arial" w:cs="Arial"/>
                <w:sz w:val="18"/>
                <w:szCs w:val="18"/>
              </w:rPr>
            </w:pPr>
            <w:sdt>
              <w:sdtPr>
                <w:rPr>
                  <w:rStyle w:val="iatacheckbox1"/>
                  <w:rFonts w:ascii="Arial" w:eastAsia="Times New Roman" w:hAnsi="Arial" w:cs="Arial"/>
                  <w:sz w:val="18"/>
                  <w:szCs w:val="18"/>
                  <w:specVanish w:val="0"/>
                </w:rPr>
                <w:id w:val="119418514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process for verifying AMO personnel are licensed/authorized to sign maintenance release). </w:t>
            </w:r>
          </w:p>
          <w:p w14:paraId="0828BBBF" w14:textId="77777777" w:rsidR="009320F0" w:rsidRDefault="00000000">
            <w:pPr>
              <w:divId w:val="1486121043"/>
              <w:rPr>
                <w:rFonts w:ascii="Arial" w:eastAsia="Times New Roman" w:hAnsi="Arial" w:cs="Arial"/>
                <w:sz w:val="18"/>
                <w:szCs w:val="18"/>
              </w:rPr>
            </w:pPr>
            <w:sdt>
              <w:sdtPr>
                <w:rPr>
                  <w:rStyle w:val="iatacheckbox1"/>
                  <w:rFonts w:ascii="Arial" w:eastAsia="Times New Roman" w:hAnsi="Arial" w:cs="Arial"/>
                  <w:sz w:val="18"/>
                  <w:szCs w:val="18"/>
                  <w:specVanish w:val="0"/>
                </w:rPr>
                <w:id w:val="-20970819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personnel signing maintenance release are appropriately licensed/authorized). </w:t>
            </w:r>
          </w:p>
          <w:p w14:paraId="1DB7356D" w14:textId="77777777" w:rsidR="009320F0" w:rsidRDefault="00000000">
            <w:pPr>
              <w:divId w:val="1820802435"/>
              <w:rPr>
                <w:rFonts w:ascii="Arial" w:eastAsia="Times New Roman" w:hAnsi="Arial" w:cs="Arial"/>
                <w:sz w:val="18"/>
                <w:szCs w:val="18"/>
              </w:rPr>
            </w:pPr>
            <w:sdt>
              <w:sdtPr>
                <w:rPr>
                  <w:rStyle w:val="iatacheckbox1"/>
                  <w:rFonts w:ascii="Arial" w:eastAsia="Times New Roman" w:hAnsi="Arial" w:cs="Arial"/>
                  <w:sz w:val="18"/>
                  <w:szCs w:val="18"/>
                  <w:specVanish w:val="0"/>
                </w:rPr>
                <w:id w:val="106560122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personnel signing maintenance release are appropriately licensed/authorized). </w:t>
            </w:r>
          </w:p>
          <w:p w14:paraId="1889626E" w14:textId="77777777" w:rsidR="009320F0" w:rsidRDefault="00000000">
            <w:pPr>
              <w:divId w:val="1403944904"/>
              <w:rPr>
                <w:rFonts w:ascii="Arial" w:eastAsia="Times New Roman" w:hAnsi="Arial" w:cs="Arial"/>
                <w:sz w:val="18"/>
                <w:szCs w:val="18"/>
              </w:rPr>
            </w:pPr>
            <w:sdt>
              <w:sdtPr>
                <w:rPr>
                  <w:rStyle w:val="iatacheckbox1"/>
                  <w:rFonts w:ascii="Arial" w:eastAsia="Times New Roman" w:hAnsi="Arial" w:cs="Arial"/>
                  <w:sz w:val="18"/>
                  <w:szCs w:val="18"/>
                  <w:specVanish w:val="0"/>
                </w:rPr>
                <w:id w:val="64670624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69545448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E966488" w14:textId="77777777" w:rsidTr="009320F0">
        <w:trPr>
          <w:divId w:val="1098258494"/>
        </w:trPr>
        <w:tc>
          <w:tcPr>
            <w:tcW w:w="8397" w:type="dxa"/>
            <w:hideMark/>
          </w:tcPr>
          <w:p w14:paraId="17E12B43" w14:textId="77777777" w:rsidR="009320F0" w:rsidRDefault="009320F0">
            <w:pPr>
              <w:divId w:val="144954726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44557DF" w14:textId="77777777" w:rsidR="009320F0" w:rsidRDefault="009320F0">
            <w:pPr>
              <w:divId w:val="8334441"/>
              <w:rPr>
                <w:rFonts w:ascii="Arial" w:eastAsia="Times New Roman" w:hAnsi="Arial" w:cs="Arial"/>
                <w:sz w:val="18"/>
                <w:szCs w:val="18"/>
              </w:rPr>
            </w:pPr>
            <w:r>
              <w:rPr>
                <w:rFonts w:ascii="Arial" w:eastAsia="Times New Roman" w:hAnsi="Arial" w:cs="Arial"/>
                <w:sz w:val="18"/>
                <w:szCs w:val="18"/>
              </w:rPr>
              <w:t xml:space="preserve">Licensing typically ensures maintenance personnel have met the basic requirements of an applicable authority in terms of age, knowledge, experience and, if required, medical fitness and skill, and have demonstrated the required knowledge and skill in a manner specified by the authority. </w:t>
            </w:r>
          </w:p>
          <w:p w14:paraId="6348D822" w14:textId="77777777" w:rsidR="009320F0" w:rsidRDefault="009320F0">
            <w:pPr>
              <w:divId w:val="1377856899"/>
              <w:rPr>
                <w:rFonts w:ascii="Arial" w:eastAsia="Times New Roman" w:hAnsi="Arial" w:cs="Arial"/>
                <w:sz w:val="18"/>
                <w:szCs w:val="18"/>
              </w:rPr>
            </w:pPr>
            <w:r>
              <w:rPr>
                <w:rFonts w:ascii="Arial" w:eastAsia="Times New Roman" w:hAnsi="Arial" w:cs="Arial"/>
                <w:sz w:val="18"/>
                <w:szCs w:val="18"/>
              </w:rPr>
              <w:t xml:space="preserve">Planners, mechanics, specialized services personnel, </w:t>
            </w:r>
            <w:proofErr w:type="gramStart"/>
            <w:r>
              <w:rPr>
                <w:rFonts w:ascii="Arial" w:eastAsia="Times New Roman" w:hAnsi="Arial" w:cs="Arial"/>
                <w:sz w:val="18"/>
                <w:szCs w:val="18"/>
              </w:rPr>
              <w:t>supervisors</w:t>
            </w:r>
            <w:proofErr w:type="gramEnd"/>
            <w:r>
              <w:rPr>
                <w:rFonts w:ascii="Arial" w:eastAsia="Times New Roman" w:hAnsi="Arial" w:cs="Arial"/>
                <w:sz w:val="18"/>
                <w:szCs w:val="18"/>
              </w:rPr>
              <w:t xml:space="preserve"> and certifying personnel are typically assessed for competence by an on-the-job evaluation and/or examination relevant to their particular job or role within the organization before unsupervised work is permitted. </w:t>
            </w:r>
          </w:p>
          <w:p w14:paraId="7C986D2F" w14:textId="77777777" w:rsidR="009320F0" w:rsidRDefault="009320F0">
            <w:pPr>
              <w:divId w:val="1258952052"/>
              <w:rPr>
                <w:rFonts w:ascii="Arial" w:eastAsia="Times New Roman" w:hAnsi="Arial" w:cs="Arial"/>
                <w:sz w:val="18"/>
                <w:szCs w:val="18"/>
              </w:rPr>
            </w:pPr>
            <w:r>
              <w:rPr>
                <w:rFonts w:ascii="Arial" w:eastAsia="Times New Roman" w:hAnsi="Arial" w:cs="Arial"/>
                <w:sz w:val="18"/>
                <w:szCs w:val="18"/>
              </w:rPr>
              <w:t xml:space="preserve">To assist in the assessment of competence, job descriptions are recommended for each job role in the organization. Basically, the assessment establishes that: </w:t>
            </w:r>
          </w:p>
          <w:p w14:paraId="7EA1A64C" w14:textId="77777777" w:rsidR="009320F0" w:rsidRDefault="009320F0">
            <w:pPr>
              <w:pStyle w:val="iatalistitem"/>
              <w:numPr>
                <w:ilvl w:val="0"/>
                <w:numId w:val="55"/>
              </w:numPr>
              <w:divId w:val="1258952052"/>
              <w:rPr>
                <w:rFonts w:ascii="Arial" w:eastAsia="Times New Roman" w:hAnsi="Arial" w:cs="Arial"/>
                <w:sz w:val="18"/>
                <w:szCs w:val="18"/>
              </w:rPr>
            </w:pPr>
            <w:r>
              <w:rPr>
                <w:rFonts w:ascii="Arial" w:eastAsia="Times New Roman" w:hAnsi="Arial" w:cs="Arial"/>
                <w:sz w:val="18"/>
                <w:szCs w:val="18"/>
              </w:rPr>
              <w:t xml:space="preserve">Planners are able to interpret maintenance requirements into maintenance tasks and have an appreciation that they have no authority to deviate from the maintenance </w:t>
            </w:r>
            <w:proofErr w:type="gramStart"/>
            <w:r>
              <w:rPr>
                <w:rFonts w:ascii="Arial" w:eastAsia="Times New Roman" w:hAnsi="Arial" w:cs="Arial"/>
                <w:sz w:val="18"/>
                <w:szCs w:val="18"/>
              </w:rPr>
              <w:t>data;</w:t>
            </w:r>
            <w:proofErr w:type="gramEnd"/>
            <w:r>
              <w:rPr>
                <w:rFonts w:ascii="Arial" w:eastAsia="Times New Roman" w:hAnsi="Arial" w:cs="Arial"/>
                <w:sz w:val="18"/>
                <w:szCs w:val="18"/>
              </w:rPr>
              <w:t xml:space="preserve"> </w:t>
            </w:r>
          </w:p>
          <w:p w14:paraId="1A75A620" w14:textId="77777777" w:rsidR="009320F0" w:rsidRDefault="009320F0">
            <w:pPr>
              <w:pStyle w:val="iatalistitem"/>
              <w:numPr>
                <w:ilvl w:val="0"/>
                <w:numId w:val="55"/>
              </w:numPr>
              <w:divId w:val="1258952052"/>
              <w:rPr>
                <w:rFonts w:ascii="Arial" w:eastAsia="Times New Roman" w:hAnsi="Arial" w:cs="Arial"/>
                <w:sz w:val="18"/>
                <w:szCs w:val="18"/>
              </w:rPr>
            </w:pPr>
            <w:r>
              <w:rPr>
                <w:rFonts w:ascii="Arial" w:eastAsia="Times New Roman" w:hAnsi="Arial" w:cs="Arial"/>
                <w:sz w:val="18"/>
                <w:szCs w:val="18"/>
              </w:rPr>
              <w:t xml:space="preserve">Mechanics are able to carry out maintenance tasks to any standard specified in the maintenance data and notify supervisors of mistakes requiring rectification to meet required maintenance </w:t>
            </w:r>
            <w:proofErr w:type="gramStart"/>
            <w:r>
              <w:rPr>
                <w:rFonts w:ascii="Arial" w:eastAsia="Times New Roman" w:hAnsi="Arial" w:cs="Arial"/>
                <w:sz w:val="18"/>
                <w:szCs w:val="18"/>
              </w:rPr>
              <w:t>standards;</w:t>
            </w:r>
            <w:proofErr w:type="gramEnd"/>
            <w:r>
              <w:rPr>
                <w:rFonts w:ascii="Arial" w:eastAsia="Times New Roman" w:hAnsi="Arial" w:cs="Arial"/>
                <w:sz w:val="18"/>
                <w:szCs w:val="18"/>
              </w:rPr>
              <w:t xml:space="preserve"> </w:t>
            </w:r>
          </w:p>
          <w:p w14:paraId="2E72DE7C" w14:textId="77777777" w:rsidR="009320F0" w:rsidRDefault="009320F0">
            <w:pPr>
              <w:pStyle w:val="iatalistitem"/>
              <w:numPr>
                <w:ilvl w:val="0"/>
                <w:numId w:val="55"/>
              </w:numPr>
              <w:divId w:val="1258952052"/>
              <w:rPr>
                <w:rFonts w:ascii="Arial" w:eastAsia="Times New Roman" w:hAnsi="Arial" w:cs="Arial"/>
                <w:sz w:val="18"/>
                <w:szCs w:val="18"/>
              </w:rPr>
            </w:pPr>
            <w:r>
              <w:rPr>
                <w:rFonts w:ascii="Arial" w:eastAsia="Times New Roman" w:hAnsi="Arial" w:cs="Arial"/>
                <w:sz w:val="18"/>
                <w:szCs w:val="18"/>
              </w:rPr>
              <w:t xml:space="preserve">Specialized services personnel are able to carry out specialized maintenance tasks to the standard specified in the maintenance data and will both inform and await instructions from their supervisor in any case where it is impossible to complete the specialized maintenance in accordance with the maintenance </w:t>
            </w:r>
            <w:proofErr w:type="gramStart"/>
            <w:r>
              <w:rPr>
                <w:rFonts w:ascii="Arial" w:eastAsia="Times New Roman" w:hAnsi="Arial" w:cs="Arial"/>
                <w:sz w:val="18"/>
                <w:szCs w:val="18"/>
              </w:rPr>
              <w:t>data;</w:t>
            </w:r>
            <w:proofErr w:type="gramEnd"/>
            <w:r>
              <w:rPr>
                <w:rFonts w:ascii="Arial" w:eastAsia="Times New Roman" w:hAnsi="Arial" w:cs="Arial"/>
                <w:sz w:val="18"/>
                <w:szCs w:val="18"/>
              </w:rPr>
              <w:t xml:space="preserve"> </w:t>
            </w:r>
          </w:p>
          <w:p w14:paraId="07CE121E" w14:textId="77777777" w:rsidR="009320F0" w:rsidRDefault="009320F0">
            <w:pPr>
              <w:pStyle w:val="iatalistitem"/>
              <w:numPr>
                <w:ilvl w:val="0"/>
                <w:numId w:val="55"/>
              </w:numPr>
              <w:divId w:val="1258952052"/>
              <w:rPr>
                <w:rFonts w:ascii="Arial" w:eastAsia="Times New Roman" w:hAnsi="Arial" w:cs="Arial"/>
                <w:sz w:val="18"/>
                <w:szCs w:val="18"/>
              </w:rPr>
            </w:pPr>
            <w:r>
              <w:rPr>
                <w:rFonts w:ascii="Arial" w:eastAsia="Times New Roman" w:hAnsi="Arial" w:cs="Arial"/>
                <w:sz w:val="18"/>
                <w:szCs w:val="18"/>
              </w:rPr>
              <w:t xml:space="preserve">Supervisors </w:t>
            </w:r>
            <w:proofErr w:type="gramStart"/>
            <w:r>
              <w:rPr>
                <w:rFonts w:ascii="Arial" w:eastAsia="Times New Roman" w:hAnsi="Arial" w:cs="Arial"/>
                <w:sz w:val="18"/>
                <w:szCs w:val="18"/>
              </w:rPr>
              <w:t>are able to</w:t>
            </w:r>
            <w:proofErr w:type="gramEnd"/>
            <w:r>
              <w:rPr>
                <w:rFonts w:ascii="Arial" w:eastAsia="Times New Roman" w:hAnsi="Arial" w:cs="Arial"/>
                <w:sz w:val="18"/>
                <w:szCs w:val="18"/>
              </w:rPr>
              <w:t xml:space="preserve"> ensure that all required maintenance tasks are carried out and where not completed or where it is evident that a particular maintenance task cannot be carried out in accordance with the maintenance data, it is to be reported to the responsible person for appropriate action. In addition, for those supervisors who also carry out maintenance tasks, that they understand such tasks are not to be undertaken when incompatible with their management </w:t>
            </w:r>
            <w:proofErr w:type="gramStart"/>
            <w:r>
              <w:rPr>
                <w:rFonts w:ascii="Arial" w:eastAsia="Times New Roman" w:hAnsi="Arial" w:cs="Arial"/>
                <w:sz w:val="18"/>
                <w:szCs w:val="18"/>
              </w:rPr>
              <w:t>responsibilities;</w:t>
            </w:r>
            <w:proofErr w:type="gramEnd"/>
            <w:r>
              <w:rPr>
                <w:rFonts w:ascii="Arial" w:eastAsia="Times New Roman" w:hAnsi="Arial" w:cs="Arial"/>
                <w:sz w:val="18"/>
                <w:szCs w:val="18"/>
              </w:rPr>
              <w:t xml:space="preserve"> </w:t>
            </w:r>
          </w:p>
          <w:p w14:paraId="0799BEED" w14:textId="77777777" w:rsidR="009320F0" w:rsidRDefault="009320F0">
            <w:pPr>
              <w:pStyle w:val="iatalistitem"/>
              <w:numPr>
                <w:ilvl w:val="0"/>
                <w:numId w:val="55"/>
              </w:numPr>
              <w:divId w:val="1258952052"/>
              <w:rPr>
                <w:rFonts w:ascii="Arial" w:eastAsia="Times New Roman" w:hAnsi="Arial" w:cs="Arial"/>
                <w:sz w:val="18"/>
                <w:szCs w:val="18"/>
              </w:rPr>
            </w:pPr>
            <w:r>
              <w:rPr>
                <w:rFonts w:ascii="Arial" w:eastAsia="Times New Roman" w:hAnsi="Arial" w:cs="Arial"/>
                <w:sz w:val="18"/>
                <w:szCs w:val="18"/>
              </w:rPr>
              <w:t xml:space="preserve">Certifying personnel </w:t>
            </w:r>
            <w:proofErr w:type="gramStart"/>
            <w:r>
              <w:rPr>
                <w:rFonts w:ascii="Arial" w:eastAsia="Times New Roman" w:hAnsi="Arial" w:cs="Arial"/>
                <w:sz w:val="18"/>
                <w:szCs w:val="18"/>
              </w:rPr>
              <w:t>are able to</w:t>
            </w:r>
            <w:proofErr w:type="gramEnd"/>
            <w:r>
              <w:rPr>
                <w:rFonts w:ascii="Arial" w:eastAsia="Times New Roman" w:hAnsi="Arial" w:cs="Arial"/>
                <w:sz w:val="18"/>
                <w:szCs w:val="18"/>
              </w:rPr>
              <w:t xml:space="preserve"> determine when the aircraft is or is not ready to be released to service.</w:t>
            </w:r>
          </w:p>
          <w:p w14:paraId="303E3C27" w14:textId="77777777" w:rsidR="009320F0" w:rsidRDefault="009320F0">
            <w:pPr>
              <w:divId w:val="66611487"/>
              <w:rPr>
                <w:rFonts w:ascii="Arial" w:eastAsia="Times New Roman" w:hAnsi="Arial" w:cs="Arial"/>
                <w:sz w:val="18"/>
                <w:szCs w:val="18"/>
              </w:rPr>
            </w:pPr>
            <w:r>
              <w:rPr>
                <w:rFonts w:ascii="Arial" w:eastAsia="Times New Roman" w:hAnsi="Arial" w:cs="Arial"/>
                <w:sz w:val="18"/>
                <w:szCs w:val="18"/>
              </w:rPr>
              <w:t xml:space="preserve">Knowledge of organizational procedures relevant to </w:t>
            </w:r>
            <w:proofErr w:type="gramStart"/>
            <w:r>
              <w:rPr>
                <w:rFonts w:ascii="Arial" w:eastAsia="Times New Roman" w:hAnsi="Arial" w:cs="Arial"/>
                <w:sz w:val="18"/>
                <w:szCs w:val="18"/>
              </w:rPr>
              <w:t>each individual's</w:t>
            </w:r>
            <w:proofErr w:type="gramEnd"/>
            <w:r>
              <w:rPr>
                <w:rFonts w:ascii="Arial" w:eastAsia="Times New Roman" w:hAnsi="Arial" w:cs="Arial"/>
                <w:sz w:val="18"/>
                <w:szCs w:val="18"/>
              </w:rPr>
              <w:t xml:space="preserve"> particular role in the organization is important, particularly in the case of planners, specialized services personnel, supervisors and certifying personnel. </w:t>
            </w:r>
          </w:p>
        </w:tc>
      </w:tr>
    </w:tbl>
    <w:p w14:paraId="4A9B905E" w14:textId="77777777" w:rsidR="009320F0" w:rsidRDefault="009320F0">
      <w:pPr>
        <w:pStyle w:val="NormalWeb"/>
        <w:divId w:val="109825849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3DABCB3" w14:textId="77777777" w:rsidTr="009320F0">
        <w:trPr>
          <w:divId w:val="1098258494"/>
        </w:trPr>
        <w:tc>
          <w:tcPr>
            <w:tcW w:w="8397" w:type="dxa"/>
            <w:hideMark/>
          </w:tcPr>
          <w:p w14:paraId="4CFE539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4.4.2</w:t>
            </w:r>
          </w:p>
        </w:tc>
      </w:tr>
      <w:tr w:rsidR="009A76FD" w14:paraId="72C338AA" w14:textId="77777777" w:rsidTr="009320F0">
        <w:trPr>
          <w:divId w:val="1098258494"/>
        </w:trPr>
        <w:tc>
          <w:tcPr>
            <w:tcW w:w="8397" w:type="dxa"/>
            <w:hideMark/>
          </w:tcPr>
          <w:p w14:paraId="0985F2E0" w14:textId="77777777" w:rsidR="009320F0" w:rsidRDefault="009320F0">
            <w:pPr>
              <w:divId w:val="1826508521"/>
              <w:rPr>
                <w:rFonts w:ascii="Arial" w:eastAsia="Times New Roman" w:hAnsi="Arial" w:cs="Arial"/>
                <w:sz w:val="18"/>
                <w:szCs w:val="18"/>
              </w:rPr>
            </w:pPr>
            <w:r>
              <w:rPr>
                <w:rFonts w:ascii="Arial" w:eastAsia="Times New Roman" w:hAnsi="Arial" w:cs="Arial"/>
                <w:sz w:val="18"/>
                <w:szCs w:val="18"/>
              </w:rPr>
              <w:t>The Operator shall have a process to ensure each maintenance organization that performs maintenance for the Operator has a means for providing a positive identification of maintenance personnel that are approved to perform and certify maintenance. </w:t>
            </w:r>
            <w:r>
              <w:rPr>
                <w:rFonts w:ascii="Arial" w:eastAsia="Times New Roman" w:hAnsi="Arial" w:cs="Arial"/>
                <w:b/>
                <w:bCs/>
                <w:sz w:val="18"/>
                <w:szCs w:val="18"/>
              </w:rPr>
              <w:t>(GM)</w:t>
            </w:r>
          </w:p>
        </w:tc>
      </w:tr>
      <w:tr w:rsidR="009A76FD" w14:paraId="0874E724" w14:textId="77777777" w:rsidTr="009320F0">
        <w:trPr>
          <w:divId w:val="1098258494"/>
        </w:trPr>
        <w:tc>
          <w:tcPr>
            <w:tcW w:w="8397" w:type="dxa"/>
            <w:hideMark/>
          </w:tcPr>
          <w:p w14:paraId="4661C1ED" w14:textId="77777777" w:rsidR="009320F0" w:rsidRDefault="00000000">
            <w:pPr>
              <w:textAlignment w:val="center"/>
              <w:divId w:val="1434936778"/>
              <w:rPr>
                <w:rFonts w:ascii="Arial" w:eastAsia="Times New Roman" w:hAnsi="Arial" w:cs="Arial"/>
                <w:sz w:val="18"/>
                <w:szCs w:val="18"/>
              </w:rPr>
            </w:pPr>
            <w:sdt>
              <w:sdtPr>
                <w:rPr>
                  <w:rFonts w:ascii="Arial" w:eastAsia="Times New Roman" w:hAnsi="Arial" w:cs="Arial"/>
                  <w:sz w:val="18"/>
                  <w:szCs w:val="18"/>
                </w:rPr>
                <w:id w:val="-141045098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2F5977CB" w14:textId="77777777" w:rsidR="009320F0" w:rsidRDefault="00000000">
            <w:pPr>
              <w:textAlignment w:val="center"/>
              <w:divId w:val="201484186"/>
              <w:rPr>
                <w:rFonts w:ascii="Arial" w:eastAsia="Times New Roman" w:hAnsi="Arial" w:cs="Arial"/>
                <w:sz w:val="18"/>
                <w:szCs w:val="18"/>
              </w:rPr>
            </w:pPr>
            <w:sdt>
              <w:sdtPr>
                <w:rPr>
                  <w:rFonts w:ascii="Arial" w:eastAsia="Times New Roman" w:hAnsi="Arial" w:cs="Arial"/>
                  <w:sz w:val="18"/>
                  <w:szCs w:val="18"/>
                </w:rPr>
                <w:id w:val="128477497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1655604B" w14:textId="77777777" w:rsidR="009320F0" w:rsidRDefault="00000000">
            <w:pPr>
              <w:textAlignment w:val="center"/>
              <w:divId w:val="538202563"/>
              <w:rPr>
                <w:rFonts w:ascii="Arial" w:eastAsia="Times New Roman" w:hAnsi="Arial" w:cs="Arial"/>
                <w:sz w:val="18"/>
                <w:szCs w:val="18"/>
              </w:rPr>
            </w:pPr>
            <w:sdt>
              <w:sdtPr>
                <w:rPr>
                  <w:rFonts w:ascii="Arial" w:eastAsia="Times New Roman" w:hAnsi="Arial" w:cs="Arial"/>
                  <w:sz w:val="18"/>
                  <w:szCs w:val="18"/>
                </w:rPr>
                <w:id w:val="-20368072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45BE3E7" w14:textId="77777777" w:rsidR="009320F0" w:rsidRDefault="00000000">
            <w:pPr>
              <w:textAlignment w:val="center"/>
              <w:divId w:val="884873494"/>
              <w:rPr>
                <w:rFonts w:ascii="Arial" w:eastAsia="Times New Roman" w:hAnsi="Arial" w:cs="Arial"/>
                <w:sz w:val="18"/>
                <w:szCs w:val="18"/>
              </w:rPr>
            </w:pPr>
            <w:sdt>
              <w:sdtPr>
                <w:rPr>
                  <w:rFonts w:ascii="Arial" w:eastAsia="Times New Roman" w:hAnsi="Arial" w:cs="Arial"/>
                  <w:sz w:val="18"/>
                  <w:szCs w:val="18"/>
                </w:rPr>
                <w:id w:val="-23455178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442F9C6" w14:textId="77777777" w:rsidR="009320F0" w:rsidRDefault="00000000">
            <w:pPr>
              <w:textAlignment w:val="center"/>
              <w:divId w:val="1581063306"/>
              <w:rPr>
                <w:rFonts w:ascii="Arial" w:eastAsia="Times New Roman" w:hAnsi="Arial" w:cs="Arial"/>
                <w:sz w:val="18"/>
                <w:szCs w:val="18"/>
              </w:rPr>
            </w:pPr>
            <w:sdt>
              <w:sdtPr>
                <w:rPr>
                  <w:rFonts w:ascii="Arial" w:eastAsia="Times New Roman" w:hAnsi="Arial" w:cs="Arial"/>
                  <w:sz w:val="18"/>
                  <w:szCs w:val="18"/>
                </w:rPr>
                <w:id w:val="112858739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0A4F452" w14:textId="77777777" w:rsidTr="009320F0">
        <w:trPr>
          <w:divId w:val="1098258494"/>
        </w:trPr>
        <w:tc>
          <w:tcPr>
            <w:tcW w:w="8397" w:type="dxa"/>
            <w:hideMark/>
          </w:tcPr>
          <w:p w14:paraId="07D40B20" w14:textId="77777777" w:rsidR="009320F0" w:rsidRDefault="009320F0">
            <w:pPr>
              <w:divId w:val="162353486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358278574"/>
              <w:placeholder>
                <w:docPart w:val="DefaultPlaceholder_-1854013440"/>
              </w:placeholder>
              <w:showingPlcHdr/>
              <w:text w:multiLine="1"/>
            </w:sdtPr>
            <w:sdtContent>
              <w:p w14:paraId="6CBB8332"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4224D9E" w14:textId="77777777" w:rsidTr="009320F0">
        <w:trPr>
          <w:divId w:val="1098258494"/>
        </w:trPr>
        <w:tc>
          <w:tcPr>
            <w:tcW w:w="8397" w:type="dxa"/>
            <w:hideMark/>
          </w:tcPr>
          <w:p w14:paraId="033DE202" w14:textId="77777777" w:rsidR="009320F0" w:rsidRDefault="009320F0">
            <w:pPr>
              <w:divId w:val="1131048054"/>
              <w:rPr>
                <w:rFonts w:ascii="Arial" w:eastAsia="Times New Roman" w:hAnsi="Arial" w:cs="Arial"/>
                <w:b/>
                <w:bCs/>
                <w:sz w:val="23"/>
                <w:szCs w:val="23"/>
              </w:rPr>
            </w:pPr>
            <w:r>
              <w:rPr>
                <w:rFonts w:ascii="Arial" w:eastAsia="Times New Roman" w:hAnsi="Arial" w:cs="Arial"/>
                <w:b/>
                <w:bCs/>
                <w:sz w:val="23"/>
                <w:szCs w:val="23"/>
              </w:rPr>
              <w:t>Auditor Actions</w:t>
            </w:r>
          </w:p>
          <w:p w14:paraId="78140FB6" w14:textId="77777777" w:rsidR="009320F0" w:rsidRDefault="00000000">
            <w:pPr>
              <w:divId w:val="313264685"/>
              <w:rPr>
                <w:rFonts w:ascii="Arial" w:eastAsia="Times New Roman" w:hAnsi="Arial" w:cs="Arial"/>
                <w:sz w:val="18"/>
                <w:szCs w:val="18"/>
              </w:rPr>
            </w:pPr>
            <w:sdt>
              <w:sdtPr>
                <w:rPr>
                  <w:rStyle w:val="iatacheckbox1"/>
                  <w:rFonts w:ascii="Arial" w:eastAsia="Times New Roman" w:hAnsi="Arial" w:cs="Arial"/>
                  <w:sz w:val="18"/>
                  <w:szCs w:val="18"/>
                  <w:specVanish w:val="0"/>
                </w:rPr>
                <w:id w:val="3325004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requirement for identification of personnel approved to perform/certify maintenance in the AMO selection process. </w:t>
            </w:r>
          </w:p>
          <w:p w14:paraId="34ABA0AC" w14:textId="77777777" w:rsidR="009320F0" w:rsidRDefault="00000000">
            <w:pPr>
              <w:divId w:val="1497455457"/>
              <w:rPr>
                <w:rFonts w:ascii="Arial" w:eastAsia="Times New Roman" w:hAnsi="Arial" w:cs="Arial"/>
                <w:sz w:val="18"/>
                <w:szCs w:val="18"/>
              </w:rPr>
            </w:pPr>
            <w:sdt>
              <w:sdtPr>
                <w:rPr>
                  <w:rStyle w:val="iatacheckbox1"/>
                  <w:rFonts w:ascii="Arial" w:eastAsia="Times New Roman" w:hAnsi="Arial" w:cs="Arial"/>
                  <w:sz w:val="18"/>
                  <w:szCs w:val="18"/>
                  <w:specVanish w:val="0"/>
                </w:rPr>
                <w:id w:val="-20346501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73FB216" w14:textId="77777777" w:rsidR="009320F0" w:rsidRDefault="00000000">
            <w:pPr>
              <w:divId w:val="767893871"/>
              <w:rPr>
                <w:rFonts w:ascii="Arial" w:eastAsia="Times New Roman" w:hAnsi="Arial" w:cs="Arial"/>
                <w:sz w:val="18"/>
                <w:szCs w:val="18"/>
              </w:rPr>
            </w:pPr>
            <w:sdt>
              <w:sdtPr>
                <w:rPr>
                  <w:rStyle w:val="iatacheckbox1"/>
                  <w:rFonts w:ascii="Arial" w:eastAsia="Times New Roman" w:hAnsi="Arial" w:cs="Arial"/>
                  <w:sz w:val="18"/>
                  <w:szCs w:val="18"/>
                  <w:specVanish w:val="0"/>
                </w:rPr>
                <w:id w:val="23127313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AMO selection records (focus: process for identifying personnel approved to perform/certify maintenance). </w:t>
            </w:r>
          </w:p>
          <w:p w14:paraId="219FDA66" w14:textId="77777777" w:rsidR="009320F0" w:rsidRDefault="00000000">
            <w:pPr>
              <w:divId w:val="836386908"/>
              <w:rPr>
                <w:rFonts w:ascii="Arial" w:eastAsia="Times New Roman" w:hAnsi="Arial" w:cs="Arial"/>
                <w:sz w:val="18"/>
                <w:szCs w:val="18"/>
              </w:rPr>
            </w:pPr>
            <w:sdt>
              <w:sdtPr>
                <w:rPr>
                  <w:rStyle w:val="iatacheckbox1"/>
                  <w:rFonts w:ascii="Arial" w:eastAsia="Times New Roman" w:hAnsi="Arial" w:cs="Arial"/>
                  <w:sz w:val="18"/>
                  <w:szCs w:val="18"/>
                  <w:specVanish w:val="0"/>
                </w:rPr>
                <w:id w:val="-13907994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identification of personnel approved to perform/certify maintenance). </w:t>
            </w:r>
          </w:p>
          <w:p w14:paraId="0C8A3DD2" w14:textId="77777777" w:rsidR="009320F0" w:rsidRDefault="00000000">
            <w:pPr>
              <w:divId w:val="341592024"/>
              <w:rPr>
                <w:rFonts w:ascii="Arial" w:eastAsia="Times New Roman" w:hAnsi="Arial" w:cs="Arial"/>
                <w:sz w:val="18"/>
                <w:szCs w:val="18"/>
              </w:rPr>
            </w:pPr>
            <w:sdt>
              <w:sdtPr>
                <w:rPr>
                  <w:rStyle w:val="iatacheckbox1"/>
                  <w:rFonts w:ascii="Arial" w:eastAsia="Times New Roman" w:hAnsi="Arial" w:cs="Arial"/>
                  <w:sz w:val="18"/>
                  <w:szCs w:val="18"/>
                  <w:specVanish w:val="0"/>
                </w:rPr>
                <w:id w:val="193901159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personnel are approved to perform/certify maintenance). </w:t>
            </w:r>
          </w:p>
          <w:p w14:paraId="2E724EB2" w14:textId="77777777" w:rsidR="009320F0" w:rsidRDefault="00000000">
            <w:pPr>
              <w:divId w:val="1508055119"/>
              <w:rPr>
                <w:rFonts w:ascii="Arial" w:eastAsia="Times New Roman" w:hAnsi="Arial" w:cs="Arial"/>
                <w:sz w:val="18"/>
                <w:szCs w:val="18"/>
              </w:rPr>
            </w:pPr>
            <w:sdt>
              <w:sdtPr>
                <w:rPr>
                  <w:rStyle w:val="iatacheckbox1"/>
                  <w:rFonts w:ascii="Arial" w:eastAsia="Times New Roman" w:hAnsi="Arial" w:cs="Arial"/>
                  <w:sz w:val="18"/>
                  <w:szCs w:val="18"/>
                  <w:specVanish w:val="0"/>
                </w:rPr>
                <w:id w:val="-120240431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personnel are approved to perform/certify maintenance). </w:t>
            </w:r>
          </w:p>
          <w:p w14:paraId="7241DF59" w14:textId="77777777" w:rsidR="009320F0" w:rsidRDefault="00000000">
            <w:pPr>
              <w:divId w:val="818301498"/>
              <w:rPr>
                <w:rFonts w:ascii="Arial" w:eastAsia="Times New Roman" w:hAnsi="Arial" w:cs="Arial"/>
                <w:sz w:val="18"/>
                <w:szCs w:val="18"/>
              </w:rPr>
            </w:pPr>
            <w:sdt>
              <w:sdtPr>
                <w:rPr>
                  <w:rStyle w:val="iatacheckbox1"/>
                  <w:rFonts w:ascii="Arial" w:eastAsia="Times New Roman" w:hAnsi="Arial" w:cs="Arial"/>
                  <w:sz w:val="18"/>
                  <w:szCs w:val="18"/>
                  <w:specVanish w:val="0"/>
                </w:rPr>
                <w:id w:val="18725762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2117549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C513309" w14:textId="77777777" w:rsidTr="009320F0">
        <w:trPr>
          <w:divId w:val="1098258494"/>
        </w:trPr>
        <w:tc>
          <w:tcPr>
            <w:tcW w:w="8397" w:type="dxa"/>
            <w:hideMark/>
          </w:tcPr>
          <w:p w14:paraId="1308A302" w14:textId="77777777" w:rsidR="009320F0" w:rsidRDefault="009320F0">
            <w:pPr>
              <w:divId w:val="1116366902"/>
              <w:rPr>
                <w:rFonts w:ascii="Arial" w:eastAsia="Times New Roman" w:hAnsi="Arial" w:cs="Arial"/>
                <w:b/>
                <w:bCs/>
                <w:sz w:val="23"/>
                <w:szCs w:val="23"/>
              </w:rPr>
            </w:pPr>
            <w:r>
              <w:rPr>
                <w:rFonts w:ascii="Arial" w:eastAsia="Times New Roman" w:hAnsi="Arial" w:cs="Arial"/>
                <w:b/>
                <w:bCs/>
                <w:sz w:val="23"/>
                <w:szCs w:val="23"/>
              </w:rPr>
              <w:t>Guidance</w:t>
            </w:r>
          </w:p>
          <w:p w14:paraId="4D6239D3" w14:textId="77777777" w:rsidR="009320F0" w:rsidRDefault="009320F0">
            <w:pPr>
              <w:divId w:val="2086536006"/>
              <w:rPr>
                <w:rFonts w:ascii="Arial" w:eastAsia="Times New Roman" w:hAnsi="Arial" w:cs="Arial"/>
                <w:sz w:val="18"/>
                <w:szCs w:val="18"/>
              </w:rPr>
            </w:pPr>
            <w:r>
              <w:rPr>
                <w:rFonts w:ascii="Arial" w:eastAsia="Times New Roman" w:hAnsi="Arial" w:cs="Arial"/>
                <w:sz w:val="18"/>
                <w:szCs w:val="18"/>
              </w:rPr>
              <w:t>A database, signature roster or other equivalent mechanisms are typically used to identify such personnel.</w:t>
            </w:r>
          </w:p>
        </w:tc>
      </w:tr>
    </w:tbl>
    <w:p w14:paraId="621FC2E0" w14:textId="77777777" w:rsidR="009320F0" w:rsidRDefault="009320F0">
      <w:pPr>
        <w:pStyle w:val="NormalWeb"/>
        <w:divId w:val="1098258494"/>
        <w:rPr>
          <w:rFonts w:ascii="Arial" w:hAnsi="Arial" w:cs="Arial"/>
          <w:color w:val="022A4C"/>
          <w:sz w:val="18"/>
          <w:szCs w:val="18"/>
        </w:rPr>
      </w:pPr>
      <w:r>
        <w:rPr>
          <w:rFonts w:ascii="Arial" w:hAnsi="Arial" w:cs="Arial"/>
          <w:color w:val="022A4C"/>
          <w:sz w:val="18"/>
          <w:szCs w:val="18"/>
        </w:rPr>
        <w:t> </w:t>
      </w:r>
    </w:p>
    <w:p w14:paraId="7783E6B6"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4.5 Training Program</w:t>
      </w:r>
    </w:p>
    <w:tbl>
      <w:tblPr>
        <w:tblStyle w:val="TableGrid"/>
        <w:tblW w:w="4500" w:type="pct"/>
        <w:tblLayout w:type="fixed"/>
        <w:tblLook w:val="04A0" w:firstRow="1" w:lastRow="0" w:firstColumn="1" w:lastColumn="0" w:noHBand="0" w:noVBand="1"/>
      </w:tblPr>
      <w:tblGrid>
        <w:gridCol w:w="8618"/>
      </w:tblGrid>
      <w:tr w:rsidR="009A76FD" w14:paraId="41266605" w14:textId="77777777" w:rsidTr="009320F0">
        <w:trPr>
          <w:divId w:val="85267845"/>
        </w:trPr>
        <w:tc>
          <w:tcPr>
            <w:tcW w:w="8397" w:type="dxa"/>
            <w:hideMark/>
          </w:tcPr>
          <w:p w14:paraId="1A36BE1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4.5.1</w:t>
            </w:r>
          </w:p>
        </w:tc>
      </w:tr>
      <w:tr w:rsidR="009A76FD" w14:paraId="1667AC51" w14:textId="77777777" w:rsidTr="009320F0">
        <w:trPr>
          <w:divId w:val="85267845"/>
        </w:trPr>
        <w:tc>
          <w:tcPr>
            <w:tcW w:w="8397" w:type="dxa"/>
            <w:hideMark/>
          </w:tcPr>
          <w:p w14:paraId="7924B178" w14:textId="77777777" w:rsidR="009320F0" w:rsidRDefault="009320F0">
            <w:pPr>
              <w:divId w:val="1250625060"/>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training program that requires all maintenance personnel to receive initial and recurrent training that is appropriate to individually assigned tasks and responsibilities, and provides maintenance personnel with the: </w:t>
            </w:r>
          </w:p>
          <w:p w14:paraId="0FB938C4" w14:textId="77777777" w:rsidR="009320F0" w:rsidRDefault="009320F0">
            <w:pPr>
              <w:pStyle w:val="iatalistitem"/>
              <w:numPr>
                <w:ilvl w:val="0"/>
                <w:numId w:val="56"/>
              </w:numPr>
              <w:divId w:val="1250625060"/>
              <w:rPr>
                <w:rFonts w:ascii="Arial" w:eastAsia="Times New Roman" w:hAnsi="Arial" w:cs="Arial"/>
                <w:sz w:val="18"/>
                <w:szCs w:val="18"/>
              </w:rPr>
            </w:pPr>
            <w:r>
              <w:rPr>
                <w:rFonts w:ascii="Arial" w:eastAsia="Times New Roman" w:hAnsi="Arial" w:cs="Arial"/>
                <w:sz w:val="18"/>
                <w:szCs w:val="18"/>
              </w:rPr>
              <w:t xml:space="preserve">Knowledge of regulations, standards and procedures in accordance with requirements in the </w:t>
            </w:r>
            <w:proofErr w:type="gramStart"/>
            <w:r>
              <w:rPr>
                <w:rFonts w:ascii="Arial" w:eastAsia="Times New Roman" w:hAnsi="Arial" w:cs="Arial"/>
                <w:sz w:val="18"/>
                <w:szCs w:val="18"/>
              </w:rPr>
              <w:t>MMM;</w:t>
            </w:r>
            <w:proofErr w:type="gramEnd"/>
          </w:p>
          <w:p w14:paraId="4FC36788" w14:textId="77777777" w:rsidR="009320F0" w:rsidRDefault="009320F0">
            <w:pPr>
              <w:pStyle w:val="iatalistitem"/>
              <w:numPr>
                <w:ilvl w:val="0"/>
                <w:numId w:val="56"/>
              </w:numPr>
              <w:divId w:val="1250625060"/>
              <w:rPr>
                <w:rFonts w:ascii="Arial" w:eastAsia="Times New Roman" w:hAnsi="Arial" w:cs="Arial"/>
                <w:sz w:val="18"/>
                <w:szCs w:val="18"/>
              </w:rPr>
            </w:pPr>
            <w:r>
              <w:rPr>
                <w:rFonts w:ascii="Arial" w:eastAsia="Times New Roman" w:hAnsi="Arial" w:cs="Arial"/>
                <w:sz w:val="18"/>
                <w:szCs w:val="18"/>
              </w:rPr>
              <w:t>Knowledge and skills related to human performance, including coordination with, as applicable, other maintenance personnel and/or flight crew. </w:t>
            </w:r>
            <w:r>
              <w:rPr>
                <w:rFonts w:ascii="Arial" w:eastAsia="Times New Roman" w:hAnsi="Arial" w:cs="Arial"/>
                <w:b/>
                <w:bCs/>
                <w:sz w:val="18"/>
                <w:szCs w:val="18"/>
              </w:rPr>
              <w:t>(GM)</w:t>
            </w:r>
          </w:p>
        </w:tc>
      </w:tr>
      <w:tr w:rsidR="009A76FD" w14:paraId="175140E9" w14:textId="77777777" w:rsidTr="009320F0">
        <w:trPr>
          <w:divId w:val="85267845"/>
        </w:trPr>
        <w:tc>
          <w:tcPr>
            <w:tcW w:w="8397" w:type="dxa"/>
            <w:hideMark/>
          </w:tcPr>
          <w:p w14:paraId="224A6616" w14:textId="77777777" w:rsidR="009320F0" w:rsidRDefault="00000000">
            <w:pPr>
              <w:textAlignment w:val="center"/>
              <w:divId w:val="755710737"/>
              <w:rPr>
                <w:rFonts w:ascii="Arial" w:eastAsia="Times New Roman" w:hAnsi="Arial" w:cs="Arial"/>
                <w:sz w:val="18"/>
                <w:szCs w:val="18"/>
              </w:rPr>
            </w:pPr>
            <w:sdt>
              <w:sdtPr>
                <w:rPr>
                  <w:rFonts w:ascii="Arial" w:eastAsia="Times New Roman" w:hAnsi="Arial" w:cs="Arial"/>
                  <w:sz w:val="18"/>
                  <w:szCs w:val="18"/>
                </w:rPr>
                <w:id w:val="-152978901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B3B187C" w14:textId="77777777" w:rsidR="009320F0" w:rsidRDefault="00000000">
            <w:pPr>
              <w:textAlignment w:val="center"/>
              <w:divId w:val="101994994"/>
              <w:rPr>
                <w:rFonts w:ascii="Arial" w:eastAsia="Times New Roman" w:hAnsi="Arial" w:cs="Arial"/>
                <w:sz w:val="18"/>
                <w:szCs w:val="18"/>
              </w:rPr>
            </w:pPr>
            <w:sdt>
              <w:sdtPr>
                <w:rPr>
                  <w:rFonts w:ascii="Arial" w:eastAsia="Times New Roman" w:hAnsi="Arial" w:cs="Arial"/>
                  <w:sz w:val="18"/>
                  <w:szCs w:val="18"/>
                </w:rPr>
                <w:id w:val="105320170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5271341" w14:textId="77777777" w:rsidR="009320F0" w:rsidRDefault="00000000">
            <w:pPr>
              <w:textAlignment w:val="center"/>
              <w:divId w:val="1158184811"/>
              <w:rPr>
                <w:rFonts w:ascii="Arial" w:eastAsia="Times New Roman" w:hAnsi="Arial" w:cs="Arial"/>
                <w:sz w:val="18"/>
                <w:szCs w:val="18"/>
              </w:rPr>
            </w:pPr>
            <w:sdt>
              <w:sdtPr>
                <w:rPr>
                  <w:rFonts w:ascii="Arial" w:eastAsia="Times New Roman" w:hAnsi="Arial" w:cs="Arial"/>
                  <w:sz w:val="18"/>
                  <w:szCs w:val="18"/>
                </w:rPr>
                <w:id w:val="-111274566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71A8606" w14:textId="77777777" w:rsidR="009320F0" w:rsidRDefault="00000000">
            <w:pPr>
              <w:textAlignment w:val="center"/>
              <w:divId w:val="1781294389"/>
              <w:rPr>
                <w:rFonts w:ascii="Arial" w:eastAsia="Times New Roman" w:hAnsi="Arial" w:cs="Arial"/>
                <w:sz w:val="18"/>
                <w:szCs w:val="18"/>
              </w:rPr>
            </w:pPr>
            <w:sdt>
              <w:sdtPr>
                <w:rPr>
                  <w:rFonts w:ascii="Arial" w:eastAsia="Times New Roman" w:hAnsi="Arial" w:cs="Arial"/>
                  <w:sz w:val="18"/>
                  <w:szCs w:val="18"/>
                </w:rPr>
                <w:id w:val="-61104495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F944CC1" w14:textId="77777777" w:rsidR="009320F0" w:rsidRDefault="00000000">
            <w:pPr>
              <w:textAlignment w:val="center"/>
              <w:divId w:val="989135003"/>
              <w:rPr>
                <w:rFonts w:ascii="Arial" w:eastAsia="Times New Roman" w:hAnsi="Arial" w:cs="Arial"/>
                <w:sz w:val="18"/>
                <w:szCs w:val="18"/>
              </w:rPr>
            </w:pPr>
            <w:sdt>
              <w:sdtPr>
                <w:rPr>
                  <w:rFonts w:ascii="Arial" w:eastAsia="Times New Roman" w:hAnsi="Arial" w:cs="Arial"/>
                  <w:sz w:val="18"/>
                  <w:szCs w:val="18"/>
                </w:rPr>
                <w:id w:val="133557861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CF09BF2" w14:textId="77777777" w:rsidTr="009320F0">
        <w:trPr>
          <w:divId w:val="85267845"/>
        </w:trPr>
        <w:tc>
          <w:tcPr>
            <w:tcW w:w="8397" w:type="dxa"/>
            <w:hideMark/>
          </w:tcPr>
          <w:p w14:paraId="2333F859" w14:textId="77777777" w:rsidR="009320F0" w:rsidRDefault="009320F0">
            <w:pPr>
              <w:divId w:val="96647492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81950111"/>
              <w:placeholder>
                <w:docPart w:val="DefaultPlaceholder_-1854013440"/>
              </w:placeholder>
              <w:showingPlcHdr/>
              <w:text w:multiLine="1"/>
            </w:sdtPr>
            <w:sdtContent>
              <w:p w14:paraId="1BCB2FAC"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C5C82B4" w14:textId="77777777" w:rsidTr="009320F0">
        <w:trPr>
          <w:divId w:val="85267845"/>
        </w:trPr>
        <w:tc>
          <w:tcPr>
            <w:tcW w:w="8397" w:type="dxa"/>
            <w:hideMark/>
          </w:tcPr>
          <w:p w14:paraId="159B712D" w14:textId="77777777" w:rsidR="009320F0" w:rsidRDefault="009320F0">
            <w:pPr>
              <w:divId w:val="1356611505"/>
              <w:rPr>
                <w:rFonts w:ascii="Arial" w:eastAsia="Times New Roman" w:hAnsi="Arial" w:cs="Arial"/>
                <w:b/>
                <w:bCs/>
                <w:sz w:val="23"/>
                <w:szCs w:val="23"/>
              </w:rPr>
            </w:pPr>
            <w:r>
              <w:rPr>
                <w:rFonts w:ascii="Arial" w:eastAsia="Times New Roman" w:hAnsi="Arial" w:cs="Arial"/>
                <w:b/>
                <w:bCs/>
                <w:sz w:val="23"/>
                <w:szCs w:val="23"/>
              </w:rPr>
              <w:t>Auditor Actions</w:t>
            </w:r>
          </w:p>
          <w:p w14:paraId="07519229" w14:textId="77777777" w:rsidR="009320F0" w:rsidRDefault="00000000">
            <w:pPr>
              <w:divId w:val="166406514"/>
              <w:rPr>
                <w:rFonts w:ascii="Arial" w:eastAsia="Times New Roman" w:hAnsi="Arial" w:cs="Arial"/>
                <w:sz w:val="18"/>
                <w:szCs w:val="18"/>
              </w:rPr>
            </w:pPr>
            <w:sdt>
              <w:sdtPr>
                <w:rPr>
                  <w:rStyle w:val="iatacheckbox1"/>
                  <w:rFonts w:ascii="Arial" w:eastAsia="Times New Roman" w:hAnsi="Arial" w:cs="Arial"/>
                  <w:sz w:val="18"/>
                  <w:szCs w:val="18"/>
                  <w:specVanish w:val="0"/>
                </w:rPr>
                <w:id w:val="24276624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an overall training program in the AMO selection process. </w:t>
            </w:r>
          </w:p>
          <w:p w14:paraId="5F60D4F5" w14:textId="77777777" w:rsidR="009320F0" w:rsidRDefault="00000000">
            <w:pPr>
              <w:divId w:val="365713153"/>
              <w:rPr>
                <w:rFonts w:ascii="Arial" w:eastAsia="Times New Roman" w:hAnsi="Arial" w:cs="Arial"/>
                <w:sz w:val="18"/>
                <w:szCs w:val="18"/>
              </w:rPr>
            </w:pPr>
            <w:sdt>
              <w:sdtPr>
                <w:rPr>
                  <w:rStyle w:val="iatacheckbox1"/>
                  <w:rFonts w:ascii="Arial" w:eastAsia="Times New Roman" w:hAnsi="Arial" w:cs="Arial"/>
                  <w:sz w:val="18"/>
                  <w:szCs w:val="18"/>
                  <w:specVanish w:val="0"/>
                </w:rPr>
                <w:id w:val="31145554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0D69F56" w14:textId="77777777" w:rsidR="009320F0" w:rsidRDefault="00000000">
            <w:pPr>
              <w:divId w:val="1553882546"/>
              <w:rPr>
                <w:rFonts w:ascii="Arial" w:eastAsia="Times New Roman" w:hAnsi="Arial" w:cs="Arial"/>
                <w:sz w:val="18"/>
                <w:szCs w:val="18"/>
              </w:rPr>
            </w:pPr>
            <w:sdt>
              <w:sdtPr>
                <w:rPr>
                  <w:rStyle w:val="iatacheckbox1"/>
                  <w:rFonts w:ascii="Arial" w:eastAsia="Times New Roman" w:hAnsi="Arial" w:cs="Arial"/>
                  <w:sz w:val="18"/>
                  <w:szCs w:val="18"/>
                  <w:specVanish w:val="0"/>
                </w:rPr>
                <w:id w:val="8106731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64AB6208" w14:textId="77777777" w:rsidR="009320F0" w:rsidRDefault="00000000">
            <w:pPr>
              <w:divId w:val="444807350"/>
              <w:rPr>
                <w:rFonts w:ascii="Arial" w:eastAsia="Times New Roman" w:hAnsi="Arial" w:cs="Arial"/>
                <w:sz w:val="18"/>
                <w:szCs w:val="18"/>
              </w:rPr>
            </w:pPr>
            <w:sdt>
              <w:sdtPr>
                <w:rPr>
                  <w:rStyle w:val="iatacheckbox1"/>
                  <w:rFonts w:ascii="Arial" w:eastAsia="Times New Roman" w:hAnsi="Arial" w:cs="Arial"/>
                  <w:sz w:val="18"/>
                  <w:szCs w:val="18"/>
                  <w:specVanish w:val="0"/>
                </w:rPr>
                <w:id w:val="-52701815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AMOs have initial/recurrent training programs for maintenance personnel). </w:t>
            </w:r>
          </w:p>
          <w:p w14:paraId="1DDCCB2A" w14:textId="77777777" w:rsidR="009320F0" w:rsidRDefault="00000000">
            <w:pPr>
              <w:divId w:val="1193033313"/>
              <w:rPr>
                <w:rFonts w:ascii="Arial" w:eastAsia="Times New Roman" w:hAnsi="Arial" w:cs="Arial"/>
                <w:sz w:val="18"/>
                <w:szCs w:val="18"/>
              </w:rPr>
            </w:pPr>
            <w:sdt>
              <w:sdtPr>
                <w:rPr>
                  <w:rStyle w:val="iatacheckbox1"/>
                  <w:rFonts w:ascii="Arial" w:eastAsia="Times New Roman" w:hAnsi="Arial" w:cs="Arial"/>
                  <w:sz w:val="18"/>
                  <w:szCs w:val="18"/>
                  <w:specVanish w:val="0"/>
                </w:rPr>
                <w:id w:val="60470586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personnel signing maintenance release receive initial and recurrent training that are appropriate to individually assigned tasks and responsibilities). </w:t>
            </w:r>
          </w:p>
          <w:p w14:paraId="3A6AC035" w14:textId="77777777" w:rsidR="009320F0" w:rsidRDefault="00000000">
            <w:pPr>
              <w:divId w:val="432088116"/>
              <w:rPr>
                <w:rFonts w:ascii="Arial" w:eastAsia="Times New Roman" w:hAnsi="Arial" w:cs="Arial"/>
                <w:sz w:val="18"/>
                <w:szCs w:val="18"/>
              </w:rPr>
            </w:pPr>
            <w:sdt>
              <w:sdtPr>
                <w:rPr>
                  <w:rStyle w:val="iatacheckbox1"/>
                  <w:rFonts w:ascii="Arial" w:eastAsia="Times New Roman" w:hAnsi="Arial" w:cs="Arial"/>
                  <w:sz w:val="18"/>
                  <w:szCs w:val="18"/>
                  <w:specVanish w:val="0"/>
                </w:rPr>
                <w:id w:val="15253639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37669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90A5E77" w14:textId="77777777" w:rsidTr="009320F0">
        <w:trPr>
          <w:divId w:val="85267845"/>
        </w:trPr>
        <w:tc>
          <w:tcPr>
            <w:tcW w:w="8397" w:type="dxa"/>
            <w:hideMark/>
          </w:tcPr>
          <w:p w14:paraId="740EF7DF" w14:textId="77777777" w:rsidR="009320F0" w:rsidRDefault="009320F0">
            <w:pPr>
              <w:divId w:val="197456091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D4826F6" w14:textId="77777777" w:rsidR="009320F0" w:rsidRDefault="009320F0">
            <w:pPr>
              <w:divId w:val="1519807817"/>
              <w:rPr>
                <w:rFonts w:ascii="Arial" w:eastAsia="Times New Roman" w:hAnsi="Arial" w:cs="Arial"/>
                <w:sz w:val="18"/>
                <w:szCs w:val="18"/>
              </w:rPr>
            </w:pPr>
            <w:r>
              <w:rPr>
                <w:rFonts w:ascii="Arial" w:eastAsia="Times New Roman" w:hAnsi="Arial" w:cs="Arial"/>
                <w:sz w:val="18"/>
                <w:szCs w:val="18"/>
              </w:rPr>
              <w:t>Refer to the IRM for the definitions of Human Factors Principles and Human Performance.</w:t>
            </w:r>
          </w:p>
          <w:p w14:paraId="540B9C6F" w14:textId="77777777" w:rsidR="009320F0" w:rsidRDefault="009320F0">
            <w:pPr>
              <w:divId w:val="554199758"/>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ensure appropriate initial and recurrent training for maintenance personnel and to ensure such training </w:t>
            </w:r>
            <w:proofErr w:type="gramStart"/>
            <w:r>
              <w:rPr>
                <w:rFonts w:ascii="Arial" w:eastAsia="Times New Roman" w:hAnsi="Arial" w:cs="Arial"/>
                <w:sz w:val="18"/>
                <w:szCs w:val="18"/>
              </w:rPr>
              <w:t>takes into account</w:t>
            </w:r>
            <w:proofErr w:type="gramEnd"/>
            <w:r>
              <w:rPr>
                <w:rFonts w:ascii="Arial" w:eastAsia="Times New Roman" w:hAnsi="Arial" w:cs="Arial"/>
                <w:sz w:val="18"/>
                <w:szCs w:val="18"/>
              </w:rPr>
              <w:t xml:space="preserve"> the knowledge and skills specified. </w:t>
            </w:r>
          </w:p>
          <w:p w14:paraId="5C7D2BE9" w14:textId="77777777" w:rsidR="009320F0" w:rsidRDefault="009320F0">
            <w:pPr>
              <w:divId w:val="369917489"/>
              <w:rPr>
                <w:rFonts w:ascii="Arial" w:eastAsia="Times New Roman" w:hAnsi="Arial" w:cs="Arial"/>
                <w:sz w:val="18"/>
                <w:szCs w:val="18"/>
              </w:rPr>
            </w:pPr>
            <w:r>
              <w:rPr>
                <w:rFonts w:ascii="Arial" w:eastAsia="Times New Roman" w:hAnsi="Arial" w:cs="Arial"/>
                <w:sz w:val="18"/>
                <w:szCs w:val="18"/>
              </w:rPr>
              <w:t>Maintenance personnel receive training in human performance to promote an understanding of the human factors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human capabilities, limitations, and the interface(s) between human and system components) involved in performing maintenance duties and coordinating with other maintenance personnel and/or flight crew. These human factors are </w:t>
            </w:r>
            <w:proofErr w:type="gramStart"/>
            <w:r>
              <w:rPr>
                <w:rFonts w:ascii="Arial" w:eastAsia="Times New Roman" w:hAnsi="Arial" w:cs="Arial"/>
                <w:sz w:val="18"/>
                <w:szCs w:val="18"/>
              </w:rPr>
              <w:t>taken into account</w:t>
            </w:r>
            <w:proofErr w:type="gramEnd"/>
            <w:r>
              <w:rPr>
                <w:rFonts w:ascii="Arial" w:eastAsia="Times New Roman" w:hAnsi="Arial" w:cs="Arial"/>
                <w:sz w:val="18"/>
                <w:szCs w:val="18"/>
              </w:rPr>
              <w:t xml:space="preserve"> during training to reduce human error in maintenance activities, including activities performed by an external AMO. </w:t>
            </w:r>
          </w:p>
        </w:tc>
      </w:tr>
    </w:tbl>
    <w:p w14:paraId="2DD6C663" w14:textId="77777777" w:rsidR="009320F0" w:rsidRDefault="009320F0">
      <w:pPr>
        <w:pStyle w:val="NormalWeb"/>
        <w:divId w:val="8526784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3550F70" w14:textId="77777777" w:rsidTr="009320F0">
        <w:trPr>
          <w:divId w:val="85267845"/>
        </w:trPr>
        <w:tc>
          <w:tcPr>
            <w:tcW w:w="8397" w:type="dxa"/>
            <w:hideMark/>
          </w:tcPr>
          <w:p w14:paraId="23857E9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4.5.4</w:t>
            </w:r>
          </w:p>
        </w:tc>
      </w:tr>
      <w:tr w:rsidR="009A76FD" w14:paraId="448D9C12" w14:textId="77777777" w:rsidTr="009320F0">
        <w:trPr>
          <w:divId w:val="85267845"/>
        </w:trPr>
        <w:tc>
          <w:tcPr>
            <w:tcW w:w="8397" w:type="dxa"/>
            <w:hideMark/>
          </w:tcPr>
          <w:p w14:paraId="013E0D37" w14:textId="77777777" w:rsidR="009320F0" w:rsidRDefault="009320F0">
            <w:pPr>
              <w:divId w:val="491064625"/>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training program that provides for continuation training on an interval not to exceed 36 months, which may be reduced to a lesser interval based on findings generated by the QA Program. </w:t>
            </w:r>
            <w:r>
              <w:rPr>
                <w:rFonts w:ascii="Arial" w:eastAsia="Times New Roman" w:hAnsi="Arial" w:cs="Arial"/>
                <w:b/>
                <w:bCs/>
                <w:sz w:val="18"/>
                <w:szCs w:val="18"/>
              </w:rPr>
              <w:t>(GM)</w:t>
            </w:r>
          </w:p>
        </w:tc>
      </w:tr>
      <w:tr w:rsidR="009A76FD" w14:paraId="6B3923AF" w14:textId="77777777" w:rsidTr="009320F0">
        <w:trPr>
          <w:divId w:val="85267845"/>
        </w:trPr>
        <w:tc>
          <w:tcPr>
            <w:tcW w:w="8397" w:type="dxa"/>
            <w:hideMark/>
          </w:tcPr>
          <w:p w14:paraId="07A93503" w14:textId="77777777" w:rsidR="009320F0" w:rsidRDefault="00000000">
            <w:pPr>
              <w:textAlignment w:val="center"/>
              <w:divId w:val="414666646"/>
              <w:rPr>
                <w:rFonts w:ascii="Arial" w:eastAsia="Times New Roman" w:hAnsi="Arial" w:cs="Arial"/>
                <w:sz w:val="18"/>
                <w:szCs w:val="18"/>
              </w:rPr>
            </w:pPr>
            <w:sdt>
              <w:sdtPr>
                <w:rPr>
                  <w:rFonts w:ascii="Arial" w:eastAsia="Times New Roman" w:hAnsi="Arial" w:cs="Arial"/>
                  <w:sz w:val="18"/>
                  <w:szCs w:val="18"/>
                </w:rPr>
                <w:id w:val="4435830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1636433" w14:textId="77777777" w:rsidR="009320F0" w:rsidRDefault="00000000">
            <w:pPr>
              <w:textAlignment w:val="center"/>
              <w:divId w:val="1082948744"/>
              <w:rPr>
                <w:rFonts w:ascii="Arial" w:eastAsia="Times New Roman" w:hAnsi="Arial" w:cs="Arial"/>
                <w:sz w:val="18"/>
                <w:szCs w:val="18"/>
              </w:rPr>
            </w:pPr>
            <w:sdt>
              <w:sdtPr>
                <w:rPr>
                  <w:rFonts w:ascii="Arial" w:eastAsia="Times New Roman" w:hAnsi="Arial" w:cs="Arial"/>
                  <w:sz w:val="18"/>
                  <w:szCs w:val="18"/>
                </w:rPr>
                <w:id w:val="-160433550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D079D2A" w14:textId="77777777" w:rsidR="009320F0" w:rsidRDefault="00000000">
            <w:pPr>
              <w:textAlignment w:val="center"/>
              <w:divId w:val="133985989"/>
              <w:rPr>
                <w:rFonts w:ascii="Arial" w:eastAsia="Times New Roman" w:hAnsi="Arial" w:cs="Arial"/>
                <w:sz w:val="18"/>
                <w:szCs w:val="18"/>
              </w:rPr>
            </w:pPr>
            <w:sdt>
              <w:sdtPr>
                <w:rPr>
                  <w:rFonts w:ascii="Arial" w:eastAsia="Times New Roman" w:hAnsi="Arial" w:cs="Arial"/>
                  <w:sz w:val="18"/>
                  <w:szCs w:val="18"/>
                </w:rPr>
                <w:id w:val="-1722595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8254DA6" w14:textId="77777777" w:rsidR="009320F0" w:rsidRDefault="00000000">
            <w:pPr>
              <w:textAlignment w:val="center"/>
              <w:divId w:val="373162011"/>
              <w:rPr>
                <w:rFonts w:ascii="Arial" w:eastAsia="Times New Roman" w:hAnsi="Arial" w:cs="Arial"/>
                <w:sz w:val="18"/>
                <w:szCs w:val="18"/>
              </w:rPr>
            </w:pPr>
            <w:sdt>
              <w:sdtPr>
                <w:rPr>
                  <w:rFonts w:ascii="Arial" w:eastAsia="Times New Roman" w:hAnsi="Arial" w:cs="Arial"/>
                  <w:sz w:val="18"/>
                  <w:szCs w:val="18"/>
                </w:rPr>
                <w:id w:val="-179304314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A207BC6" w14:textId="77777777" w:rsidR="009320F0" w:rsidRDefault="00000000">
            <w:pPr>
              <w:textAlignment w:val="center"/>
              <w:divId w:val="255871964"/>
              <w:rPr>
                <w:rFonts w:ascii="Arial" w:eastAsia="Times New Roman" w:hAnsi="Arial" w:cs="Arial"/>
                <w:sz w:val="18"/>
                <w:szCs w:val="18"/>
              </w:rPr>
            </w:pPr>
            <w:sdt>
              <w:sdtPr>
                <w:rPr>
                  <w:rFonts w:ascii="Arial" w:eastAsia="Times New Roman" w:hAnsi="Arial" w:cs="Arial"/>
                  <w:sz w:val="18"/>
                  <w:szCs w:val="18"/>
                </w:rPr>
                <w:id w:val="-136582304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9F27CF5" w14:textId="77777777" w:rsidTr="009320F0">
        <w:trPr>
          <w:divId w:val="85267845"/>
        </w:trPr>
        <w:tc>
          <w:tcPr>
            <w:tcW w:w="8397" w:type="dxa"/>
            <w:hideMark/>
          </w:tcPr>
          <w:p w14:paraId="0A1AD8BA" w14:textId="77777777" w:rsidR="009320F0" w:rsidRDefault="009320F0">
            <w:pPr>
              <w:divId w:val="164469901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26341322"/>
              <w:placeholder>
                <w:docPart w:val="DefaultPlaceholder_-1854013440"/>
              </w:placeholder>
              <w:showingPlcHdr/>
              <w:text w:multiLine="1"/>
            </w:sdtPr>
            <w:sdtContent>
              <w:p w14:paraId="42F91DA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FB7287B" w14:textId="77777777" w:rsidTr="009320F0">
        <w:trPr>
          <w:divId w:val="85267845"/>
        </w:trPr>
        <w:tc>
          <w:tcPr>
            <w:tcW w:w="8397" w:type="dxa"/>
            <w:hideMark/>
          </w:tcPr>
          <w:p w14:paraId="16B0AA2F" w14:textId="77777777" w:rsidR="009320F0" w:rsidRDefault="009320F0">
            <w:pPr>
              <w:divId w:val="279531524"/>
              <w:rPr>
                <w:rFonts w:ascii="Arial" w:eastAsia="Times New Roman" w:hAnsi="Arial" w:cs="Arial"/>
                <w:b/>
                <w:bCs/>
                <w:sz w:val="23"/>
                <w:szCs w:val="23"/>
              </w:rPr>
            </w:pPr>
            <w:r>
              <w:rPr>
                <w:rFonts w:ascii="Arial" w:eastAsia="Times New Roman" w:hAnsi="Arial" w:cs="Arial"/>
                <w:b/>
                <w:bCs/>
                <w:sz w:val="23"/>
                <w:szCs w:val="23"/>
              </w:rPr>
              <w:t>Auditor Actions</w:t>
            </w:r>
          </w:p>
          <w:p w14:paraId="127D8520" w14:textId="77777777" w:rsidR="009320F0" w:rsidRDefault="00000000">
            <w:pPr>
              <w:divId w:val="1257248662"/>
              <w:rPr>
                <w:rFonts w:ascii="Arial" w:eastAsia="Times New Roman" w:hAnsi="Arial" w:cs="Arial"/>
                <w:sz w:val="18"/>
                <w:szCs w:val="18"/>
              </w:rPr>
            </w:pPr>
            <w:sdt>
              <w:sdtPr>
                <w:rPr>
                  <w:rStyle w:val="iatacheckbox1"/>
                  <w:rFonts w:ascii="Arial" w:eastAsia="Times New Roman" w:hAnsi="Arial" w:cs="Arial"/>
                  <w:sz w:val="18"/>
                  <w:szCs w:val="18"/>
                  <w:specVanish w:val="0"/>
                </w:rPr>
                <w:id w:val="-53033783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continuation training of personnel in the AMO selection process. </w:t>
            </w:r>
          </w:p>
          <w:p w14:paraId="7468CB01" w14:textId="77777777" w:rsidR="009320F0" w:rsidRDefault="00000000">
            <w:pPr>
              <w:divId w:val="1603807027"/>
              <w:rPr>
                <w:rFonts w:ascii="Arial" w:eastAsia="Times New Roman" w:hAnsi="Arial" w:cs="Arial"/>
                <w:sz w:val="18"/>
                <w:szCs w:val="18"/>
              </w:rPr>
            </w:pPr>
            <w:sdt>
              <w:sdtPr>
                <w:rPr>
                  <w:rStyle w:val="iatacheckbox1"/>
                  <w:rFonts w:ascii="Arial" w:eastAsia="Times New Roman" w:hAnsi="Arial" w:cs="Arial"/>
                  <w:sz w:val="18"/>
                  <w:szCs w:val="18"/>
                  <w:specVanish w:val="0"/>
                </w:rPr>
                <w:id w:val="6990513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340CFE9" w14:textId="77777777" w:rsidR="009320F0" w:rsidRDefault="00000000">
            <w:pPr>
              <w:divId w:val="1620915553"/>
              <w:rPr>
                <w:rFonts w:ascii="Arial" w:eastAsia="Times New Roman" w:hAnsi="Arial" w:cs="Arial"/>
                <w:sz w:val="18"/>
                <w:szCs w:val="18"/>
              </w:rPr>
            </w:pPr>
            <w:sdt>
              <w:sdtPr>
                <w:rPr>
                  <w:rStyle w:val="iatacheckbox1"/>
                  <w:rFonts w:ascii="Arial" w:eastAsia="Times New Roman" w:hAnsi="Arial" w:cs="Arial"/>
                  <w:sz w:val="18"/>
                  <w:szCs w:val="18"/>
                  <w:specVanish w:val="0"/>
                </w:rPr>
                <w:id w:val="-87839845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187502E0" w14:textId="77777777" w:rsidR="009320F0" w:rsidRDefault="00000000">
            <w:pPr>
              <w:divId w:val="1743864630"/>
              <w:rPr>
                <w:rFonts w:ascii="Arial" w:eastAsia="Times New Roman" w:hAnsi="Arial" w:cs="Arial"/>
                <w:sz w:val="18"/>
                <w:szCs w:val="18"/>
              </w:rPr>
            </w:pPr>
            <w:sdt>
              <w:sdtPr>
                <w:rPr>
                  <w:rStyle w:val="iatacheckbox1"/>
                  <w:rFonts w:ascii="Arial" w:eastAsia="Times New Roman" w:hAnsi="Arial" w:cs="Arial"/>
                  <w:sz w:val="18"/>
                  <w:szCs w:val="18"/>
                  <w:specVanish w:val="0"/>
                </w:rPr>
                <w:id w:val="3909344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AMOs have program for continuation training at maximum 36-month interval). </w:t>
            </w:r>
          </w:p>
          <w:p w14:paraId="5BFC0E22" w14:textId="77777777" w:rsidR="009320F0" w:rsidRDefault="00000000">
            <w:pPr>
              <w:divId w:val="2142262514"/>
              <w:rPr>
                <w:rFonts w:ascii="Arial" w:eastAsia="Times New Roman" w:hAnsi="Arial" w:cs="Arial"/>
                <w:sz w:val="18"/>
                <w:szCs w:val="18"/>
              </w:rPr>
            </w:pPr>
            <w:sdt>
              <w:sdtPr>
                <w:rPr>
                  <w:rStyle w:val="iatacheckbox1"/>
                  <w:rFonts w:ascii="Arial" w:eastAsia="Times New Roman" w:hAnsi="Arial" w:cs="Arial"/>
                  <w:sz w:val="18"/>
                  <w:szCs w:val="18"/>
                  <w:specVanish w:val="0"/>
                </w:rPr>
                <w:id w:val="193084845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90418456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6694E642" w14:textId="77777777" w:rsidTr="009320F0">
        <w:trPr>
          <w:divId w:val="85267845"/>
        </w:trPr>
        <w:tc>
          <w:tcPr>
            <w:tcW w:w="8397" w:type="dxa"/>
            <w:hideMark/>
          </w:tcPr>
          <w:p w14:paraId="6098F9BB" w14:textId="77777777" w:rsidR="009320F0" w:rsidRDefault="009320F0">
            <w:pPr>
              <w:divId w:val="1858763269"/>
              <w:rPr>
                <w:rFonts w:ascii="Arial" w:eastAsia="Times New Roman" w:hAnsi="Arial" w:cs="Arial"/>
                <w:b/>
                <w:bCs/>
                <w:sz w:val="23"/>
                <w:szCs w:val="23"/>
              </w:rPr>
            </w:pPr>
            <w:r>
              <w:rPr>
                <w:rFonts w:ascii="Arial" w:eastAsia="Times New Roman" w:hAnsi="Arial" w:cs="Arial"/>
                <w:b/>
                <w:bCs/>
                <w:sz w:val="23"/>
                <w:szCs w:val="23"/>
              </w:rPr>
              <w:t>Guidance</w:t>
            </w:r>
          </w:p>
          <w:p w14:paraId="67B16F4C" w14:textId="77777777" w:rsidR="009320F0" w:rsidRDefault="009320F0">
            <w:pPr>
              <w:divId w:val="1025593468"/>
              <w:rPr>
                <w:rFonts w:ascii="Arial" w:eastAsia="Times New Roman" w:hAnsi="Arial" w:cs="Arial"/>
                <w:sz w:val="18"/>
                <w:szCs w:val="18"/>
              </w:rPr>
            </w:pPr>
            <w:r>
              <w:rPr>
                <w:rFonts w:ascii="Arial" w:eastAsia="Times New Roman" w:hAnsi="Arial" w:cs="Arial"/>
                <w:sz w:val="18"/>
                <w:szCs w:val="18"/>
              </w:rPr>
              <w:t xml:space="preserve">Continuation training is a two-way process to ensure that relevant maintenance personnel remain current in terms of procedures, human </w:t>
            </w:r>
            <w:proofErr w:type="gramStart"/>
            <w:r>
              <w:rPr>
                <w:rFonts w:ascii="Arial" w:eastAsia="Times New Roman" w:hAnsi="Arial" w:cs="Arial"/>
                <w:sz w:val="18"/>
                <w:szCs w:val="18"/>
              </w:rPr>
              <w:t>factors</w:t>
            </w:r>
            <w:proofErr w:type="gramEnd"/>
            <w:r>
              <w:rPr>
                <w:rFonts w:ascii="Arial" w:eastAsia="Times New Roman" w:hAnsi="Arial" w:cs="Arial"/>
                <w:sz w:val="18"/>
                <w:szCs w:val="18"/>
              </w:rPr>
              <w:t xml:space="preserve"> and technical knowledge, and that the approved maintenance organization receives feedback on the adequacy of its procedures and maintenance instructions. Due to the interactive nature of this training, consideration would be given to the possibility that such training has the involvement of the quality department to ensure feedback is actioned. Alternatively, there is a </w:t>
            </w:r>
            <w:r>
              <w:rPr>
                <w:rFonts w:ascii="Arial" w:eastAsia="Times New Roman" w:hAnsi="Arial" w:cs="Arial"/>
                <w:sz w:val="18"/>
                <w:szCs w:val="18"/>
              </w:rPr>
              <w:lastRenderedPageBreak/>
              <w:t xml:space="preserve">procedure to ensure that feedback is formally passed from the training department to the quality department to initiate action. </w:t>
            </w:r>
          </w:p>
          <w:p w14:paraId="1D0793D3" w14:textId="77777777" w:rsidR="009320F0" w:rsidRDefault="009320F0">
            <w:pPr>
              <w:divId w:val="1464545265"/>
              <w:rPr>
                <w:rFonts w:ascii="Arial" w:eastAsia="Times New Roman" w:hAnsi="Arial" w:cs="Arial"/>
                <w:sz w:val="18"/>
                <w:szCs w:val="18"/>
              </w:rPr>
            </w:pPr>
            <w:r>
              <w:rPr>
                <w:rFonts w:ascii="Arial" w:eastAsia="Times New Roman" w:hAnsi="Arial" w:cs="Arial"/>
                <w:sz w:val="18"/>
                <w:szCs w:val="18"/>
              </w:rPr>
              <w:t xml:space="preserve">Continuation training would cover changes in relevant State of Registry/Authority requirements, changes in organization procedures and the modification standard of the products being maintained plus human factor issues identified from any internal or external analysis of incidents. It would also address instances where personnel failed to follow procedures and the reasons why particular procedures are not always followed. In many cases, the continuation training reinforces the need to follow procedures and ensure that incomplete or incorrect procedures are identified so they can be corrected. This does not preclude the possible need to carry out a quality audit of such procedures. </w:t>
            </w:r>
          </w:p>
          <w:p w14:paraId="46BEB7A1" w14:textId="77777777" w:rsidR="009320F0" w:rsidRDefault="009320F0">
            <w:pPr>
              <w:divId w:val="978267276"/>
              <w:rPr>
                <w:rFonts w:ascii="Arial" w:eastAsia="Times New Roman" w:hAnsi="Arial" w:cs="Arial"/>
                <w:sz w:val="18"/>
                <w:szCs w:val="18"/>
              </w:rPr>
            </w:pPr>
            <w:r>
              <w:rPr>
                <w:rFonts w:ascii="Arial" w:eastAsia="Times New Roman" w:hAnsi="Arial" w:cs="Arial"/>
                <w:sz w:val="18"/>
                <w:szCs w:val="18"/>
              </w:rPr>
              <w:t xml:space="preserve">The program for continuation training lists all relevant maintenance personnel and when training will take place, the elements of such training and an indication it was carried out reasonably on time as planned. Such information is subsequently transferred to the certifying personnel record. </w:t>
            </w:r>
          </w:p>
          <w:p w14:paraId="1D977B40" w14:textId="77777777" w:rsidR="009320F0" w:rsidRDefault="009320F0">
            <w:pPr>
              <w:divId w:val="386491864"/>
              <w:rPr>
                <w:rFonts w:ascii="Arial" w:eastAsia="Times New Roman" w:hAnsi="Arial" w:cs="Arial"/>
                <w:sz w:val="18"/>
                <w:szCs w:val="18"/>
              </w:rPr>
            </w:pPr>
            <w:r>
              <w:rPr>
                <w:rFonts w:ascii="Arial" w:eastAsia="Times New Roman" w:hAnsi="Arial" w:cs="Arial"/>
                <w:sz w:val="18"/>
                <w:szCs w:val="18"/>
              </w:rPr>
              <w:t>The referenced procedure is specified in the MPM.</w:t>
            </w:r>
          </w:p>
          <w:p w14:paraId="575FFEF8" w14:textId="77777777" w:rsidR="009320F0" w:rsidRDefault="009320F0">
            <w:pPr>
              <w:divId w:val="854005899"/>
              <w:rPr>
                <w:rFonts w:ascii="Arial" w:eastAsia="Times New Roman" w:hAnsi="Arial" w:cs="Arial"/>
                <w:sz w:val="18"/>
                <w:szCs w:val="18"/>
              </w:rPr>
            </w:pPr>
            <w:r>
              <w:rPr>
                <w:rFonts w:ascii="Arial" w:eastAsia="Times New Roman" w:hAnsi="Arial" w:cs="Arial"/>
                <w:sz w:val="18"/>
                <w:szCs w:val="18"/>
              </w:rPr>
              <w:t xml:space="preserve">Continuation training requirements are intended to apply to personnel performing and certifying maintenance, as well as to planners, inspectors of incoming goods and other maintenance personnel that have safety-critical responsibilities. </w:t>
            </w:r>
          </w:p>
          <w:p w14:paraId="18C55D31" w14:textId="77777777" w:rsidR="009320F0" w:rsidRDefault="009320F0">
            <w:pPr>
              <w:divId w:val="722405878"/>
              <w:rPr>
                <w:rFonts w:ascii="Arial" w:eastAsia="Times New Roman" w:hAnsi="Arial" w:cs="Arial"/>
                <w:sz w:val="18"/>
                <w:szCs w:val="18"/>
              </w:rPr>
            </w:pPr>
            <w:r>
              <w:rPr>
                <w:rFonts w:ascii="Arial" w:eastAsia="Times New Roman" w:hAnsi="Arial" w:cs="Arial"/>
                <w:sz w:val="18"/>
                <w:szCs w:val="18"/>
              </w:rPr>
              <w:t>Refer to the Guidance associated with MNT 1.3.2 for information that explains and addresses human factors principles.</w:t>
            </w:r>
          </w:p>
        </w:tc>
      </w:tr>
    </w:tbl>
    <w:p w14:paraId="79525A6C" w14:textId="77777777" w:rsidR="009320F0" w:rsidRDefault="009320F0">
      <w:pPr>
        <w:pStyle w:val="NormalWeb"/>
        <w:divId w:val="85267845"/>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7EFD09B9" w14:textId="77777777" w:rsidTr="009320F0">
        <w:trPr>
          <w:divId w:val="85267845"/>
        </w:trPr>
        <w:tc>
          <w:tcPr>
            <w:tcW w:w="8397" w:type="dxa"/>
            <w:hideMark/>
          </w:tcPr>
          <w:p w14:paraId="6763E96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4.5.5</w:t>
            </w:r>
          </w:p>
        </w:tc>
      </w:tr>
      <w:tr w:rsidR="009A76FD" w14:paraId="3E6FC22C" w14:textId="77777777" w:rsidTr="009320F0">
        <w:trPr>
          <w:divId w:val="85267845"/>
        </w:trPr>
        <w:tc>
          <w:tcPr>
            <w:tcW w:w="8397" w:type="dxa"/>
            <w:hideMark/>
          </w:tcPr>
          <w:p w14:paraId="4C6AF618" w14:textId="77777777" w:rsidR="009320F0" w:rsidRDefault="009320F0">
            <w:pPr>
              <w:divId w:val="1407072589"/>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training and qualification program for auditors used in the QA Program. </w:t>
            </w:r>
          </w:p>
        </w:tc>
      </w:tr>
      <w:tr w:rsidR="009A76FD" w14:paraId="1CED788F" w14:textId="77777777" w:rsidTr="009320F0">
        <w:trPr>
          <w:divId w:val="85267845"/>
        </w:trPr>
        <w:tc>
          <w:tcPr>
            <w:tcW w:w="8397" w:type="dxa"/>
            <w:hideMark/>
          </w:tcPr>
          <w:p w14:paraId="6078E873" w14:textId="77777777" w:rsidR="009320F0" w:rsidRDefault="00000000">
            <w:pPr>
              <w:textAlignment w:val="center"/>
              <w:divId w:val="1678652168"/>
              <w:rPr>
                <w:rFonts w:ascii="Arial" w:eastAsia="Times New Roman" w:hAnsi="Arial" w:cs="Arial"/>
                <w:sz w:val="18"/>
                <w:szCs w:val="18"/>
              </w:rPr>
            </w:pPr>
            <w:sdt>
              <w:sdtPr>
                <w:rPr>
                  <w:rFonts w:ascii="Arial" w:eastAsia="Times New Roman" w:hAnsi="Arial" w:cs="Arial"/>
                  <w:sz w:val="18"/>
                  <w:szCs w:val="18"/>
                </w:rPr>
                <w:id w:val="-16047104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97A7526" w14:textId="77777777" w:rsidR="009320F0" w:rsidRDefault="00000000">
            <w:pPr>
              <w:textAlignment w:val="center"/>
              <w:divId w:val="1072696915"/>
              <w:rPr>
                <w:rFonts w:ascii="Arial" w:eastAsia="Times New Roman" w:hAnsi="Arial" w:cs="Arial"/>
                <w:sz w:val="18"/>
                <w:szCs w:val="18"/>
              </w:rPr>
            </w:pPr>
            <w:sdt>
              <w:sdtPr>
                <w:rPr>
                  <w:rFonts w:ascii="Arial" w:eastAsia="Times New Roman" w:hAnsi="Arial" w:cs="Arial"/>
                  <w:sz w:val="18"/>
                  <w:szCs w:val="18"/>
                </w:rPr>
                <w:id w:val="-147004803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9ECDF77" w14:textId="77777777" w:rsidR="009320F0" w:rsidRDefault="00000000">
            <w:pPr>
              <w:textAlignment w:val="center"/>
              <w:divId w:val="518466901"/>
              <w:rPr>
                <w:rFonts w:ascii="Arial" w:eastAsia="Times New Roman" w:hAnsi="Arial" w:cs="Arial"/>
                <w:sz w:val="18"/>
                <w:szCs w:val="18"/>
              </w:rPr>
            </w:pPr>
            <w:sdt>
              <w:sdtPr>
                <w:rPr>
                  <w:rFonts w:ascii="Arial" w:eastAsia="Times New Roman" w:hAnsi="Arial" w:cs="Arial"/>
                  <w:sz w:val="18"/>
                  <w:szCs w:val="18"/>
                </w:rPr>
                <w:id w:val="-202146287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F459598" w14:textId="77777777" w:rsidR="009320F0" w:rsidRDefault="00000000">
            <w:pPr>
              <w:textAlignment w:val="center"/>
              <w:divId w:val="951471468"/>
              <w:rPr>
                <w:rFonts w:ascii="Arial" w:eastAsia="Times New Roman" w:hAnsi="Arial" w:cs="Arial"/>
                <w:sz w:val="18"/>
                <w:szCs w:val="18"/>
              </w:rPr>
            </w:pPr>
            <w:sdt>
              <w:sdtPr>
                <w:rPr>
                  <w:rFonts w:ascii="Arial" w:eastAsia="Times New Roman" w:hAnsi="Arial" w:cs="Arial"/>
                  <w:sz w:val="18"/>
                  <w:szCs w:val="18"/>
                </w:rPr>
                <w:id w:val="-106887431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B88DF5C" w14:textId="77777777" w:rsidR="009320F0" w:rsidRDefault="00000000">
            <w:pPr>
              <w:textAlignment w:val="center"/>
              <w:divId w:val="1060594376"/>
              <w:rPr>
                <w:rFonts w:ascii="Arial" w:eastAsia="Times New Roman" w:hAnsi="Arial" w:cs="Arial"/>
                <w:sz w:val="18"/>
                <w:szCs w:val="18"/>
              </w:rPr>
            </w:pPr>
            <w:sdt>
              <w:sdtPr>
                <w:rPr>
                  <w:rFonts w:ascii="Arial" w:eastAsia="Times New Roman" w:hAnsi="Arial" w:cs="Arial"/>
                  <w:sz w:val="18"/>
                  <w:szCs w:val="18"/>
                </w:rPr>
                <w:id w:val="17843053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217B738" w14:textId="77777777" w:rsidTr="009320F0">
        <w:trPr>
          <w:divId w:val="85267845"/>
        </w:trPr>
        <w:tc>
          <w:tcPr>
            <w:tcW w:w="8397" w:type="dxa"/>
            <w:hideMark/>
          </w:tcPr>
          <w:p w14:paraId="5D36B8E6" w14:textId="77777777" w:rsidR="009320F0" w:rsidRDefault="009320F0">
            <w:pPr>
              <w:divId w:val="10767088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81917716"/>
              <w:placeholder>
                <w:docPart w:val="DefaultPlaceholder_-1854013440"/>
              </w:placeholder>
              <w:showingPlcHdr/>
              <w:text w:multiLine="1"/>
            </w:sdtPr>
            <w:sdtContent>
              <w:p w14:paraId="17603D2D"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35BFF93" w14:textId="77777777" w:rsidTr="009320F0">
        <w:trPr>
          <w:divId w:val="85267845"/>
        </w:trPr>
        <w:tc>
          <w:tcPr>
            <w:tcW w:w="8397" w:type="dxa"/>
            <w:hideMark/>
          </w:tcPr>
          <w:p w14:paraId="42DCD14F" w14:textId="77777777" w:rsidR="009320F0" w:rsidRDefault="009320F0">
            <w:pPr>
              <w:divId w:val="382096915"/>
              <w:rPr>
                <w:rFonts w:ascii="Arial" w:eastAsia="Times New Roman" w:hAnsi="Arial" w:cs="Arial"/>
                <w:b/>
                <w:bCs/>
                <w:sz w:val="23"/>
                <w:szCs w:val="23"/>
              </w:rPr>
            </w:pPr>
            <w:r>
              <w:rPr>
                <w:rFonts w:ascii="Arial" w:eastAsia="Times New Roman" w:hAnsi="Arial" w:cs="Arial"/>
                <w:b/>
                <w:bCs/>
                <w:sz w:val="23"/>
                <w:szCs w:val="23"/>
              </w:rPr>
              <w:t>Auditor Actions</w:t>
            </w:r>
          </w:p>
          <w:p w14:paraId="2C56A81B" w14:textId="77777777" w:rsidR="009320F0" w:rsidRDefault="00000000">
            <w:pPr>
              <w:divId w:val="1118640902"/>
              <w:rPr>
                <w:rFonts w:ascii="Arial" w:eastAsia="Times New Roman" w:hAnsi="Arial" w:cs="Arial"/>
                <w:sz w:val="18"/>
                <w:szCs w:val="18"/>
              </w:rPr>
            </w:pPr>
            <w:sdt>
              <w:sdtPr>
                <w:rPr>
                  <w:rStyle w:val="iatacheckbox1"/>
                  <w:rFonts w:ascii="Arial" w:eastAsia="Times New Roman" w:hAnsi="Arial" w:cs="Arial"/>
                  <w:sz w:val="18"/>
                  <w:szCs w:val="18"/>
                  <w:specVanish w:val="0"/>
                </w:rPr>
                <w:id w:val="19104345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training of QA auditors in the AMO selection process. </w:t>
            </w:r>
          </w:p>
          <w:p w14:paraId="137BD693" w14:textId="77777777" w:rsidR="009320F0" w:rsidRDefault="00000000">
            <w:pPr>
              <w:divId w:val="1263337506"/>
              <w:rPr>
                <w:rFonts w:ascii="Arial" w:eastAsia="Times New Roman" w:hAnsi="Arial" w:cs="Arial"/>
                <w:sz w:val="18"/>
                <w:szCs w:val="18"/>
              </w:rPr>
            </w:pPr>
            <w:sdt>
              <w:sdtPr>
                <w:rPr>
                  <w:rStyle w:val="iatacheckbox1"/>
                  <w:rFonts w:ascii="Arial" w:eastAsia="Times New Roman" w:hAnsi="Arial" w:cs="Arial"/>
                  <w:sz w:val="18"/>
                  <w:szCs w:val="18"/>
                  <w:specVanish w:val="0"/>
                </w:rPr>
                <w:id w:val="9611556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0E372D0" w14:textId="77777777" w:rsidR="009320F0" w:rsidRDefault="00000000">
            <w:pPr>
              <w:divId w:val="655962471"/>
              <w:rPr>
                <w:rFonts w:ascii="Arial" w:eastAsia="Times New Roman" w:hAnsi="Arial" w:cs="Arial"/>
                <w:sz w:val="18"/>
                <w:szCs w:val="18"/>
              </w:rPr>
            </w:pPr>
            <w:sdt>
              <w:sdtPr>
                <w:rPr>
                  <w:rStyle w:val="iatacheckbox1"/>
                  <w:rFonts w:ascii="Arial" w:eastAsia="Times New Roman" w:hAnsi="Arial" w:cs="Arial"/>
                  <w:sz w:val="18"/>
                  <w:szCs w:val="18"/>
                  <w:specVanish w:val="0"/>
                </w:rPr>
                <w:id w:val="21208762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0B84BE4" w14:textId="77777777" w:rsidR="009320F0" w:rsidRDefault="00000000">
            <w:pPr>
              <w:divId w:val="1712878558"/>
              <w:rPr>
                <w:rFonts w:ascii="Arial" w:eastAsia="Times New Roman" w:hAnsi="Arial" w:cs="Arial"/>
                <w:sz w:val="18"/>
                <w:szCs w:val="18"/>
              </w:rPr>
            </w:pPr>
            <w:sdt>
              <w:sdtPr>
                <w:rPr>
                  <w:rStyle w:val="iatacheckbox1"/>
                  <w:rFonts w:ascii="Arial" w:eastAsia="Times New Roman" w:hAnsi="Arial" w:cs="Arial"/>
                  <w:sz w:val="18"/>
                  <w:szCs w:val="18"/>
                  <w:specVanish w:val="0"/>
                </w:rPr>
                <w:id w:val="-12427911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AMOs have training/qualification program for quality assurance auditors). </w:t>
            </w:r>
          </w:p>
          <w:p w14:paraId="39441164" w14:textId="77777777" w:rsidR="009320F0" w:rsidRDefault="00000000">
            <w:pPr>
              <w:divId w:val="1201014438"/>
              <w:rPr>
                <w:rFonts w:ascii="Arial" w:eastAsia="Times New Roman" w:hAnsi="Arial" w:cs="Arial"/>
                <w:sz w:val="18"/>
                <w:szCs w:val="18"/>
              </w:rPr>
            </w:pPr>
            <w:sdt>
              <w:sdtPr>
                <w:rPr>
                  <w:rStyle w:val="iatacheckbox1"/>
                  <w:rFonts w:ascii="Arial" w:eastAsia="Times New Roman" w:hAnsi="Arial" w:cs="Arial"/>
                  <w:sz w:val="18"/>
                  <w:szCs w:val="18"/>
                  <w:specVanish w:val="0"/>
                </w:rPr>
                <w:id w:val="-142957727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672611741"/>
                <w:placeholder>
                  <w:docPart w:val="DefaultPlaceholder_-1854013440"/>
                </w:placeholder>
                <w:showingPlcHdr/>
                <w:text w:multiLine="1"/>
              </w:sdtPr>
              <w:sdtContent>
                <w:r w:rsidR="009320F0" w:rsidRPr="00F77C9D">
                  <w:rPr>
                    <w:rStyle w:val="PlaceholderText"/>
                  </w:rPr>
                  <w:t>Click or tap here to enter text.</w:t>
                </w:r>
              </w:sdtContent>
            </w:sdt>
          </w:p>
        </w:tc>
      </w:tr>
    </w:tbl>
    <w:p w14:paraId="7B686BF6" w14:textId="77777777" w:rsidR="009320F0" w:rsidRDefault="009320F0">
      <w:pPr>
        <w:pStyle w:val="NormalWeb"/>
        <w:divId w:val="8526784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33AA2321" w14:textId="77777777" w:rsidTr="009320F0">
        <w:trPr>
          <w:divId w:val="85267845"/>
        </w:trPr>
        <w:tc>
          <w:tcPr>
            <w:tcW w:w="8397" w:type="dxa"/>
            <w:hideMark/>
          </w:tcPr>
          <w:p w14:paraId="7002BA18"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4.5.6</w:t>
            </w:r>
          </w:p>
        </w:tc>
      </w:tr>
      <w:tr w:rsidR="009A76FD" w14:paraId="5D9C5769" w14:textId="77777777" w:rsidTr="009320F0">
        <w:trPr>
          <w:divId w:val="85267845"/>
        </w:trPr>
        <w:tc>
          <w:tcPr>
            <w:tcW w:w="8397" w:type="dxa"/>
            <w:hideMark/>
          </w:tcPr>
          <w:p w14:paraId="21127EEF" w14:textId="77777777" w:rsidR="009320F0" w:rsidRDefault="009320F0">
            <w:pPr>
              <w:divId w:val="360322292"/>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training program that provides for initial and continuation training for receiving inspectors. </w:t>
            </w:r>
          </w:p>
        </w:tc>
      </w:tr>
      <w:tr w:rsidR="009A76FD" w14:paraId="65A534CB" w14:textId="77777777" w:rsidTr="009320F0">
        <w:trPr>
          <w:divId w:val="85267845"/>
        </w:trPr>
        <w:tc>
          <w:tcPr>
            <w:tcW w:w="8397" w:type="dxa"/>
            <w:hideMark/>
          </w:tcPr>
          <w:p w14:paraId="51D24703" w14:textId="77777777" w:rsidR="009320F0" w:rsidRDefault="00000000">
            <w:pPr>
              <w:textAlignment w:val="center"/>
              <w:divId w:val="1524782168"/>
              <w:rPr>
                <w:rFonts w:ascii="Arial" w:eastAsia="Times New Roman" w:hAnsi="Arial" w:cs="Arial"/>
                <w:sz w:val="18"/>
                <w:szCs w:val="18"/>
              </w:rPr>
            </w:pPr>
            <w:sdt>
              <w:sdtPr>
                <w:rPr>
                  <w:rFonts w:ascii="Arial" w:eastAsia="Times New Roman" w:hAnsi="Arial" w:cs="Arial"/>
                  <w:sz w:val="18"/>
                  <w:szCs w:val="18"/>
                </w:rPr>
                <w:id w:val="-16141967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AFB1F33" w14:textId="77777777" w:rsidR="009320F0" w:rsidRDefault="00000000">
            <w:pPr>
              <w:textAlignment w:val="center"/>
              <w:divId w:val="1735423439"/>
              <w:rPr>
                <w:rFonts w:ascii="Arial" w:eastAsia="Times New Roman" w:hAnsi="Arial" w:cs="Arial"/>
                <w:sz w:val="18"/>
                <w:szCs w:val="18"/>
              </w:rPr>
            </w:pPr>
            <w:sdt>
              <w:sdtPr>
                <w:rPr>
                  <w:rFonts w:ascii="Arial" w:eastAsia="Times New Roman" w:hAnsi="Arial" w:cs="Arial"/>
                  <w:sz w:val="18"/>
                  <w:szCs w:val="18"/>
                </w:rPr>
                <w:id w:val="17913189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EE8AA96" w14:textId="77777777" w:rsidR="009320F0" w:rsidRDefault="00000000">
            <w:pPr>
              <w:textAlignment w:val="center"/>
              <w:divId w:val="1142314283"/>
              <w:rPr>
                <w:rFonts w:ascii="Arial" w:eastAsia="Times New Roman" w:hAnsi="Arial" w:cs="Arial"/>
                <w:sz w:val="18"/>
                <w:szCs w:val="18"/>
              </w:rPr>
            </w:pPr>
            <w:sdt>
              <w:sdtPr>
                <w:rPr>
                  <w:rFonts w:ascii="Arial" w:eastAsia="Times New Roman" w:hAnsi="Arial" w:cs="Arial"/>
                  <w:sz w:val="18"/>
                  <w:szCs w:val="18"/>
                </w:rPr>
                <w:id w:val="6291313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EE52C23" w14:textId="77777777" w:rsidR="009320F0" w:rsidRDefault="00000000">
            <w:pPr>
              <w:textAlignment w:val="center"/>
              <w:divId w:val="60520568"/>
              <w:rPr>
                <w:rFonts w:ascii="Arial" w:eastAsia="Times New Roman" w:hAnsi="Arial" w:cs="Arial"/>
                <w:sz w:val="18"/>
                <w:szCs w:val="18"/>
              </w:rPr>
            </w:pPr>
            <w:sdt>
              <w:sdtPr>
                <w:rPr>
                  <w:rFonts w:ascii="Arial" w:eastAsia="Times New Roman" w:hAnsi="Arial" w:cs="Arial"/>
                  <w:sz w:val="18"/>
                  <w:szCs w:val="18"/>
                </w:rPr>
                <w:id w:val="16268167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8DB06EA" w14:textId="77777777" w:rsidR="009320F0" w:rsidRDefault="00000000">
            <w:pPr>
              <w:textAlignment w:val="center"/>
              <w:divId w:val="1251889544"/>
              <w:rPr>
                <w:rFonts w:ascii="Arial" w:eastAsia="Times New Roman" w:hAnsi="Arial" w:cs="Arial"/>
                <w:sz w:val="18"/>
                <w:szCs w:val="18"/>
              </w:rPr>
            </w:pPr>
            <w:sdt>
              <w:sdtPr>
                <w:rPr>
                  <w:rFonts w:ascii="Arial" w:eastAsia="Times New Roman" w:hAnsi="Arial" w:cs="Arial"/>
                  <w:sz w:val="18"/>
                  <w:szCs w:val="18"/>
                </w:rPr>
                <w:id w:val="-172120604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2DC1B78" w14:textId="77777777" w:rsidTr="009320F0">
        <w:trPr>
          <w:divId w:val="85267845"/>
        </w:trPr>
        <w:tc>
          <w:tcPr>
            <w:tcW w:w="8397" w:type="dxa"/>
            <w:hideMark/>
          </w:tcPr>
          <w:p w14:paraId="0DE73E45" w14:textId="77777777" w:rsidR="009320F0" w:rsidRDefault="009320F0">
            <w:pPr>
              <w:divId w:val="169013692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28790357"/>
              <w:placeholder>
                <w:docPart w:val="DefaultPlaceholder_-1854013440"/>
              </w:placeholder>
              <w:showingPlcHdr/>
              <w:text w:multiLine="1"/>
            </w:sdtPr>
            <w:sdtContent>
              <w:p w14:paraId="7B4C8D7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CADE649" w14:textId="77777777" w:rsidTr="009320F0">
        <w:trPr>
          <w:divId w:val="85267845"/>
        </w:trPr>
        <w:tc>
          <w:tcPr>
            <w:tcW w:w="8397" w:type="dxa"/>
            <w:hideMark/>
          </w:tcPr>
          <w:p w14:paraId="1116B392" w14:textId="77777777" w:rsidR="009320F0" w:rsidRDefault="009320F0">
            <w:pPr>
              <w:divId w:val="678776900"/>
              <w:rPr>
                <w:rFonts w:ascii="Arial" w:eastAsia="Times New Roman" w:hAnsi="Arial" w:cs="Arial"/>
                <w:b/>
                <w:bCs/>
                <w:sz w:val="23"/>
                <w:szCs w:val="23"/>
              </w:rPr>
            </w:pPr>
            <w:r>
              <w:rPr>
                <w:rFonts w:ascii="Arial" w:eastAsia="Times New Roman" w:hAnsi="Arial" w:cs="Arial"/>
                <w:b/>
                <w:bCs/>
                <w:sz w:val="23"/>
                <w:szCs w:val="23"/>
              </w:rPr>
              <w:t>Auditor Actions</w:t>
            </w:r>
          </w:p>
          <w:p w14:paraId="2EF3ADE0" w14:textId="77777777" w:rsidR="009320F0" w:rsidRDefault="00000000">
            <w:pPr>
              <w:divId w:val="1308122610"/>
              <w:rPr>
                <w:rFonts w:ascii="Arial" w:eastAsia="Times New Roman" w:hAnsi="Arial" w:cs="Arial"/>
                <w:sz w:val="18"/>
                <w:szCs w:val="18"/>
              </w:rPr>
            </w:pPr>
            <w:sdt>
              <w:sdtPr>
                <w:rPr>
                  <w:rStyle w:val="iatacheckbox1"/>
                  <w:rFonts w:ascii="Arial" w:eastAsia="Times New Roman" w:hAnsi="Arial" w:cs="Arial"/>
                  <w:sz w:val="18"/>
                  <w:szCs w:val="18"/>
                  <w:specVanish w:val="0"/>
                </w:rPr>
                <w:id w:val="6561978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training of receiving inspectors in the AMO selection process. </w:t>
            </w:r>
          </w:p>
          <w:p w14:paraId="556228F0" w14:textId="77777777" w:rsidR="009320F0" w:rsidRDefault="00000000">
            <w:pPr>
              <w:divId w:val="892232918"/>
              <w:rPr>
                <w:rFonts w:ascii="Arial" w:eastAsia="Times New Roman" w:hAnsi="Arial" w:cs="Arial"/>
                <w:sz w:val="18"/>
                <w:szCs w:val="18"/>
              </w:rPr>
            </w:pPr>
            <w:sdt>
              <w:sdtPr>
                <w:rPr>
                  <w:rStyle w:val="iatacheckbox1"/>
                  <w:rFonts w:ascii="Arial" w:eastAsia="Times New Roman" w:hAnsi="Arial" w:cs="Arial"/>
                  <w:sz w:val="18"/>
                  <w:szCs w:val="18"/>
                  <w:specVanish w:val="0"/>
                </w:rPr>
                <w:id w:val="-153248469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1C972BA" w14:textId="77777777" w:rsidR="009320F0" w:rsidRDefault="00000000">
            <w:pPr>
              <w:divId w:val="2046635477"/>
              <w:rPr>
                <w:rFonts w:ascii="Arial" w:eastAsia="Times New Roman" w:hAnsi="Arial" w:cs="Arial"/>
                <w:sz w:val="18"/>
                <w:szCs w:val="18"/>
              </w:rPr>
            </w:pPr>
            <w:sdt>
              <w:sdtPr>
                <w:rPr>
                  <w:rStyle w:val="iatacheckbox1"/>
                  <w:rFonts w:ascii="Arial" w:eastAsia="Times New Roman" w:hAnsi="Arial" w:cs="Arial"/>
                  <w:sz w:val="18"/>
                  <w:szCs w:val="18"/>
                  <w:specVanish w:val="0"/>
                </w:rPr>
                <w:id w:val="7182490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184326DC" w14:textId="77777777" w:rsidR="009320F0" w:rsidRDefault="00000000">
            <w:pPr>
              <w:divId w:val="1335844484"/>
              <w:rPr>
                <w:rFonts w:ascii="Arial" w:eastAsia="Times New Roman" w:hAnsi="Arial" w:cs="Arial"/>
                <w:sz w:val="18"/>
                <w:szCs w:val="18"/>
              </w:rPr>
            </w:pPr>
            <w:sdt>
              <w:sdtPr>
                <w:rPr>
                  <w:rStyle w:val="iatacheckbox1"/>
                  <w:rFonts w:ascii="Arial" w:eastAsia="Times New Roman" w:hAnsi="Arial" w:cs="Arial"/>
                  <w:sz w:val="18"/>
                  <w:szCs w:val="18"/>
                  <w:specVanish w:val="0"/>
                </w:rPr>
                <w:id w:val="-5458342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AMOs have initial/recurrent training program for receiving inspectors). </w:t>
            </w:r>
          </w:p>
          <w:p w14:paraId="63367EDE" w14:textId="77777777" w:rsidR="009320F0" w:rsidRDefault="00000000">
            <w:pPr>
              <w:divId w:val="302128274"/>
              <w:rPr>
                <w:rFonts w:ascii="Arial" w:eastAsia="Times New Roman" w:hAnsi="Arial" w:cs="Arial"/>
                <w:sz w:val="18"/>
                <w:szCs w:val="18"/>
              </w:rPr>
            </w:pPr>
            <w:sdt>
              <w:sdtPr>
                <w:rPr>
                  <w:rStyle w:val="iatacheckbox1"/>
                  <w:rFonts w:ascii="Arial" w:eastAsia="Times New Roman" w:hAnsi="Arial" w:cs="Arial"/>
                  <w:sz w:val="18"/>
                  <w:szCs w:val="18"/>
                  <w:specVanish w:val="0"/>
                </w:rPr>
                <w:id w:val="-10694156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146957507"/>
                <w:placeholder>
                  <w:docPart w:val="DefaultPlaceholder_-1854013440"/>
                </w:placeholder>
                <w:showingPlcHdr/>
                <w:text w:multiLine="1"/>
              </w:sdtPr>
              <w:sdtContent>
                <w:r w:rsidR="009320F0" w:rsidRPr="00F77C9D">
                  <w:rPr>
                    <w:rStyle w:val="PlaceholderText"/>
                  </w:rPr>
                  <w:t>Click or tap here to enter text.</w:t>
                </w:r>
              </w:sdtContent>
            </w:sdt>
          </w:p>
        </w:tc>
      </w:tr>
    </w:tbl>
    <w:p w14:paraId="76685DFA" w14:textId="77777777" w:rsidR="009320F0" w:rsidRDefault="009320F0">
      <w:pPr>
        <w:pStyle w:val="NormalWeb"/>
        <w:divId w:val="8526784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5E42DEFB" w14:textId="77777777" w:rsidTr="009320F0">
        <w:trPr>
          <w:divId w:val="85267845"/>
        </w:trPr>
        <w:tc>
          <w:tcPr>
            <w:tcW w:w="8397" w:type="dxa"/>
            <w:hideMark/>
          </w:tcPr>
          <w:p w14:paraId="1CEA296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4.5.7</w:t>
            </w:r>
          </w:p>
        </w:tc>
      </w:tr>
      <w:tr w:rsidR="009A76FD" w14:paraId="7FF6F85E" w14:textId="77777777" w:rsidTr="009320F0">
        <w:trPr>
          <w:divId w:val="85267845"/>
        </w:trPr>
        <w:tc>
          <w:tcPr>
            <w:tcW w:w="8397" w:type="dxa"/>
            <w:hideMark/>
          </w:tcPr>
          <w:p w14:paraId="4671347A" w14:textId="77777777" w:rsidR="009320F0" w:rsidRDefault="009320F0">
            <w:pPr>
              <w:divId w:val="1244098275"/>
              <w:rPr>
                <w:rFonts w:ascii="Arial" w:eastAsia="Times New Roman" w:hAnsi="Arial" w:cs="Arial"/>
                <w:sz w:val="18"/>
                <w:szCs w:val="18"/>
              </w:rPr>
            </w:pPr>
            <w:r>
              <w:rPr>
                <w:rFonts w:ascii="Arial" w:eastAsia="Times New Roman" w:hAnsi="Arial" w:cs="Arial"/>
                <w:sz w:val="18"/>
                <w:szCs w:val="18"/>
              </w:rPr>
              <w:t xml:space="preserve">If the Operator uses a maintenance organization that has maintenance personnel taxi the Operator's aircraft on the movement area of an airport, the Operator shall have a process to ensure such maintenance personnel are authorized, competent and qualified to conduct aircraft taxi operations. </w:t>
            </w:r>
          </w:p>
        </w:tc>
      </w:tr>
      <w:tr w:rsidR="009A76FD" w14:paraId="559B6470" w14:textId="77777777" w:rsidTr="009320F0">
        <w:trPr>
          <w:divId w:val="85267845"/>
        </w:trPr>
        <w:tc>
          <w:tcPr>
            <w:tcW w:w="8397" w:type="dxa"/>
            <w:hideMark/>
          </w:tcPr>
          <w:p w14:paraId="40A33C5D" w14:textId="77777777" w:rsidR="009320F0" w:rsidRDefault="00000000">
            <w:pPr>
              <w:textAlignment w:val="center"/>
              <w:divId w:val="468284355"/>
              <w:rPr>
                <w:rFonts w:ascii="Arial" w:eastAsia="Times New Roman" w:hAnsi="Arial" w:cs="Arial"/>
                <w:sz w:val="18"/>
                <w:szCs w:val="18"/>
              </w:rPr>
            </w:pPr>
            <w:sdt>
              <w:sdtPr>
                <w:rPr>
                  <w:rFonts w:ascii="Arial" w:eastAsia="Times New Roman" w:hAnsi="Arial" w:cs="Arial"/>
                  <w:sz w:val="18"/>
                  <w:szCs w:val="18"/>
                </w:rPr>
                <w:id w:val="7999583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14F8C55" w14:textId="77777777" w:rsidR="009320F0" w:rsidRDefault="00000000">
            <w:pPr>
              <w:textAlignment w:val="center"/>
              <w:divId w:val="699817315"/>
              <w:rPr>
                <w:rFonts w:ascii="Arial" w:eastAsia="Times New Roman" w:hAnsi="Arial" w:cs="Arial"/>
                <w:sz w:val="18"/>
                <w:szCs w:val="18"/>
              </w:rPr>
            </w:pPr>
            <w:sdt>
              <w:sdtPr>
                <w:rPr>
                  <w:rFonts w:ascii="Arial" w:eastAsia="Times New Roman" w:hAnsi="Arial" w:cs="Arial"/>
                  <w:sz w:val="18"/>
                  <w:szCs w:val="18"/>
                </w:rPr>
                <w:id w:val="-100596614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3C77CD5" w14:textId="77777777" w:rsidR="009320F0" w:rsidRDefault="00000000">
            <w:pPr>
              <w:textAlignment w:val="center"/>
              <w:divId w:val="1145508576"/>
              <w:rPr>
                <w:rFonts w:ascii="Arial" w:eastAsia="Times New Roman" w:hAnsi="Arial" w:cs="Arial"/>
                <w:sz w:val="18"/>
                <w:szCs w:val="18"/>
              </w:rPr>
            </w:pPr>
            <w:sdt>
              <w:sdtPr>
                <w:rPr>
                  <w:rFonts w:ascii="Arial" w:eastAsia="Times New Roman" w:hAnsi="Arial" w:cs="Arial"/>
                  <w:sz w:val="18"/>
                  <w:szCs w:val="18"/>
                </w:rPr>
                <w:id w:val="-6919624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70CDD0E" w14:textId="77777777" w:rsidR="009320F0" w:rsidRDefault="00000000">
            <w:pPr>
              <w:textAlignment w:val="center"/>
              <w:divId w:val="660235387"/>
              <w:rPr>
                <w:rFonts w:ascii="Arial" w:eastAsia="Times New Roman" w:hAnsi="Arial" w:cs="Arial"/>
                <w:sz w:val="18"/>
                <w:szCs w:val="18"/>
              </w:rPr>
            </w:pPr>
            <w:sdt>
              <w:sdtPr>
                <w:rPr>
                  <w:rFonts w:ascii="Arial" w:eastAsia="Times New Roman" w:hAnsi="Arial" w:cs="Arial"/>
                  <w:sz w:val="18"/>
                  <w:szCs w:val="18"/>
                </w:rPr>
                <w:id w:val="6113166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3894EA8" w14:textId="77777777" w:rsidR="009320F0" w:rsidRDefault="00000000">
            <w:pPr>
              <w:textAlignment w:val="center"/>
              <w:divId w:val="1627929506"/>
              <w:rPr>
                <w:rFonts w:ascii="Arial" w:eastAsia="Times New Roman" w:hAnsi="Arial" w:cs="Arial"/>
                <w:sz w:val="18"/>
                <w:szCs w:val="18"/>
              </w:rPr>
            </w:pPr>
            <w:sdt>
              <w:sdtPr>
                <w:rPr>
                  <w:rFonts w:ascii="Arial" w:eastAsia="Times New Roman" w:hAnsi="Arial" w:cs="Arial"/>
                  <w:sz w:val="18"/>
                  <w:szCs w:val="18"/>
                </w:rPr>
                <w:id w:val="-15308754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FACE870" w14:textId="77777777" w:rsidTr="009320F0">
        <w:trPr>
          <w:divId w:val="85267845"/>
        </w:trPr>
        <w:tc>
          <w:tcPr>
            <w:tcW w:w="8397" w:type="dxa"/>
            <w:hideMark/>
          </w:tcPr>
          <w:p w14:paraId="4568FB9F" w14:textId="77777777" w:rsidR="009320F0" w:rsidRDefault="009320F0">
            <w:pPr>
              <w:divId w:val="123359006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23204569"/>
              <w:placeholder>
                <w:docPart w:val="DefaultPlaceholder_-1854013440"/>
              </w:placeholder>
              <w:showingPlcHdr/>
              <w:text w:multiLine="1"/>
            </w:sdtPr>
            <w:sdtContent>
              <w:p w14:paraId="6789E1E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72E2CEB" w14:textId="77777777" w:rsidTr="009320F0">
        <w:trPr>
          <w:divId w:val="85267845"/>
        </w:trPr>
        <w:tc>
          <w:tcPr>
            <w:tcW w:w="8397" w:type="dxa"/>
            <w:hideMark/>
          </w:tcPr>
          <w:p w14:paraId="175DD207" w14:textId="77777777" w:rsidR="009320F0" w:rsidRDefault="009320F0">
            <w:pPr>
              <w:divId w:val="743723270"/>
              <w:rPr>
                <w:rFonts w:ascii="Arial" w:eastAsia="Times New Roman" w:hAnsi="Arial" w:cs="Arial"/>
                <w:b/>
                <w:bCs/>
                <w:sz w:val="23"/>
                <w:szCs w:val="23"/>
              </w:rPr>
            </w:pPr>
            <w:r>
              <w:rPr>
                <w:rFonts w:ascii="Arial" w:eastAsia="Times New Roman" w:hAnsi="Arial" w:cs="Arial"/>
                <w:b/>
                <w:bCs/>
                <w:sz w:val="23"/>
                <w:szCs w:val="23"/>
              </w:rPr>
              <w:t>Auditor Actions</w:t>
            </w:r>
          </w:p>
          <w:p w14:paraId="054F1902" w14:textId="77777777" w:rsidR="009320F0" w:rsidRDefault="00000000">
            <w:pPr>
              <w:divId w:val="1669090547"/>
              <w:rPr>
                <w:rFonts w:ascii="Arial" w:eastAsia="Times New Roman" w:hAnsi="Arial" w:cs="Arial"/>
                <w:sz w:val="18"/>
                <w:szCs w:val="18"/>
              </w:rPr>
            </w:pPr>
            <w:sdt>
              <w:sdtPr>
                <w:rPr>
                  <w:rStyle w:val="iatacheckbox1"/>
                  <w:rFonts w:ascii="Arial" w:eastAsia="Times New Roman" w:hAnsi="Arial" w:cs="Arial"/>
                  <w:sz w:val="18"/>
                  <w:szCs w:val="18"/>
                  <w:specVanish w:val="0"/>
                </w:rPr>
                <w:id w:val="55813343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qualifications of personnel that taxi aircraft in the AMO selection process. </w:t>
            </w:r>
          </w:p>
          <w:p w14:paraId="467F199F" w14:textId="77777777" w:rsidR="009320F0" w:rsidRDefault="00000000">
            <w:pPr>
              <w:divId w:val="879560903"/>
              <w:rPr>
                <w:rFonts w:ascii="Arial" w:eastAsia="Times New Roman" w:hAnsi="Arial" w:cs="Arial"/>
                <w:sz w:val="18"/>
                <w:szCs w:val="18"/>
              </w:rPr>
            </w:pPr>
            <w:sdt>
              <w:sdtPr>
                <w:rPr>
                  <w:rStyle w:val="iatacheckbox1"/>
                  <w:rFonts w:ascii="Arial" w:eastAsia="Times New Roman" w:hAnsi="Arial" w:cs="Arial"/>
                  <w:sz w:val="18"/>
                  <w:szCs w:val="18"/>
                  <w:specVanish w:val="0"/>
                </w:rPr>
                <w:id w:val="2826997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506D5EF" w14:textId="77777777" w:rsidR="009320F0" w:rsidRDefault="00000000">
            <w:pPr>
              <w:divId w:val="1432704634"/>
              <w:rPr>
                <w:rFonts w:ascii="Arial" w:eastAsia="Times New Roman" w:hAnsi="Arial" w:cs="Arial"/>
                <w:sz w:val="18"/>
                <w:szCs w:val="18"/>
              </w:rPr>
            </w:pPr>
            <w:sdt>
              <w:sdtPr>
                <w:rPr>
                  <w:rStyle w:val="iatacheckbox1"/>
                  <w:rFonts w:ascii="Arial" w:eastAsia="Times New Roman" w:hAnsi="Arial" w:cs="Arial"/>
                  <w:sz w:val="18"/>
                  <w:szCs w:val="18"/>
                  <w:specVanish w:val="0"/>
                </w:rPr>
                <w:id w:val="144751136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4249FE40" w14:textId="77777777" w:rsidR="009320F0" w:rsidRDefault="00000000">
            <w:pPr>
              <w:divId w:val="908885539"/>
              <w:rPr>
                <w:rFonts w:ascii="Arial" w:eastAsia="Times New Roman" w:hAnsi="Arial" w:cs="Arial"/>
                <w:sz w:val="18"/>
                <w:szCs w:val="18"/>
              </w:rPr>
            </w:pPr>
            <w:sdt>
              <w:sdtPr>
                <w:rPr>
                  <w:rStyle w:val="iatacheckbox1"/>
                  <w:rFonts w:ascii="Arial" w:eastAsia="Times New Roman" w:hAnsi="Arial" w:cs="Arial"/>
                  <w:sz w:val="18"/>
                  <w:szCs w:val="18"/>
                  <w:specVanish w:val="0"/>
                </w:rPr>
                <w:id w:val="127999471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training/qualification of AMO personnel authorized to taxi aircraft, if applicable). </w:t>
            </w:r>
          </w:p>
          <w:p w14:paraId="2BABC195" w14:textId="77777777" w:rsidR="009320F0" w:rsidRDefault="00000000">
            <w:pPr>
              <w:divId w:val="715467617"/>
              <w:rPr>
                <w:rFonts w:ascii="Arial" w:eastAsia="Times New Roman" w:hAnsi="Arial" w:cs="Arial"/>
                <w:sz w:val="18"/>
                <w:szCs w:val="18"/>
              </w:rPr>
            </w:pPr>
            <w:sdt>
              <w:sdtPr>
                <w:rPr>
                  <w:rStyle w:val="iatacheckbox1"/>
                  <w:rFonts w:ascii="Arial" w:eastAsia="Times New Roman" w:hAnsi="Arial" w:cs="Arial"/>
                  <w:sz w:val="18"/>
                  <w:szCs w:val="18"/>
                  <w:specVanish w:val="0"/>
                </w:rPr>
                <w:id w:val="18540687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365944012"/>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17E31A0" w14:textId="77777777" w:rsidR="009320F0" w:rsidRDefault="009320F0">
      <w:pPr>
        <w:pStyle w:val="NormalWeb"/>
        <w:divId w:val="85267845"/>
        <w:rPr>
          <w:rFonts w:ascii="Arial" w:hAnsi="Arial" w:cs="Arial"/>
          <w:color w:val="022A4C"/>
          <w:sz w:val="18"/>
          <w:szCs w:val="18"/>
        </w:rPr>
      </w:pPr>
      <w:r>
        <w:rPr>
          <w:rFonts w:ascii="Arial" w:hAnsi="Arial" w:cs="Arial"/>
          <w:color w:val="022A4C"/>
          <w:sz w:val="18"/>
          <w:szCs w:val="18"/>
        </w:rPr>
        <w:t> </w:t>
      </w:r>
    </w:p>
    <w:p w14:paraId="2142A384"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4.6 Facilities and Physical Resources</w:t>
      </w:r>
    </w:p>
    <w:tbl>
      <w:tblPr>
        <w:tblStyle w:val="TableGrid"/>
        <w:tblW w:w="4500" w:type="pct"/>
        <w:tblLayout w:type="fixed"/>
        <w:tblLook w:val="04A0" w:firstRow="1" w:lastRow="0" w:firstColumn="1" w:lastColumn="0" w:noHBand="0" w:noVBand="1"/>
      </w:tblPr>
      <w:tblGrid>
        <w:gridCol w:w="8618"/>
      </w:tblGrid>
      <w:tr w:rsidR="009A76FD" w14:paraId="349E5A17" w14:textId="77777777" w:rsidTr="009320F0">
        <w:trPr>
          <w:divId w:val="42756433"/>
        </w:trPr>
        <w:tc>
          <w:tcPr>
            <w:tcW w:w="8397" w:type="dxa"/>
            <w:hideMark/>
          </w:tcPr>
          <w:p w14:paraId="1487B10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4.6.1</w:t>
            </w:r>
          </w:p>
        </w:tc>
      </w:tr>
      <w:tr w:rsidR="009A76FD" w14:paraId="2BF7ECE4" w14:textId="77777777" w:rsidTr="009320F0">
        <w:trPr>
          <w:divId w:val="42756433"/>
        </w:trPr>
        <w:tc>
          <w:tcPr>
            <w:tcW w:w="8397" w:type="dxa"/>
            <w:hideMark/>
          </w:tcPr>
          <w:p w14:paraId="39F2FF52" w14:textId="77777777" w:rsidR="009320F0" w:rsidRDefault="009320F0">
            <w:pPr>
              <w:divId w:val="2025982537"/>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the basic facilities and work environment, appropriate for the maintenance tasks to </w:t>
            </w:r>
            <w:r>
              <w:rPr>
                <w:rFonts w:ascii="Arial" w:eastAsia="Times New Roman" w:hAnsi="Arial" w:cs="Arial"/>
                <w:sz w:val="18"/>
                <w:szCs w:val="18"/>
              </w:rPr>
              <w:lastRenderedPageBreak/>
              <w:t xml:space="preserve">be performed for the Operator, to include: </w:t>
            </w:r>
          </w:p>
          <w:p w14:paraId="3A39B3E6" w14:textId="77777777" w:rsidR="009320F0" w:rsidRDefault="009320F0">
            <w:pPr>
              <w:pStyle w:val="iatalistitem"/>
              <w:numPr>
                <w:ilvl w:val="0"/>
                <w:numId w:val="57"/>
              </w:numPr>
              <w:divId w:val="2025982537"/>
              <w:rPr>
                <w:rFonts w:ascii="Arial" w:eastAsia="Times New Roman" w:hAnsi="Arial" w:cs="Arial"/>
                <w:sz w:val="18"/>
                <w:szCs w:val="18"/>
              </w:rPr>
            </w:pPr>
            <w:r>
              <w:rPr>
                <w:rFonts w:ascii="Arial" w:eastAsia="Times New Roman" w:hAnsi="Arial" w:cs="Arial"/>
                <w:sz w:val="18"/>
                <w:szCs w:val="18"/>
              </w:rPr>
              <w:t xml:space="preserve">A place of business, with a fixed </w:t>
            </w:r>
            <w:proofErr w:type="gramStart"/>
            <w:r>
              <w:rPr>
                <w:rFonts w:ascii="Arial" w:eastAsia="Times New Roman" w:hAnsi="Arial" w:cs="Arial"/>
                <w:sz w:val="18"/>
                <w:szCs w:val="18"/>
              </w:rPr>
              <w:t>address;</w:t>
            </w:r>
            <w:proofErr w:type="gramEnd"/>
          </w:p>
          <w:p w14:paraId="52B7407E" w14:textId="77777777" w:rsidR="009320F0" w:rsidRDefault="009320F0">
            <w:pPr>
              <w:pStyle w:val="iatalistitem"/>
              <w:numPr>
                <w:ilvl w:val="0"/>
                <w:numId w:val="57"/>
              </w:numPr>
              <w:divId w:val="2025982537"/>
              <w:rPr>
                <w:rFonts w:ascii="Arial" w:eastAsia="Times New Roman" w:hAnsi="Arial" w:cs="Arial"/>
                <w:sz w:val="18"/>
                <w:szCs w:val="18"/>
              </w:rPr>
            </w:pPr>
            <w:r>
              <w:rPr>
                <w:rFonts w:ascii="Arial" w:eastAsia="Times New Roman" w:hAnsi="Arial" w:cs="Arial"/>
                <w:sz w:val="18"/>
                <w:szCs w:val="18"/>
              </w:rPr>
              <w:t xml:space="preserve">Communications equipment/software, such as telephones, facsimile machines, email and </w:t>
            </w:r>
            <w:proofErr w:type="gramStart"/>
            <w:r>
              <w:rPr>
                <w:rFonts w:ascii="Arial" w:eastAsia="Times New Roman" w:hAnsi="Arial" w:cs="Arial"/>
                <w:sz w:val="18"/>
                <w:szCs w:val="18"/>
              </w:rPr>
              <w:t>others;</w:t>
            </w:r>
            <w:proofErr w:type="gramEnd"/>
          </w:p>
          <w:p w14:paraId="5B31F59E" w14:textId="77777777" w:rsidR="009320F0" w:rsidRDefault="009320F0">
            <w:pPr>
              <w:pStyle w:val="iatalistitem"/>
              <w:numPr>
                <w:ilvl w:val="0"/>
                <w:numId w:val="57"/>
              </w:numPr>
              <w:divId w:val="2025982537"/>
              <w:rPr>
                <w:rFonts w:ascii="Arial" w:eastAsia="Times New Roman" w:hAnsi="Arial" w:cs="Arial"/>
                <w:sz w:val="18"/>
                <w:szCs w:val="18"/>
              </w:rPr>
            </w:pPr>
            <w:r>
              <w:rPr>
                <w:rFonts w:ascii="Arial" w:eastAsia="Times New Roman" w:hAnsi="Arial" w:cs="Arial"/>
                <w:sz w:val="18"/>
                <w:szCs w:val="18"/>
              </w:rPr>
              <w:t xml:space="preserve">Any devices used to establish when a particular aircraft requires maintenance. This may include planning bulletin boards, card files or a computer </w:t>
            </w:r>
            <w:proofErr w:type="gramStart"/>
            <w:r>
              <w:rPr>
                <w:rFonts w:ascii="Arial" w:eastAsia="Times New Roman" w:hAnsi="Arial" w:cs="Arial"/>
                <w:sz w:val="18"/>
                <w:szCs w:val="18"/>
              </w:rPr>
              <w:t>system;</w:t>
            </w:r>
            <w:proofErr w:type="gramEnd"/>
            <w:r>
              <w:rPr>
                <w:rFonts w:ascii="Arial" w:eastAsia="Times New Roman" w:hAnsi="Arial" w:cs="Arial"/>
                <w:sz w:val="18"/>
                <w:szCs w:val="18"/>
              </w:rPr>
              <w:t xml:space="preserve"> </w:t>
            </w:r>
          </w:p>
          <w:p w14:paraId="26A8920E" w14:textId="77777777" w:rsidR="009320F0" w:rsidRDefault="009320F0">
            <w:pPr>
              <w:pStyle w:val="iatalistitem"/>
              <w:numPr>
                <w:ilvl w:val="0"/>
                <w:numId w:val="57"/>
              </w:numPr>
              <w:divId w:val="2025982537"/>
              <w:rPr>
                <w:rFonts w:ascii="Arial" w:eastAsia="Times New Roman" w:hAnsi="Arial" w:cs="Arial"/>
                <w:sz w:val="18"/>
                <w:szCs w:val="18"/>
              </w:rPr>
            </w:pPr>
            <w:r>
              <w:rPr>
                <w:rFonts w:ascii="Arial" w:eastAsia="Times New Roman" w:hAnsi="Arial" w:cs="Arial"/>
                <w:sz w:val="18"/>
                <w:szCs w:val="18"/>
              </w:rPr>
              <w:t xml:space="preserve">A secure, dry storage area to retain aircraft technical records. </w:t>
            </w:r>
            <w:r>
              <w:rPr>
                <w:rFonts w:ascii="Arial" w:eastAsia="Times New Roman" w:hAnsi="Arial" w:cs="Arial"/>
                <w:b/>
                <w:bCs/>
                <w:sz w:val="18"/>
                <w:szCs w:val="18"/>
              </w:rPr>
              <w:t>(GM)</w:t>
            </w:r>
          </w:p>
        </w:tc>
      </w:tr>
      <w:tr w:rsidR="009A76FD" w14:paraId="5453AA56" w14:textId="77777777" w:rsidTr="009320F0">
        <w:trPr>
          <w:divId w:val="42756433"/>
        </w:trPr>
        <w:tc>
          <w:tcPr>
            <w:tcW w:w="8397" w:type="dxa"/>
            <w:hideMark/>
          </w:tcPr>
          <w:p w14:paraId="6147BD72" w14:textId="77777777" w:rsidR="009320F0" w:rsidRDefault="00000000">
            <w:pPr>
              <w:textAlignment w:val="center"/>
              <w:divId w:val="645864164"/>
              <w:rPr>
                <w:rFonts w:ascii="Arial" w:eastAsia="Times New Roman" w:hAnsi="Arial" w:cs="Arial"/>
                <w:sz w:val="18"/>
                <w:szCs w:val="18"/>
              </w:rPr>
            </w:pPr>
            <w:sdt>
              <w:sdtPr>
                <w:rPr>
                  <w:rFonts w:ascii="Arial" w:eastAsia="Times New Roman" w:hAnsi="Arial" w:cs="Arial"/>
                  <w:sz w:val="18"/>
                  <w:szCs w:val="18"/>
                </w:rPr>
                <w:id w:val="-169522752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83B975B" w14:textId="77777777" w:rsidR="009320F0" w:rsidRDefault="00000000">
            <w:pPr>
              <w:textAlignment w:val="center"/>
              <w:divId w:val="624845827"/>
              <w:rPr>
                <w:rFonts w:ascii="Arial" w:eastAsia="Times New Roman" w:hAnsi="Arial" w:cs="Arial"/>
                <w:sz w:val="18"/>
                <w:szCs w:val="18"/>
              </w:rPr>
            </w:pPr>
            <w:sdt>
              <w:sdtPr>
                <w:rPr>
                  <w:rFonts w:ascii="Arial" w:eastAsia="Times New Roman" w:hAnsi="Arial" w:cs="Arial"/>
                  <w:sz w:val="18"/>
                  <w:szCs w:val="18"/>
                </w:rPr>
                <w:id w:val="174914355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12A48D6" w14:textId="77777777" w:rsidR="009320F0" w:rsidRDefault="00000000">
            <w:pPr>
              <w:textAlignment w:val="center"/>
              <w:divId w:val="1956599108"/>
              <w:rPr>
                <w:rFonts w:ascii="Arial" w:eastAsia="Times New Roman" w:hAnsi="Arial" w:cs="Arial"/>
                <w:sz w:val="18"/>
                <w:szCs w:val="18"/>
              </w:rPr>
            </w:pPr>
            <w:sdt>
              <w:sdtPr>
                <w:rPr>
                  <w:rFonts w:ascii="Arial" w:eastAsia="Times New Roman" w:hAnsi="Arial" w:cs="Arial"/>
                  <w:sz w:val="18"/>
                  <w:szCs w:val="18"/>
                </w:rPr>
                <w:id w:val="-5583988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0E391E39" w14:textId="77777777" w:rsidR="009320F0" w:rsidRDefault="00000000">
            <w:pPr>
              <w:textAlignment w:val="center"/>
              <w:divId w:val="1033463130"/>
              <w:rPr>
                <w:rFonts w:ascii="Arial" w:eastAsia="Times New Roman" w:hAnsi="Arial" w:cs="Arial"/>
                <w:sz w:val="18"/>
                <w:szCs w:val="18"/>
              </w:rPr>
            </w:pPr>
            <w:sdt>
              <w:sdtPr>
                <w:rPr>
                  <w:rFonts w:ascii="Arial" w:eastAsia="Times New Roman" w:hAnsi="Arial" w:cs="Arial"/>
                  <w:sz w:val="18"/>
                  <w:szCs w:val="18"/>
                </w:rPr>
                <w:id w:val="152920977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0493A70" w14:textId="77777777" w:rsidR="009320F0" w:rsidRDefault="00000000">
            <w:pPr>
              <w:textAlignment w:val="center"/>
              <w:divId w:val="1087968811"/>
              <w:rPr>
                <w:rFonts w:ascii="Arial" w:eastAsia="Times New Roman" w:hAnsi="Arial" w:cs="Arial"/>
                <w:sz w:val="18"/>
                <w:szCs w:val="18"/>
              </w:rPr>
            </w:pPr>
            <w:sdt>
              <w:sdtPr>
                <w:rPr>
                  <w:rFonts w:ascii="Arial" w:eastAsia="Times New Roman" w:hAnsi="Arial" w:cs="Arial"/>
                  <w:sz w:val="18"/>
                  <w:szCs w:val="18"/>
                </w:rPr>
                <w:id w:val="17591679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F939EA9" w14:textId="77777777" w:rsidTr="009320F0">
        <w:trPr>
          <w:divId w:val="42756433"/>
        </w:trPr>
        <w:tc>
          <w:tcPr>
            <w:tcW w:w="8397" w:type="dxa"/>
            <w:hideMark/>
          </w:tcPr>
          <w:p w14:paraId="28BA824E" w14:textId="77777777" w:rsidR="009320F0" w:rsidRDefault="009320F0">
            <w:pPr>
              <w:divId w:val="1037751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7911003"/>
              <w:placeholder>
                <w:docPart w:val="DefaultPlaceholder_-1854013440"/>
              </w:placeholder>
              <w:showingPlcHdr/>
              <w:text w:multiLine="1"/>
            </w:sdtPr>
            <w:sdtContent>
              <w:p w14:paraId="1625B4B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25BC6BD5" w14:textId="77777777" w:rsidTr="009320F0">
        <w:trPr>
          <w:divId w:val="42756433"/>
        </w:trPr>
        <w:tc>
          <w:tcPr>
            <w:tcW w:w="8397" w:type="dxa"/>
            <w:hideMark/>
          </w:tcPr>
          <w:p w14:paraId="1D3A97BB" w14:textId="77777777" w:rsidR="009320F0" w:rsidRDefault="009320F0">
            <w:pPr>
              <w:divId w:val="1446459124"/>
              <w:rPr>
                <w:rFonts w:ascii="Arial" w:eastAsia="Times New Roman" w:hAnsi="Arial" w:cs="Arial"/>
                <w:b/>
                <w:bCs/>
                <w:sz w:val="23"/>
                <w:szCs w:val="23"/>
              </w:rPr>
            </w:pPr>
            <w:r>
              <w:rPr>
                <w:rFonts w:ascii="Arial" w:eastAsia="Times New Roman" w:hAnsi="Arial" w:cs="Arial"/>
                <w:b/>
                <w:bCs/>
                <w:sz w:val="23"/>
                <w:szCs w:val="23"/>
              </w:rPr>
              <w:t>Auditor Actions</w:t>
            </w:r>
          </w:p>
          <w:p w14:paraId="6BDBAEB5" w14:textId="77777777" w:rsidR="009320F0" w:rsidRDefault="00000000">
            <w:pPr>
              <w:divId w:val="1268393307"/>
              <w:rPr>
                <w:rFonts w:ascii="Arial" w:eastAsia="Times New Roman" w:hAnsi="Arial" w:cs="Arial"/>
                <w:sz w:val="18"/>
                <w:szCs w:val="18"/>
              </w:rPr>
            </w:pPr>
            <w:sdt>
              <w:sdtPr>
                <w:rPr>
                  <w:rStyle w:val="iatacheckbox1"/>
                  <w:rFonts w:ascii="Arial" w:eastAsia="Times New Roman" w:hAnsi="Arial" w:cs="Arial"/>
                  <w:sz w:val="18"/>
                  <w:szCs w:val="18"/>
                  <w:specVanish w:val="0"/>
                </w:rPr>
                <w:id w:val="-5468414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Observed/Assessed</w:t>
            </w:r>
            <w:r w:rsidR="009320F0">
              <w:rPr>
                <w:rFonts w:ascii="Arial" w:eastAsia="Times New Roman" w:hAnsi="Arial" w:cs="Arial"/>
                <w:sz w:val="18"/>
                <w:szCs w:val="18"/>
              </w:rPr>
              <w:t xml:space="preserve"> facilities/equipment/storage/work environment. </w:t>
            </w:r>
          </w:p>
          <w:p w14:paraId="65CA446C" w14:textId="77777777" w:rsidR="009320F0" w:rsidRDefault="00000000">
            <w:pPr>
              <w:divId w:val="459232361"/>
              <w:rPr>
                <w:rFonts w:ascii="Arial" w:eastAsia="Times New Roman" w:hAnsi="Arial" w:cs="Arial"/>
                <w:sz w:val="18"/>
                <w:szCs w:val="18"/>
              </w:rPr>
            </w:pPr>
            <w:sdt>
              <w:sdtPr>
                <w:rPr>
                  <w:rStyle w:val="iatacheckbox1"/>
                  <w:rFonts w:ascii="Arial" w:eastAsia="Times New Roman" w:hAnsi="Arial" w:cs="Arial"/>
                  <w:sz w:val="18"/>
                  <w:szCs w:val="18"/>
                  <w:specVanish w:val="0"/>
                </w:rPr>
                <w:id w:val="66752252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 xml:space="preserve">Examined </w:t>
            </w:r>
            <w:r w:rsidR="009320F0">
              <w:rPr>
                <w:rFonts w:ascii="Arial" w:eastAsia="Times New Roman" w:hAnsi="Arial" w:cs="Arial"/>
                <w:sz w:val="18"/>
                <w:szCs w:val="18"/>
              </w:rPr>
              <w:t>selected AMO oversight/monitoring reports. (</w:t>
            </w:r>
            <w:proofErr w:type="gramStart"/>
            <w:r w:rsidR="009320F0">
              <w:rPr>
                <w:rFonts w:ascii="Arial" w:eastAsia="Times New Roman" w:hAnsi="Arial" w:cs="Arial"/>
                <w:sz w:val="18"/>
                <w:szCs w:val="18"/>
              </w:rPr>
              <w:t>focus</w:t>
            </w:r>
            <w:proofErr w:type="gramEnd"/>
            <w:r w:rsidR="009320F0">
              <w:rPr>
                <w:rFonts w:ascii="Arial" w:eastAsia="Times New Roman" w:hAnsi="Arial" w:cs="Arial"/>
                <w:sz w:val="18"/>
                <w:szCs w:val="18"/>
              </w:rPr>
              <w:t xml:space="preserve">: verifying adequate AMO facilities/work environment to perform maintenance). </w:t>
            </w:r>
          </w:p>
          <w:p w14:paraId="1BAFC804" w14:textId="77777777" w:rsidR="009320F0" w:rsidRDefault="00000000">
            <w:pPr>
              <w:divId w:val="1613248565"/>
              <w:rPr>
                <w:rFonts w:ascii="Arial" w:eastAsia="Times New Roman" w:hAnsi="Arial" w:cs="Arial"/>
                <w:sz w:val="18"/>
                <w:szCs w:val="18"/>
              </w:rPr>
            </w:pPr>
            <w:sdt>
              <w:sdtPr>
                <w:rPr>
                  <w:rStyle w:val="iatacheckbox1"/>
                  <w:rFonts w:ascii="Arial" w:eastAsia="Times New Roman" w:hAnsi="Arial" w:cs="Arial"/>
                  <w:sz w:val="18"/>
                  <w:szCs w:val="18"/>
                  <w:specVanish w:val="0"/>
                </w:rPr>
                <w:id w:val="2852415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MNT operations manager and/or designated management representative(s). </w:t>
            </w:r>
          </w:p>
          <w:p w14:paraId="419900B1" w14:textId="77777777" w:rsidR="009320F0" w:rsidRDefault="00000000">
            <w:pPr>
              <w:divId w:val="1461607730"/>
              <w:rPr>
                <w:rFonts w:ascii="Arial" w:eastAsia="Times New Roman" w:hAnsi="Arial" w:cs="Arial"/>
                <w:sz w:val="18"/>
                <w:szCs w:val="18"/>
              </w:rPr>
            </w:pPr>
            <w:sdt>
              <w:sdtPr>
                <w:rPr>
                  <w:rStyle w:val="iatacheckbox1"/>
                  <w:rFonts w:ascii="Arial" w:eastAsia="Times New Roman" w:hAnsi="Arial" w:cs="Arial"/>
                  <w:sz w:val="18"/>
                  <w:szCs w:val="18"/>
                  <w:specVanish w:val="0"/>
                </w:rPr>
                <w:id w:val="-19996506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9591283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34561BFD" w14:textId="77777777" w:rsidTr="009320F0">
        <w:trPr>
          <w:divId w:val="42756433"/>
        </w:trPr>
        <w:tc>
          <w:tcPr>
            <w:tcW w:w="8397" w:type="dxa"/>
            <w:hideMark/>
          </w:tcPr>
          <w:p w14:paraId="48818293" w14:textId="77777777" w:rsidR="009320F0" w:rsidRDefault="009320F0">
            <w:pPr>
              <w:divId w:val="1896970220"/>
              <w:rPr>
                <w:rFonts w:ascii="Arial" w:eastAsia="Times New Roman" w:hAnsi="Arial" w:cs="Arial"/>
                <w:b/>
                <w:bCs/>
                <w:sz w:val="23"/>
                <w:szCs w:val="23"/>
              </w:rPr>
            </w:pPr>
            <w:r>
              <w:rPr>
                <w:rFonts w:ascii="Arial" w:eastAsia="Times New Roman" w:hAnsi="Arial" w:cs="Arial"/>
                <w:b/>
                <w:bCs/>
                <w:sz w:val="23"/>
                <w:szCs w:val="23"/>
              </w:rPr>
              <w:t>Guidance</w:t>
            </w:r>
          </w:p>
          <w:p w14:paraId="2B7B2416" w14:textId="77777777" w:rsidR="009320F0" w:rsidRDefault="009320F0">
            <w:pPr>
              <w:divId w:val="1324359081"/>
              <w:rPr>
                <w:rFonts w:ascii="Arial" w:eastAsia="Times New Roman" w:hAnsi="Arial" w:cs="Arial"/>
                <w:sz w:val="18"/>
                <w:szCs w:val="18"/>
              </w:rPr>
            </w:pPr>
            <w:r>
              <w:rPr>
                <w:rFonts w:ascii="Arial" w:eastAsia="Times New Roman" w:hAnsi="Arial" w:cs="Arial"/>
                <w:sz w:val="18"/>
                <w:szCs w:val="18"/>
              </w:rPr>
              <w:t xml:space="preserve">For base maintenance of aircraft, aircraft hangars or equivalent facilities are available, large enough to accommodate aircraft on planned base maintenance. If the maintenance organization does not own the hangar, it may be necessary to establish proof of tenancy. In addition, sufficient hangar space to carry out planned base maintenance will need to be demonstrated by the preparation of a projected aircraft hangar visit plan, relative to the maintenance program. The aircraft hangar visit plan is updated on a regular basis. For aircraft component maintenance, aircraft component workshops are large enough to accommodate the components on planned maintenance. </w:t>
            </w:r>
          </w:p>
          <w:p w14:paraId="2E241BF0" w14:textId="77777777" w:rsidR="009320F0" w:rsidRDefault="009320F0">
            <w:pPr>
              <w:divId w:val="1885604170"/>
              <w:rPr>
                <w:rFonts w:ascii="Arial" w:eastAsia="Times New Roman" w:hAnsi="Arial" w:cs="Arial"/>
                <w:sz w:val="18"/>
                <w:szCs w:val="18"/>
              </w:rPr>
            </w:pPr>
            <w:r>
              <w:rPr>
                <w:rFonts w:ascii="Arial" w:eastAsia="Times New Roman" w:hAnsi="Arial" w:cs="Arial"/>
                <w:sz w:val="18"/>
                <w:szCs w:val="18"/>
              </w:rPr>
              <w:t xml:space="preserve">Aircraft hangar and aircraft component workshop structures would need to be to a standard that prevents the ingress of rain, hail, ice, snow, wind and dust, and aircraft hangar and aircraft component workshop floors are sealed to minimize dust generation. Basically, the aircraft hangar and aircraft component workshop provide protection from the normal prevailing local weather elements that are expected throughout any 12-month period. </w:t>
            </w:r>
          </w:p>
          <w:p w14:paraId="3A5085A7" w14:textId="77777777" w:rsidR="009320F0" w:rsidRDefault="009320F0">
            <w:pPr>
              <w:divId w:val="1943875974"/>
              <w:rPr>
                <w:rFonts w:ascii="Arial" w:eastAsia="Times New Roman" w:hAnsi="Arial" w:cs="Arial"/>
                <w:sz w:val="18"/>
                <w:szCs w:val="18"/>
              </w:rPr>
            </w:pPr>
            <w:r>
              <w:rPr>
                <w:rFonts w:ascii="Arial" w:eastAsia="Times New Roman" w:hAnsi="Arial" w:cs="Arial"/>
                <w:sz w:val="18"/>
                <w:szCs w:val="18"/>
              </w:rPr>
              <w:t xml:space="preserve">For line maintenance of aircraft, hangars are not essential but access to hangar accommodation is necessary during inclement weather for minor scheduled work and lengthy defect rectification. </w:t>
            </w:r>
          </w:p>
          <w:p w14:paraId="3E242BBD" w14:textId="77777777" w:rsidR="009320F0" w:rsidRDefault="009320F0">
            <w:pPr>
              <w:divId w:val="524832510"/>
              <w:rPr>
                <w:rFonts w:ascii="Arial" w:eastAsia="Times New Roman" w:hAnsi="Arial" w:cs="Arial"/>
                <w:sz w:val="18"/>
                <w:szCs w:val="18"/>
              </w:rPr>
            </w:pPr>
            <w:r>
              <w:rPr>
                <w:rFonts w:ascii="Arial" w:eastAsia="Times New Roman" w:hAnsi="Arial" w:cs="Arial"/>
                <w:sz w:val="18"/>
                <w:szCs w:val="18"/>
              </w:rPr>
              <w:t xml:space="preserve">Office accommodation allows incumbents, whether they are management, planning, technical records, </w:t>
            </w:r>
            <w:proofErr w:type="gramStart"/>
            <w:r>
              <w:rPr>
                <w:rFonts w:ascii="Arial" w:eastAsia="Times New Roman" w:hAnsi="Arial" w:cs="Arial"/>
                <w:sz w:val="18"/>
                <w:szCs w:val="18"/>
              </w:rPr>
              <w:t>quality</w:t>
            </w:r>
            <w:proofErr w:type="gramEnd"/>
            <w:r>
              <w:rPr>
                <w:rFonts w:ascii="Arial" w:eastAsia="Times New Roman" w:hAnsi="Arial" w:cs="Arial"/>
                <w:sz w:val="18"/>
                <w:szCs w:val="18"/>
              </w:rPr>
              <w:t xml:space="preserve"> or certifying personnel, to carry out their designated tasks in a manner that contributes to good aircraft maintenance standards. In addition, aircraft maintenance personnel are provided with an area where they may study maintenance instructions and complete maintenance records in a proper manner. </w:t>
            </w:r>
          </w:p>
          <w:p w14:paraId="0CAEC3DC" w14:textId="77777777" w:rsidR="009320F0" w:rsidRDefault="009320F0">
            <w:pPr>
              <w:divId w:val="1334797356"/>
              <w:rPr>
                <w:rFonts w:ascii="Arial" w:eastAsia="Times New Roman" w:hAnsi="Arial" w:cs="Arial"/>
                <w:i/>
                <w:iCs/>
                <w:sz w:val="18"/>
                <w:szCs w:val="18"/>
              </w:rPr>
            </w:pPr>
            <w:r>
              <w:rPr>
                <w:rFonts w:ascii="Arial" w:eastAsia="Times New Roman" w:hAnsi="Arial" w:cs="Arial"/>
                <w:b/>
                <w:bCs/>
                <w:i/>
                <w:iCs/>
                <w:sz w:val="18"/>
                <w:szCs w:val="18"/>
              </w:rPr>
              <w:t xml:space="preserve">Note: </w:t>
            </w:r>
          </w:p>
          <w:p w14:paraId="279C8C5D" w14:textId="77777777" w:rsidR="009320F0" w:rsidRDefault="009320F0">
            <w:pPr>
              <w:divId w:val="1952397855"/>
              <w:rPr>
                <w:rFonts w:ascii="Arial" w:eastAsia="Times New Roman" w:hAnsi="Arial" w:cs="Arial"/>
                <w:i/>
                <w:iCs/>
                <w:sz w:val="18"/>
                <w:szCs w:val="18"/>
              </w:rPr>
            </w:pPr>
            <w:r>
              <w:rPr>
                <w:rFonts w:ascii="Arial" w:eastAsia="Times New Roman" w:hAnsi="Arial" w:cs="Arial"/>
                <w:i/>
                <w:iCs/>
                <w:sz w:val="18"/>
                <w:szCs w:val="18"/>
              </w:rPr>
              <w:t xml:space="preserve">It is acceptable to combine any or </w:t>
            </w:r>
            <w:proofErr w:type="gramStart"/>
            <w:r>
              <w:rPr>
                <w:rFonts w:ascii="Arial" w:eastAsia="Times New Roman" w:hAnsi="Arial" w:cs="Arial"/>
                <w:i/>
                <w:iCs/>
                <w:sz w:val="18"/>
                <w:szCs w:val="18"/>
              </w:rPr>
              <w:t>all of</w:t>
            </w:r>
            <w:proofErr w:type="gramEnd"/>
            <w:r>
              <w:rPr>
                <w:rFonts w:ascii="Arial" w:eastAsia="Times New Roman" w:hAnsi="Arial" w:cs="Arial"/>
                <w:i/>
                <w:iCs/>
                <w:sz w:val="18"/>
                <w:szCs w:val="18"/>
              </w:rPr>
              <w:t xml:space="preserve"> the above requirements into one office subject to the personnel having sufficient room to carry out assigned tasks. </w:t>
            </w:r>
          </w:p>
          <w:p w14:paraId="3BC1A387" w14:textId="77777777" w:rsidR="009320F0" w:rsidRDefault="009320F0">
            <w:pPr>
              <w:divId w:val="257064014"/>
              <w:rPr>
                <w:rFonts w:ascii="Arial" w:eastAsia="Times New Roman" w:hAnsi="Arial" w:cs="Arial"/>
                <w:sz w:val="18"/>
                <w:szCs w:val="18"/>
              </w:rPr>
            </w:pPr>
            <w:r>
              <w:rPr>
                <w:rFonts w:ascii="Arial" w:eastAsia="Times New Roman" w:hAnsi="Arial" w:cs="Arial"/>
                <w:sz w:val="18"/>
                <w:szCs w:val="18"/>
              </w:rPr>
              <w:t xml:space="preserve">Hangars used to house aircraft together with office accommodation would be such that the working environment permits personnel to carry out work tasks in an effective manner. </w:t>
            </w:r>
          </w:p>
          <w:p w14:paraId="0EAB406C" w14:textId="77777777" w:rsidR="009320F0" w:rsidRDefault="009320F0">
            <w:pPr>
              <w:divId w:val="1614747887"/>
              <w:rPr>
                <w:rFonts w:ascii="Arial" w:eastAsia="Times New Roman" w:hAnsi="Arial" w:cs="Arial"/>
                <w:sz w:val="18"/>
                <w:szCs w:val="18"/>
              </w:rPr>
            </w:pPr>
            <w:r>
              <w:rPr>
                <w:rFonts w:ascii="Arial" w:eastAsia="Times New Roman" w:hAnsi="Arial" w:cs="Arial"/>
                <w:sz w:val="18"/>
                <w:szCs w:val="18"/>
              </w:rPr>
              <w:t>Temperatures are such that personnel can carry out required tasks without undue discomfort.</w:t>
            </w:r>
          </w:p>
          <w:p w14:paraId="5AD3228F" w14:textId="77777777" w:rsidR="009320F0" w:rsidRDefault="009320F0">
            <w:pPr>
              <w:divId w:val="139426522"/>
              <w:rPr>
                <w:rFonts w:ascii="Arial" w:eastAsia="Times New Roman" w:hAnsi="Arial" w:cs="Arial"/>
                <w:sz w:val="18"/>
                <w:szCs w:val="18"/>
              </w:rPr>
            </w:pPr>
            <w:r>
              <w:rPr>
                <w:rFonts w:ascii="Arial" w:eastAsia="Times New Roman" w:hAnsi="Arial" w:cs="Arial"/>
                <w:sz w:val="18"/>
                <w:szCs w:val="18"/>
              </w:rPr>
              <w:t xml:space="preserve">Dust and any other airborne contamination are kept to a minimum and not be permitted to reach a level in </w:t>
            </w:r>
            <w:r>
              <w:rPr>
                <w:rFonts w:ascii="Arial" w:eastAsia="Times New Roman" w:hAnsi="Arial" w:cs="Arial"/>
                <w:sz w:val="18"/>
                <w:szCs w:val="18"/>
              </w:rPr>
              <w:lastRenderedPageBreak/>
              <w:t xml:space="preserve">the work task area where visible aircraft/component surface contamination is evident. </w:t>
            </w:r>
          </w:p>
          <w:p w14:paraId="70E1B20C" w14:textId="77777777" w:rsidR="009320F0" w:rsidRDefault="009320F0">
            <w:pPr>
              <w:divId w:val="952202464"/>
              <w:rPr>
                <w:rFonts w:ascii="Arial" w:eastAsia="Times New Roman" w:hAnsi="Arial" w:cs="Arial"/>
                <w:sz w:val="18"/>
                <w:szCs w:val="18"/>
              </w:rPr>
            </w:pPr>
            <w:r>
              <w:rPr>
                <w:rFonts w:ascii="Arial" w:eastAsia="Times New Roman" w:hAnsi="Arial" w:cs="Arial"/>
                <w:sz w:val="18"/>
                <w:szCs w:val="18"/>
              </w:rPr>
              <w:t>An adequate level of lighting ensures each inspection and maintenance task can be carried out.</w:t>
            </w:r>
          </w:p>
          <w:p w14:paraId="1D7857FE" w14:textId="77777777" w:rsidR="009320F0" w:rsidRDefault="009320F0">
            <w:pPr>
              <w:divId w:val="1367682868"/>
              <w:rPr>
                <w:rFonts w:ascii="Arial" w:eastAsia="Times New Roman" w:hAnsi="Arial" w:cs="Arial"/>
                <w:sz w:val="18"/>
                <w:szCs w:val="18"/>
              </w:rPr>
            </w:pPr>
            <w:r>
              <w:rPr>
                <w:rFonts w:ascii="Arial" w:eastAsia="Times New Roman" w:hAnsi="Arial" w:cs="Arial"/>
                <w:sz w:val="18"/>
                <w:szCs w:val="18"/>
              </w:rPr>
              <w:t xml:space="preserve">Noise levels are not permitted to rise to the point of distracting personnel from carrying out inspection tasks. Where it is impractical to control the noise source, such personnel would be provided with the necessary personal equipment to stop excessive noise causing distraction during inspection tasks. </w:t>
            </w:r>
          </w:p>
          <w:p w14:paraId="2CD478D3" w14:textId="77777777" w:rsidR="009320F0" w:rsidRDefault="009320F0">
            <w:pPr>
              <w:divId w:val="1644651667"/>
              <w:rPr>
                <w:rFonts w:ascii="Arial" w:eastAsia="Times New Roman" w:hAnsi="Arial" w:cs="Arial"/>
                <w:sz w:val="18"/>
                <w:szCs w:val="18"/>
              </w:rPr>
            </w:pPr>
            <w:r>
              <w:rPr>
                <w:rFonts w:ascii="Arial" w:eastAsia="Times New Roman" w:hAnsi="Arial" w:cs="Arial"/>
                <w:sz w:val="18"/>
                <w:szCs w:val="18"/>
              </w:rPr>
              <w:t xml:space="preserve">Where a particular maintenance task requires the application of specific environmental conditions different to the foregoing, then such conditions would be observed. Such specific conditions are identified in the approved maintenance instructions. </w:t>
            </w:r>
          </w:p>
          <w:p w14:paraId="6E2C106A" w14:textId="77777777" w:rsidR="009320F0" w:rsidRDefault="009320F0">
            <w:pPr>
              <w:divId w:val="1892383992"/>
              <w:rPr>
                <w:rFonts w:ascii="Arial" w:eastAsia="Times New Roman" w:hAnsi="Arial" w:cs="Arial"/>
                <w:sz w:val="18"/>
                <w:szCs w:val="18"/>
              </w:rPr>
            </w:pPr>
            <w:r>
              <w:rPr>
                <w:rFonts w:ascii="Arial" w:eastAsia="Times New Roman" w:hAnsi="Arial" w:cs="Arial"/>
                <w:sz w:val="18"/>
                <w:szCs w:val="18"/>
              </w:rPr>
              <w:t xml:space="preserve">The working environment for line maintenance is such that the </w:t>
            </w:r>
            <w:proofErr w:type="gramStart"/>
            <w:r>
              <w:rPr>
                <w:rFonts w:ascii="Arial" w:eastAsia="Times New Roman" w:hAnsi="Arial" w:cs="Arial"/>
                <w:sz w:val="18"/>
                <w:szCs w:val="18"/>
              </w:rPr>
              <w:t>particular maintenance</w:t>
            </w:r>
            <w:proofErr w:type="gramEnd"/>
            <w:r>
              <w:rPr>
                <w:rFonts w:ascii="Arial" w:eastAsia="Times New Roman" w:hAnsi="Arial" w:cs="Arial"/>
                <w:sz w:val="18"/>
                <w:szCs w:val="18"/>
              </w:rPr>
              <w:t xml:space="preserve"> or inspection task can be carried out without undue distraction. If the working environment deteriorates to an unacceptable level due to temperature, moisture, hail, ice, snow, wind, light, </w:t>
            </w:r>
            <w:proofErr w:type="gramStart"/>
            <w:r>
              <w:rPr>
                <w:rFonts w:ascii="Arial" w:eastAsia="Times New Roman" w:hAnsi="Arial" w:cs="Arial"/>
                <w:sz w:val="18"/>
                <w:szCs w:val="18"/>
              </w:rPr>
              <w:t>dust</w:t>
            </w:r>
            <w:proofErr w:type="gramEnd"/>
            <w:r>
              <w:rPr>
                <w:rFonts w:ascii="Arial" w:eastAsia="Times New Roman" w:hAnsi="Arial" w:cs="Arial"/>
                <w:sz w:val="18"/>
                <w:szCs w:val="18"/>
              </w:rPr>
              <w:t xml:space="preserve"> or other airborne contamination, then the particular maintenance or inspection tasks is suspended until satisfactory conditions are re-established. </w:t>
            </w:r>
          </w:p>
          <w:p w14:paraId="2B7EA394" w14:textId="77777777" w:rsidR="009320F0" w:rsidRDefault="009320F0">
            <w:pPr>
              <w:divId w:val="1553078962"/>
              <w:rPr>
                <w:rFonts w:ascii="Arial" w:eastAsia="Times New Roman" w:hAnsi="Arial" w:cs="Arial"/>
                <w:sz w:val="18"/>
                <w:szCs w:val="18"/>
              </w:rPr>
            </w:pPr>
            <w:r>
              <w:rPr>
                <w:rFonts w:ascii="Arial" w:eastAsia="Times New Roman" w:hAnsi="Arial" w:cs="Arial"/>
                <w:sz w:val="18"/>
                <w:szCs w:val="18"/>
              </w:rPr>
              <w:t xml:space="preserve">For both base and line maintenance where dust or other airborne contamination results in visible surface contamination, all susceptible systems are sealed until acceptable conditions are re-established. </w:t>
            </w:r>
          </w:p>
        </w:tc>
      </w:tr>
    </w:tbl>
    <w:p w14:paraId="667C8DBA" w14:textId="77777777" w:rsidR="009320F0" w:rsidRDefault="009320F0">
      <w:pPr>
        <w:pStyle w:val="NormalWeb"/>
        <w:divId w:val="4275643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26CDCEF4" w14:textId="77777777" w:rsidTr="009320F0">
        <w:trPr>
          <w:divId w:val="42756433"/>
        </w:trPr>
        <w:tc>
          <w:tcPr>
            <w:tcW w:w="8397" w:type="dxa"/>
            <w:hideMark/>
          </w:tcPr>
          <w:p w14:paraId="53560A1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4.6.2</w:t>
            </w:r>
          </w:p>
        </w:tc>
      </w:tr>
      <w:tr w:rsidR="009A76FD" w14:paraId="6C8B12A5" w14:textId="77777777" w:rsidTr="009320F0">
        <w:trPr>
          <w:divId w:val="42756433"/>
        </w:trPr>
        <w:tc>
          <w:tcPr>
            <w:tcW w:w="8397" w:type="dxa"/>
            <w:hideMark/>
          </w:tcPr>
          <w:p w14:paraId="40891BC4" w14:textId="77777777" w:rsidR="009320F0" w:rsidRDefault="009320F0">
            <w:pPr>
              <w:divId w:val="1041974482"/>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the necessary technical data, equipment, </w:t>
            </w:r>
            <w:proofErr w:type="gramStart"/>
            <w:r>
              <w:rPr>
                <w:rFonts w:ascii="Arial" w:eastAsia="Times New Roman" w:hAnsi="Arial" w:cs="Arial"/>
                <w:sz w:val="18"/>
                <w:szCs w:val="18"/>
              </w:rPr>
              <w:t>tools</w:t>
            </w:r>
            <w:proofErr w:type="gramEnd"/>
            <w:r>
              <w:rPr>
                <w:rFonts w:ascii="Arial" w:eastAsia="Times New Roman" w:hAnsi="Arial" w:cs="Arial"/>
                <w:sz w:val="18"/>
                <w:szCs w:val="18"/>
              </w:rPr>
              <w:t xml:space="preserve"> and material to perform the work for which the maintenance organization has been approved, to include: </w:t>
            </w:r>
          </w:p>
          <w:p w14:paraId="66FAFFB9" w14:textId="77777777" w:rsidR="009320F0" w:rsidRDefault="009320F0">
            <w:pPr>
              <w:pStyle w:val="iatalistitem"/>
              <w:numPr>
                <w:ilvl w:val="0"/>
                <w:numId w:val="58"/>
              </w:numPr>
              <w:divId w:val="1041974482"/>
              <w:rPr>
                <w:rFonts w:ascii="Arial" w:eastAsia="Times New Roman" w:hAnsi="Arial" w:cs="Arial"/>
                <w:sz w:val="18"/>
                <w:szCs w:val="18"/>
              </w:rPr>
            </w:pPr>
            <w:r>
              <w:rPr>
                <w:rFonts w:ascii="Arial" w:eastAsia="Times New Roman" w:hAnsi="Arial" w:cs="Arial"/>
                <w:sz w:val="18"/>
                <w:szCs w:val="18"/>
              </w:rPr>
              <w:t xml:space="preserve">Equipment and tools necessary to comply with the work specified in the agreement between the Operator and the maintenance </w:t>
            </w:r>
            <w:proofErr w:type="gramStart"/>
            <w:r>
              <w:rPr>
                <w:rFonts w:ascii="Arial" w:eastAsia="Times New Roman" w:hAnsi="Arial" w:cs="Arial"/>
                <w:sz w:val="18"/>
                <w:szCs w:val="18"/>
              </w:rPr>
              <w:t>organization;</w:t>
            </w:r>
            <w:proofErr w:type="gramEnd"/>
            <w:r>
              <w:rPr>
                <w:rFonts w:ascii="Arial" w:eastAsia="Times New Roman" w:hAnsi="Arial" w:cs="Arial"/>
                <w:sz w:val="18"/>
                <w:szCs w:val="18"/>
              </w:rPr>
              <w:t xml:space="preserve"> </w:t>
            </w:r>
          </w:p>
          <w:p w14:paraId="46314E06" w14:textId="77777777" w:rsidR="009320F0" w:rsidRDefault="009320F0">
            <w:pPr>
              <w:pStyle w:val="iatalistitem"/>
              <w:numPr>
                <w:ilvl w:val="0"/>
                <w:numId w:val="58"/>
              </w:numPr>
              <w:divId w:val="1041974482"/>
              <w:rPr>
                <w:rFonts w:ascii="Arial" w:eastAsia="Times New Roman" w:hAnsi="Arial" w:cs="Arial"/>
                <w:sz w:val="18"/>
                <w:szCs w:val="18"/>
              </w:rPr>
            </w:pPr>
            <w:r>
              <w:rPr>
                <w:rFonts w:ascii="Arial" w:eastAsia="Times New Roman" w:hAnsi="Arial" w:cs="Arial"/>
                <w:sz w:val="18"/>
                <w:szCs w:val="18"/>
              </w:rPr>
              <w:t xml:space="preserve">Sufficient supplies and spare parts to ensure timely rectification of defects </w:t>
            </w:r>
            <w:proofErr w:type="gramStart"/>
            <w:r>
              <w:rPr>
                <w:rFonts w:ascii="Arial" w:eastAsia="Times New Roman" w:hAnsi="Arial" w:cs="Arial"/>
                <w:sz w:val="18"/>
                <w:szCs w:val="18"/>
              </w:rPr>
              <w:t>with regard to</w:t>
            </w:r>
            <w:proofErr w:type="gramEnd"/>
            <w:r>
              <w:rPr>
                <w:rFonts w:ascii="Arial" w:eastAsia="Times New Roman" w:hAnsi="Arial" w:cs="Arial"/>
                <w:sz w:val="18"/>
                <w:szCs w:val="18"/>
              </w:rPr>
              <w:t xml:space="preserve"> the Minimum Equipment List (MEL) provisions as specified in the agreement between the Operator and the maintenance organization. </w:t>
            </w:r>
            <w:r>
              <w:rPr>
                <w:rFonts w:ascii="Arial" w:eastAsia="Times New Roman" w:hAnsi="Arial" w:cs="Arial"/>
                <w:b/>
                <w:bCs/>
                <w:sz w:val="18"/>
                <w:szCs w:val="18"/>
              </w:rPr>
              <w:t>(GM)</w:t>
            </w:r>
          </w:p>
        </w:tc>
      </w:tr>
      <w:tr w:rsidR="009A76FD" w14:paraId="17E32F07" w14:textId="77777777" w:rsidTr="009320F0">
        <w:trPr>
          <w:divId w:val="42756433"/>
        </w:trPr>
        <w:tc>
          <w:tcPr>
            <w:tcW w:w="8397" w:type="dxa"/>
            <w:hideMark/>
          </w:tcPr>
          <w:p w14:paraId="2E57354F" w14:textId="77777777" w:rsidR="009320F0" w:rsidRDefault="00000000">
            <w:pPr>
              <w:textAlignment w:val="center"/>
              <w:divId w:val="1252397188"/>
              <w:rPr>
                <w:rFonts w:ascii="Arial" w:eastAsia="Times New Roman" w:hAnsi="Arial" w:cs="Arial"/>
                <w:sz w:val="18"/>
                <w:szCs w:val="18"/>
              </w:rPr>
            </w:pPr>
            <w:sdt>
              <w:sdtPr>
                <w:rPr>
                  <w:rFonts w:ascii="Arial" w:eastAsia="Times New Roman" w:hAnsi="Arial" w:cs="Arial"/>
                  <w:sz w:val="18"/>
                  <w:szCs w:val="18"/>
                </w:rPr>
                <w:id w:val="-11951499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62A4EACB" w14:textId="77777777" w:rsidR="009320F0" w:rsidRDefault="00000000">
            <w:pPr>
              <w:textAlignment w:val="center"/>
              <w:divId w:val="626009503"/>
              <w:rPr>
                <w:rFonts w:ascii="Arial" w:eastAsia="Times New Roman" w:hAnsi="Arial" w:cs="Arial"/>
                <w:sz w:val="18"/>
                <w:szCs w:val="18"/>
              </w:rPr>
            </w:pPr>
            <w:sdt>
              <w:sdtPr>
                <w:rPr>
                  <w:rFonts w:ascii="Arial" w:eastAsia="Times New Roman" w:hAnsi="Arial" w:cs="Arial"/>
                  <w:sz w:val="18"/>
                  <w:szCs w:val="18"/>
                </w:rPr>
                <w:id w:val="-109162068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BD05871" w14:textId="77777777" w:rsidR="009320F0" w:rsidRDefault="00000000">
            <w:pPr>
              <w:textAlignment w:val="center"/>
              <w:divId w:val="1571305535"/>
              <w:rPr>
                <w:rFonts w:ascii="Arial" w:eastAsia="Times New Roman" w:hAnsi="Arial" w:cs="Arial"/>
                <w:sz w:val="18"/>
                <w:szCs w:val="18"/>
              </w:rPr>
            </w:pPr>
            <w:sdt>
              <w:sdtPr>
                <w:rPr>
                  <w:rFonts w:ascii="Arial" w:eastAsia="Times New Roman" w:hAnsi="Arial" w:cs="Arial"/>
                  <w:sz w:val="18"/>
                  <w:szCs w:val="18"/>
                </w:rPr>
                <w:id w:val="125609285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32DDDA11" w14:textId="77777777" w:rsidR="009320F0" w:rsidRDefault="00000000">
            <w:pPr>
              <w:textAlignment w:val="center"/>
              <w:divId w:val="1902016980"/>
              <w:rPr>
                <w:rFonts w:ascii="Arial" w:eastAsia="Times New Roman" w:hAnsi="Arial" w:cs="Arial"/>
                <w:sz w:val="18"/>
                <w:szCs w:val="18"/>
              </w:rPr>
            </w:pPr>
            <w:sdt>
              <w:sdtPr>
                <w:rPr>
                  <w:rFonts w:ascii="Arial" w:eastAsia="Times New Roman" w:hAnsi="Arial" w:cs="Arial"/>
                  <w:sz w:val="18"/>
                  <w:szCs w:val="18"/>
                </w:rPr>
                <w:id w:val="77753703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4039120" w14:textId="77777777" w:rsidR="009320F0" w:rsidRDefault="00000000">
            <w:pPr>
              <w:textAlignment w:val="center"/>
              <w:divId w:val="1721980100"/>
              <w:rPr>
                <w:rFonts w:ascii="Arial" w:eastAsia="Times New Roman" w:hAnsi="Arial" w:cs="Arial"/>
                <w:sz w:val="18"/>
                <w:szCs w:val="18"/>
              </w:rPr>
            </w:pPr>
            <w:sdt>
              <w:sdtPr>
                <w:rPr>
                  <w:rFonts w:ascii="Arial" w:eastAsia="Times New Roman" w:hAnsi="Arial" w:cs="Arial"/>
                  <w:sz w:val="18"/>
                  <w:szCs w:val="18"/>
                </w:rPr>
                <w:id w:val="-145779430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A1FA004" w14:textId="77777777" w:rsidTr="009320F0">
        <w:trPr>
          <w:divId w:val="42756433"/>
        </w:trPr>
        <w:tc>
          <w:tcPr>
            <w:tcW w:w="8397" w:type="dxa"/>
            <w:hideMark/>
          </w:tcPr>
          <w:p w14:paraId="018FCE14" w14:textId="77777777" w:rsidR="009320F0" w:rsidRDefault="009320F0">
            <w:pPr>
              <w:divId w:val="1472128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56913981"/>
              <w:placeholder>
                <w:docPart w:val="DefaultPlaceholder_-1854013440"/>
              </w:placeholder>
              <w:showingPlcHdr/>
              <w:text w:multiLine="1"/>
            </w:sdtPr>
            <w:sdtContent>
              <w:p w14:paraId="04E1810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7783F74" w14:textId="77777777" w:rsidTr="009320F0">
        <w:trPr>
          <w:divId w:val="42756433"/>
        </w:trPr>
        <w:tc>
          <w:tcPr>
            <w:tcW w:w="8397" w:type="dxa"/>
            <w:hideMark/>
          </w:tcPr>
          <w:p w14:paraId="0A4AA0D1" w14:textId="77777777" w:rsidR="009320F0" w:rsidRDefault="009320F0">
            <w:pPr>
              <w:divId w:val="1649749745"/>
              <w:rPr>
                <w:rFonts w:ascii="Arial" w:eastAsia="Times New Roman" w:hAnsi="Arial" w:cs="Arial"/>
                <w:b/>
                <w:bCs/>
                <w:sz w:val="23"/>
                <w:szCs w:val="23"/>
              </w:rPr>
            </w:pPr>
            <w:r>
              <w:rPr>
                <w:rFonts w:ascii="Arial" w:eastAsia="Times New Roman" w:hAnsi="Arial" w:cs="Arial"/>
                <w:b/>
                <w:bCs/>
                <w:sz w:val="23"/>
                <w:szCs w:val="23"/>
              </w:rPr>
              <w:t>Auditor Actions</w:t>
            </w:r>
          </w:p>
          <w:p w14:paraId="6C08209B" w14:textId="77777777" w:rsidR="009320F0" w:rsidRDefault="00000000">
            <w:pPr>
              <w:divId w:val="1929726925"/>
              <w:rPr>
                <w:rFonts w:ascii="Arial" w:eastAsia="Times New Roman" w:hAnsi="Arial" w:cs="Arial"/>
                <w:sz w:val="18"/>
                <w:szCs w:val="18"/>
              </w:rPr>
            </w:pPr>
            <w:sdt>
              <w:sdtPr>
                <w:rPr>
                  <w:rStyle w:val="iatacheckbox1"/>
                  <w:rFonts w:ascii="Arial" w:eastAsia="Times New Roman" w:hAnsi="Arial" w:cs="Arial"/>
                  <w:sz w:val="18"/>
                  <w:szCs w:val="18"/>
                  <w:specVanish w:val="0"/>
                </w:rPr>
                <w:id w:val="-17676079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technical data, equipment, </w:t>
            </w:r>
            <w:proofErr w:type="gramStart"/>
            <w:r w:rsidR="009320F0">
              <w:rPr>
                <w:rFonts w:ascii="Arial" w:eastAsia="Times New Roman" w:hAnsi="Arial" w:cs="Arial"/>
                <w:sz w:val="18"/>
                <w:szCs w:val="18"/>
              </w:rPr>
              <w:t>tools</w:t>
            </w:r>
            <w:proofErr w:type="gramEnd"/>
            <w:r w:rsidR="009320F0">
              <w:rPr>
                <w:rFonts w:ascii="Arial" w:eastAsia="Times New Roman" w:hAnsi="Arial" w:cs="Arial"/>
                <w:sz w:val="18"/>
                <w:szCs w:val="18"/>
              </w:rPr>
              <w:t xml:space="preserve"> and material in the AMO selection process. </w:t>
            </w:r>
          </w:p>
          <w:p w14:paraId="0ED7BA5F" w14:textId="77777777" w:rsidR="009320F0" w:rsidRDefault="00000000">
            <w:pPr>
              <w:divId w:val="472018339"/>
              <w:rPr>
                <w:rFonts w:ascii="Arial" w:eastAsia="Times New Roman" w:hAnsi="Arial" w:cs="Arial"/>
                <w:sz w:val="18"/>
                <w:szCs w:val="18"/>
              </w:rPr>
            </w:pPr>
            <w:sdt>
              <w:sdtPr>
                <w:rPr>
                  <w:rStyle w:val="iatacheckbox1"/>
                  <w:rFonts w:ascii="Arial" w:eastAsia="Times New Roman" w:hAnsi="Arial" w:cs="Arial"/>
                  <w:sz w:val="18"/>
                  <w:szCs w:val="18"/>
                  <w:specVanish w:val="0"/>
                </w:rPr>
                <w:id w:val="9206047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5157CE5" w14:textId="77777777" w:rsidR="009320F0" w:rsidRDefault="00000000">
            <w:pPr>
              <w:divId w:val="734427316"/>
              <w:rPr>
                <w:rFonts w:ascii="Arial" w:eastAsia="Times New Roman" w:hAnsi="Arial" w:cs="Arial"/>
                <w:sz w:val="18"/>
                <w:szCs w:val="18"/>
              </w:rPr>
            </w:pPr>
            <w:sdt>
              <w:sdtPr>
                <w:rPr>
                  <w:rStyle w:val="iatacheckbox1"/>
                  <w:rFonts w:ascii="Arial" w:eastAsia="Times New Roman" w:hAnsi="Arial" w:cs="Arial"/>
                  <w:sz w:val="18"/>
                  <w:szCs w:val="18"/>
                  <w:specVanish w:val="0"/>
                </w:rPr>
                <w:id w:val="155412432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24652161" w14:textId="77777777" w:rsidR="009320F0" w:rsidRDefault="00000000">
            <w:pPr>
              <w:divId w:val="1288315221"/>
              <w:rPr>
                <w:rFonts w:ascii="Arial" w:eastAsia="Times New Roman" w:hAnsi="Arial" w:cs="Arial"/>
                <w:sz w:val="18"/>
                <w:szCs w:val="18"/>
              </w:rPr>
            </w:pPr>
            <w:sdt>
              <w:sdtPr>
                <w:rPr>
                  <w:rStyle w:val="iatacheckbox1"/>
                  <w:rFonts w:ascii="Arial" w:eastAsia="Times New Roman" w:hAnsi="Arial" w:cs="Arial"/>
                  <w:sz w:val="18"/>
                  <w:szCs w:val="18"/>
                  <w:specVanish w:val="0"/>
                </w:rPr>
                <w:id w:val="-79082188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adequacy of AMO data/equipment/supplies/parts to perform maintenance). </w:t>
            </w:r>
          </w:p>
          <w:p w14:paraId="56BE44F4" w14:textId="77777777" w:rsidR="009320F0" w:rsidRDefault="00000000">
            <w:pPr>
              <w:divId w:val="1496342919"/>
              <w:rPr>
                <w:rFonts w:ascii="Arial" w:eastAsia="Times New Roman" w:hAnsi="Arial" w:cs="Arial"/>
                <w:sz w:val="18"/>
                <w:szCs w:val="18"/>
              </w:rPr>
            </w:pPr>
            <w:sdt>
              <w:sdtPr>
                <w:rPr>
                  <w:rStyle w:val="iatacheckbox1"/>
                  <w:rFonts w:ascii="Arial" w:eastAsia="Times New Roman" w:hAnsi="Arial" w:cs="Arial"/>
                  <w:sz w:val="18"/>
                  <w:szCs w:val="18"/>
                  <w:specVanish w:val="0"/>
                </w:rPr>
                <w:id w:val="-122805961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availability/use of necessary technical data/equipment/tools/material for maintenance activity being performed). </w:t>
            </w:r>
          </w:p>
          <w:p w14:paraId="5C681FC1" w14:textId="77777777" w:rsidR="009320F0" w:rsidRDefault="00000000">
            <w:pPr>
              <w:divId w:val="334379583"/>
              <w:rPr>
                <w:rFonts w:ascii="Arial" w:eastAsia="Times New Roman" w:hAnsi="Arial" w:cs="Arial"/>
                <w:sz w:val="18"/>
                <w:szCs w:val="18"/>
              </w:rPr>
            </w:pPr>
            <w:sdt>
              <w:sdtPr>
                <w:rPr>
                  <w:rStyle w:val="iatacheckbox1"/>
                  <w:rFonts w:ascii="Arial" w:eastAsia="Times New Roman" w:hAnsi="Arial" w:cs="Arial"/>
                  <w:sz w:val="18"/>
                  <w:szCs w:val="18"/>
                  <w:specVanish w:val="0"/>
                </w:rPr>
                <w:id w:val="173034017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availability/use of necessary technical data/equipment/tools/material for maintenance activity being performed). </w:t>
            </w:r>
          </w:p>
          <w:p w14:paraId="21970429" w14:textId="77777777" w:rsidR="009320F0" w:rsidRDefault="00000000">
            <w:pPr>
              <w:divId w:val="506748716"/>
              <w:rPr>
                <w:rFonts w:ascii="Arial" w:eastAsia="Times New Roman" w:hAnsi="Arial" w:cs="Arial"/>
                <w:sz w:val="18"/>
                <w:szCs w:val="18"/>
              </w:rPr>
            </w:pPr>
            <w:sdt>
              <w:sdtPr>
                <w:rPr>
                  <w:rStyle w:val="iatacheckbox1"/>
                  <w:rFonts w:ascii="Arial" w:eastAsia="Times New Roman" w:hAnsi="Arial" w:cs="Arial"/>
                  <w:sz w:val="18"/>
                  <w:szCs w:val="18"/>
                  <w:specVanish w:val="0"/>
                </w:rPr>
                <w:id w:val="-169213647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availability/use of necessary technical data/equipment/tools/material for management/handling of aircraft parts/components). </w:t>
            </w:r>
          </w:p>
          <w:p w14:paraId="39875297" w14:textId="77777777" w:rsidR="009320F0" w:rsidRDefault="00000000">
            <w:pPr>
              <w:divId w:val="1231499937"/>
              <w:rPr>
                <w:rFonts w:ascii="Arial" w:eastAsia="Times New Roman" w:hAnsi="Arial" w:cs="Arial"/>
                <w:sz w:val="18"/>
                <w:szCs w:val="18"/>
              </w:rPr>
            </w:pPr>
            <w:sdt>
              <w:sdtPr>
                <w:rPr>
                  <w:rStyle w:val="iatacheckbox1"/>
                  <w:rFonts w:ascii="Arial" w:eastAsia="Times New Roman" w:hAnsi="Arial" w:cs="Arial"/>
                  <w:sz w:val="18"/>
                  <w:szCs w:val="18"/>
                  <w:specVanish w:val="0"/>
                </w:rPr>
                <w:id w:val="2783810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463617714"/>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127C2319" w14:textId="77777777" w:rsidTr="009320F0">
        <w:trPr>
          <w:divId w:val="42756433"/>
        </w:trPr>
        <w:tc>
          <w:tcPr>
            <w:tcW w:w="8397" w:type="dxa"/>
            <w:hideMark/>
          </w:tcPr>
          <w:p w14:paraId="7B26FB63" w14:textId="77777777" w:rsidR="009320F0" w:rsidRDefault="009320F0">
            <w:pPr>
              <w:divId w:val="1331057891"/>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186F24A" w14:textId="77777777" w:rsidR="009320F0" w:rsidRDefault="009320F0">
            <w:pPr>
              <w:divId w:val="720594034"/>
              <w:rPr>
                <w:rFonts w:ascii="Arial" w:eastAsia="Times New Roman" w:hAnsi="Arial" w:cs="Arial"/>
                <w:sz w:val="18"/>
                <w:szCs w:val="18"/>
              </w:rPr>
            </w:pPr>
            <w:r>
              <w:rPr>
                <w:rFonts w:ascii="Arial" w:eastAsia="Times New Roman" w:hAnsi="Arial" w:cs="Arial"/>
                <w:sz w:val="18"/>
                <w:szCs w:val="18"/>
              </w:rPr>
              <w:t xml:space="preserve">Tools and equipment, as specified in the Approved Data, can be made available when needed. Tools and equipment, which require to be controlled in terms of servicing or calibration to measure specified dimensions and torque figures, are to be clearly identified and listed in a control register, including any personal tools and equipment that the organization agrees can be used. Where the manufacturer specifies a particular tool or equipment, then that tool or equipment is used, unless the AMO has an approved procedure to determine the equivalency of alternative tooling/equipment and the procedure documented in the MPM. </w:t>
            </w:r>
          </w:p>
          <w:p w14:paraId="5109B4F5" w14:textId="77777777" w:rsidR="009320F0" w:rsidRDefault="009320F0">
            <w:pPr>
              <w:divId w:val="144932332"/>
              <w:rPr>
                <w:rFonts w:ascii="Arial" w:eastAsia="Times New Roman" w:hAnsi="Arial" w:cs="Arial"/>
                <w:sz w:val="18"/>
                <w:szCs w:val="18"/>
              </w:rPr>
            </w:pPr>
            <w:r>
              <w:rPr>
                <w:rFonts w:ascii="Arial" w:eastAsia="Times New Roman" w:hAnsi="Arial" w:cs="Arial"/>
                <w:sz w:val="18"/>
                <w:szCs w:val="18"/>
              </w:rPr>
              <w:t xml:space="preserve">The availability of equipment and tools indicates permanent availability except in the case of any tool or equipment that is so rarely needed that its permanent availability is not necessary. </w:t>
            </w:r>
          </w:p>
          <w:p w14:paraId="7C6FFE0E" w14:textId="77777777" w:rsidR="009320F0" w:rsidRDefault="009320F0">
            <w:pPr>
              <w:divId w:val="2129855426"/>
              <w:rPr>
                <w:rFonts w:ascii="Arial" w:eastAsia="Times New Roman" w:hAnsi="Arial" w:cs="Arial"/>
                <w:sz w:val="18"/>
                <w:szCs w:val="18"/>
              </w:rPr>
            </w:pPr>
            <w:r>
              <w:rPr>
                <w:rFonts w:ascii="Arial" w:eastAsia="Times New Roman" w:hAnsi="Arial" w:cs="Arial"/>
                <w:sz w:val="18"/>
                <w:szCs w:val="18"/>
              </w:rPr>
              <w:t xml:space="preserve">A maintenance organization approved for base maintenance has sufficient aircraft access equipment and inspection platforms/docking such that the aircraft may be properly inspected. </w:t>
            </w:r>
          </w:p>
          <w:p w14:paraId="6F72643B" w14:textId="77777777" w:rsidR="009320F0" w:rsidRDefault="009320F0">
            <w:pPr>
              <w:divId w:val="936055643"/>
              <w:rPr>
                <w:rFonts w:ascii="Arial" w:eastAsia="Times New Roman" w:hAnsi="Arial" w:cs="Arial"/>
                <w:sz w:val="18"/>
                <w:szCs w:val="18"/>
              </w:rPr>
            </w:pPr>
            <w:r>
              <w:rPr>
                <w:rFonts w:ascii="Arial" w:eastAsia="Times New Roman" w:hAnsi="Arial" w:cs="Arial"/>
                <w:sz w:val="18"/>
                <w:szCs w:val="18"/>
              </w:rPr>
              <w:t xml:space="preserve">The supplies necessary to perform maintenance work refer to readily available raw material and aircraft components, in accordance with the manufacturer's recommendations, unless the organization has an established spares provisioning procedure. </w:t>
            </w:r>
          </w:p>
        </w:tc>
      </w:tr>
    </w:tbl>
    <w:p w14:paraId="3F5B2CB5" w14:textId="77777777" w:rsidR="009320F0" w:rsidRDefault="009320F0">
      <w:pPr>
        <w:pStyle w:val="NormalWeb"/>
        <w:divId w:val="427564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655208F" w14:textId="77777777" w:rsidTr="009320F0">
        <w:trPr>
          <w:divId w:val="42756433"/>
        </w:trPr>
        <w:tc>
          <w:tcPr>
            <w:tcW w:w="8397" w:type="dxa"/>
            <w:hideMark/>
          </w:tcPr>
          <w:p w14:paraId="27CEDF31"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4.6.3</w:t>
            </w:r>
          </w:p>
        </w:tc>
      </w:tr>
      <w:tr w:rsidR="009A76FD" w14:paraId="6BC31377" w14:textId="77777777" w:rsidTr="009320F0">
        <w:trPr>
          <w:divId w:val="42756433"/>
        </w:trPr>
        <w:tc>
          <w:tcPr>
            <w:tcW w:w="8397" w:type="dxa"/>
            <w:hideMark/>
          </w:tcPr>
          <w:p w14:paraId="4ACEEBE9" w14:textId="77777777" w:rsidR="009320F0" w:rsidRDefault="009320F0">
            <w:pPr>
              <w:divId w:val="392586560"/>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facilities suitable for the storage of parts, equipment, </w:t>
            </w:r>
            <w:proofErr w:type="gramStart"/>
            <w:r>
              <w:rPr>
                <w:rFonts w:ascii="Arial" w:eastAsia="Times New Roman" w:hAnsi="Arial" w:cs="Arial"/>
                <w:sz w:val="18"/>
                <w:szCs w:val="18"/>
              </w:rPr>
              <w:t>tools</w:t>
            </w:r>
            <w:proofErr w:type="gramEnd"/>
            <w:r>
              <w:rPr>
                <w:rFonts w:ascii="Arial" w:eastAsia="Times New Roman" w:hAnsi="Arial" w:cs="Arial"/>
                <w:sz w:val="18"/>
                <w:szCs w:val="18"/>
              </w:rPr>
              <w:t xml:space="preserve"> and material under conditions that provide security and prevent deterioration of and damage to stored items. Such processes shall ensure: </w:t>
            </w:r>
          </w:p>
          <w:p w14:paraId="7F3D1AF0" w14:textId="77777777" w:rsidR="009320F0" w:rsidRDefault="009320F0">
            <w:pPr>
              <w:pStyle w:val="iatalistitem"/>
              <w:numPr>
                <w:ilvl w:val="0"/>
                <w:numId w:val="59"/>
              </w:numPr>
              <w:divId w:val="392586560"/>
              <w:rPr>
                <w:rFonts w:ascii="Arial" w:eastAsia="Times New Roman" w:hAnsi="Arial" w:cs="Arial"/>
                <w:sz w:val="18"/>
                <w:szCs w:val="18"/>
              </w:rPr>
            </w:pPr>
            <w:r>
              <w:rPr>
                <w:rFonts w:ascii="Arial" w:eastAsia="Times New Roman" w:hAnsi="Arial" w:cs="Arial"/>
                <w:sz w:val="18"/>
                <w:szCs w:val="18"/>
              </w:rPr>
              <w:t xml:space="preserve">Clean work areas, including management </w:t>
            </w:r>
            <w:proofErr w:type="gramStart"/>
            <w:r>
              <w:rPr>
                <w:rFonts w:ascii="Arial" w:eastAsia="Times New Roman" w:hAnsi="Arial" w:cs="Arial"/>
                <w:sz w:val="18"/>
                <w:szCs w:val="18"/>
              </w:rPr>
              <w:t>offices;</w:t>
            </w:r>
            <w:proofErr w:type="gramEnd"/>
          </w:p>
          <w:p w14:paraId="663F6C76" w14:textId="77777777" w:rsidR="009320F0" w:rsidRDefault="009320F0">
            <w:pPr>
              <w:pStyle w:val="iatalistitem"/>
              <w:numPr>
                <w:ilvl w:val="0"/>
                <w:numId w:val="59"/>
              </w:numPr>
              <w:divId w:val="392586560"/>
              <w:rPr>
                <w:rFonts w:ascii="Arial" w:eastAsia="Times New Roman" w:hAnsi="Arial" w:cs="Arial"/>
                <w:sz w:val="18"/>
                <w:szCs w:val="18"/>
              </w:rPr>
            </w:pPr>
            <w:r>
              <w:rPr>
                <w:rFonts w:ascii="Arial" w:eastAsia="Times New Roman" w:hAnsi="Arial" w:cs="Arial"/>
                <w:sz w:val="18"/>
                <w:szCs w:val="18"/>
              </w:rPr>
              <w:t xml:space="preserve">Parts and material properly identified and </w:t>
            </w:r>
            <w:proofErr w:type="gramStart"/>
            <w:r>
              <w:rPr>
                <w:rFonts w:ascii="Arial" w:eastAsia="Times New Roman" w:hAnsi="Arial" w:cs="Arial"/>
                <w:sz w:val="18"/>
                <w:szCs w:val="18"/>
              </w:rPr>
              <w:t>stored;</w:t>
            </w:r>
            <w:proofErr w:type="gramEnd"/>
          </w:p>
          <w:p w14:paraId="2A30CDB3" w14:textId="77777777" w:rsidR="009320F0" w:rsidRDefault="009320F0">
            <w:pPr>
              <w:pStyle w:val="iatalistitem"/>
              <w:numPr>
                <w:ilvl w:val="0"/>
                <w:numId w:val="59"/>
              </w:numPr>
              <w:divId w:val="392586560"/>
              <w:rPr>
                <w:rFonts w:ascii="Arial" w:eastAsia="Times New Roman" w:hAnsi="Arial" w:cs="Arial"/>
                <w:sz w:val="18"/>
                <w:szCs w:val="18"/>
              </w:rPr>
            </w:pPr>
            <w:r>
              <w:rPr>
                <w:rFonts w:ascii="Arial" w:eastAsia="Times New Roman" w:hAnsi="Arial" w:cs="Arial"/>
                <w:sz w:val="18"/>
                <w:szCs w:val="18"/>
              </w:rPr>
              <w:t xml:space="preserve">Oxygen and other high-pressure bottles properly identified and </w:t>
            </w:r>
            <w:proofErr w:type="gramStart"/>
            <w:r>
              <w:rPr>
                <w:rFonts w:ascii="Arial" w:eastAsia="Times New Roman" w:hAnsi="Arial" w:cs="Arial"/>
                <w:sz w:val="18"/>
                <w:szCs w:val="18"/>
              </w:rPr>
              <w:t>stored;</w:t>
            </w:r>
            <w:proofErr w:type="gramEnd"/>
          </w:p>
          <w:p w14:paraId="2D5015E8" w14:textId="77777777" w:rsidR="009320F0" w:rsidRDefault="009320F0">
            <w:pPr>
              <w:pStyle w:val="iatalistitem"/>
              <w:numPr>
                <w:ilvl w:val="0"/>
                <w:numId w:val="59"/>
              </w:numPr>
              <w:divId w:val="392586560"/>
              <w:rPr>
                <w:rFonts w:ascii="Arial" w:eastAsia="Times New Roman" w:hAnsi="Arial" w:cs="Arial"/>
                <w:sz w:val="18"/>
                <w:szCs w:val="18"/>
              </w:rPr>
            </w:pPr>
            <w:r>
              <w:rPr>
                <w:rFonts w:ascii="Arial" w:eastAsia="Times New Roman" w:hAnsi="Arial" w:cs="Arial"/>
                <w:sz w:val="18"/>
                <w:szCs w:val="18"/>
              </w:rPr>
              <w:t xml:space="preserve">Flammable, toxic or volatile materials properly identified and </w:t>
            </w:r>
            <w:proofErr w:type="gramStart"/>
            <w:r>
              <w:rPr>
                <w:rFonts w:ascii="Arial" w:eastAsia="Times New Roman" w:hAnsi="Arial" w:cs="Arial"/>
                <w:sz w:val="18"/>
                <w:szCs w:val="18"/>
              </w:rPr>
              <w:t>stored;</w:t>
            </w:r>
            <w:proofErr w:type="gramEnd"/>
          </w:p>
          <w:p w14:paraId="746542DD" w14:textId="77777777" w:rsidR="009320F0" w:rsidRDefault="009320F0">
            <w:pPr>
              <w:pStyle w:val="iatalistitem"/>
              <w:numPr>
                <w:ilvl w:val="0"/>
                <w:numId w:val="59"/>
              </w:numPr>
              <w:divId w:val="392586560"/>
              <w:rPr>
                <w:rFonts w:ascii="Arial" w:eastAsia="Times New Roman" w:hAnsi="Arial" w:cs="Arial"/>
                <w:sz w:val="18"/>
                <w:szCs w:val="18"/>
              </w:rPr>
            </w:pPr>
            <w:r>
              <w:rPr>
                <w:rFonts w:ascii="Arial" w:eastAsia="Times New Roman" w:hAnsi="Arial" w:cs="Arial"/>
                <w:sz w:val="18"/>
                <w:szCs w:val="18"/>
              </w:rPr>
              <w:t xml:space="preserve">Equipment identified and protected. </w:t>
            </w:r>
            <w:r>
              <w:rPr>
                <w:rFonts w:ascii="Arial" w:eastAsia="Times New Roman" w:hAnsi="Arial" w:cs="Arial"/>
                <w:b/>
                <w:bCs/>
                <w:sz w:val="18"/>
                <w:szCs w:val="18"/>
              </w:rPr>
              <w:t>(GM)</w:t>
            </w:r>
          </w:p>
        </w:tc>
      </w:tr>
      <w:tr w:rsidR="009A76FD" w14:paraId="5AE98979" w14:textId="77777777" w:rsidTr="009320F0">
        <w:trPr>
          <w:divId w:val="42756433"/>
        </w:trPr>
        <w:tc>
          <w:tcPr>
            <w:tcW w:w="8397" w:type="dxa"/>
            <w:hideMark/>
          </w:tcPr>
          <w:p w14:paraId="35CEADBF" w14:textId="77777777" w:rsidR="009320F0" w:rsidRDefault="00000000">
            <w:pPr>
              <w:textAlignment w:val="center"/>
              <w:divId w:val="2045523389"/>
              <w:rPr>
                <w:rFonts w:ascii="Arial" w:eastAsia="Times New Roman" w:hAnsi="Arial" w:cs="Arial"/>
                <w:sz w:val="18"/>
                <w:szCs w:val="18"/>
              </w:rPr>
            </w:pPr>
            <w:sdt>
              <w:sdtPr>
                <w:rPr>
                  <w:rFonts w:ascii="Arial" w:eastAsia="Times New Roman" w:hAnsi="Arial" w:cs="Arial"/>
                  <w:sz w:val="18"/>
                  <w:szCs w:val="18"/>
                </w:rPr>
                <w:id w:val="-100219765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4EC596B" w14:textId="77777777" w:rsidR="009320F0" w:rsidRDefault="00000000">
            <w:pPr>
              <w:textAlignment w:val="center"/>
              <w:divId w:val="710803612"/>
              <w:rPr>
                <w:rFonts w:ascii="Arial" w:eastAsia="Times New Roman" w:hAnsi="Arial" w:cs="Arial"/>
                <w:sz w:val="18"/>
                <w:szCs w:val="18"/>
              </w:rPr>
            </w:pPr>
            <w:sdt>
              <w:sdtPr>
                <w:rPr>
                  <w:rFonts w:ascii="Arial" w:eastAsia="Times New Roman" w:hAnsi="Arial" w:cs="Arial"/>
                  <w:sz w:val="18"/>
                  <w:szCs w:val="18"/>
                </w:rPr>
                <w:id w:val="102737035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A2F4055" w14:textId="77777777" w:rsidR="009320F0" w:rsidRDefault="00000000">
            <w:pPr>
              <w:textAlignment w:val="center"/>
              <w:divId w:val="1957447487"/>
              <w:rPr>
                <w:rFonts w:ascii="Arial" w:eastAsia="Times New Roman" w:hAnsi="Arial" w:cs="Arial"/>
                <w:sz w:val="18"/>
                <w:szCs w:val="18"/>
              </w:rPr>
            </w:pPr>
            <w:sdt>
              <w:sdtPr>
                <w:rPr>
                  <w:rFonts w:ascii="Arial" w:eastAsia="Times New Roman" w:hAnsi="Arial" w:cs="Arial"/>
                  <w:sz w:val="18"/>
                  <w:szCs w:val="18"/>
                </w:rPr>
                <w:id w:val="128407947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1C3A3EA" w14:textId="77777777" w:rsidR="009320F0" w:rsidRDefault="00000000">
            <w:pPr>
              <w:textAlignment w:val="center"/>
              <w:divId w:val="1669597918"/>
              <w:rPr>
                <w:rFonts w:ascii="Arial" w:eastAsia="Times New Roman" w:hAnsi="Arial" w:cs="Arial"/>
                <w:sz w:val="18"/>
                <w:szCs w:val="18"/>
              </w:rPr>
            </w:pPr>
            <w:sdt>
              <w:sdtPr>
                <w:rPr>
                  <w:rFonts w:ascii="Arial" w:eastAsia="Times New Roman" w:hAnsi="Arial" w:cs="Arial"/>
                  <w:sz w:val="18"/>
                  <w:szCs w:val="18"/>
                </w:rPr>
                <w:id w:val="-179350437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9743A33" w14:textId="77777777" w:rsidR="009320F0" w:rsidRDefault="00000000">
            <w:pPr>
              <w:textAlignment w:val="center"/>
              <w:divId w:val="1828131385"/>
              <w:rPr>
                <w:rFonts w:ascii="Arial" w:eastAsia="Times New Roman" w:hAnsi="Arial" w:cs="Arial"/>
                <w:sz w:val="18"/>
                <w:szCs w:val="18"/>
              </w:rPr>
            </w:pPr>
            <w:sdt>
              <w:sdtPr>
                <w:rPr>
                  <w:rFonts w:ascii="Arial" w:eastAsia="Times New Roman" w:hAnsi="Arial" w:cs="Arial"/>
                  <w:sz w:val="18"/>
                  <w:szCs w:val="18"/>
                </w:rPr>
                <w:id w:val="3785136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4B93AAC8" w14:textId="77777777" w:rsidTr="009320F0">
        <w:trPr>
          <w:divId w:val="42756433"/>
        </w:trPr>
        <w:tc>
          <w:tcPr>
            <w:tcW w:w="8397" w:type="dxa"/>
            <w:hideMark/>
          </w:tcPr>
          <w:p w14:paraId="4C4BC3B8" w14:textId="77777777" w:rsidR="009320F0" w:rsidRDefault="009320F0">
            <w:pPr>
              <w:divId w:val="2874432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21564402"/>
              <w:placeholder>
                <w:docPart w:val="DefaultPlaceholder_-1854013440"/>
              </w:placeholder>
              <w:showingPlcHdr/>
              <w:text w:multiLine="1"/>
            </w:sdtPr>
            <w:sdtContent>
              <w:p w14:paraId="11A03EB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D0EB7F7" w14:textId="77777777" w:rsidTr="009320F0">
        <w:trPr>
          <w:divId w:val="42756433"/>
        </w:trPr>
        <w:tc>
          <w:tcPr>
            <w:tcW w:w="8397" w:type="dxa"/>
            <w:hideMark/>
          </w:tcPr>
          <w:p w14:paraId="7B0B977D" w14:textId="77777777" w:rsidR="009320F0" w:rsidRDefault="009320F0">
            <w:pPr>
              <w:divId w:val="1086653792"/>
              <w:rPr>
                <w:rFonts w:ascii="Arial" w:eastAsia="Times New Roman" w:hAnsi="Arial" w:cs="Arial"/>
                <w:b/>
                <w:bCs/>
                <w:sz w:val="23"/>
                <w:szCs w:val="23"/>
              </w:rPr>
            </w:pPr>
            <w:r>
              <w:rPr>
                <w:rFonts w:ascii="Arial" w:eastAsia="Times New Roman" w:hAnsi="Arial" w:cs="Arial"/>
                <w:b/>
                <w:bCs/>
                <w:sz w:val="23"/>
                <w:szCs w:val="23"/>
              </w:rPr>
              <w:t>Auditor Actions</w:t>
            </w:r>
          </w:p>
          <w:p w14:paraId="06BF98A4" w14:textId="77777777" w:rsidR="009320F0" w:rsidRDefault="00000000">
            <w:pPr>
              <w:divId w:val="1069113283"/>
              <w:rPr>
                <w:rFonts w:ascii="Arial" w:eastAsia="Times New Roman" w:hAnsi="Arial" w:cs="Arial"/>
                <w:sz w:val="18"/>
                <w:szCs w:val="18"/>
              </w:rPr>
            </w:pPr>
            <w:sdt>
              <w:sdtPr>
                <w:rPr>
                  <w:rStyle w:val="iatacheckbox1"/>
                  <w:rFonts w:ascii="Arial" w:eastAsia="Times New Roman" w:hAnsi="Arial" w:cs="Arial"/>
                  <w:sz w:val="18"/>
                  <w:szCs w:val="18"/>
                  <w:specVanish w:val="0"/>
                </w:rPr>
                <w:id w:val="34182302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facilities in the AMO selection process. </w:t>
            </w:r>
          </w:p>
          <w:p w14:paraId="7F4F735D" w14:textId="77777777" w:rsidR="009320F0" w:rsidRDefault="00000000">
            <w:pPr>
              <w:divId w:val="1370451159"/>
              <w:rPr>
                <w:rFonts w:ascii="Arial" w:eastAsia="Times New Roman" w:hAnsi="Arial" w:cs="Arial"/>
                <w:sz w:val="18"/>
                <w:szCs w:val="18"/>
              </w:rPr>
            </w:pPr>
            <w:sdt>
              <w:sdtPr>
                <w:rPr>
                  <w:rStyle w:val="iatacheckbox1"/>
                  <w:rFonts w:ascii="Arial" w:eastAsia="Times New Roman" w:hAnsi="Arial" w:cs="Arial"/>
                  <w:sz w:val="18"/>
                  <w:szCs w:val="18"/>
                  <w:specVanish w:val="0"/>
                </w:rPr>
                <w:id w:val="10959092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609A1EF" w14:textId="77777777" w:rsidR="009320F0" w:rsidRDefault="00000000">
            <w:pPr>
              <w:divId w:val="685637744"/>
              <w:rPr>
                <w:rFonts w:ascii="Arial" w:eastAsia="Times New Roman" w:hAnsi="Arial" w:cs="Arial"/>
                <w:sz w:val="18"/>
                <w:szCs w:val="18"/>
              </w:rPr>
            </w:pPr>
            <w:sdt>
              <w:sdtPr>
                <w:rPr>
                  <w:rStyle w:val="iatacheckbox1"/>
                  <w:rFonts w:ascii="Arial" w:eastAsia="Times New Roman" w:hAnsi="Arial" w:cs="Arial"/>
                  <w:sz w:val="18"/>
                  <w:szCs w:val="18"/>
                  <w:specVanish w:val="0"/>
                </w:rPr>
                <w:id w:val="57756914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5A961E12" w14:textId="77777777" w:rsidR="009320F0" w:rsidRDefault="00000000">
            <w:pPr>
              <w:divId w:val="1672639461"/>
              <w:rPr>
                <w:rFonts w:ascii="Arial" w:eastAsia="Times New Roman" w:hAnsi="Arial" w:cs="Arial"/>
                <w:sz w:val="18"/>
                <w:szCs w:val="18"/>
              </w:rPr>
            </w:pPr>
            <w:sdt>
              <w:sdtPr>
                <w:rPr>
                  <w:rStyle w:val="iatacheckbox1"/>
                  <w:rFonts w:ascii="Arial" w:eastAsia="Times New Roman" w:hAnsi="Arial" w:cs="Arial"/>
                  <w:sz w:val="18"/>
                  <w:szCs w:val="18"/>
                  <w:specVanish w:val="0"/>
                </w:rPr>
                <w:id w:val="-202993912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adequate AMO storage facilities for parts/tools/equipment/material). </w:t>
            </w:r>
          </w:p>
          <w:p w14:paraId="4C0C86FC" w14:textId="77777777" w:rsidR="009320F0" w:rsidRDefault="00000000">
            <w:pPr>
              <w:divId w:val="1072847451"/>
              <w:rPr>
                <w:rFonts w:ascii="Arial" w:eastAsia="Times New Roman" w:hAnsi="Arial" w:cs="Arial"/>
                <w:sz w:val="18"/>
                <w:szCs w:val="18"/>
              </w:rPr>
            </w:pPr>
            <w:sdt>
              <w:sdtPr>
                <w:rPr>
                  <w:rStyle w:val="iatacheckbox1"/>
                  <w:rFonts w:ascii="Arial" w:eastAsia="Times New Roman" w:hAnsi="Arial" w:cs="Arial"/>
                  <w:sz w:val="18"/>
                  <w:szCs w:val="18"/>
                  <w:specVanish w:val="0"/>
                </w:rPr>
                <w:id w:val="142969787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adequate storage facilities for aircraft parts/components). </w:t>
            </w:r>
          </w:p>
          <w:p w14:paraId="17A34159" w14:textId="77777777" w:rsidR="009320F0" w:rsidRDefault="00000000">
            <w:pPr>
              <w:divId w:val="2092577767"/>
              <w:rPr>
                <w:rFonts w:ascii="Arial" w:eastAsia="Times New Roman" w:hAnsi="Arial" w:cs="Arial"/>
                <w:sz w:val="18"/>
                <w:szCs w:val="18"/>
              </w:rPr>
            </w:pPr>
            <w:sdt>
              <w:sdtPr>
                <w:rPr>
                  <w:rStyle w:val="iatacheckbox1"/>
                  <w:rFonts w:ascii="Arial" w:eastAsia="Times New Roman" w:hAnsi="Arial" w:cs="Arial"/>
                  <w:sz w:val="18"/>
                  <w:szCs w:val="18"/>
                  <w:specVanish w:val="0"/>
                </w:rPr>
                <w:id w:val="-48122908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189870456"/>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CEA5029" w14:textId="77777777" w:rsidTr="009320F0">
        <w:trPr>
          <w:divId w:val="42756433"/>
        </w:trPr>
        <w:tc>
          <w:tcPr>
            <w:tcW w:w="8397" w:type="dxa"/>
            <w:hideMark/>
          </w:tcPr>
          <w:p w14:paraId="68B46741" w14:textId="77777777" w:rsidR="009320F0" w:rsidRDefault="009320F0">
            <w:pPr>
              <w:divId w:val="74229320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BEA1170" w14:textId="77777777" w:rsidR="009320F0" w:rsidRDefault="009320F0">
            <w:pPr>
              <w:divId w:val="468742841"/>
              <w:rPr>
                <w:rFonts w:ascii="Arial" w:eastAsia="Times New Roman" w:hAnsi="Arial" w:cs="Arial"/>
                <w:sz w:val="18"/>
                <w:szCs w:val="18"/>
              </w:rPr>
            </w:pPr>
            <w:r>
              <w:rPr>
                <w:rFonts w:ascii="Arial" w:eastAsia="Times New Roman" w:hAnsi="Arial" w:cs="Arial"/>
                <w:sz w:val="18"/>
                <w:szCs w:val="18"/>
              </w:rPr>
              <w:t xml:space="preserve">Storage facilities for serviceable aircraft components are clean, </w:t>
            </w:r>
            <w:proofErr w:type="gramStart"/>
            <w:r>
              <w:rPr>
                <w:rFonts w:ascii="Arial" w:eastAsia="Times New Roman" w:hAnsi="Arial" w:cs="Arial"/>
                <w:sz w:val="18"/>
                <w:szCs w:val="18"/>
              </w:rPr>
              <w:t>well-ventilated</w:t>
            </w:r>
            <w:proofErr w:type="gramEnd"/>
            <w:r>
              <w:rPr>
                <w:rFonts w:ascii="Arial" w:eastAsia="Times New Roman" w:hAnsi="Arial" w:cs="Arial"/>
                <w:sz w:val="18"/>
                <w:szCs w:val="18"/>
              </w:rPr>
              <w:t xml:space="preserve"> and maintained at an even dry temperature to minimize the effects of condensation. Storage recommendations from the manufacturers for aircraft components are to be followed. </w:t>
            </w:r>
          </w:p>
          <w:p w14:paraId="0DABD3F3" w14:textId="77777777" w:rsidR="009320F0" w:rsidRDefault="009320F0">
            <w:pPr>
              <w:divId w:val="1152454552"/>
              <w:rPr>
                <w:rFonts w:ascii="Arial" w:eastAsia="Times New Roman" w:hAnsi="Arial" w:cs="Arial"/>
                <w:sz w:val="18"/>
                <w:szCs w:val="18"/>
              </w:rPr>
            </w:pPr>
            <w:r>
              <w:rPr>
                <w:rFonts w:ascii="Arial" w:eastAsia="Times New Roman" w:hAnsi="Arial" w:cs="Arial"/>
                <w:sz w:val="18"/>
                <w:szCs w:val="18"/>
              </w:rPr>
              <w:t xml:space="preserve">Storage racks are strong enough to hold aircraft components and provide sufficient support for large aircraft components such that the component is not distorted during storage. </w:t>
            </w:r>
          </w:p>
          <w:p w14:paraId="13EED83D" w14:textId="77777777" w:rsidR="009320F0" w:rsidRDefault="009320F0">
            <w:pPr>
              <w:divId w:val="1207375051"/>
              <w:rPr>
                <w:rFonts w:ascii="Arial" w:eastAsia="Times New Roman" w:hAnsi="Arial" w:cs="Arial"/>
                <w:sz w:val="18"/>
                <w:szCs w:val="18"/>
              </w:rPr>
            </w:pPr>
            <w:r>
              <w:rPr>
                <w:rFonts w:ascii="Arial" w:eastAsia="Times New Roman" w:hAnsi="Arial" w:cs="Arial"/>
                <w:sz w:val="18"/>
                <w:szCs w:val="18"/>
              </w:rPr>
              <w:t xml:space="preserve">All aircraft components, wherever practicable, remain packaged in protective material to minimize damage and corrosion during storage. </w:t>
            </w:r>
          </w:p>
        </w:tc>
      </w:tr>
    </w:tbl>
    <w:p w14:paraId="541210FB" w14:textId="77777777" w:rsidR="009320F0" w:rsidRDefault="009320F0">
      <w:pPr>
        <w:pStyle w:val="NormalWeb"/>
        <w:divId w:val="427564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3675334" w14:textId="77777777" w:rsidTr="009320F0">
        <w:trPr>
          <w:divId w:val="42756433"/>
        </w:trPr>
        <w:tc>
          <w:tcPr>
            <w:tcW w:w="8397" w:type="dxa"/>
            <w:hideMark/>
          </w:tcPr>
          <w:p w14:paraId="54225017"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4.6.4</w:t>
            </w:r>
          </w:p>
        </w:tc>
      </w:tr>
      <w:tr w:rsidR="009A76FD" w14:paraId="23593741" w14:textId="77777777" w:rsidTr="009320F0">
        <w:trPr>
          <w:divId w:val="42756433"/>
        </w:trPr>
        <w:tc>
          <w:tcPr>
            <w:tcW w:w="8397" w:type="dxa"/>
            <w:hideMark/>
          </w:tcPr>
          <w:p w14:paraId="6DEFCB5A" w14:textId="77777777" w:rsidR="009320F0" w:rsidRDefault="009320F0">
            <w:pPr>
              <w:divId w:val="976421368"/>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shelf-life program for applicable items, which includes a requirement for the shelf-life limit to be controlled and displayed. </w:t>
            </w:r>
          </w:p>
        </w:tc>
      </w:tr>
      <w:tr w:rsidR="009A76FD" w14:paraId="6E58E4ED" w14:textId="77777777" w:rsidTr="009320F0">
        <w:trPr>
          <w:divId w:val="42756433"/>
        </w:trPr>
        <w:tc>
          <w:tcPr>
            <w:tcW w:w="8397" w:type="dxa"/>
            <w:hideMark/>
          </w:tcPr>
          <w:p w14:paraId="30A98052" w14:textId="77777777" w:rsidR="009320F0" w:rsidRDefault="00000000">
            <w:pPr>
              <w:textAlignment w:val="center"/>
              <w:divId w:val="36592919"/>
              <w:rPr>
                <w:rFonts w:ascii="Arial" w:eastAsia="Times New Roman" w:hAnsi="Arial" w:cs="Arial"/>
                <w:sz w:val="18"/>
                <w:szCs w:val="18"/>
              </w:rPr>
            </w:pPr>
            <w:sdt>
              <w:sdtPr>
                <w:rPr>
                  <w:rFonts w:ascii="Arial" w:eastAsia="Times New Roman" w:hAnsi="Arial" w:cs="Arial"/>
                  <w:sz w:val="18"/>
                  <w:szCs w:val="18"/>
                </w:rPr>
                <w:id w:val="49345854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1AC9D1B" w14:textId="77777777" w:rsidR="009320F0" w:rsidRDefault="00000000">
            <w:pPr>
              <w:textAlignment w:val="center"/>
              <w:divId w:val="1429080882"/>
              <w:rPr>
                <w:rFonts w:ascii="Arial" w:eastAsia="Times New Roman" w:hAnsi="Arial" w:cs="Arial"/>
                <w:sz w:val="18"/>
                <w:szCs w:val="18"/>
              </w:rPr>
            </w:pPr>
            <w:sdt>
              <w:sdtPr>
                <w:rPr>
                  <w:rFonts w:ascii="Arial" w:eastAsia="Times New Roman" w:hAnsi="Arial" w:cs="Arial"/>
                  <w:sz w:val="18"/>
                  <w:szCs w:val="18"/>
                </w:rPr>
                <w:id w:val="-22754312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614146A" w14:textId="77777777" w:rsidR="009320F0" w:rsidRDefault="00000000">
            <w:pPr>
              <w:textAlignment w:val="center"/>
              <w:divId w:val="397560319"/>
              <w:rPr>
                <w:rFonts w:ascii="Arial" w:eastAsia="Times New Roman" w:hAnsi="Arial" w:cs="Arial"/>
                <w:sz w:val="18"/>
                <w:szCs w:val="18"/>
              </w:rPr>
            </w:pPr>
            <w:sdt>
              <w:sdtPr>
                <w:rPr>
                  <w:rFonts w:ascii="Arial" w:eastAsia="Times New Roman" w:hAnsi="Arial" w:cs="Arial"/>
                  <w:sz w:val="18"/>
                  <w:szCs w:val="18"/>
                </w:rPr>
                <w:id w:val="30721420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B5FE6DF" w14:textId="77777777" w:rsidR="009320F0" w:rsidRDefault="00000000">
            <w:pPr>
              <w:textAlignment w:val="center"/>
              <w:divId w:val="1713648114"/>
              <w:rPr>
                <w:rFonts w:ascii="Arial" w:eastAsia="Times New Roman" w:hAnsi="Arial" w:cs="Arial"/>
                <w:sz w:val="18"/>
                <w:szCs w:val="18"/>
              </w:rPr>
            </w:pPr>
            <w:sdt>
              <w:sdtPr>
                <w:rPr>
                  <w:rFonts w:ascii="Arial" w:eastAsia="Times New Roman" w:hAnsi="Arial" w:cs="Arial"/>
                  <w:sz w:val="18"/>
                  <w:szCs w:val="18"/>
                </w:rPr>
                <w:id w:val="22110112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928D3FA" w14:textId="77777777" w:rsidR="009320F0" w:rsidRDefault="00000000">
            <w:pPr>
              <w:textAlignment w:val="center"/>
              <w:divId w:val="553544494"/>
              <w:rPr>
                <w:rFonts w:ascii="Arial" w:eastAsia="Times New Roman" w:hAnsi="Arial" w:cs="Arial"/>
                <w:sz w:val="18"/>
                <w:szCs w:val="18"/>
              </w:rPr>
            </w:pPr>
            <w:sdt>
              <w:sdtPr>
                <w:rPr>
                  <w:rFonts w:ascii="Arial" w:eastAsia="Times New Roman" w:hAnsi="Arial" w:cs="Arial"/>
                  <w:sz w:val="18"/>
                  <w:szCs w:val="18"/>
                </w:rPr>
                <w:id w:val="-16485112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32AC735" w14:textId="77777777" w:rsidTr="009320F0">
        <w:trPr>
          <w:divId w:val="42756433"/>
        </w:trPr>
        <w:tc>
          <w:tcPr>
            <w:tcW w:w="8397" w:type="dxa"/>
            <w:hideMark/>
          </w:tcPr>
          <w:p w14:paraId="63534065" w14:textId="77777777" w:rsidR="009320F0" w:rsidRDefault="009320F0">
            <w:pPr>
              <w:divId w:val="159011714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32251811"/>
              <w:placeholder>
                <w:docPart w:val="DefaultPlaceholder_-1854013440"/>
              </w:placeholder>
              <w:showingPlcHdr/>
              <w:text w:multiLine="1"/>
            </w:sdtPr>
            <w:sdtContent>
              <w:p w14:paraId="0BDA5CE7"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4A61A5A" w14:textId="77777777" w:rsidTr="009320F0">
        <w:trPr>
          <w:divId w:val="42756433"/>
        </w:trPr>
        <w:tc>
          <w:tcPr>
            <w:tcW w:w="8397" w:type="dxa"/>
            <w:hideMark/>
          </w:tcPr>
          <w:p w14:paraId="2B292C6C" w14:textId="77777777" w:rsidR="009320F0" w:rsidRDefault="009320F0">
            <w:pPr>
              <w:divId w:val="1129015453"/>
              <w:rPr>
                <w:rFonts w:ascii="Arial" w:eastAsia="Times New Roman" w:hAnsi="Arial" w:cs="Arial"/>
                <w:b/>
                <w:bCs/>
                <w:sz w:val="23"/>
                <w:szCs w:val="23"/>
              </w:rPr>
            </w:pPr>
            <w:r>
              <w:rPr>
                <w:rFonts w:ascii="Arial" w:eastAsia="Times New Roman" w:hAnsi="Arial" w:cs="Arial"/>
                <w:b/>
                <w:bCs/>
                <w:sz w:val="23"/>
                <w:szCs w:val="23"/>
              </w:rPr>
              <w:t>Auditor Actions</w:t>
            </w:r>
          </w:p>
          <w:p w14:paraId="659A01D9" w14:textId="77777777" w:rsidR="009320F0" w:rsidRDefault="00000000">
            <w:pPr>
              <w:divId w:val="1678380929"/>
              <w:rPr>
                <w:rFonts w:ascii="Arial" w:eastAsia="Times New Roman" w:hAnsi="Arial" w:cs="Arial"/>
                <w:sz w:val="18"/>
                <w:szCs w:val="18"/>
              </w:rPr>
            </w:pPr>
            <w:sdt>
              <w:sdtPr>
                <w:rPr>
                  <w:rStyle w:val="iatacheckbox1"/>
                  <w:rFonts w:ascii="Arial" w:eastAsia="Times New Roman" w:hAnsi="Arial" w:cs="Arial"/>
                  <w:sz w:val="18"/>
                  <w:szCs w:val="18"/>
                  <w:specVanish w:val="0"/>
                </w:rPr>
                <w:id w:val="16174810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w:t>
            </w:r>
            <w:proofErr w:type="gramStart"/>
            <w:r w:rsidR="009320F0">
              <w:rPr>
                <w:rFonts w:ascii="Arial" w:eastAsia="Times New Roman" w:hAnsi="Arial" w:cs="Arial"/>
                <w:sz w:val="18"/>
                <w:szCs w:val="18"/>
              </w:rPr>
              <w:t>shelf life</w:t>
            </w:r>
            <w:proofErr w:type="gramEnd"/>
            <w:r w:rsidR="009320F0">
              <w:rPr>
                <w:rFonts w:ascii="Arial" w:eastAsia="Times New Roman" w:hAnsi="Arial" w:cs="Arial"/>
                <w:sz w:val="18"/>
                <w:szCs w:val="18"/>
              </w:rPr>
              <w:t xml:space="preserve"> program in the AMO selection process. </w:t>
            </w:r>
          </w:p>
          <w:p w14:paraId="6045E122" w14:textId="77777777" w:rsidR="009320F0" w:rsidRDefault="00000000">
            <w:pPr>
              <w:divId w:val="1725131069"/>
              <w:rPr>
                <w:rFonts w:ascii="Arial" w:eastAsia="Times New Roman" w:hAnsi="Arial" w:cs="Arial"/>
                <w:sz w:val="18"/>
                <w:szCs w:val="18"/>
              </w:rPr>
            </w:pPr>
            <w:sdt>
              <w:sdtPr>
                <w:rPr>
                  <w:rStyle w:val="iatacheckbox1"/>
                  <w:rFonts w:ascii="Arial" w:eastAsia="Times New Roman" w:hAnsi="Arial" w:cs="Arial"/>
                  <w:sz w:val="18"/>
                  <w:szCs w:val="18"/>
                  <w:specVanish w:val="0"/>
                </w:rPr>
                <w:id w:val="-38171407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3DAC67E" w14:textId="77777777" w:rsidR="009320F0" w:rsidRDefault="00000000">
            <w:pPr>
              <w:divId w:val="1847092031"/>
              <w:rPr>
                <w:rFonts w:ascii="Arial" w:eastAsia="Times New Roman" w:hAnsi="Arial" w:cs="Arial"/>
                <w:sz w:val="18"/>
                <w:szCs w:val="18"/>
              </w:rPr>
            </w:pPr>
            <w:sdt>
              <w:sdtPr>
                <w:rPr>
                  <w:rStyle w:val="iatacheckbox1"/>
                  <w:rFonts w:ascii="Arial" w:eastAsia="Times New Roman" w:hAnsi="Arial" w:cs="Arial"/>
                  <w:sz w:val="18"/>
                  <w:szCs w:val="18"/>
                  <w:specVanish w:val="0"/>
                </w:rPr>
                <w:id w:val="-79953209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2AFDB441" w14:textId="77777777" w:rsidR="009320F0" w:rsidRDefault="00000000">
            <w:pPr>
              <w:divId w:val="2121947658"/>
              <w:rPr>
                <w:rFonts w:ascii="Arial" w:eastAsia="Times New Roman" w:hAnsi="Arial" w:cs="Arial"/>
                <w:sz w:val="18"/>
                <w:szCs w:val="18"/>
              </w:rPr>
            </w:pPr>
            <w:sdt>
              <w:sdtPr>
                <w:rPr>
                  <w:rStyle w:val="iatacheckbox1"/>
                  <w:rFonts w:ascii="Arial" w:eastAsia="Times New Roman" w:hAnsi="Arial" w:cs="Arial"/>
                  <w:sz w:val="18"/>
                  <w:szCs w:val="18"/>
                  <w:specVanish w:val="0"/>
                </w:rPr>
                <w:id w:val="126726623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shelf-life program for applicable stored items). </w:t>
            </w:r>
          </w:p>
          <w:p w14:paraId="61F8EB6A" w14:textId="77777777" w:rsidR="009320F0" w:rsidRDefault="00000000">
            <w:pPr>
              <w:divId w:val="1132015585"/>
              <w:rPr>
                <w:rFonts w:ascii="Arial" w:eastAsia="Times New Roman" w:hAnsi="Arial" w:cs="Arial"/>
                <w:sz w:val="18"/>
                <w:szCs w:val="18"/>
              </w:rPr>
            </w:pPr>
            <w:sdt>
              <w:sdtPr>
                <w:rPr>
                  <w:rStyle w:val="iatacheckbox1"/>
                  <w:rFonts w:ascii="Arial" w:eastAsia="Times New Roman" w:hAnsi="Arial" w:cs="Arial"/>
                  <w:sz w:val="18"/>
                  <w:szCs w:val="18"/>
                  <w:specVanish w:val="0"/>
                </w:rPr>
                <w:id w:val="-83021543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shelf-life program for applicable stored aircraft parts/components). </w:t>
            </w:r>
          </w:p>
          <w:p w14:paraId="256C3E7D" w14:textId="77777777" w:rsidR="009320F0" w:rsidRDefault="00000000">
            <w:pPr>
              <w:divId w:val="1872306545"/>
              <w:rPr>
                <w:rFonts w:ascii="Arial" w:eastAsia="Times New Roman" w:hAnsi="Arial" w:cs="Arial"/>
                <w:sz w:val="18"/>
                <w:szCs w:val="18"/>
              </w:rPr>
            </w:pPr>
            <w:sdt>
              <w:sdtPr>
                <w:rPr>
                  <w:rStyle w:val="iatacheckbox1"/>
                  <w:rFonts w:ascii="Arial" w:eastAsia="Times New Roman" w:hAnsi="Arial" w:cs="Arial"/>
                  <w:sz w:val="18"/>
                  <w:szCs w:val="18"/>
                  <w:specVanish w:val="0"/>
                </w:rPr>
                <w:id w:val="43795545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92864136"/>
                <w:placeholder>
                  <w:docPart w:val="DefaultPlaceholder_-1854013440"/>
                </w:placeholder>
                <w:showingPlcHdr/>
                <w:text w:multiLine="1"/>
              </w:sdtPr>
              <w:sdtContent>
                <w:r w:rsidR="009320F0" w:rsidRPr="00F77C9D">
                  <w:rPr>
                    <w:rStyle w:val="PlaceholderText"/>
                  </w:rPr>
                  <w:t>Click or tap here to enter text.</w:t>
                </w:r>
              </w:sdtContent>
            </w:sdt>
          </w:p>
        </w:tc>
      </w:tr>
    </w:tbl>
    <w:p w14:paraId="334DB97A" w14:textId="77777777" w:rsidR="009320F0" w:rsidRDefault="009320F0">
      <w:pPr>
        <w:pStyle w:val="NormalWeb"/>
        <w:divId w:val="427564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0E2016B" w14:textId="77777777" w:rsidTr="009320F0">
        <w:trPr>
          <w:divId w:val="42756433"/>
        </w:trPr>
        <w:tc>
          <w:tcPr>
            <w:tcW w:w="8397" w:type="dxa"/>
            <w:hideMark/>
          </w:tcPr>
          <w:p w14:paraId="47D13B7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4.6.5</w:t>
            </w:r>
          </w:p>
        </w:tc>
      </w:tr>
      <w:tr w:rsidR="009A76FD" w14:paraId="193D0E95" w14:textId="77777777" w:rsidTr="009320F0">
        <w:trPr>
          <w:divId w:val="42756433"/>
        </w:trPr>
        <w:tc>
          <w:tcPr>
            <w:tcW w:w="8397" w:type="dxa"/>
            <w:hideMark/>
          </w:tcPr>
          <w:p w14:paraId="395D3585" w14:textId="77777777" w:rsidR="009320F0" w:rsidRDefault="009320F0">
            <w:pPr>
              <w:divId w:val="1750149813"/>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receiving inspection program that: </w:t>
            </w:r>
          </w:p>
          <w:p w14:paraId="47DB0C61" w14:textId="77777777" w:rsidR="009320F0" w:rsidRDefault="009320F0">
            <w:pPr>
              <w:pStyle w:val="iatalistitem"/>
              <w:numPr>
                <w:ilvl w:val="0"/>
                <w:numId w:val="60"/>
              </w:numPr>
              <w:divId w:val="1750149813"/>
              <w:rPr>
                <w:rFonts w:ascii="Arial" w:eastAsia="Times New Roman" w:hAnsi="Arial" w:cs="Arial"/>
                <w:sz w:val="18"/>
                <w:szCs w:val="18"/>
              </w:rPr>
            </w:pPr>
            <w:r>
              <w:rPr>
                <w:rFonts w:ascii="Arial" w:eastAsia="Times New Roman" w:hAnsi="Arial" w:cs="Arial"/>
                <w:sz w:val="18"/>
                <w:szCs w:val="18"/>
              </w:rPr>
              <w:t xml:space="preserve">Assures incoming material has the required certification documentation and </w:t>
            </w:r>
            <w:proofErr w:type="gramStart"/>
            <w:r>
              <w:rPr>
                <w:rFonts w:ascii="Arial" w:eastAsia="Times New Roman" w:hAnsi="Arial" w:cs="Arial"/>
                <w:sz w:val="18"/>
                <w:szCs w:val="18"/>
              </w:rPr>
              <w:t>traceability;</w:t>
            </w:r>
            <w:proofErr w:type="gramEnd"/>
          </w:p>
          <w:p w14:paraId="3976AFA5" w14:textId="77777777" w:rsidR="009320F0" w:rsidRDefault="009320F0">
            <w:pPr>
              <w:pStyle w:val="iatalistitem"/>
              <w:numPr>
                <w:ilvl w:val="0"/>
                <w:numId w:val="60"/>
              </w:numPr>
              <w:divId w:val="1750149813"/>
              <w:rPr>
                <w:rFonts w:ascii="Arial" w:eastAsia="Times New Roman" w:hAnsi="Arial" w:cs="Arial"/>
                <w:sz w:val="18"/>
                <w:szCs w:val="18"/>
              </w:rPr>
            </w:pPr>
            <w:r>
              <w:rPr>
                <w:rFonts w:ascii="Arial" w:eastAsia="Times New Roman" w:hAnsi="Arial" w:cs="Arial"/>
                <w:sz w:val="18"/>
                <w:szCs w:val="18"/>
              </w:rPr>
              <w:t>Includes a process for verification of incoming part tags to ensure information on the tag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part name, part number, serial number, modification and/or any other applicable reference information) matches the corresponding information on the part. </w:t>
            </w:r>
          </w:p>
        </w:tc>
      </w:tr>
      <w:tr w:rsidR="009A76FD" w14:paraId="0EBFAC1B" w14:textId="77777777" w:rsidTr="009320F0">
        <w:trPr>
          <w:divId w:val="42756433"/>
        </w:trPr>
        <w:tc>
          <w:tcPr>
            <w:tcW w:w="8397" w:type="dxa"/>
            <w:hideMark/>
          </w:tcPr>
          <w:p w14:paraId="56652219" w14:textId="77777777" w:rsidR="009320F0" w:rsidRDefault="00000000">
            <w:pPr>
              <w:textAlignment w:val="center"/>
              <w:divId w:val="80762928"/>
              <w:rPr>
                <w:rFonts w:ascii="Arial" w:eastAsia="Times New Roman" w:hAnsi="Arial" w:cs="Arial"/>
                <w:sz w:val="18"/>
                <w:szCs w:val="18"/>
              </w:rPr>
            </w:pPr>
            <w:sdt>
              <w:sdtPr>
                <w:rPr>
                  <w:rFonts w:ascii="Arial" w:eastAsia="Times New Roman" w:hAnsi="Arial" w:cs="Arial"/>
                  <w:sz w:val="18"/>
                  <w:szCs w:val="18"/>
                </w:rPr>
                <w:id w:val="162804042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0DA0D3A" w14:textId="77777777" w:rsidR="009320F0" w:rsidRDefault="00000000">
            <w:pPr>
              <w:textAlignment w:val="center"/>
              <w:divId w:val="1304627388"/>
              <w:rPr>
                <w:rFonts w:ascii="Arial" w:eastAsia="Times New Roman" w:hAnsi="Arial" w:cs="Arial"/>
                <w:sz w:val="18"/>
                <w:szCs w:val="18"/>
              </w:rPr>
            </w:pPr>
            <w:sdt>
              <w:sdtPr>
                <w:rPr>
                  <w:rFonts w:ascii="Arial" w:eastAsia="Times New Roman" w:hAnsi="Arial" w:cs="Arial"/>
                  <w:sz w:val="18"/>
                  <w:szCs w:val="18"/>
                </w:rPr>
                <w:id w:val="-144723653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483A0C03" w14:textId="77777777" w:rsidR="009320F0" w:rsidRDefault="00000000">
            <w:pPr>
              <w:textAlignment w:val="center"/>
              <w:divId w:val="413093282"/>
              <w:rPr>
                <w:rFonts w:ascii="Arial" w:eastAsia="Times New Roman" w:hAnsi="Arial" w:cs="Arial"/>
                <w:sz w:val="18"/>
                <w:szCs w:val="18"/>
              </w:rPr>
            </w:pPr>
            <w:sdt>
              <w:sdtPr>
                <w:rPr>
                  <w:rFonts w:ascii="Arial" w:eastAsia="Times New Roman" w:hAnsi="Arial" w:cs="Arial"/>
                  <w:sz w:val="18"/>
                  <w:szCs w:val="18"/>
                </w:rPr>
                <w:id w:val="-140304920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75EBB3CB" w14:textId="77777777" w:rsidR="009320F0" w:rsidRDefault="00000000">
            <w:pPr>
              <w:textAlignment w:val="center"/>
              <w:divId w:val="1819149123"/>
              <w:rPr>
                <w:rFonts w:ascii="Arial" w:eastAsia="Times New Roman" w:hAnsi="Arial" w:cs="Arial"/>
                <w:sz w:val="18"/>
                <w:szCs w:val="18"/>
              </w:rPr>
            </w:pPr>
            <w:sdt>
              <w:sdtPr>
                <w:rPr>
                  <w:rFonts w:ascii="Arial" w:eastAsia="Times New Roman" w:hAnsi="Arial" w:cs="Arial"/>
                  <w:sz w:val="18"/>
                  <w:szCs w:val="18"/>
                </w:rPr>
                <w:id w:val="-1536097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E5D5CD8" w14:textId="77777777" w:rsidR="009320F0" w:rsidRDefault="00000000">
            <w:pPr>
              <w:textAlignment w:val="center"/>
              <w:divId w:val="627711893"/>
              <w:rPr>
                <w:rFonts w:ascii="Arial" w:eastAsia="Times New Roman" w:hAnsi="Arial" w:cs="Arial"/>
                <w:sz w:val="18"/>
                <w:szCs w:val="18"/>
              </w:rPr>
            </w:pPr>
            <w:sdt>
              <w:sdtPr>
                <w:rPr>
                  <w:rFonts w:ascii="Arial" w:eastAsia="Times New Roman" w:hAnsi="Arial" w:cs="Arial"/>
                  <w:sz w:val="18"/>
                  <w:szCs w:val="18"/>
                </w:rPr>
                <w:id w:val="156606399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3EAD281F" w14:textId="77777777" w:rsidTr="009320F0">
        <w:trPr>
          <w:divId w:val="42756433"/>
        </w:trPr>
        <w:tc>
          <w:tcPr>
            <w:tcW w:w="8397" w:type="dxa"/>
            <w:hideMark/>
          </w:tcPr>
          <w:p w14:paraId="6A3A2EFE" w14:textId="77777777" w:rsidR="009320F0" w:rsidRDefault="009320F0">
            <w:pPr>
              <w:divId w:val="65634348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672610576"/>
              <w:placeholder>
                <w:docPart w:val="DefaultPlaceholder_-1854013440"/>
              </w:placeholder>
              <w:showingPlcHdr/>
              <w:text w:multiLine="1"/>
            </w:sdtPr>
            <w:sdtContent>
              <w:p w14:paraId="5529C666"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421D540" w14:textId="77777777" w:rsidTr="009320F0">
        <w:trPr>
          <w:divId w:val="42756433"/>
        </w:trPr>
        <w:tc>
          <w:tcPr>
            <w:tcW w:w="8397" w:type="dxa"/>
            <w:hideMark/>
          </w:tcPr>
          <w:p w14:paraId="13E90AC6" w14:textId="77777777" w:rsidR="009320F0" w:rsidRDefault="009320F0">
            <w:pPr>
              <w:divId w:val="1862083480"/>
              <w:rPr>
                <w:rFonts w:ascii="Arial" w:eastAsia="Times New Roman" w:hAnsi="Arial" w:cs="Arial"/>
                <w:b/>
                <w:bCs/>
                <w:sz w:val="23"/>
                <w:szCs w:val="23"/>
              </w:rPr>
            </w:pPr>
            <w:r>
              <w:rPr>
                <w:rFonts w:ascii="Arial" w:eastAsia="Times New Roman" w:hAnsi="Arial" w:cs="Arial"/>
                <w:b/>
                <w:bCs/>
                <w:sz w:val="23"/>
                <w:szCs w:val="23"/>
              </w:rPr>
              <w:t>Auditor Actions</w:t>
            </w:r>
          </w:p>
          <w:p w14:paraId="6E4F1BC7" w14:textId="77777777" w:rsidR="009320F0" w:rsidRDefault="00000000">
            <w:pPr>
              <w:divId w:val="50925842"/>
              <w:rPr>
                <w:rFonts w:ascii="Arial" w:eastAsia="Times New Roman" w:hAnsi="Arial" w:cs="Arial"/>
                <w:sz w:val="18"/>
                <w:szCs w:val="18"/>
              </w:rPr>
            </w:pPr>
            <w:sdt>
              <w:sdtPr>
                <w:rPr>
                  <w:rStyle w:val="iatacheckbox1"/>
                  <w:rFonts w:ascii="Arial" w:eastAsia="Times New Roman" w:hAnsi="Arial" w:cs="Arial"/>
                  <w:sz w:val="18"/>
                  <w:szCs w:val="18"/>
                  <w:specVanish w:val="0"/>
                </w:rPr>
                <w:id w:val="174506938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receiving inspection process. </w:t>
            </w:r>
          </w:p>
          <w:p w14:paraId="6BE996EE" w14:textId="77777777" w:rsidR="009320F0" w:rsidRDefault="00000000">
            <w:pPr>
              <w:divId w:val="1554390482"/>
              <w:rPr>
                <w:rFonts w:ascii="Arial" w:eastAsia="Times New Roman" w:hAnsi="Arial" w:cs="Arial"/>
                <w:sz w:val="18"/>
                <w:szCs w:val="18"/>
              </w:rPr>
            </w:pPr>
            <w:sdt>
              <w:sdtPr>
                <w:rPr>
                  <w:rStyle w:val="iatacheckbox1"/>
                  <w:rFonts w:ascii="Arial" w:eastAsia="Times New Roman" w:hAnsi="Arial" w:cs="Arial"/>
                  <w:sz w:val="18"/>
                  <w:szCs w:val="18"/>
                  <w:specVanish w:val="0"/>
                </w:rPr>
                <w:id w:val="-91393367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B500931" w14:textId="77777777" w:rsidR="009320F0" w:rsidRDefault="00000000">
            <w:pPr>
              <w:divId w:val="2144350293"/>
              <w:rPr>
                <w:rFonts w:ascii="Arial" w:eastAsia="Times New Roman" w:hAnsi="Arial" w:cs="Arial"/>
                <w:sz w:val="18"/>
                <w:szCs w:val="18"/>
              </w:rPr>
            </w:pPr>
            <w:sdt>
              <w:sdtPr>
                <w:rPr>
                  <w:rStyle w:val="iatacheckbox1"/>
                  <w:rFonts w:ascii="Arial" w:eastAsia="Times New Roman" w:hAnsi="Arial" w:cs="Arial"/>
                  <w:sz w:val="18"/>
                  <w:szCs w:val="18"/>
                  <w:specVanish w:val="0"/>
                </w:rPr>
                <w:id w:val="-19825162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incoming material (focus: certification documentation and traceability). </w:t>
            </w:r>
          </w:p>
          <w:p w14:paraId="487D89D2" w14:textId="77777777" w:rsidR="009320F0" w:rsidRDefault="00000000">
            <w:pPr>
              <w:divId w:val="884953234"/>
              <w:rPr>
                <w:rFonts w:ascii="Arial" w:eastAsia="Times New Roman" w:hAnsi="Arial" w:cs="Arial"/>
                <w:sz w:val="18"/>
                <w:szCs w:val="18"/>
              </w:rPr>
            </w:pPr>
            <w:sdt>
              <w:sdtPr>
                <w:rPr>
                  <w:rStyle w:val="iatacheckbox1"/>
                  <w:rFonts w:ascii="Arial" w:eastAsia="Times New Roman" w:hAnsi="Arial" w:cs="Arial"/>
                  <w:sz w:val="18"/>
                  <w:szCs w:val="18"/>
                  <w:specVanish w:val="0"/>
                </w:rPr>
                <w:id w:val="-20165275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records of verification of incoming part tags. </w:t>
            </w:r>
          </w:p>
          <w:p w14:paraId="131D2238" w14:textId="77777777" w:rsidR="009320F0" w:rsidRDefault="00000000">
            <w:pPr>
              <w:divId w:val="505483239"/>
              <w:rPr>
                <w:rFonts w:ascii="Arial" w:eastAsia="Times New Roman" w:hAnsi="Arial" w:cs="Arial"/>
                <w:sz w:val="18"/>
                <w:szCs w:val="18"/>
              </w:rPr>
            </w:pPr>
            <w:sdt>
              <w:sdtPr>
                <w:rPr>
                  <w:rStyle w:val="iatacheckbox1"/>
                  <w:rFonts w:ascii="Arial" w:eastAsia="Times New Roman" w:hAnsi="Arial" w:cs="Arial"/>
                  <w:sz w:val="18"/>
                  <w:szCs w:val="18"/>
                  <w:specVanish w:val="0"/>
                </w:rPr>
                <w:id w:val="-184076514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w:t>
            </w:r>
            <w:proofErr w:type="gramStart"/>
            <w:r w:rsidR="009320F0">
              <w:rPr>
                <w:rFonts w:ascii="Arial" w:eastAsia="Times New Roman" w:hAnsi="Arial" w:cs="Arial"/>
                <w:sz w:val="18"/>
                <w:szCs w:val="18"/>
              </w:rPr>
              <w:t>focus</w:t>
            </w:r>
            <w:proofErr w:type="gramEnd"/>
            <w:r w:rsidR="009320F0">
              <w:rPr>
                <w:rFonts w:ascii="Arial" w:eastAsia="Times New Roman" w:hAnsi="Arial" w:cs="Arial"/>
                <w:sz w:val="18"/>
                <w:szCs w:val="18"/>
              </w:rPr>
              <w:t xml:space="preserve">: verifying acceptable AMO receiving inspection programs). </w:t>
            </w:r>
          </w:p>
          <w:p w14:paraId="5FB68B85" w14:textId="77777777" w:rsidR="009320F0" w:rsidRDefault="00000000">
            <w:pPr>
              <w:divId w:val="202180672"/>
              <w:rPr>
                <w:rFonts w:ascii="Arial" w:eastAsia="Times New Roman" w:hAnsi="Arial" w:cs="Arial"/>
                <w:sz w:val="18"/>
                <w:szCs w:val="18"/>
              </w:rPr>
            </w:pPr>
            <w:sdt>
              <w:sdtPr>
                <w:rPr>
                  <w:rStyle w:val="iatacheckbox1"/>
                  <w:rFonts w:ascii="Arial" w:eastAsia="Times New Roman" w:hAnsi="Arial" w:cs="Arial"/>
                  <w:sz w:val="18"/>
                  <w:szCs w:val="18"/>
                  <w:specVanish w:val="0"/>
                </w:rPr>
                <w:id w:val="174459837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program for ensuring receiving inspection of incoming aircraft parts/components). </w:t>
            </w:r>
          </w:p>
          <w:p w14:paraId="79134A99" w14:textId="77777777" w:rsidR="009320F0" w:rsidRDefault="00000000">
            <w:pPr>
              <w:divId w:val="183448280"/>
              <w:rPr>
                <w:rFonts w:ascii="Arial" w:eastAsia="Times New Roman" w:hAnsi="Arial" w:cs="Arial"/>
                <w:sz w:val="18"/>
                <w:szCs w:val="18"/>
              </w:rPr>
            </w:pPr>
            <w:sdt>
              <w:sdtPr>
                <w:rPr>
                  <w:rStyle w:val="iatacheckbox1"/>
                  <w:rFonts w:ascii="Arial" w:eastAsia="Times New Roman" w:hAnsi="Arial" w:cs="Arial"/>
                  <w:sz w:val="18"/>
                  <w:szCs w:val="18"/>
                  <w:specVanish w:val="0"/>
                </w:rPr>
                <w:id w:val="310808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08251870"/>
                <w:placeholder>
                  <w:docPart w:val="DefaultPlaceholder_-1854013440"/>
                </w:placeholder>
                <w:showingPlcHdr/>
                <w:text w:multiLine="1"/>
              </w:sdtPr>
              <w:sdtContent>
                <w:r w:rsidR="009320F0" w:rsidRPr="00F77C9D">
                  <w:rPr>
                    <w:rStyle w:val="PlaceholderText"/>
                  </w:rPr>
                  <w:t>Click or tap here to enter text.</w:t>
                </w:r>
              </w:sdtContent>
            </w:sdt>
          </w:p>
        </w:tc>
      </w:tr>
    </w:tbl>
    <w:p w14:paraId="50FEFA40" w14:textId="77777777" w:rsidR="009320F0" w:rsidRDefault="009320F0">
      <w:pPr>
        <w:pStyle w:val="NormalWeb"/>
        <w:divId w:val="42756433"/>
        <w:rPr>
          <w:rFonts w:ascii="Arial" w:hAnsi="Arial" w:cs="Arial"/>
          <w:color w:val="022A4C"/>
          <w:sz w:val="18"/>
          <w:szCs w:val="18"/>
        </w:rPr>
      </w:pPr>
      <w:r>
        <w:rPr>
          <w:rFonts w:ascii="Arial" w:hAnsi="Arial" w:cs="Arial"/>
          <w:color w:val="022A4C"/>
          <w:sz w:val="18"/>
          <w:szCs w:val="18"/>
        </w:rPr>
        <w:t> </w:t>
      </w:r>
    </w:p>
    <w:p w14:paraId="60D348C8"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4.7 Material Handling</w:t>
      </w:r>
    </w:p>
    <w:tbl>
      <w:tblPr>
        <w:tblStyle w:val="TableGrid"/>
        <w:tblW w:w="4500" w:type="pct"/>
        <w:tblLayout w:type="fixed"/>
        <w:tblLook w:val="04A0" w:firstRow="1" w:lastRow="0" w:firstColumn="1" w:lastColumn="0" w:noHBand="0" w:noVBand="1"/>
      </w:tblPr>
      <w:tblGrid>
        <w:gridCol w:w="8618"/>
      </w:tblGrid>
      <w:tr w:rsidR="009A76FD" w14:paraId="124CA4A0" w14:textId="77777777" w:rsidTr="009320F0">
        <w:trPr>
          <w:divId w:val="1899628331"/>
        </w:trPr>
        <w:tc>
          <w:tcPr>
            <w:tcW w:w="8397" w:type="dxa"/>
            <w:hideMark/>
          </w:tcPr>
          <w:p w14:paraId="249C113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4.7.1</w:t>
            </w:r>
          </w:p>
        </w:tc>
      </w:tr>
      <w:tr w:rsidR="009A76FD" w14:paraId="3AEC4585" w14:textId="77777777" w:rsidTr="009320F0">
        <w:trPr>
          <w:divId w:val="1899628331"/>
        </w:trPr>
        <w:tc>
          <w:tcPr>
            <w:tcW w:w="8397" w:type="dxa"/>
            <w:hideMark/>
          </w:tcPr>
          <w:p w14:paraId="21545276" w14:textId="77777777" w:rsidR="009320F0" w:rsidRDefault="009320F0">
            <w:pPr>
              <w:divId w:val="8604992"/>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secure quarantine area for rejected parts and materials awaiting disposition. </w:t>
            </w:r>
          </w:p>
        </w:tc>
      </w:tr>
      <w:tr w:rsidR="009A76FD" w14:paraId="07EAEE61" w14:textId="77777777" w:rsidTr="009320F0">
        <w:trPr>
          <w:divId w:val="1899628331"/>
        </w:trPr>
        <w:tc>
          <w:tcPr>
            <w:tcW w:w="8397" w:type="dxa"/>
            <w:hideMark/>
          </w:tcPr>
          <w:p w14:paraId="1533D231" w14:textId="77777777" w:rsidR="009320F0" w:rsidRDefault="00000000">
            <w:pPr>
              <w:textAlignment w:val="center"/>
              <w:divId w:val="892036388"/>
              <w:rPr>
                <w:rFonts w:ascii="Arial" w:eastAsia="Times New Roman" w:hAnsi="Arial" w:cs="Arial"/>
                <w:sz w:val="18"/>
                <w:szCs w:val="18"/>
              </w:rPr>
            </w:pPr>
            <w:sdt>
              <w:sdtPr>
                <w:rPr>
                  <w:rFonts w:ascii="Arial" w:eastAsia="Times New Roman" w:hAnsi="Arial" w:cs="Arial"/>
                  <w:sz w:val="18"/>
                  <w:szCs w:val="18"/>
                </w:rPr>
                <w:id w:val="8456716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013513C" w14:textId="77777777" w:rsidR="009320F0" w:rsidRDefault="00000000">
            <w:pPr>
              <w:textAlignment w:val="center"/>
              <w:divId w:val="977078221"/>
              <w:rPr>
                <w:rFonts w:ascii="Arial" w:eastAsia="Times New Roman" w:hAnsi="Arial" w:cs="Arial"/>
                <w:sz w:val="18"/>
                <w:szCs w:val="18"/>
              </w:rPr>
            </w:pPr>
            <w:sdt>
              <w:sdtPr>
                <w:rPr>
                  <w:rFonts w:ascii="Arial" w:eastAsia="Times New Roman" w:hAnsi="Arial" w:cs="Arial"/>
                  <w:sz w:val="18"/>
                  <w:szCs w:val="18"/>
                </w:rPr>
                <w:id w:val="-14319381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0201D74" w14:textId="77777777" w:rsidR="009320F0" w:rsidRDefault="00000000">
            <w:pPr>
              <w:textAlignment w:val="center"/>
              <w:divId w:val="1431851531"/>
              <w:rPr>
                <w:rFonts w:ascii="Arial" w:eastAsia="Times New Roman" w:hAnsi="Arial" w:cs="Arial"/>
                <w:sz w:val="18"/>
                <w:szCs w:val="18"/>
              </w:rPr>
            </w:pPr>
            <w:sdt>
              <w:sdtPr>
                <w:rPr>
                  <w:rFonts w:ascii="Arial" w:eastAsia="Times New Roman" w:hAnsi="Arial" w:cs="Arial"/>
                  <w:sz w:val="18"/>
                  <w:szCs w:val="18"/>
                </w:rPr>
                <w:id w:val="-163810232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B169686" w14:textId="77777777" w:rsidR="009320F0" w:rsidRDefault="00000000">
            <w:pPr>
              <w:textAlignment w:val="center"/>
              <w:divId w:val="420952847"/>
              <w:rPr>
                <w:rFonts w:ascii="Arial" w:eastAsia="Times New Roman" w:hAnsi="Arial" w:cs="Arial"/>
                <w:sz w:val="18"/>
                <w:szCs w:val="18"/>
              </w:rPr>
            </w:pPr>
            <w:sdt>
              <w:sdtPr>
                <w:rPr>
                  <w:rFonts w:ascii="Arial" w:eastAsia="Times New Roman" w:hAnsi="Arial" w:cs="Arial"/>
                  <w:sz w:val="18"/>
                  <w:szCs w:val="18"/>
                </w:rPr>
                <w:id w:val="204176940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C9980B1" w14:textId="77777777" w:rsidR="009320F0" w:rsidRDefault="00000000">
            <w:pPr>
              <w:textAlignment w:val="center"/>
              <w:divId w:val="1024358066"/>
              <w:rPr>
                <w:rFonts w:ascii="Arial" w:eastAsia="Times New Roman" w:hAnsi="Arial" w:cs="Arial"/>
                <w:sz w:val="18"/>
                <w:szCs w:val="18"/>
              </w:rPr>
            </w:pPr>
            <w:sdt>
              <w:sdtPr>
                <w:rPr>
                  <w:rFonts w:ascii="Arial" w:eastAsia="Times New Roman" w:hAnsi="Arial" w:cs="Arial"/>
                  <w:sz w:val="18"/>
                  <w:szCs w:val="18"/>
                </w:rPr>
                <w:id w:val="-63047621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D2F42D4" w14:textId="77777777" w:rsidTr="009320F0">
        <w:trPr>
          <w:divId w:val="1899628331"/>
        </w:trPr>
        <w:tc>
          <w:tcPr>
            <w:tcW w:w="8397" w:type="dxa"/>
            <w:hideMark/>
          </w:tcPr>
          <w:p w14:paraId="5AC7BE2D" w14:textId="77777777" w:rsidR="009320F0" w:rsidRDefault="009320F0">
            <w:pPr>
              <w:divId w:val="86378650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61765774"/>
              <w:placeholder>
                <w:docPart w:val="DefaultPlaceholder_-1854013440"/>
              </w:placeholder>
              <w:showingPlcHdr/>
              <w:text w:multiLine="1"/>
            </w:sdtPr>
            <w:sdtContent>
              <w:p w14:paraId="3BD7B45E"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2877ED7" w14:textId="77777777" w:rsidTr="009320F0">
        <w:trPr>
          <w:divId w:val="1899628331"/>
        </w:trPr>
        <w:tc>
          <w:tcPr>
            <w:tcW w:w="8397" w:type="dxa"/>
            <w:hideMark/>
          </w:tcPr>
          <w:p w14:paraId="7923A032" w14:textId="77777777" w:rsidR="009320F0" w:rsidRDefault="009320F0">
            <w:pPr>
              <w:divId w:val="1736930565"/>
              <w:rPr>
                <w:rFonts w:ascii="Arial" w:eastAsia="Times New Roman" w:hAnsi="Arial" w:cs="Arial"/>
                <w:b/>
                <w:bCs/>
                <w:sz w:val="23"/>
                <w:szCs w:val="23"/>
              </w:rPr>
            </w:pPr>
            <w:r>
              <w:rPr>
                <w:rFonts w:ascii="Arial" w:eastAsia="Times New Roman" w:hAnsi="Arial" w:cs="Arial"/>
                <w:b/>
                <w:bCs/>
                <w:sz w:val="23"/>
                <w:szCs w:val="23"/>
              </w:rPr>
              <w:t>Auditor Actions</w:t>
            </w:r>
          </w:p>
          <w:p w14:paraId="66C58E8E" w14:textId="77777777" w:rsidR="009320F0" w:rsidRDefault="00000000">
            <w:pPr>
              <w:divId w:val="1829861172"/>
              <w:rPr>
                <w:rFonts w:ascii="Arial" w:eastAsia="Times New Roman" w:hAnsi="Arial" w:cs="Arial"/>
                <w:sz w:val="18"/>
                <w:szCs w:val="18"/>
              </w:rPr>
            </w:pPr>
            <w:sdt>
              <w:sdtPr>
                <w:rPr>
                  <w:rStyle w:val="iatacheckbox1"/>
                  <w:rFonts w:ascii="Arial" w:eastAsia="Times New Roman" w:hAnsi="Arial" w:cs="Arial"/>
                  <w:sz w:val="18"/>
                  <w:szCs w:val="18"/>
                  <w:specVanish w:val="0"/>
                </w:rPr>
                <w:id w:val="142645222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secure parts/materials quarantine area in the AMO selection process. </w:t>
            </w:r>
          </w:p>
          <w:p w14:paraId="43FAC91C" w14:textId="77777777" w:rsidR="009320F0" w:rsidRDefault="00000000">
            <w:pPr>
              <w:divId w:val="846753123"/>
              <w:rPr>
                <w:rFonts w:ascii="Arial" w:eastAsia="Times New Roman" w:hAnsi="Arial" w:cs="Arial"/>
                <w:sz w:val="18"/>
                <w:szCs w:val="18"/>
              </w:rPr>
            </w:pPr>
            <w:sdt>
              <w:sdtPr>
                <w:rPr>
                  <w:rStyle w:val="iatacheckbox1"/>
                  <w:rFonts w:ascii="Arial" w:eastAsia="Times New Roman" w:hAnsi="Arial" w:cs="Arial"/>
                  <w:sz w:val="18"/>
                  <w:szCs w:val="18"/>
                  <w:specVanish w:val="0"/>
                </w:rPr>
                <w:id w:val="96161880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70203C1" w14:textId="77777777" w:rsidR="009320F0" w:rsidRDefault="00000000">
            <w:pPr>
              <w:divId w:val="527841030"/>
              <w:rPr>
                <w:rFonts w:ascii="Arial" w:eastAsia="Times New Roman" w:hAnsi="Arial" w:cs="Arial"/>
                <w:sz w:val="18"/>
                <w:szCs w:val="18"/>
              </w:rPr>
            </w:pPr>
            <w:sdt>
              <w:sdtPr>
                <w:rPr>
                  <w:rStyle w:val="iatacheckbox1"/>
                  <w:rFonts w:ascii="Arial" w:eastAsia="Times New Roman" w:hAnsi="Arial" w:cs="Arial"/>
                  <w:sz w:val="18"/>
                  <w:szCs w:val="18"/>
                  <w:specVanish w:val="0"/>
                </w:rPr>
                <w:id w:val="57316451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7356A8A6" w14:textId="77777777" w:rsidR="009320F0" w:rsidRDefault="00000000">
            <w:pPr>
              <w:divId w:val="1845972346"/>
              <w:rPr>
                <w:rFonts w:ascii="Arial" w:eastAsia="Times New Roman" w:hAnsi="Arial" w:cs="Arial"/>
                <w:sz w:val="18"/>
                <w:szCs w:val="18"/>
              </w:rPr>
            </w:pPr>
            <w:sdt>
              <w:sdtPr>
                <w:rPr>
                  <w:rStyle w:val="iatacheckbox1"/>
                  <w:rFonts w:ascii="Arial" w:eastAsia="Times New Roman" w:hAnsi="Arial" w:cs="Arial"/>
                  <w:sz w:val="18"/>
                  <w:szCs w:val="18"/>
                  <w:specVanish w:val="0"/>
                </w:rPr>
                <w:id w:val="-204899071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adequate AMO parts/materials quarantine area). </w:t>
            </w:r>
          </w:p>
          <w:p w14:paraId="5E90E895" w14:textId="77777777" w:rsidR="009320F0" w:rsidRDefault="00000000">
            <w:pPr>
              <w:divId w:val="1744371800"/>
              <w:rPr>
                <w:rFonts w:ascii="Arial" w:eastAsia="Times New Roman" w:hAnsi="Arial" w:cs="Arial"/>
                <w:sz w:val="18"/>
                <w:szCs w:val="18"/>
              </w:rPr>
            </w:pPr>
            <w:sdt>
              <w:sdtPr>
                <w:rPr>
                  <w:rStyle w:val="iatacheckbox1"/>
                  <w:rFonts w:ascii="Arial" w:eastAsia="Times New Roman" w:hAnsi="Arial" w:cs="Arial"/>
                  <w:sz w:val="18"/>
                  <w:szCs w:val="18"/>
                  <w:specVanish w:val="0"/>
                </w:rPr>
                <w:id w:val="-151815465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secure quarantine area(s) adequate for rejected aircraft parts/components). </w:t>
            </w:r>
          </w:p>
          <w:p w14:paraId="783774C4" w14:textId="77777777" w:rsidR="009320F0" w:rsidRDefault="00000000">
            <w:pPr>
              <w:divId w:val="791750065"/>
              <w:rPr>
                <w:rFonts w:ascii="Arial" w:eastAsia="Times New Roman" w:hAnsi="Arial" w:cs="Arial"/>
                <w:sz w:val="18"/>
                <w:szCs w:val="18"/>
              </w:rPr>
            </w:pPr>
            <w:sdt>
              <w:sdtPr>
                <w:rPr>
                  <w:rStyle w:val="iatacheckbox1"/>
                  <w:rFonts w:ascii="Arial" w:eastAsia="Times New Roman" w:hAnsi="Arial" w:cs="Arial"/>
                  <w:sz w:val="18"/>
                  <w:szCs w:val="18"/>
                  <w:specVanish w:val="0"/>
                </w:rPr>
                <w:id w:val="-55515317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61209390"/>
                <w:placeholder>
                  <w:docPart w:val="DefaultPlaceholder_-1854013440"/>
                </w:placeholder>
                <w:showingPlcHdr/>
                <w:text w:multiLine="1"/>
              </w:sdtPr>
              <w:sdtContent>
                <w:r w:rsidR="009320F0" w:rsidRPr="00F77C9D">
                  <w:rPr>
                    <w:rStyle w:val="PlaceholderText"/>
                  </w:rPr>
                  <w:t>Click or tap here to enter text.</w:t>
                </w:r>
              </w:sdtContent>
            </w:sdt>
          </w:p>
        </w:tc>
      </w:tr>
    </w:tbl>
    <w:p w14:paraId="2319A67E" w14:textId="77777777" w:rsidR="009320F0" w:rsidRDefault="009320F0">
      <w:pPr>
        <w:pStyle w:val="NormalWeb"/>
        <w:divId w:val="18996283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0391DB0D" w14:textId="77777777" w:rsidTr="009320F0">
        <w:trPr>
          <w:divId w:val="1899628331"/>
        </w:trPr>
        <w:tc>
          <w:tcPr>
            <w:tcW w:w="8397" w:type="dxa"/>
            <w:hideMark/>
          </w:tcPr>
          <w:p w14:paraId="2A1505F2"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4.7.2</w:t>
            </w:r>
          </w:p>
        </w:tc>
      </w:tr>
      <w:tr w:rsidR="009A76FD" w14:paraId="7D55B629" w14:textId="77777777" w:rsidTr="009320F0">
        <w:trPr>
          <w:divId w:val="1899628331"/>
        </w:trPr>
        <w:tc>
          <w:tcPr>
            <w:tcW w:w="8397" w:type="dxa"/>
            <w:hideMark/>
          </w:tcPr>
          <w:p w14:paraId="0D8D35CD" w14:textId="77777777" w:rsidR="009320F0" w:rsidRDefault="009320F0">
            <w:pPr>
              <w:divId w:val="1975600579"/>
              <w:rPr>
                <w:rFonts w:ascii="Arial" w:eastAsia="Times New Roman" w:hAnsi="Arial" w:cs="Arial"/>
                <w:sz w:val="18"/>
                <w:szCs w:val="18"/>
              </w:rPr>
            </w:pPr>
            <w:r>
              <w:rPr>
                <w:rFonts w:ascii="Arial" w:eastAsia="Times New Roman" w:hAnsi="Arial" w:cs="Arial"/>
                <w:sz w:val="18"/>
                <w:szCs w:val="18"/>
              </w:rPr>
              <w:lastRenderedPageBreak/>
              <w:t xml:space="preserve">The Operator shall have a process to ensure each maintenance organization that performs maintenance for the Operator has a process for segregating aircraft serviceable parts, aircraft non-serviceable parts, and non-aircraft parts. </w:t>
            </w:r>
          </w:p>
        </w:tc>
      </w:tr>
      <w:tr w:rsidR="009A76FD" w14:paraId="2D8E8658" w14:textId="77777777" w:rsidTr="009320F0">
        <w:trPr>
          <w:divId w:val="1899628331"/>
        </w:trPr>
        <w:tc>
          <w:tcPr>
            <w:tcW w:w="8397" w:type="dxa"/>
            <w:hideMark/>
          </w:tcPr>
          <w:p w14:paraId="5C3A480A" w14:textId="77777777" w:rsidR="009320F0" w:rsidRDefault="00000000">
            <w:pPr>
              <w:textAlignment w:val="center"/>
              <w:divId w:val="2005083372"/>
              <w:rPr>
                <w:rFonts w:ascii="Arial" w:eastAsia="Times New Roman" w:hAnsi="Arial" w:cs="Arial"/>
                <w:sz w:val="18"/>
                <w:szCs w:val="18"/>
              </w:rPr>
            </w:pPr>
            <w:sdt>
              <w:sdtPr>
                <w:rPr>
                  <w:rFonts w:ascii="Arial" w:eastAsia="Times New Roman" w:hAnsi="Arial" w:cs="Arial"/>
                  <w:sz w:val="18"/>
                  <w:szCs w:val="18"/>
                </w:rPr>
                <w:id w:val="-3262833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2EA9F4B" w14:textId="77777777" w:rsidR="009320F0" w:rsidRDefault="00000000">
            <w:pPr>
              <w:textAlignment w:val="center"/>
              <w:divId w:val="379208305"/>
              <w:rPr>
                <w:rFonts w:ascii="Arial" w:eastAsia="Times New Roman" w:hAnsi="Arial" w:cs="Arial"/>
                <w:sz w:val="18"/>
                <w:szCs w:val="18"/>
              </w:rPr>
            </w:pPr>
            <w:sdt>
              <w:sdtPr>
                <w:rPr>
                  <w:rFonts w:ascii="Arial" w:eastAsia="Times New Roman" w:hAnsi="Arial" w:cs="Arial"/>
                  <w:sz w:val="18"/>
                  <w:szCs w:val="18"/>
                </w:rPr>
                <w:id w:val="-126205998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DEDDD28" w14:textId="77777777" w:rsidR="009320F0" w:rsidRDefault="00000000">
            <w:pPr>
              <w:textAlignment w:val="center"/>
              <w:divId w:val="211574048"/>
              <w:rPr>
                <w:rFonts w:ascii="Arial" w:eastAsia="Times New Roman" w:hAnsi="Arial" w:cs="Arial"/>
                <w:sz w:val="18"/>
                <w:szCs w:val="18"/>
              </w:rPr>
            </w:pPr>
            <w:sdt>
              <w:sdtPr>
                <w:rPr>
                  <w:rFonts w:ascii="Arial" w:eastAsia="Times New Roman" w:hAnsi="Arial" w:cs="Arial"/>
                  <w:sz w:val="18"/>
                  <w:szCs w:val="18"/>
                </w:rPr>
                <w:id w:val="-199894598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694A2A5C" w14:textId="77777777" w:rsidR="009320F0" w:rsidRDefault="00000000">
            <w:pPr>
              <w:textAlignment w:val="center"/>
              <w:divId w:val="736785783"/>
              <w:rPr>
                <w:rFonts w:ascii="Arial" w:eastAsia="Times New Roman" w:hAnsi="Arial" w:cs="Arial"/>
                <w:sz w:val="18"/>
                <w:szCs w:val="18"/>
              </w:rPr>
            </w:pPr>
            <w:sdt>
              <w:sdtPr>
                <w:rPr>
                  <w:rFonts w:ascii="Arial" w:eastAsia="Times New Roman" w:hAnsi="Arial" w:cs="Arial"/>
                  <w:sz w:val="18"/>
                  <w:szCs w:val="18"/>
                </w:rPr>
                <w:id w:val="-5735027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5D47FBAA" w14:textId="77777777" w:rsidR="009320F0" w:rsidRDefault="00000000">
            <w:pPr>
              <w:textAlignment w:val="center"/>
              <w:divId w:val="2118256669"/>
              <w:rPr>
                <w:rFonts w:ascii="Arial" w:eastAsia="Times New Roman" w:hAnsi="Arial" w:cs="Arial"/>
                <w:sz w:val="18"/>
                <w:szCs w:val="18"/>
              </w:rPr>
            </w:pPr>
            <w:sdt>
              <w:sdtPr>
                <w:rPr>
                  <w:rFonts w:ascii="Arial" w:eastAsia="Times New Roman" w:hAnsi="Arial" w:cs="Arial"/>
                  <w:sz w:val="18"/>
                  <w:szCs w:val="18"/>
                </w:rPr>
                <w:id w:val="19976141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4FFFABB" w14:textId="77777777" w:rsidTr="009320F0">
        <w:trPr>
          <w:divId w:val="1899628331"/>
        </w:trPr>
        <w:tc>
          <w:tcPr>
            <w:tcW w:w="8397" w:type="dxa"/>
            <w:hideMark/>
          </w:tcPr>
          <w:p w14:paraId="4FC4B2C9" w14:textId="77777777" w:rsidR="009320F0" w:rsidRDefault="009320F0">
            <w:pPr>
              <w:divId w:val="94996925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36461158"/>
              <w:placeholder>
                <w:docPart w:val="DefaultPlaceholder_-1854013440"/>
              </w:placeholder>
              <w:showingPlcHdr/>
              <w:text w:multiLine="1"/>
            </w:sdtPr>
            <w:sdtContent>
              <w:p w14:paraId="480BBA8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1ADA8438" w14:textId="77777777" w:rsidTr="009320F0">
        <w:trPr>
          <w:divId w:val="1899628331"/>
        </w:trPr>
        <w:tc>
          <w:tcPr>
            <w:tcW w:w="8397" w:type="dxa"/>
            <w:hideMark/>
          </w:tcPr>
          <w:p w14:paraId="6B428D0E" w14:textId="77777777" w:rsidR="009320F0" w:rsidRDefault="009320F0">
            <w:pPr>
              <w:divId w:val="161548134"/>
              <w:rPr>
                <w:rFonts w:ascii="Arial" w:eastAsia="Times New Roman" w:hAnsi="Arial" w:cs="Arial"/>
                <w:b/>
                <w:bCs/>
                <w:sz w:val="23"/>
                <w:szCs w:val="23"/>
              </w:rPr>
            </w:pPr>
            <w:r>
              <w:rPr>
                <w:rFonts w:ascii="Arial" w:eastAsia="Times New Roman" w:hAnsi="Arial" w:cs="Arial"/>
                <w:b/>
                <w:bCs/>
                <w:sz w:val="23"/>
                <w:szCs w:val="23"/>
              </w:rPr>
              <w:t>Auditor Actions</w:t>
            </w:r>
          </w:p>
          <w:p w14:paraId="732A49F8" w14:textId="77777777" w:rsidR="009320F0" w:rsidRDefault="00000000">
            <w:pPr>
              <w:divId w:val="1832213990"/>
              <w:rPr>
                <w:rFonts w:ascii="Arial" w:eastAsia="Times New Roman" w:hAnsi="Arial" w:cs="Arial"/>
                <w:sz w:val="18"/>
                <w:szCs w:val="18"/>
              </w:rPr>
            </w:pPr>
            <w:sdt>
              <w:sdtPr>
                <w:rPr>
                  <w:rStyle w:val="iatacheckbox1"/>
                  <w:rFonts w:ascii="Arial" w:eastAsia="Times New Roman" w:hAnsi="Arial" w:cs="Arial"/>
                  <w:sz w:val="18"/>
                  <w:szCs w:val="18"/>
                  <w:specVanish w:val="0"/>
                </w:rPr>
                <w:id w:val="-208930649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 parts segregation process in the AMO selection process. </w:t>
            </w:r>
          </w:p>
          <w:p w14:paraId="3864A0E9" w14:textId="77777777" w:rsidR="009320F0" w:rsidRDefault="00000000">
            <w:pPr>
              <w:divId w:val="1955363079"/>
              <w:rPr>
                <w:rFonts w:ascii="Arial" w:eastAsia="Times New Roman" w:hAnsi="Arial" w:cs="Arial"/>
                <w:sz w:val="18"/>
                <w:szCs w:val="18"/>
              </w:rPr>
            </w:pPr>
            <w:sdt>
              <w:sdtPr>
                <w:rPr>
                  <w:rStyle w:val="iatacheckbox1"/>
                  <w:rFonts w:ascii="Arial" w:eastAsia="Times New Roman" w:hAnsi="Arial" w:cs="Arial"/>
                  <w:sz w:val="18"/>
                  <w:szCs w:val="18"/>
                  <w:specVanish w:val="0"/>
                </w:rPr>
                <w:id w:val="15002322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077DE131" w14:textId="77777777" w:rsidR="009320F0" w:rsidRDefault="00000000">
            <w:pPr>
              <w:divId w:val="990058863"/>
              <w:rPr>
                <w:rFonts w:ascii="Arial" w:eastAsia="Times New Roman" w:hAnsi="Arial" w:cs="Arial"/>
                <w:sz w:val="18"/>
                <w:szCs w:val="18"/>
              </w:rPr>
            </w:pPr>
            <w:sdt>
              <w:sdtPr>
                <w:rPr>
                  <w:rStyle w:val="iatacheckbox1"/>
                  <w:rFonts w:ascii="Arial" w:eastAsia="Times New Roman" w:hAnsi="Arial" w:cs="Arial"/>
                  <w:sz w:val="18"/>
                  <w:szCs w:val="18"/>
                  <w:specVanish w:val="0"/>
                </w:rPr>
                <w:id w:val="128916910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334C06A" w14:textId="77777777" w:rsidR="009320F0" w:rsidRDefault="00000000">
            <w:pPr>
              <w:divId w:val="1391490873"/>
              <w:rPr>
                <w:rFonts w:ascii="Arial" w:eastAsia="Times New Roman" w:hAnsi="Arial" w:cs="Arial"/>
                <w:sz w:val="18"/>
                <w:szCs w:val="18"/>
              </w:rPr>
            </w:pPr>
            <w:sdt>
              <w:sdtPr>
                <w:rPr>
                  <w:rStyle w:val="iatacheckbox1"/>
                  <w:rFonts w:ascii="Arial" w:eastAsia="Times New Roman" w:hAnsi="Arial" w:cs="Arial"/>
                  <w:sz w:val="18"/>
                  <w:szCs w:val="18"/>
                  <w:specVanish w:val="0"/>
                </w:rPr>
                <w:id w:val="134320624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process for segregating parts). </w:t>
            </w:r>
          </w:p>
          <w:p w14:paraId="19C64B0C" w14:textId="77777777" w:rsidR="009320F0" w:rsidRDefault="00000000">
            <w:pPr>
              <w:divId w:val="1610703726"/>
              <w:rPr>
                <w:rFonts w:ascii="Arial" w:eastAsia="Times New Roman" w:hAnsi="Arial" w:cs="Arial"/>
                <w:sz w:val="18"/>
                <w:szCs w:val="18"/>
              </w:rPr>
            </w:pPr>
            <w:sdt>
              <w:sdtPr>
                <w:rPr>
                  <w:rStyle w:val="iatacheckbox1"/>
                  <w:rFonts w:ascii="Arial" w:eastAsia="Times New Roman" w:hAnsi="Arial" w:cs="Arial"/>
                  <w:sz w:val="18"/>
                  <w:szCs w:val="18"/>
                  <w:specVanish w:val="0"/>
                </w:rPr>
                <w:id w:val="30327594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segregated parts. </w:t>
            </w:r>
          </w:p>
          <w:p w14:paraId="6739C91A" w14:textId="77777777" w:rsidR="009320F0" w:rsidRDefault="00000000">
            <w:pPr>
              <w:divId w:val="643588191"/>
              <w:rPr>
                <w:rFonts w:ascii="Arial" w:eastAsia="Times New Roman" w:hAnsi="Arial" w:cs="Arial"/>
                <w:sz w:val="18"/>
                <w:szCs w:val="18"/>
              </w:rPr>
            </w:pPr>
            <w:sdt>
              <w:sdtPr>
                <w:rPr>
                  <w:rStyle w:val="iatacheckbox1"/>
                  <w:rFonts w:ascii="Arial" w:eastAsia="Times New Roman" w:hAnsi="Arial" w:cs="Arial"/>
                  <w:sz w:val="18"/>
                  <w:szCs w:val="18"/>
                  <w:specVanish w:val="0"/>
                </w:rPr>
                <w:id w:val="-172451759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process for segregating serviceable/non-serviceable/non-aircraft parts/components). </w:t>
            </w:r>
          </w:p>
          <w:p w14:paraId="2EE4CEB3" w14:textId="77777777" w:rsidR="009320F0" w:rsidRDefault="00000000">
            <w:pPr>
              <w:divId w:val="960497561"/>
              <w:rPr>
                <w:rFonts w:ascii="Arial" w:eastAsia="Times New Roman" w:hAnsi="Arial" w:cs="Arial"/>
                <w:sz w:val="18"/>
                <w:szCs w:val="18"/>
              </w:rPr>
            </w:pPr>
            <w:sdt>
              <w:sdtPr>
                <w:rPr>
                  <w:rStyle w:val="iatacheckbox1"/>
                  <w:rFonts w:ascii="Arial" w:eastAsia="Times New Roman" w:hAnsi="Arial" w:cs="Arial"/>
                  <w:sz w:val="18"/>
                  <w:szCs w:val="18"/>
                  <w:specVanish w:val="0"/>
                </w:rPr>
                <w:id w:val="57108982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314260087"/>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C0F0DFE" w14:textId="77777777" w:rsidR="009320F0" w:rsidRDefault="009320F0">
      <w:pPr>
        <w:pStyle w:val="NormalWeb"/>
        <w:divId w:val="18996283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1306DD97" w14:textId="77777777" w:rsidTr="009320F0">
        <w:trPr>
          <w:divId w:val="1899628331"/>
        </w:trPr>
        <w:tc>
          <w:tcPr>
            <w:tcW w:w="8397" w:type="dxa"/>
            <w:hideMark/>
          </w:tcPr>
          <w:p w14:paraId="7898A535"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4.7.3</w:t>
            </w:r>
          </w:p>
        </w:tc>
      </w:tr>
      <w:tr w:rsidR="009A76FD" w14:paraId="19DC9897" w14:textId="77777777" w:rsidTr="009320F0">
        <w:trPr>
          <w:divId w:val="1899628331"/>
        </w:trPr>
        <w:tc>
          <w:tcPr>
            <w:tcW w:w="8397" w:type="dxa"/>
            <w:hideMark/>
          </w:tcPr>
          <w:p w14:paraId="096F9CBC" w14:textId="77777777" w:rsidR="009320F0" w:rsidRDefault="009320F0">
            <w:pPr>
              <w:divId w:val="1593195329"/>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handles, or performs maintenance on, electrostatic sensitive devices (ESD) for the Operator has an ESD Program. Such ESD program shall comply with applicable manufacturer instructions and the specifications contained in Table 4.8. </w:t>
            </w:r>
            <w:r>
              <w:rPr>
                <w:rFonts w:ascii="Arial" w:eastAsia="Times New Roman" w:hAnsi="Arial" w:cs="Arial"/>
                <w:b/>
                <w:bCs/>
                <w:sz w:val="18"/>
                <w:szCs w:val="18"/>
              </w:rPr>
              <w:t>(GM)</w:t>
            </w:r>
          </w:p>
        </w:tc>
      </w:tr>
      <w:tr w:rsidR="009A76FD" w14:paraId="00A7E8FF" w14:textId="77777777" w:rsidTr="009320F0">
        <w:trPr>
          <w:divId w:val="1899628331"/>
        </w:trPr>
        <w:tc>
          <w:tcPr>
            <w:tcW w:w="8397" w:type="dxa"/>
            <w:hideMark/>
          </w:tcPr>
          <w:p w14:paraId="3ED6867D" w14:textId="77777777" w:rsidR="009320F0" w:rsidRDefault="00000000">
            <w:pPr>
              <w:textAlignment w:val="center"/>
              <w:divId w:val="998775521"/>
              <w:rPr>
                <w:rFonts w:ascii="Arial" w:eastAsia="Times New Roman" w:hAnsi="Arial" w:cs="Arial"/>
                <w:sz w:val="18"/>
                <w:szCs w:val="18"/>
              </w:rPr>
            </w:pPr>
            <w:sdt>
              <w:sdtPr>
                <w:rPr>
                  <w:rFonts w:ascii="Arial" w:eastAsia="Times New Roman" w:hAnsi="Arial" w:cs="Arial"/>
                  <w:sz w:val="18"/>
                  <w:szCs w:val="18"/>
                </w:rPr>
                <w:id w:val="-153534362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46F234A3" w14:textId="77777777" w:rsidR="009320F0" w:rsidRDefault="00000000">
            <w:pPr>
              <w:textAlignment w:val="center"/>
              <w:divId w:val="1103038716"/>
              <w:rPr>
                <w:rFonts w:ascii="Arial" w:eastAsia="Times New Roman" w:hAnsi="Arial" w:cs="Arial"/>
                <w:sz w:val="18"/>
                <w:szCs w:val="18"/>
              </w:rPr>
            </w:pPr>
            <w:sdt>
              <w:sdtPr>
                <w:rPr>
                  <w:rFonts w:ascii="Arial" w:eastAsia="Times New Roman" w:hAnsi="Arial" w:cs="Arial"/>
                  <w:sz w:val="18"/>
                  <w:szCs w:val="18"/>
                </w:rPr>
                <w:id w:val="-143413156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4DA3924" w14:textId="77777777" w:rsidR="009320F0" w:rsidRDefault="00000000">
            <w:pPr>
              <w:textAlignment w:val="center"/>
              <w:divId w:val="659381828"/>
              <w:rPr>
                <w:rFonts w:ascii="Arial" w:eastAsia="Times New Roman" w:hAnsi="Arial" w:cs="Arial"/>
                <w:sz w:val="18"/>
                <w:szCs w:val="18"/>
              </w:rPr>
            </w:pPr>
            <w:sdt>
              <w:sdtPr>
                <w:rPr>
                  <w:rFonts w:ascii="Arial" w:eastAsia="Times New Roman" w:hAnsi="Arial" w:cs="Arial"/>
                  <w:sz w:val="18"/>
                  <w:szCs w:val="18"/>
                </w:rPr>
                <w:id w:val="-40639251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2CEF172" w14:textId="77777777" w:rsidR="009320F0" w:rsidRDefault="00000000">
            <w:pPr>
              <w:textAlignment w:val="center"/>
              <w:divId w:val="177080865"/>
              <w:rPr>
                <w:rFonts w:ascii="Arial" w:eastAsia="Times New Roman" w:hAnsi="Arial" w:cs="Arial"/>
                <w:sz w:val="18"/>
                <w:szCs w:val="18"/>
              </w:rPr>
            </w:pPr>
            <w:sdt>
              <w:sdtPr>
                <w:rPr>
                  <w:rFonts w:ascii="Arial" w:eastAsia="Times New Roman" w:hAnsi="Arial" w:cs="Arial"/>
                  <w:sz w:val="18"/>
                  <w:szCs w:val="18"/>
                </w:rPr>
                <w:id w:val="-192201554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6811744F" w14:textId="77777777" w:rsidR="009320F0" w:rsidRDefault="00000000">
            <w:pPr>
              <w:textAlignment w:val="center"/>
              <w:divId w:val="642154177"/>
              <w:rPr>
                <w:rFonts w:ascii="Arial" w:eastAsia="Times New Roman" w:hAnsi="Arial" w:cs="Arial"/>
                <w:sz w:val="18"/>
                <w:szCs w:val="18"/>
              </w:rPr>
            </w:pPr>
            <w:sdt>
              <w:sdtPr>
                <w:rPr>
                  <w:rFonts w:ascii="Arial" w:eastAsia="Times New Roman" w:hAnsi="Arial" w:cs="Arial"/>
                  <w:sz w:val="18"/>
                  <w:szCs w:val="18"/>
                </w:rPr>
                <w:id w:val="17369378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219FC51E" w14:textId="77777777" w:rsidTr="009320F0">
        <w:trPr>
          <w:divId w:val="1899628331"/>
        </w:trPr>
        <w:tc>
          <w:tcPr>
            <w:tcW w:w="8397" w:type="dxa"/>
            <w:hideMark/>
          </w:tcPr>
          <w:p w14:paraId="44A24080" w14:textId="77777777" w:rsidR="009320F0" w:rsidRDefault="009320F0">
            <w:pPr>
              <w:divId w:val="139384753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2055132"/>
              <w:placeholder>
                <w:docPart w:val="DefaultPlaceholder_-1854013440"/>
              </w:placeholder>
              <w:showingPlcHdr/>
              <w:text w:multiLine="1"/>
            </w:sdtPr>
            <w:sdtContent>
              <w:p w14:paraId="1F913B61"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AFB77FA" w14:textId="77777777" w:rsidTr="009320F0">
        <w:trPr>
          <w:divId w:val="1899628331"/>
        </w:trPr>
        <w:tc>
          <w:tcPr>
            <w:tcW w:w="8397" w:type="dxa"/>
            <w:hideMark/>
          </w:tcPr>
          <w:p w14:paraId="0959D151" w14:textId="77777777" w:rsidR="009320F0" w:rsidRDefault="009320F0">
            <w:pPr>
              <w:divId w:val="1364593075"/>
              <w:rPr>
                <w:rFonts w:ascii="Arial" w:eastAsia="Times New Roman" w:hAnsi="Arial" w:cs="Arial"/>
                <w:b/>
                <w:bCs/>
                <w:sz w:val="23"/>
                <w:szCs w:val="23"/>
              </w:rPr>
            </w:pPr>
            <w:r>
              <w:rPr>
                <w:rFonts w:ascii="Arial" w:eastAsia="Times New Roman" w:hAnsi="Arial" w:cs="Arial"/>
                <w:b/>
                <w:bCs/>
                <w:sz w:val="23"/>
                <w:szCs w:val="23"/>
              </w:rPr>
              <w:t>Auditor Actions</w:t>
            </w:r>
          </w:p>
          <w:p w14:paraId="55BFB37E" w14:textId="77777777" w:rsidR="009320F0" w:rsidRDefault="00000000">
            <w:pPr>
              <w:divId w:val="419378526"/>
              <w:rPr>
                <w:rFonts w:ascii="Arial" w:eastAsia="Times New Roman" w:hAnsi="Arial" w:cs="Arial"/>
                <w:sz w:val="18"/>
                <w:szCs w:val="18"/>
              </w:rPr>
            </w:pPr>
            <w:sdt>
              <w:sdtPr>
                <w:rPr>
                  <w:rStyle w:val="iatacheckbox1"/>
                  <w:rFonts w:ascii="Arial" w:eastAsia="Times New Roman" w:hAnsi="Arial" w:cs="Arial"/>
                  <w:sz w:val="18"/>
                  <w:szCs w:val="18"/>
                  <w:specVanish w:val="0"/>
                </w:rPr>
                <w:id w:val="74853618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requirement criteria for an ESD program in the AMO selection process. </w:t>
            </w:r>
          </w:p>
          <w:p w14:paraId="3655C2EA" w14:textId="77777777" w:rsidR="009320F0" w:rsidRDefault="00000000">
            <w:pPr>
              <w:divId w:val="2072534976"/>
              <w:rPr>
                <w:rFonts w:ascii="Arial" w:eastAsia="Times New Roman" w:hAnsi="Arial" w:cs="Arial"/>
                <w:sz w:val="18"/>
                <w:szCs w:val="18"/>
              </w:rPr>
            </w:pPr>
            <w:sdt>
              <w:sdtPr>
                <w:rPr>
                  <w:rStyle w:val="iatacheckbox1"/>
                  <w:rFonts w:ascii="Arial" w:eastAsia="Times New Roman" w:hAnsi="Arial" w:cs="Arial"/>
                  <w:sz w:val="18"/>
                  <w:szCs w:val="18"/>
                  <w:specVanish w:val="0"/>
                </w:rPr>
                <w:id w:val="-98754724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13235231" w14:textId="77777777" w:rsidR="009320F0" w:rsidRDefault="00000000">
            <w:pPr>
              <w:divId w:val="2145614372"/>
              <w:rPr>
                <w:rFonts w:ascii="Arial" w:eastAsia="Times New Roman" w:hAnsi="Arial" w:cs="Arial"/>
                <w:sz w:val="18"/>
                <w:szCs w:val="18"/>
              </w:rPr>
            </w:pPr>
            <w:sdt>
              <w:sdtPr>
                <w:rPr>
                  <w:rStyle w:val="iatacheckbox1"/>
                  <w:rFonts w:ascii="Arial" w:eastAsia="Times New Roman" w:hAnsi="Arial" w:cs="Arial"/>
                  <w:sz w:val="18"/>
                  <w:szCs w:val="18"/>
                  <w:specVanish w:val="0"/>
                </w:rPr>
                <w:id w:val="16509412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4D14EAB5" w14:textId="77777777" w:rsidR="009320F0" w:rsidRDefault="00000000">
            <w:pPr>
              <w:divId w:val="1830826875"/>
              <w:rPr>
                <w:rFonts w:ascii="Arial" w:eastAsia="Times New Roman" w:hAnsi="Arial" w:cs="Arial"/>
                <w:sz w:val="18"/>
                <w:szCs w:val="18"/>
              </w:rPr>
            </w:pPr>
            <w:sdt>
              <w:sdtPr>
                <w:rPr>
                  <w:rStyle w:val="iatacheckbox1"/>
                  <w:rFonts w:ascii="Arial" w:eastAsia="Times New Roman" w:hAnsi="Arial" w:cs="Arial"/>
                  <w:sz w:val="18"/>
                  <w:szCs w:val="18"/>
                  <w:specVanish w:val="0"/>
                </w:rPr>
                <w:id w:val="-135379531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ESD program). </w:t>
            </w:r>
          </w:p>
          <w:p w14:paraId="367CF17B" w14:textId="77777777" w:rsidR="009320F0" w:rsidRDefault="00000000">
            <w:pPr>
              <w:divId w:val="234904248"/>
              <w:rPr>
                <w:rFonts w:ascii="Arial" w:eastAsia="Times New Roman" w:hAnsi="Arial" w:cs="Arial"/>
                <w:sz w:val="18"/>
                <w:szCs w:val="18"/>
              </w:rPr>
            </w:pPr>
            <w:sdt>
              <w:sdtPr>
                <w:rPr>
                  <w:rStyle w:val="iatacheckbox1"/>
                  <w:rFonts w:ascii="Arial" w:eastAsia="Times New Roman" w:hAnsi="Arial" w:cs="Arial"/>
                  <w:sz w:val="18"/>
                  <w:szCs w:val="18"/>
                  <w:specVanish w:val="0"/>
                </w:rPr>
                <w:id w:val="-147898483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ESD program in accordance with Table 4.8). </w:t>
            </w:r>
          </w:p>
          <w:p w14:paraId="7248B959" w14:textId="77777777" w:rsidR="009320F0" w:rsidRDefault="00000000">
            <w:pPr>
              <w:divId w:val="1566913324"/>
              <w:rPr>
                <w:rFonts w:ascii="Arial" w:eastAsia="Times New Roman" w:hAnsi="Arial" w:cs="Arial"/>
                <w:sz w:val="18"/>
                <w:szCs w:val="18"/>
              </w:rPr>
            </w:pPr>
            <w:sdt>
              <w:sdtPr>
                <w:rPr>
                  <w:rStyle w:val="iatacheckbox1"/>
                  <w:rFonts w:ascii="Arial" w:eastAsia="Times New Roman" w:hAnsi="Arial" w:cs="Arial"/>
                  <w:sz w:val="18"/>
                  <w:szCs w:val="18"/>
                  <w:specVanish w:val="0"/>
                </w:rPr>
                <w:id w:val="101642657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760280637"/>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FC6EC01" w14:textId="77777777" w:rsidTr="009320F0">
        <w:trPr>
          <w:divId w:val="1899628331"/>
        </w:trPr>
        <w:tc>
          <w:tcPr>
            <w:tcW w:w="8397" w:type="dxa"/>
            <w:hideMark/>
          </w:tcPr>
          <w:p w14:paraId="4C369A58" w14:textId="77777777" w:rsidR="009320F0" w:rsidRDefault="009320F0">
            <w:pPr>
              <w:divId w:val="97428770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5CC0ACB" w14:textId="77777777" w:rsidR="009320F0" w:rsidRDefault="009320F0">
            <w:pPr>
              <w:divId w:val="1816488439"/>
              <w:rPr>
                <w:rFonts w:ascii="Arial" w:eastAsia="Times New Roman" w:hAnsi="Arial" w:cs="Arial"/>
                <w:sz w:val="18"/>
                <w:szCs w:val="18"/>
              </w:rPr>
            </w:pPr>
            <w:r>
              <w:rPr>
                <w:rFonts w:ascii="Arial" w:eastAsia="Times New Roman" w:hAnsi="Arial" w:cs="Arial"/>
                <w:sz w:val="18"/>
                <w:szCs w:val="18"/>
              </w:rPr>
              <w:t xml:space="preserve">Consideration is typically given to the scope of work of the maintenance organization in determining the applicability of ESD requirements. </w:t>
            </w:r>
          </w:p>
        </w:tc>
      </w:tr>
    </w:tbl>
    <w:p w14:paraId="6D58CF88" w14:textId="77777777" w:rsidR="009320F0" w:rsidRDefault="009320F0">
      <w:pPr>
        <w:pStyle w:val="NormalWeb"/>
        <w:divId w:val="18996283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45356D7E" w14:textId="77777777" w:rsidTr="009320F0">
        <w:trPr>
          <w:divId w:val="1899628331"/>
        </w:trPr>
        <w:tc>
          <w:tcPr>
            <w:tcW w:w="8397" w:type="dxa"/>
            <w:hideMark/>
          </w:tcPr>
          <w:p w14:paraId="031E8733"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4.7.4</w:t>
            </w:r>
          </w:p>
        </w:tc>
      </w:tr>
      <w:tr w:rsidR="009A76FD" w14:paraId="4818055B" w14:textId="77777777" w:rsidTr="009320F0">
        <w:trPr>
          <w:divId w:val="1899628331"/>
        </w:trPr>
        <w:tc>
          <w:tcPr>
            <w:tcW w:w="8397" w:type="dxa"/>
            <w:hideMark/>
          </w:tcPr>
          <w:p w14:paraId="2DB65CEF" w14:textId="77777777" w:rsidR="009320F0" w:rsidRDefault="009320F0">
            <w:pPr>
              <w:divId w:val="643199855"/>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method of storage that assures sensitive parts and equipment, such as, but not limited to, oxygen system components (oxygen generators and bottles), O-rings and electrostatic sensitive devices are properly packaged, </w:t>
            </w:r>
            <w:proofErr w:type="gramStart"/>
            <w:r>
              <w:rPr>
                <w:rFonts w:ascii="Arial" w:eastAsia="Times New Roman" w:hAnsi="Arial" w:cs="Arial"/>
                <w:sz w:val="18"/>
                <w:szCs w:val="18"/>
              </w:rPr>
              <w:t>identified</w:t>
            </w:r>
            <w:proofErr w:type="gramEnd"/>
            <w:r>
              <w:rPr>
                <w:rFonts w:ascii="Arial" w:eastAsia="Times New Roman" w:hAnsi="Arial" w:cs="Arial"/>
                <w:sz w:val="18"/>
                <w:szCs w:val="18"/>
              </w:rPr>
              <w:t xml:space="preserve"> and stored to protect them from damage and contamination. </w:t>
            </w:r>
            <w:r>
              <w:rPr>
                <w:rFonts w:ascii="Arial" w:eastAsia="Times New Roman" w:hAnsi="Arial" w:cs="Arial"/>
                <w:b/>
                <w:bCs/>
                <w:sz w:val="18"/>
                <w:szCs w:val="18"/>
              </w:rPr>
              <w:t>(GM)</w:t>
            </w:r>
          </w:p>
        </w:tc>
      </w:tr>
      <w:tr w:rsidR="009A76FD" w14:paraId="6576650E" w14:textId="77777777" w:rsidTr="009320F0">
        <w:trPr>
          <w:divId w:val="1899628331"/>
        </w:trPr>
        <w:tc>
          <w:tcPr>
            <w:tcW w:w="8397" w:type="dxa"/>
            <w:hideMark/>
          </w:tcPr>
          <w:p w14:paraId="5C92474D" w14:textId="77777777" w:rsidR="009320F0" w:rsidRDefault="00000000">
            <w:pPr>
              <w:textAlignment w:val="center"/>
              <w:divId w:val="102967003"/>
              <w:rPr>
                <w:rFonts w:ascii="Arial" w:eastAsia="Times New Roman" w:hAnsi="Arial" w:cs="Arial"/>
                <w:sz w:val="18"/>
                <w:szCs w:val="18"/>
              </w:rPr>
            </w:pPr>
            <w:sdt>
              <w:sdtPr>
                <w:rPr>
                  <w:rFonts w:ascii="Arial" w:eastAsia="Times New Roman" w:hAnsi="Arial" w:cs="Arial"/>
                  <w:sz w:val="18"/>
                  <w:szCs w:val="18"/>
                </w:rPr>
                <w:id w:val="10534226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72C64D9B" w14:textId="77777777" w:rsidR="009320F0" w:rsidRDefault="00000000">
            <w:pPr>
              <w:textAlignment w:val="center"/>
              <w:divId w:val="1089615660"/>
              <w:rPr>
                <w:rFonts w:ascii="Arial" w:eastAsia="Times New Roman" w:hAnsi="Arial" w:cs="Arial"/>
                <w:sz w:val="18"/>
                <w:szCs w:val="18"/>
              </w:rPr>
            </w:pPr>
            <w:sdt>
              <w:sdtPr>
                <w:rPr>
                  <w:rFonts w:ascii="Arial" w:eastAsia="Times New Roman" w:hAnsi="Arial" w:cs="Arial"/>
                  <w:sz w:val="18"/>
                  <w:szCs w:val="18"/>
                </w:rPr>
                <w:id w:val="-994492196"/>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3C9C1E15" w14:textId="77777777" w:rsidR="009320F0" w:rsidRDefault="00000000">
            <w:pPr>
              <w:textAlignment w:val="center"/>
              <w:divId w:val="826628839"/>
              <w:rPr>
                <w:rFonts w:ascii="Arial" w:eastAsia="Times New Roman" w:hAnsi="Arial" w:cs="Arial"/>
                <w:sz w:val="18"/>
                <w:szCs w:val="18"/>
              </w:rPr>
            </w:pPr>
            <w:sdt>
              <w:sdtPr>
                <w:rPr>
                  <w:rFonts w:ascii="Arial" w:eastAsia="Times New Roman" w:hAnsi="Arial" w:cs="Arial"/>
                  <w:sz w:val="18"/>
                  <w:szCs w:val="18"/>
                </w:rPr>
                <w:id w:val="-17845675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C3ADF53" w14:textId="77777777" w:rsidR="009320F0" w:rsidRDefault="00000000">
            <w:pPr>
              <w:textAlignment w:val="center"/>
              <w:divId w:val="1867715680"/>
              <w:rPr>
                <w:rFonts w:ascii="Arial" w:eastAsia="Times New Roman" w:hAnsi="Arial" w:cs="Arial"/>
                <w:sz w:val="18"/>
                <w:szCs w:val="18"/>
              </w:rPr>
            </w:pPr>
            <w:sdt>
              <w:sdtPr>
                <w:rPr>
                  <w:rFonts w:ascii="Arial" w:eastAsia="Times New Roman" w:hAnsi="Arial" w:cs="Arial"/>
                  <w:sz w:val="18"/>
                  <w:szCs w:val="18"/>
                </w:rPr>
                <w:id w:val="133943289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099648E0" w14:textId="77777777" w:rsidR="009320F0" w:rsidRDefault="00000000">
            <w:pPr>
              <w:textAlignment w:val="center"/>
              <w:divId w:val="665784457"/>
              <w:rPr>
                <w:rFonts w:ascii="Arial" w:eastAsia="Times New Roman" w:hAnsi="Arial" w:cs="Arial"/>
                <w:sz w:val="18"/>
                <w:szCs w:val="18"/>
              </w:rPr>
            </w:pPr>
            <w:sdt>
              <w:sdtPr>
                <w:rPr>
                  <w:rFonts w:ascii="Arial" w:eastAsia="Times New Roman" w:hAnsi="Arial" w:cs="Arial"/>
                  <w:sz w:val="18"/>
                  <w:szCs w:val="18"/>
                </w:rPr>
                <w:id w:val="-1457444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F3516C5" w14:textId="77777777" w:rsidTr="009320F0">
        <w:trPr>
          <w:divId w:val="1899628331"/>
        </w:trPr>
        <w:tc>
          <w:tcPr>
            <w:tcW w:w="8397" w:type="dxa"/>
            <w:hideMark/>
          </w:tcPr>
          <w:p w14:paraId="0A0FC652" w14:textId="77777777" w:rsidR="009320F0" w:rsidRDefault="009320F0">
            <w:pPr>
              <w:divId w:val="15007278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37682183"/>
              <w:placeholder>
                <w:docPart w:val="DefaultPlaceholder_-1854013440"/>
              </w:placeholder>
              <w:showingPlcHdr/>
              <w:text w:multiLine="1"/>
            </w:sdtPr>
            <w:sdtContent>
              <w:p w14:paraId="1A37F16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5984D404" w14:textId="77777777" w:rsidTr="009320F0">
        <w:trPr>
          <w:divId w:val="1899628331"/>
        </w:trPr>
        <w:tc>
          <w:tcPr>
            <w:tcW w:w="8397" w:type="dxa"/>
            <w:hideMark/>
          </w:tcPr>
          <w:p w14:paraId="62B7644C" w14:textId="77777777" w:rsidR="009320F0" w:rsidRDefault="009320F0">
            <w:pPr>
              <w:divId w:val="1128202288"/>
              <w:rPr>
                <w:rFonts w:ascii="Arial" w:eastAsia="Times New Roman" w:hAnsi="Arial" w:cs="Arial"/>
                <w:b/>
                <w:bCs/>
                <w:sz w:val="23"/>
                <w:szCs w:val="23"/>
              </w:rPr>
            </w:pPr>
            <w:r>
              <w:rPr>
                <w:rFonts w:ascii="Arial" w:eastAsia="Times New Roman" w:hAnsi="Arial" w:cs="Arial"/>
                <w:b/>
                <w:bCs/>
                <w:sz w:val="23"/>
                <w:szCs w:val="23"/>
              </w:rPr>
              <w:t>Auditor Actions</w:t>
            </w:r>
          </w:p>
          <w:p w14:paraId="308FA4A2" w14:textId="77777777" w:rsidR="009320F0" w:rsidRDefault="00000000">
            <w:pPr>
              <w:divId w:val="725614719"/>
              <w:rPr>
                <w:rFonts w:ascii="Arial" w:eastAsia="Times New Roman" w:hAnsi="Arial" w:cs="Arial"/>
                <w:sz w:val="18"/>
                <w:szCs w:val="18"/>
              </w:rPr>
            </w:pPr>
            <w:sdt>
              <w:sdtPr>
                <w:rPr>
                  <w:rStyle w:val="iatacheckbox1"/>
                  <w:rFonts w:ascii="Arial" w:eastAsia="Times New Roman" w:hAnsi="Arial" w:cs="Arial"/>
                  <w:sz w:val="18"/>
                  <w:szCs w:val="18"/>
                  <w:specVanish w:val="0"/>
                </w:rPr>
                <w:id w:val="-192902754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storage of sensitive parts in the AMO selection process. </w:t>
            </w:r>
          </w:p>
          <w:p w14:paraId="11AB9958" w14:textId="77777777" w:rsidR="009320F0" w:rsidRDefault="00000000">
            <w:pPr>
              <w:divId w:val="258098610"/>
              <w:rPr>
                <w:rFonts w:ascii="Arial" w:eastAsia="Times New Roman" w:hAnsi="Arial" w:cs="Arial"/>
                <w:sz w:val="18"/>
                <w:szCs w:val="18"/>
              </w:rPr>
            </w:pPr>
            <w:sdt>
              <w:sdtPr>
                <w:rPr>
                  <w:rStyle w:val="iatacheckbox1"/>
                  <w:rFonts w:ascii="Arial" w:eastAsia="Times New Roman" w:hAnsi="Arial" w:cs="Arial"/>
                  <w:sz w:val="18"/>
                  <w:szCs w:val="18"/>
                  <w:specVanish w:val="0"/>
                </w:rPr>
                <w:id w:val="192552845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F268B2C" w14:textId="77777777" w:rsidR="009320F0" w:rsidRDefault="00000000">
            <w:pPr>
              <w:divId w:val="1679652210"/>
              <w:rPr>
                <w:rFonts w:ascii="Arial" w:eastAsia="Times New Roman" w:hAnsi="Arial" w:cs="Arial"/>
                <w:sz w:val="18"/>
                <w:szCs w:val="18"/>
              </w:rPr>
            </w:pPr>
            <w:sdt>
              <w:sdtPr>
                <w:rPr>
                  <w:rStyle w:val="iatacheckbox1"/>
                  <w:rFonts w:ascii="Arial" w:eastAsia="Times New Roman" w:hAnsi="Arial" w:cs="Arial"/>
                  <w:sz w:val="18"/>
                  <w:szCs w:val="18"/>
                  <w:specVanish w:val="0"/>
                </w:rPr>
                <w:id w:val="149607341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04B61EC2" w14:textId="77777777" w:rsidR="009320F0" w:rsidRDefault="00000000">
            <w:pPr>
              <w:divId w:val="1092356810"/>
              <w:rPr>
                <w:rFonts w:ascii="Arial" w:eastAsia="Times New Roman" w:hAnsi="Arial" w:cs="Arial"/>
                <w:sz w:val="18"/>
                <w:szCs w:val="18"/>
              </w:rPr>
            </w:pPr>
            <w:sdt>
              <w:sdtPr>
                <w:rPr>
                  <w:rStyle w:val="iatacheckbox1"/>
                  <w:rFonts w:ascii="Arial" w:eastAsia="Times New Roman" w:hAnsi="Arial" w:cs="Arial"/>
                  <w:sz w:val="18"/>
                  <w:szCs w:val="18"/>
                  <w:specVanish w:val="0"/>
                </w:rPr>
                <w:id w:val="-15221790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methods for storage of sensitive parts/equipment). </w:t>
            </w:r>
          </w:p>
          <w:p w14:paraId="59C6B10C" w14:textId="77777777" w:rsidR="009320F0" w:rsidRDefault="00000000">
            <w:pPr>
              <w:divId w:val="2051026638"/>
              <w:rPr>
                <w:rFonts w:ascii="Arial" w:eastAsia="Times New Roman" w:hAnsi="Arial" w:cs="Arial"/>
                <w:sz w:val="18"/>
                <w:szCs w:val="18"/>
              </w:rPr>
            </w:pPr>
            <w:sdt>
              <w:sdtPr>
                <w:rPr>
                  <w:rStyle w:val="iatacheckbox1"/>
                  <w:rFonts w:ascii="Arial" w:eastAsia="Times New Roman" w:hAnsi="Arial" w:cs="Arial"/>
                  <w:sz w:val="18"/>
                  <w:szCs w:val="18"/>
                  <w:specVanish w:val="0"/>
                </w:rPr>
                <w:id w:val="101889448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methods for ensuring proper identification/storage of sensitive aircraft parts/components). </w:t>
            </w:r>
          </w:p>
          <w:p w14:paraId="3682F885" w14:textId="77777777" w:rsidR="009320F0" w:rsidRDefault="00000000">
            <w:pPr>
              <w:divId w:val="826433298"/>
              <w:rPr>
                <w:rFonts w:ascii="Arial" w:eastAsia="Times New Roman" w:hAnsi="Arial" w:cs="Arial"/>
                <w:sz w:val="18"/>
                <w:szCs w:val="18"/>
              </w:rPr>
            </w:pPr>
            <w:sdt>
              <w:sdtPr>
                <w:rPr>
                  <w:rStyle w:val="iatacheckbox1"/>
                  <w:rFonts w:ascii="Arial" w:eastAsia="Times New Roman" w:hAnsi="Arial" w:cs="Arial"/>
                  <w:sz w:val="18"/>
                  <w:szCs w:val="18"/>
                  <w:specVanish w:val="0"/>
                </w:rPr>
                <w:id w:val="171329738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822656595"/>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3371DBA" w14:textId="77777777" w:rsidTr="009320F0">
        <w:trPr>
          <w:divId w:val="1899628331"/>
        </w:trPr>
        <w:tc>
          <w:tcPr>
            <w:tcW w:w="8397" w:type="dxa"/>
            <w:hideMark/>
          </w:tcPr>
          <w:p w14:paraId="57C68527" w14:textId="77777777" w:rsidR="009320F0" w:rsidRDefault="009320F0">
            <w:pPr>
              <w:divId w:val="1308125551"/>
              <w:rPr>
                <w:rFonts w:ascii="Arial" w:eastAsia="Times New Roman" w:hAnsi="Arial" w:cs="Arial"/>
                <w:b/>
                <w:bCs/>
                <w:sz w:val="23"/>
                <w:szCs w:val="23"/>
              </w:rPr>
            </w:pPr>
            <w:r>
              <w:rPr>
                <w:rFonts w:ascii="Arial" w:eastAsia="Times New Roman" w:hAnsi="Arial" w:cs="Arial"/>
                <w:b/>
                <w:bCs/>
                <w:sz w:val="23"/>
                <w:szCs w:val="23"/>
              </w:rPr>
              <w:t>Guidance</w:t>
            </w:r>
          </w:p>
          <w:p w14:paraId="75EF11FD" w14:textId="77777777" w:rsidR="009320F0" w:rsidRDefault="009320F0">
            <w:pPr>
              <w:divId w:val="2009555865"/>
              <w:rPr>
                <w:rFonts w:ascii="Arial" w:eastAsia="Times New Roman" w:hAnsi="Arial" w:cs="Arial"/>
                <w:sz w:val="18"/>
                <w:szCs w:val="18"/>
              </w:rPr>
            </w:pPr>
            <w:r>
              <w:rPr>
                <w:rFonts w:ascii="Arial" w:eastAsia="Times New Roman" w:hAnsi="Arial" w:cs="Arial"/>
                <w:sz w:val="18"/>
                <w:szCs w:val="18"/>
              </w:rPr>
              <w:t xml:space="preserve">The intent of this provision is to ensure maintenance organizations comply with storage recommendations from the manufacturers, with particular emphasis on recommendations with respect to temperature and humidity. </w:t>
            </w:r>
          </w:p>
          <w:p w14:paraId="6F921B88" w14:textId="77777777" w:rsidR="009320F0" w:rsidRDefault="009320F0">
            <w:pPr>
              <w:divId w:val="456264140"/>
              <w:rPr>
                <w:rFonts w:ascii="Arial" w:eastAsia="Times New Roman" w:hAnsi="Arial" w:cs="Arial"/>
                <w:sz w:val="18"/>
                <w:szCs w:val="18"/>
              </w:rPr>
            </w:pPr>
            <w:r>
              <w:rPr>
                <w:rFonts w:ascii="Arial" w:eastAsia="Times New Roman" w:hAnsi="Arial" w:cs="Arial"/>
                <w:sz w:val="18"/>
                <w:szCs w:val="18"/>
              </w:rPr>
              <w:t xml:space="preserve">Consideration is to be given to the scope of work of the AMO in determining applicability of specific handling and/or storage requirements. </w:t>
            </w:r>
          </w:p>
        </w:tc>
      </w:tr>
    </w:tbl>
    <w:p w14:paraId="047C4303" w14:textId="77777777" w:rsidR="009320F0" w:rsidRDefault="009320F0">
      <w:pPr>
        <w:pStyle w:val="NormalWeb"/>
        <w:divId w:val="18996283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9A76FD" w14:paraId="23F68571" w14:textId="77777777" w:rsidTr="009320F0">
        <w:trPr>
          <w:divId w:val="1899628331"/>
        </w:trPr>
        <w:tc>
          <w:tcPr>
            <w:tcW w:w="8397" w:type="dxa"/>
            <w:hideMark/>
          </w:tcPr>
          <w:p w14:paraId="2E2386C8"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4.7.5</w:t>
            </w:r>
          </w:p>
        </w:tc>
      </w:tr>
      <w:tr w:rsidR="009A76FD" w14:paraId="5725805F" w14:textId="77777777" w:rsidTr="009320F0">
        <w:trPr>
          <w:divId w:val="1899628331"/>
        </w:trPr>
        <w:tc>
          <w:tcPr>
            <w:tcW w:w="8397" w:type="dxa"/>
            <w:hideMark/>
          </w:tcPr>
          <w:p w14:paraId="436A1146" w14:textId="77777777" w:rsidR="009320F0" w:rsidRDefault="009320F0">
            <w:pPr>
              <w:divId w:val="1296987120"/>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process that assures aircraft components and parts are shipped in suitable containers that provide protection from damage and, when specified by the OEM, ATA-300 or equivalent containers shall be used. </w:t>
            </w:r>
          </w:p>
        </w:tc>
      </w:tr>
      <w:tr w:rsidR="009A76FD" w14:paraId="5D99DAD2" w14:textId="77777777" w:rsidTr="009320F0">
        <w:trPr>
          <w:divId w:val="1899628331"/>
        </w:trPr>
        <w:tc>
          <w:tcPr>
            <w:tcW w:w="8397" w:type="dxa"/>
            <w:hideMark/>
          </w:tcPr>
          <w:p w14:paraId="54BAA376" w14:textId="77777777" w:rsidR="009320F0" w:rsidRDefault="00000000">
            <w:pPr>
              <w:textAlignment w:val="center"/>
              <w:divId w:val="2079160763"/>
              <w:rPr>
                <w:rFonts w:ascii="Arial" w:eastAsia="Times New Roman" w:hAnsi="Arial" w:cs="Arial"/>
                <w:sz w:val="18"/>
                <w:szCs w:val="18"/>
              </w:rPr>
            </w:pPr>
            <w:sdt>
              <w:sdtPr>
                <w:rPr>
                  <w:rFonts w:ascii="Arial" w:eastAsia="Times New Roman" w:hAnsi="Arial" w:cs="Arial"/>
                  <w:sz w:val="18"/>
                  <w:szCs w:val="18"/>
                </w:rPr>
                <w:id w:val="40140689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71DD5BD" w14:textId="77777777" w:rsidR="009320F0" w:rsidRDefault="00000000">
            <w:pPr>
              <w:textAlignment w:val="center"/>
              <w:divId w:val="731735532"/>
              <w:rPr>
                <w:rFonts w:ascii="Arial" w:eastAsia="Times New Roman" w:hAnsi="Arial" w:cs="Arial"/>
                <w:sz w:val="18"/>
                <w:szCs w:val="18"/>
              </w:rPr>
            </w:pPr>
            <w:sdt>
              <w:sdtPr>
                <w:rPr>
                  <w:rFonts w:ascii="Arial" w:eastAsia="Times New Roman" w:hAnsi="Arial" w:cs="Arial"/>
                  <w:sz w:val="18"/>
                  <w:szCs w:val="18"/>
                </w:rPr>
                <w:id w:val="5715568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6E9D6E67" w14:textId="77777777" w:rsidR="009320F0" w:rsidRDefault="00000000">
            <w:pPr>
              <w:textAlignment w:val="center"/>
              <w:divId w:val="617224434"/>
              <w:rPr>
                <w:rFonts w:ascii="Arial" w:eastAsia="Times New Roman" w:hAnsi="Arial" w:cs="Arial"/>
                <w:sz w:val="18"/>
                <w:szCs w:val="18"/>
              </w:rPr>
            </w:pPr>
            <w:sdt>
              <w:sdtPr>
                <w:rPr>
                  <w:rFonts w:ascii="Arial" w:eastAsia="Times New Roman" w:hAnsi="Arial" w:cs="Arial"/>
                  <w:sz w:val="18"/>
                  <w:szCs w:val="18"/>
                </w:rPr>
                <w:id w:val="-10347305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8A14ED8" w14:textId="77777777" w:rsidR="009320F0" w:rsidRDefault="00000000">
            <w:pPr>
              <w:textAlignment w:val="center"/>
              <w:divId w:val="2142190587"/>
              <w:rPr>
                <w:rFonts w:ascii="Arial" w:eastAsia="Times New Roman" w:hAnsi="Arial" w:cs="Arial"/>
                <w:sz w:val="18"/>
                <w:szCs w:val="18"/>
              </w:rPr>
            </w:pPr>
            <w:sdt>
              <w:sdtPr>
                <w:rPr>
                  <w:rFonts w:ascii="Arial" w:eastAsia="Times New Roman" w:hAnsi="Arial" w:cs="Arial"/>
                  <w:sz w:val="18"/>
                  <w:szCs w:val="18"/>
                </w:rPr>
                <w:id w:val="10986817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F5A7DD3" w14:textId="77777777" w:rsidR="009320F0" w:rsidRDefault="00000000">
            <w:pPr>
              <w:textAlignment w:val="center"/>
              <w:divId w:val="719092643"/>
              <w:rPr>
                <w:rFonts w:ascii="Arial" w:eastAsia="Times New Roman" w:hAnsi="Arial" w:cs="Arial"/>
                <w:sz w:val="18"/>
                <w:szCs w:val="18"/>
              </w:rPr>
            </w:pPr>
            <w:sdt>
              <w:sdtPr>
                <w:rPr>
                  <w:rFonts w:ascii="Arial" w:eastAsia="Times New Roman" w:hAnsi="Arial" w:cs="Arial"/>
                  <w:sz w:val="18"/>
                  <w:szCs w:val="18"/>
                </w:rPr>
                <w:id w:val="-88317354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FAB3103" w14:textId="77777777" w:rsidTr="009320F0">
        <w:trPr>
          <w:divId w:val="1899628331"/>
        </w:trPr>
        <w:tc>
          <w:tcPr>
            <w:tcW w:w="8397" w:type="dxa"/>
            <w:hideMark/>
          </w:tcPr>
          <w:p w14:paraId="726C9BF4" w14:textId="77777777" w:rsidR="009320F0" w:rsidRDefault="009320F0">
            <w:pPr>
              <w:divId w:val="118439594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025854980"/>
              <w:placeholder>
                <w:docPart w:val="DefaultPlaceholder_-1854013440"/>
              </w:placeholder>
              <w:showingPlcHdr/>
              <w:text w:multiLine="1"/>
            </w:sdtPr>
            <w:sdtContent>
              <w:p w14:paraId="4BA7CE89"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7F1ADFA1" w14:textId="77777777" w:rsidTr="009320F0">
        <w:trPr>
          <w:divId w:val="1899628331"/>
        </w:trPr>
        <w:tc>
          <w:tcPr>
            <w:tcW w:w="8397" w:type="dxa"/>
            <w:hideMark/>
          </w:tcPr>
          <w:p w14:paraId="658438B9" w14:textId="77777777" w:rsidR="009320F0" w:rsidRDefault="009320F0">
            <w:pPr>
              <w:divId w:val="1651323148"/>
              <w:rPr>
                <w:rFonts w:ascii="Arial" w:eastAsia="Times New Roman" w:hAnsi="Arial" w:cs="Arial"/>
                <w:b/>
                <w:bCs/>
                <w:sz w:val="23"/>
                <w:szCs w:val="23"/>
              </w:rPr>
            </w:pPr>
            <w:r>
              <w:rPr>
                <w:rFonts w:ascii="Arial" w:eastAsia="Times New Roman" w:hAnsi="Arial" w:cs="Arial"/>
                <w:b/>
                <w:bCs/>
                <w:sz w:val="23"/>
                <w:szCs w:val="23"/>
              </w:rPr>
              <w:t>Auditor Actions</w:t>
            </w:r>
          </w:p>
          <w:p w14:paraId="1C80FC22" w14:textId="77777777" w:rsidR="009320F0" w:rsidRDefault="00000000">
            <w:pPr>
              <w:divId w:val="939025251"/>
              <w:rPr>
                <w:rFonts w:ascii="Arial" w:eastAsia="Times New Roman" w:hAnsi="Arial" w:cs="Arial"/>
                <w:sz w:val="18"/>
                <w:szCs w:val="18"/>
              </w:rPr>
            </w:pPr>
            <w:sdt>
              <w:sdtPr>
                <w:rPr>
                  <w:rStyle w:val="iatacheckbox1"/>
                  <w:rFonts w:ascii="Arial" w:eastAsia="Times New Roman" w:hAnsi="Arial" w:cs="Arial"/>
                  <w:sz w:val="18"/>
                  <w:szCs w:val="18"/>
                  <w:specVanish w:val="0"/>
                </w:rPr>
                <w:id w:val="124053296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requirement criteria for the shipping of aircraft components and parts in the AMO selection process. </w:t>
            </w:r>
          </w:p>
          <w:p w14:paraId="1B555F8C" w14:textId="77777777" w:rsidR="009320F0" w:rsidRDefault="00000000">
            <w:pPr>
              <w:divId w:val="1919166066"/>
              <w:rPr>
                <w:rFonts w:ascii="Arial" w:eastAsia="Times New Roman" w:hAnsi="Arial" w:cs="Arial"/>
                <w:sz w:val="18"/>
                <w:szCs w:val="18"/>
              </w:rPr>
            </w:pPr>
            <w:sdt>
              <w:sdtPr>
                <w:rPr>
                  <w:rStyle w:val="iatacheckbox1"/>
                  <w:rFonts w:ascii="Arial" w:eastAsia="Times New Roman" w:hAnsi="Arial" w:cs="Arial"/>
                  <w:sz w:val="18"/>
                  <w:szCs w:val="18"/>
                  <w:specVanish w:val="0"/>
                </w:rPr>
                <w:id w:val="147949861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53F445E" w14:textId="77777777" w:rsidR="009320F0" w:rsidRDefault="00000000">
            <w:pPr>
              <w:divId w:val="23596612"/>
              <w:rPr>
                <w:rFonts w:ascii="Arial" w:eastAsia="Times New Roman" w:hAnsi="Arial" w:cs="Arial"/>
                <w:sz w:val="18"/>
                <w:szCs w:val="18"/>
              </w:rPr>
            </w:pPr>
            <w:sdt>
              <w:sdtPr>
                <w:rPr>
                  <w:rStyle w:val="iatacheckbox1"/>
                  <w:rFonts w:ascii="Arial" w:eastAsia="Times New Roman" w:hAnsi="Arial" w:cs="Arial"/>
                  <w:sz w:val="18"/>
                  <w:szCs w:val="18"/>
                  <w:specVanish w:val="0"/>
                </w:rPr>
                <w:id w:val="71523545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572EA110" w14:textId="77777777" w:rsidR="009320F0" w:rsidRDefault="00000000">
            <w:pPr>
              <w:divId w:val="1587835654"/>
              <w:rPr>
                <w:rFonts w:ascii="Arial" w:eastAsia="Times New Roman" w:hAnsi="Arial" w:cs="Arial"/>
                <w:sz w:val="18"/>
                <w:szCs w:val="18"/>
              </w:rPr>
            </w:pPr>
            <w:sdt>
              <w:sdtPr>
                <w:rPr>
                  <w:rStyle w:val="iatacheckbox1"/>
                  <w:rFonts w:ascii="Arial" w:eastAsia="Times New Roman" w:hAnsi="Arial" w:cs="Arial"/>
                  <w:sz w:val="18"/>
                  <w:szCs w:val="18"/>
                  <w:specVanish w:val="0"/>
                </w:rPr>
                <w:id w:val="-114257892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methods/containers for shipping aircraft components/parts). </w:t>
            </w:r>
          </w:p>
          <w:p w14:paraId="32E5D7A0" w14:textId="77777777" w:rsidR="009320F0" w:rsidRDefault="00000000">
            <w:pPr>
              <w:divId w:val="1635598661"/>
              <w:rPr>
                <w:rFonts w:ascii="Arial" w:eastAsia="Times New Roman" w:hAnsi="Arial" w:cs="Arial"/>
                <w:sz w:val="18"/>
                <w:szCs w:val="18"/>
              </w:rPr>
            </w:pPr>
            <w:sdt>
              <w:sdtPr>
                <w:rPr>
                  <w:rStyle w:val="iatacheckbox1"/>
                  <w:rFonts w:ascii="Arial" w:eastAsia="Times New Roman" w:hAnsi="Arial" w:cs="Arial"/>
                  <w:sz w:val="18"/>
                  <w:szCs w:val="18"/>
                  <w:specVanish w:val="0"/>
                </w:rPr>
                <w:id w:val="165155117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parts/components management/handling (focus: process for ensuring aircraft parts/components </w:t>
            </w:r>
            <w:proofErr w:type="gramStart"/>
            <w:r w:rsidR="009320F0">
              <w:rPr>
                <w:rFonts w:ascii="Arial" w:eastAsia="Times New Roman" w:hAnsi="Arial" w:cs="Arial"/>
                <w:sz w:val="18"/>
                <w:szCs w:val="18"/>
              </w:rPr>
              <w:t>are</w:t>
            </w:r>
            <w:proofErr w:type="gramEnd"/>
            <w:r w:rsidR="009320F0">
              <w:rPr>
                <w:rFonts w:ascii="Arial" w:eastAsia="Times New Roman" w:hAnsi="Arial" w:cs="Arial"/>
                <w:sz w:val="18"/>
                <w:szCs w:val="18"/>
              </w:rPr>
              <w:t xml:space="preserve"> shipped in suitable containers). </w:t>
            </w:r>
          </w:p>
          <w:p w14:paraId="368DF5C9" w14:textId="77777777" w:rsidR="009320F0" w:rsidRDefault="00000000">
            <w:pPr>
              <w:divId w:val="505680837"/>
              <w:rPr>
                <w:rFonts w:ascii="Arial" w:eastAsia="Times New Roman" w:hAnsi="Arial" w:cs="Arial"/>
                <w:sz w:val="18"/>
                <w:szCs w:val="18"/>
              </w:rPr>
            </w:pPr>
            <w:sdt>
              <w:sdtPr>
                <w:rPr>
                  <w:rStyle w:val="iatacheckbox1"/>
                  <w:rFonts w:ascii="Arial" w:eastAsia="Times New Roman" w:hAnsi="Arial" w:cs="Arial"/>
                  <w:sz w:val="18"/>
                  <w:szCs w:val="18"/>
                  <w:specVanish w:val="0"/>
                </w:rPr>
                <w:id w:val="158610176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71930723"/>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5022BDC" w14:textId="77777777" w:rsidR="009320F0" w:rsidRDefault="009320F0">
      <w:pPr>
        <w:pStyle w:val="NormalWeb"/>
        <w:divId w:val="1899628331"/>
        <w:rPr>
          <w:rFonts w:ascii="Arial" w:hAnsi="Arial" w:cs="Arial"/>
          <w:color w:val="022A4C"/>
          <w:sz w:val="18"/>
          <w:szCs w:val="18"/>
        </w:rPr>
      </w:pPr>
      <w:r>
        <w:rPr>
          <w:rFonts w:ascii="Arial" w:hAnsi="Arial" w:cs="Arial"/>
          <w:color w:val="022A4C"/>
          <w:sz w:val="18"/>
          <w:szCs w:val="18"/>
        </w:rPr>
        <w:t> </w:t>
      </w:r>
    </w:p>
    <w:p w14:paraId="7F5960DF"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4.9 Procedures Manual</w:t>
      </w:r>
    </w:p>
    <w:tbl>
      <w:tblPr>
        <w:tblStyle w:val="TableGrid"/>
        <w:tblW w:w="4500" w:type="pct"/>
        <w:tblLayout w:type="fixed"/>
        <w:tblLook w:val="04A0" w:firstRow="1" w:lastRow="0" w:firstColumn="1" w:lastColumn="0" w:noHBand="0" w:noVBand="1"/>
      </w:tblPr>
      <w:tblGrid>
        <w:gridCol w:w="8618"/>
      </w:tblGrid>
      <w:tr w:rsidR="009A76FD" w14:paraId="797B5C4E" w14:textId="77777777" w:rsidTr="009320F0">
        <w:trPr>
          <w:divId w:val="1691492754"/>
        </w:trPr>
        <w:tc>
          <w:tcPr>
            <w:tcW w:w="8397" w:type="dxa"/>
            <w:hideMark/>
          </w:tcPr>
          <w:p w14:paraId="22E655EE"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4.9.1</w:t>
            </w:r>
          </w:p>
        </w:tc>
      </w:tr>
      <w:tr w:rsidR="009A76FD" w14:paraId="35F24C9A" w14:textId="77777777" w:rsidTr="009320F0">
        <w:trPr>
          <w:divId w:val="1691492754"/>
        </w:trPr>
        <w:tc>
          <w:tcPr>
            <w:tcW w:w="8397" w:type="dxa"/>
            <w:hideMark/>
          </w:tcPr>
          <w:p w14:paraId="0C911C2B" w14:textId="77777777" w:rsidR="009320F0" w:rsidRDefault="009320F0">
            <w:pPr>
              <w:divId w:val="148600337"/>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provides for the use and guidance of relevant maintenance personnel a Maintenance Procedures Manual (MPM), which may be issued in separate parts, that contains information, as specified in Table 4.9. </w:t>
            </w:r>
            <w:r>
              <w:rPr>
                <w:rFonts w:ascii="Arial" w:eastAsia="Times New Roman" w:hAnsi="Arial" w:cs="Arial"/>
                <w:b/>
                <w:bCs/>
                <w:sz w:val="18"/>
                <w:szCs w:val="18"/>
              </w:rPr>
              <w:t>(GM)</w:t>
            </w:r>
          </w:p>
        </w:tc>
      </w:tr>
      <w:tr w:rsidR="009A76FD" w14:paraId="07841A4B" w14:textId="77777777" w:rsidTr="009320F0">
        <w:trPr>
          <w:divId w:val="1691492754"/>
        </w:trPr>
        <w:tc>
          <w:tcPr>
            <w:tcW w:w="8397" w:type="dxa"/>
            <w:hideMark/>
          </w:tcPr>
          <w:p w14:paraId="2B718584" w14:textId="77777777" w:rsidR="009320F0" w:rsidRDefault="00000000">
            <w:pPr>
              <w:textAlignment w:val="center"/>
              <w:divId w:val="285746047"/>
              <w:rPr>
                <w:rFonts w:ascii="Arial" w:eastAsia="Times New Roman" w:hAnsi="Arial" w:cs="Arial"/>
                <w:sz w:val="18"/>
                <w:szCs w:val="18"/>
              </w:rPr>
            </w:pPr>
            <w:sdt>
              <w:sdtPr>
                <w:rPr>
                  <w:rFonts w:ascii="Arial" w:eastAsia="Times New Roman" w:hAnsi="Arial" w:cs="Arial"/>
                  <w:sz w:val="18"/>
                  <w:szCs w:val="18"/>
                </w:rPr>
                <w:id w:val="110145037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3D1BDD10" w14:textId="77777777" w:rsidR="009320F0" w:rsidRDefault="00000000">
            <w:pPr>
              <w:textAlignment w:val="center"/>
              <w:divId w:val="1565481750"/>
              <w:rPr>
                <w:rFonts w:ascii="Arial" w:eastAsia="Times New Roman" w:hAnsi="Arial" w:cs="Arial"/>
                <w:sz w:val="18"/>
                <w:szCs w:val="18"/>
              </w:rPr>
            </w:pPr>
            <w:sdt>
              <w:sdtPr>
                <w:rPr>
                  <w:rFonts w:ascii="Arial" w:eastAsia="Times New Roman" w:hAnsi="Arial" w:cs="Arial"/>
                  <w:sz w:val="18"/>
                  <w:szCs w:val="18"/>
                </w:rPr>
                <w:id w:val="525138537"/>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0FC8CEB" w14:textId="77777777" w:rsidR="009320F0" w:rsidRDefault="00000000">
            <w:pPr>
              <w:textAlignment w:val="center"/>
              <w:divId w:val="130754032"/>
              <w:rPr>
                <w:rFonts w:ascii="Arial" w:eastAsia="Times New Roman" w:hAnsi="Arial" w:cs="Arial"/>
                <w:sz w:val="18"/>
                <w:szCs w:val="18"/>
              </w:rPr>
            </w:pPr>
            <w:sdt>
              <w:sdtPr>
                <w:rPr>
                  <w:rFonts w:ascii="Arial" w:eastAsia="Times New Roman" w:hAnsi="Arial" w:cs="Arial"/>
                  <w:sz w:val="18"/>
                  <w:szCs w:val="18"/>
                </w:rPr>
                <w:id w:val="-34302235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23B718F8" w14:textId="77777777" w:rsidR="009320F0" w:rsidRDefault="00000000">
            <w:pPr>
              <w:textAlignment w:val="center"/>
              <w:divId w:val="2143189931"/>
              <w:rPr>
                <w:rFonts w:ascii="Arial" w:eastAsia="Times New Roman" w:hAnsi="Arial" w:cs="Arial"/>
                <w:sz w:val="18"/>
                <w:szCs w:val="18"/>
              </w:rPr>
            </w:pPr>
            <w:sdt>
              <w:sdtPr>
                <w:rPr>
                  <w:rFonts w:ascii="Arial" w:eastAsia="Times New Roman" w:hAnsi="Arial" w:cs="Arial"/>
                  <w:sz w:val="18"/>
                  <w:szCs w:val="18"/>
                </w:rPr>
                <w:id w:val="-132095797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4245B6D6" w14:textId="77777777" w:rsidR="009320F0" w:rsidRDefault="00000000">
            <w:pPr>
              <w:textAlignment w:val="center"/>
              <w:divId w:val="1889032472"/>
              <w:rPr>
                <w:rFonts w:ascii="Arial" w:eastAsia="Times New Roman" w:hAnsi="Arial" w:cs="Arial"/>
                <w:sz w:val="18"/>
                <w:szCs w:val="18"/>
              </w:rPr>
            </w:pPr>
            <w:sdt>
              <w:sdtPr>
                <w:rPr>
                  <w:rFonts w:ascii="Arial" w:eastAsia="Times New Roman" w:hAnsi="Arial" w:cs="Arial"/>
                  <w:sz w:val="18"/>
                  <w:szCs w:val="18"/>
                </w:rPr>
                <w:id w:val="12659340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6486B0BA" w14:textId="77777777" w:rsidTr="009320F0">
        <w:trPr>
          <w:divId w:val="1691492754"/>
        </w:trPr>
        <w:tc>
          <w:tcPr>
            <w:tcW w:w="8397" w:type="dxa"/>
            <w:hideMark/>
          </w:tcPr>
          <w:p w14:paraId="71F16DF5" w14:textId="77777777" w:rsidR="009320F0" w:rsidRDefault="009320F0">
            <w:pPr>
              <w:divId w:val="39833249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11791463"/>
              <w:placeholder>
                <w:docPart w:val="DefaultPlaceholder_-1854013440"/>
              </w:placeholder>
              <w:showingPlcHdr/>
              <w:text w:multiLine="1"/>
            </w:sdtPr>
            <w:sdtContent>
              <w:p w14:paraId="5614517B"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E488AA4" w14:textId="77777777" w:rsidTr="009320F0">
        <w:trPr>
          <w:divId w:val="1691492754"/>
        </w:trPr>
        <w:tc>
          <w:tcPr>
            <w:tcW w:w="8397" w:type="dxa"/>
            <w:hideMark/>
          </w:tcPr>
          <w:p w14:paraId="1E36AFA1" w14:textId="77777777" w:rsidR="009320F0" w:rsidRDefault="009320F0">
            <w:pPr>
              <w:divId w:val="1295913589"/>
              <w:rPr>
                <w:rFonts w:ascii="Arial" w:eastAsia="Times New Roman" w:hAnsi="Arial" w:cs="Arial"/>
                <w:b/>
                <w:bCs/>
                <w:sz w:val="23"/>
                <w:szCs w:val="23"/>
              </w:rPr>
            </w:pPr>
            <w:r>
              <w:rPr>
                <w:rFonts w:ascii="Arial" w:eastAsia="Times New Roman" w:hAnsi="Arial" w:cs="Arial"/>
                <w:b/>
                <w:bCs/>
                <w:sz w:val="23"/>
                <w:szCs w:val="23"/>
              </w:rPr>
              <w:t>Auditor Actions</w:t>
            </w:r>
          </w:p>
          <w:p w14:paraId="32FC8815" w14:textId="77777777" w:rsidR="009320F0" w:rsidRDefault="00000000">
            <w:pPr>
              <w:divId w:val="268044949"/>
              <w:rPr>
                <w:rFonts w:ascii="Arial" w:eastAsia="Times New Roman" w:hAnsi="Arial" w:cs="Arial"/>
                <w:sz w:val="18"/>
                <w:szCs w:val="18"/>
              </w:rPr>
            </w:pPr>
            <w:sdt>
              <w:sdtPr>
                <w:rPr>
                  <w:rStyle w:val="iatacheckbox1"/>
                  <w:rFonts w:ascii="Arial" w:eastAsia="Times New Roman" w:hAnsi="Arial" w:cs="Arial"/>
                  <w:sz w:val="18"/>
                  <w:szCs w:val="18"/>
                  <w:specVanish w:val="0"/>
                </w:rPr>
                <w:id w:val="79741732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an MPM in the AMO selection process. </w:t>
            </w:r>
          </w:p>
          <w:p w14:paraId="1CFD6A3E" w14:textId="77777777" w:rsidR="009320F0" w:rsidRDefault="00000000">
            <w:pPr>
              <w:divId w:val="25954169"/>
              <w:rPr>
                <w:rFonts w:ascii="Arial" w:eastAsia="Times New Roman" w:hAnsi="Arial" w:cs="Arial"/>
                <w:sz w:val="18"/>
                <w:szCs w:val="18"/>
              </w:rPr>
            </w:pPr>
            <w:sdt>
              <w:sdtPr>
                <w:rPr>
                  <w:rStyle w:val="iatacheckbox1"/>
                  <w:rFonts w:ascii="Arial" w:eastAsia="Times New Roman" w:hAnsi="Arial" w:cs="Arial"/>
                  <w:sz w:val="18"/>
                  <w:szCs w:val="18"/>
                  <w:specVanish w:val="0"/>
                </w:rPr>
                <w:id w:val="-92726243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40E1937B" w14:textId="77777777" w:rsidR="009320F0" w:rsidRDefault="00000000">
            <w:pPr>
              <w:divId w:val="1125074793"/>
              <w:rPr>
                <w:rFonts w:ascii="Arial" w:eastAsia="Times New Roman" w:hAnsi="Arial" w:cs="Arial"/>
                <w:sz w:val="18"/>
                <w:szCs w:val="18"/>
              </w:rPr>
            </w:pPr>
            <w:sdt>
              <w:sdtPr>
                <w:rPr>
                  <w:rStyle w:val="iatacheckbox1"/>
                  <w:rFonts w:ascii="Arial" w:eastAsia="Times New Roman" w:hAnsi="Arial" w:cs="Arial"/>
                  <w:sz w:val="18"/>
                  <w:szCs w:val="18"/>
                  <w:specVanish w:val="0"/>
                </w:rPr>
                <w:id w:val="1020597295"/>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28E3B00D" w14:textId="77777777" w:rsidR="009320F0" w:rsidRDefault="00000000">
            <w:pPr>
              <w:divId w:val="578907528"/>
              <w:rPr>
                <w:rFonts w:ascii="Arial" w:eastAsia="Times New Roman" w:hAnsi="Arial" w:cs="Arial"/>
                <w:sz w:val="18"/>
                <w:szCs w:val="18"/>
              </w:rPr>
            </w:pPr>
            <w:sdt>
              <w:sdtPr>
                <w:rPr>
                  <w:rStyle w:val="iatacheckbox1"/>
                  <w:rFonts w:ascii="Arial" w:eastAsia="Times New Roman" w:hAnsi="Arial" w:cs="Arial"/>
                  <w:sz w:val="18"/>
                  <w:szCs w:val="18"/>
                  <w:specVanish w:val="0"/>
                </w:rPr>
                <w:id w:val="98497736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acceptable AMO MPM in accordance with Table 4.9). </w:t>
            </w:r>
          </w:p>
          <w:p w14:paraId="41E59872" w14:textId="77777777" w:rsidR="009320F0" w:rsidRDefault="00000000">
            <w:pPr>
              <w:divId w:val="702174282"/>
              <w:rPr>
                <w:rFonts w:ascii="Arial" w:eastAsia="Times New Roman" w:hAnsi="Arial" w:cs="Arial"/>
                <w:sz w:val="18"/>
                <w:szCs w:val="18"/>
              </w:rPr>
            </w:pPr>
            <w:sdt>
              <w:sdtPr>
                <w:rPr>
                  <w:rStyle w:val="iatacheckbox1"/>
                  <w:rFonts w:ascii="Arial" w:eastAsia="Times New Roman" w:hAnsi="Arial" w:cs="Arial"/>
                  <w:sz w:val="18"/>
                  <w:szCs w:val="18"/>
                  <w:specVanish w:val="0"/>
                </w:rPr>
                <w:id w:val="-167209534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MPM (if available). </w:t>
            </w:r>
          </w:p>
          <w:p w14:paraId="20163052" w14:textId="77777777" w:rsidR="009320F0" w:rsidRDefault="00000000">
            <w:pPr>
              <w:divId w:val="885724722"/>
              <w:rPr>
                <w:rFonts w:ascii="Arial" w:eastAsia="Times New Roman" w:hAnsi="Arial" w:cs="Arial"/>
                <w:sz w:val="18"/>
                <w:szCs w:val="18"/>
              </w:rPr>
            </w:pPr>
            <w:sdt>
              <w:sdtPr>
                <w:rPr>
                  <w:rStyle w:val="iatacheckbox1"/>
                  <w:rFonts w:ascii="Arial" w:eastAsia="Times New Roman" w:hAnsi="Arial" w:cs="Arial"/>
                  <w:sz w:val="18"/>
                  <w:szCs w:val="18"/>
                  <w:specVanish w:val="0"/>
                </w:rPr>
                <w:id w:val="58364598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2013443994"/>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58EB827" w14:textId="77777777" w:rsidTr="009320F0">
        <w:trPr>
          <w:divId w:val="1691492754"/>
        </w:trPr>
        <w:tc>
          <w:tcPr>
            <w:tcW w:w="8397" w:type="dxa"/>
            <w:hideMark/>
          </w:tcPr>
          <w:p w14:paraId="0FFB68AF" w14:textId="77777777" w:rsidR="009320F0" w:rsidRDefault="009320F0">
            <w:pPr>
              <w:divId w:val="245306816"/>
              <w:rPr>
                <w:rFonts w:ascii="Arial" w:eastAsia="Times New Roman" w:hAnsi="Arial" w:cs="Arial"/>
                <w:b/>
                <w:bCs/>
                <w:sz w:val="23"/>
                <w:szCs w:val="23"/>
              </w:rPr>
            </w:pPr>
            <w:r>
              <w:rPr>
                <w:rFonts w:ascii="Arial" w:eastAsia="Times New Roman" w:hAnsi="Arial" w:cs="Arial"/>
                <w:b/>
                <w:bCs/>
                <w:sz w:val="23"/>
                <w:szCs w:val="23"/>
              </w:rPr>
              <w:t>Guidance</w:t>
            </w:r>
          </w:p>
          <w:p w14:paraId="3AEBB068" w14:textId="77777777" w:rsidR="009320F0" w:rsidRDefault="009320F0">
            <w:pPr>
              <w:divId w:val="2123263830"/>
              <w:rPr>
                <w:rFonts w:ascii="Arial" w:eastAsia="Times New Roman" w:hAnsi="Arial" w:cs="Arial"/>
                <w:sz w:val="18"/>
                <w:szCs w:val="18"/>
              </w:rPr>
            </w:pPr>
            <w:r>
              <w:rPr>
                <w:rFonts w:ascii="Arial" w:eastAsia="Times New Roman" w:hAnsi="Arial" w:cs="Arial"/>
                <w:sz w:val="18"/>
                <w:szCs w:val="18"/>
              </w:rPr>
              <w:t xml:space="preserve">The MPM is a document that defines how an Approved Maintenance Organization accomplishes and controls its aircraft maintenance activities. </w:t>
            </w:r>
          </w:p>
          <w:p w14:paraId="7EDB4D69" w14:textId="77777777" w:rsidR="009320F0" w:rsidRDefault="009320F0">
            <w:pPr>
              <w:divId w:val="1594969812"/>
              <w:rPr>
                <w:rFonts w:ascii="Arial" w:eastAsia="Times New Roman" w:hAnsi="Arial" w:cs="Arial"/>
                <w:sz w:val="18"/>
                <w:szCs w:val="18"/>
              </w:rPr>
            </w:pPr>
            <w:r>
              <w:rPr>
                <w:rFonts w:ascii="Arial" w:eastAsia="Times New Roman" w:hAnsi="Arial" w:cs="Arial"/>
                <w:sz w:val="18"/>
                <w:szCs w:val="18"/>
              </w:rPr>
              <w:t xml:space="preserve">The MPM provides all personnel of the AMO with the necessary information to enable them to accomplish their duties and allows the Authority to understand and approve how the AMO complies with </w:t>
            </w:r>
            <w:r>
              <w:rPr>
                <w:rFonts w:ascii="Arial" w:eastAsia="Times New Roman" w:hAnsi="Arial" w:cs="Arial"/>
                <w:sz w:val="18"/>
                <w:szCs w:val="18"/>
              </w:rPr>
              <w:lastRenderedPageBreak/>
              <w:t xml:space="preserve">the applicable Airworthiness Requirements. </w:t>
            </w:r>
          </w:p>
          <w:p w14:paraId="3E35A7DC" w14:textId="77777777" w:rsidR="009320F0" w:rsidRDefault="009320F0">
            <w:pPr>
              <w:divId w:val="1136724756"/>
              <w:rPr>
                <w:rFonts w:ascii="Arial" w:eastAsia="Times New Roman" w:hAnsi="Arial" w:cs="Arial"/>
                <w:sz w:val="18"/>
                <w:szCs w:val="18"/>
              </w:rPr>
            </w:pPr>
            <w:r>
              <w:rPr>
                <w:rFonts w:ascii="Arial" w:eastAsia="Times New Roman" w:hAnsi="Arial" w:cs="Arial"/>
                <w:sz w:val="18"/>
                <w:szCs w:val="18"/>
              </w:rPr>
              <w:t xml:space="preserve">The MPM can comprise one manual or a suite of manuals. The MPM may have specific sections extracted to form a customized manual for distribution to maintenance contractors, line stations and others as applicable. </w:t>
            </w:r>
          </w:p>
          <w:p w14:paraId="2B75805C" w14:textId="77777777" w:rsidR="009320F0" w:rsidRDefault="009320F0">
            <w:pPr>
              <w:divId w:val="475951019"/>
              <w:rPr>
                <w:rFonts w:ascii="Arial" w:eastAsia="Times New Roman" w:hAnsi="Arial" w:cs="Arial"/>
                <w:sz w:val="18"/>
                <w:szCs w:val="18"/>
              </w:rPr>
            </w:pPr>
            <w:r>
              <w:rPr>
                <w:rFonts w:ascii="Arial" w:eastAsia="Times New Roman" w:hAnsi="Arial" w:cs="Arial"/>
                <w:sz w:val="18"/>
                <w:szCs w:val="18"/>
              </w:rPr>
              <w:t xml:space="preserve">The purpose of the MPM is to set forth the procedures, means and methods for the AMO to accomplish maintenance. Compliance with its contents assures fulfillment of the AMO's responsibilities. </w:t>
            </w:r>
          </w:p>
          <w:p w14:paraId="55CA104E" w14:textId="77777777" w:rsidR="009320F0" w:rsidRDefault="009320F0">
            <w:pPr>
              <w:divId w:val="176386726"/>
              <w:rPr>
                <w:rFonts w:ascii="Arial" w:eastAsia="Times New Roman" w:hAnsi="Arial" w:cs="Arial"/>
                <w:sz w:val="18"/>
                <w:szCs w:val="18"/>
              </w:rPr>
            </w:pPr>
            <w:r>
              <w:rPr>
                <w:rFonts w:ascii="Arial" w:eastAsia="Times New Roman" w:hAnsi="Arial" w:cs="Arial"/>
                <w:sz w:val="18"/>
                <w:szCs w:val="18"/>
              </w:rPr>
              <w:t xml:space="preserve">The management section in the MPM may be produced as a stand-alone document and made available to the key personnel who need to be familiar with its contents. </w:t>
            </w:r>
          </w:p>
          <w:p w14:paraId="43E053BB" w14:textId="77777777" w:rsidR="009320F0" w:rsidRDefault="009320F0">
            <w:pPr>
              <w:divId w:val="96949656"/>
              <w:rPr>
                <w:rFonts w:ascii="Arial" w:eastAsia="Times New Roman" w:hAnsi="Arial" w:cs="Arial"/>
                <w:sz w:val="18"/>
                <w:szCs w:val="18"/>
              </w:rPr>
            </w:pPr>
            <w:r>
              <w:rPr>
                <w:rFonts w:ascii="Arial" w:eastAsia="Times New Roman" w:hAnsi="Arial" w:cs="Arial"/>
                <w:sz w:val="18"/>
                <w:szCs w:val="18"/>
              </w:rPr>
              <w:t>The list of AMO Certifying Personnel may be produced as a separate document.</w:t>
            </w:r>
          </w:p>
          <w:p w14:paraId="0FF90D25" w14:textId="77777777" w:rsidR="009320F0" w:rsidRDefault="009320F0">
            <w:pPr>
              <w:divId w:val="1406105341"/>
              <w:rPr>
                <w:rFonts w:ascii="Arial" w:eastAsia="Times New Roman" w:hAnsi="Arial" w:cs="Arial"/>
                <w:sz w:val="18"/>
                <w:szCs w:val="18"/>
              </w:rPr>
            </w:pPr>
            <w:r>
              <w:rPr>
                <w:rFonts w:ascii="Arial" w:eastAsia="Times New Roman" w:hAnsi="Arial" w:cs="Arial"/>
                <w:sz w:val="18"/>
                <w:szCs w:val="18"/>
              </w:rPr>
              <w:t>Responsibilities and procedures for revisions to the management part of the MPM and any associated manuals are to be specified.</w:t>
            </w:r>
          </w:p>
          <w:p w14:paraId="607A009B" w14:textId="77777777" w:rsidR="009320F0" w:rsidRDefault="009320F0">
            <w:pPr>
              <w:divId w:val="2127382625"/>
              <w:rPr>
                <w:rFonts w:ascii="Arial" w:eastAsia="Times New Roman" w:hAnsi="Arial" w:cs="Arial"/>
                <w:sz w:val="18"/>
                <w:szCs w:val="18"/>
              </w:rPr>
            </w:pPr>
            <w:r>
              <w:rPr>
                <w:rFonts w:ascii="Arial" w:eastAsia="Times New Roman" w:hAnsi="Arial" w:cs="Arial"/>
                <w:sz w:val="18"/>
                <w:szCs w:val="18"/>
              </w:rPr>
              <w:t>The Quality Manager of the AMO is responsible for monitoring revisions of the MPM, unless otherwise agreed by the Authority.</w:t>
            </w:r>
          </w:p>
          <w:p w14:paraId="4376350B" w14:textId="77777777" w:rsidR="009320F0" w:rsidRDefault="009320F0">
            <w:pPr>
              <w:divId w:val="1415780578"/>
              <w:rPr>
                <w:rFonts w:ascii="Arial" w:eastAsia="Times New Roman" w:hAnsi="Arial" w:cs="Arial"/>
                <w:sz w:val="18"/>
                <w:szCs w:val="18"/>
              </w:rPr>
            </w:pPr>
            <w:r>
              <w:rPr>
                <w:rFonts w:ascii="Arial" w:eastAsia="Times New Roman" w:hAnsi="Arial" w:cs="Arial"/>
                <w:sz w:val="18"/>
                <w:szCs w:val="18"/>
              </w:rPr>
              <w:t xml:space="preserve">Unless the Authority has agreed via a procedure stated in the amendment section of the MPM that certain defined classes of amendments may be incorporated without prior Authority approval, this process would typically include monitoring revisions to the associated procedures manuals. </w:t>
            </w:r>
          </w:p>
          <w:p w14:paraId="28DDAEB4" w14:textId="77777777" w:rsidR="009320F0" w:rsidRDefault="009320F0">
            <w:pPr>
              <w:divId w:val="55201473"/>
              <w:rPr>
                <w:rFonts w:ascii="Arial" w:eastAsia="Times New Roman" w:hAnsi="Arial" w:cs="Arial"/>
                <w:sz w:val="18"/>
                <w:szCs w:val="18"/>
              </w:rPr>
            </w:pPr>
            <w:r>
              <w:rPr>
                <w:rFonts w:ascii="Arial" w:eastAsia="Times New Roman" w:hAnsi="Arial" w:cs="Arial"/>
                <w:sz w:val="18"/>
                <w:szCs w:val="18"/>
              </w:rPr>
              <w:t xml:space="preserve">The MPM also normally contains the following information: </w:t>
            </w:r>
          </w:p>
          <w:p w14:paraId="5B8402B6"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brief description of the organization that includes: </w:t>
            </w:r>
          </w:p>
          <w:p w14:paraId="7268D95B" w14:textId="77777777" w:rsidR="009320F0" w:rsidRDefault="009320F0">
            <w:pPr>
              <w:pStyle w:val="iatalistitem"/>
              <w:numPr>
                <w:ilvl w:val="1"/>
                <w:numId w:val="61"/>
              </w:numPr>
              <w:divId w:val="55201473"/>
              <w:rPr>
                <w:rFonts w:ascii="Arial" w:eastAsia="Times New Roman" w:hAnsi="Arial" w:cs="Arial"/>
                <w:sz w:val="18"/>
                <w:szCs w:val="18"/>
              </w:rPr>
            </w:pPr>
            <w:r>
              <w:rPr>
                <w:rFonts w:ascii="Arial" w:eastAsia="Times New Roman" w:hAnsi="Arial" w:cs="Arial"/>
                <w:sz w:val="18"/>
                <w:szCs w:val="18"/>
              </w:rPr>
              <w:t xml:space="preserve">The approximate size of the </w:t>
            </w:r>
            <w:proofErr w:type="gramStart"/>
            <w:r>
              <w:rPr>
                <w:rFonts w:ascii="Arial" w:eastAsia="Times New Roman" w:hAnsi="Arial" w:cs="Arial"/>
                <w:sz w:val="18"/>
                <w:szCs w:val="18"/>
              </w:rPr>
              <w:t>organization;</w:t>
            </w:r>
            <w:proofErr w:type="gramEnd"/>
          </w:p>
          <w:p w14:paraId="3B675EB6" w14:textId="77777777" w:rsidR="009320F0" w:rsidRDefault="009320F0">
            <w:pPr>
              <w:pStyle w:val="iatalistitem"/>
              <w:numPr>
                <w:ilvl w:val="1"/>
                <w:numId w:val="61"/>
              </w:numPr>
              <w:divId w:val="55201473"/>
              <w:rPr>
                <w:rFonts w:ascii="Arial" w:eastAsia="Times New Roman" w:hAnsi="Arial" w:cs="Arial"/>
                <w:sz w:val="18"/>
                <w:szCs w:val="18"/>
              </w:rPr>
            </w:pPr>
            <w:r>
              <w:rPr>
                <w:rFonts w:ascii="Arial" w:eastAsia="Times New Roman" w:hAnsi="Arial" w:cs="Arial"/>
                <w:sz w:val="18"/>
                <w:szCs w:val="18"/>
              </w:rPr>
              <w:t>The geographic location of the office facilities and/or the base of operations, when not co-</w:t>
            </w:r>
            <w:proofErr w:type="gramStart"/>
            <w:r>
              <w:rPr>
                <w:rFonts w:ascii="Arial" w:eastAsia="Times New Roman" w:hAnsi="Arial" w:cs="Arial"/>
                <w:sz w:val="18"/>
                <w:szCs w:val="18"/>
              </w:rPr>
              <w:t>located;</w:t>
            </w:r>
            <w:proofErr w:type="gramEnd"/>
          </w:p>
          <w:p w14:paraId="07A94044" w14:textId="77777777" w:rsidR="009320F0" w:rsidRDefault="009320F0">
            <w:pPr>
              <w:pStyle w:val="iatalistitem"/>
              <w:numPr>
                <w:ilvl w:val="1"/>
                <w:numId w:val="61"/>
              </w:numPr>
              <w:divId w:val="55201473"/>
              <w:rPr>
                <w:rFonts w:ascii="Arial" w:eastAsia="Times New Roman" w:hAnsi="Arial" w:cs="Arial"/>
                <w:sz w:val="18"/>
                <w:szCs w:val="18"/>
              </w:rPr>
            </w:pPr>
            <w:r>
              <w:rPr>
                <w:rFonts w:ascii="Arial" w:eastAsia="Times New Roman" w:hAnsi="Arial" w:cs="Arial"/>
                <w:sz w:val="18"/>
                <w:szCs w:val="18"/>
              </w:rPr>
              <w:t>Where necessary to ensure comprehension, a chart depicting the distribution of the functions.</w:t>
            </w:r>
          </w:p>
          <w:p w14:paraId="03132382"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statement signed by the maintenance organization confirming the MPM and any incorporated documents identified therein reflect the Organization's means of compliance with the Authority </w:t>
            </w:r>
            <w:proofErr w:type="gramStart"/>
            <w:r>
              <w:rPr>
                <w:rFonts w:ascii="Arial" w:eastAsia="Times New Roman" w:hAnsi="Arial" w:cs="Arial"/>
                <w:sz w:val="18"/>
                <w:szCs w:val="18"/>
              </w:rPr>
              <w:t>requirements;</w:t>
            </w:r>
            <w:proofErr w:type="gramEnd"/>
            <w:r>
              <w:rPr>
                <w:rFonts w:ascii="Arial" w:eastAsia="Times New Roman" w:hAnsi="Arial" w:cs="Arial"/>
                <w:sz w:val="18"/>
                <w:szCs w:val="18"/>
              </w:rPr>
              <w:t xml:space="preserve"> </w:t>
            </w:r>
          </w:p>
          <w:p w14:paraId="1045EB8D"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maintenance procedures and the procedures for completing and signing a maintenance release when maintenance is based on a system other than that of an approved maintenance </w:t>
            </w:r>
            <w:proofErr w:type="gramStart"/>
            <w:r>
              <w:rPr>
                <w:rFonts w:ascii="Arial" w:eastAsia="Times New Roman" w:hAnsi="Arial" w:cs="Arial"/>
                <w:sz w:val="18"/>
                <w:szCs w:val="18"/>
              </w:rPr>
              <w:t>organization;</w:t>
            </w:r>
            <w:proofErr w:type="gramEnd"/>
            <w:r>
              <w:rPr>
                <w:rFonts w:ascii="Arial" w:eastAsia="Times New Roman" w:hAnsi="Arial" w:cs="Arial"/>
                <w:sz w:val="18"/>
                <w:szCs w:val="18"/>
              </w:rPr>
              <w:t xml:space="preserve"> </w:t>
            </w:r>
          </w:p>
          <w:p w14:paraId="656A31FA"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procedures for monitoring, assessing and reporting maintenance and operational </w:t>
            </w:r>
            <w:proofErr w:type="gramStart"/>
            <w:r>
              <w:rPr>
                <w:rFonts w:ascii="Arial" w:eastAsia="Times New Roman" w:hAnsi="Arial" w:cs="Arial"/>
                <w:sz w:val="18"/>
                <w:szCs w:val="18"/>
              </w:rPr>
              <w:t>experience;</w:t>
            </w:r>
            <w:proofErr w:type="gramEnd"/>
          </w:p>
          <w:p w14:paraId="360C25AD"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procedures for assessing continuing airworthiness information and implementing any resulting </w:t>
            </w:r>
            <w:proofErr w:type="gramStart"/>
            <w:r>
              <w:rPr>
                <w:rFonts w:ascii="Arial" w:eastAsia="Times New Roman" w:hAnsi="Arial" w:cs="Arial"/>
                <w:sz w:val="18"/>
                <w:szCs w:val="18"/>
              </w:rPr>
              <w:t>actions;</w:t>
            </w:r>
            <w:proofErr w:type="gramEnd"/>
          </w:p>
          <w:p w14:paraId="0B0E403B"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procedures for implementing action resulting from mandatory continuing airworthiness </w:t>
            </w:r>
            <w:proofErr w:type="gramStart"/>
            <w:r>
              <w:rPr>
                <w:rFonts w:ascii="Arial" w:eastAsia="Times New Roman" w:hAnsi="Arial" w:cs="Arial"/>
                <w:sz w:val="18"/>
                <w:szCs w:val="18"/>
              </w:rPr>
              <w:t>information;</w:t>
            </w:r>
            <w:proofErr w:type="gramEnd"/>
          </w:p>
          <w:p w14:paraId="3CC2DDDE"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procedures for ensuring that unserviceable items affecting airworthiness are recorded and </w:t>
            </w:r>
            <w:proofErr w:type="gramStart"/>
            <w:r>
              <w:rPr>
                <w:rFonts w:ascii="Arial" w:eastAsia="Times New Roman" w:hAnsi="Arial" w:cs="Arial"/>
                <w:sz w:val="18"/>
                <w:szCs w:val="18"/>
              </w:rPr>
              <w:t>rectified;</w:t>
            </w:r>
            <w:proofErr w:type="gramEnd"/>
          </w:p>
          <w:p w14:paraId="1AC65D99"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procedures for advising the State of Registry/Authority/operator of significant in-service </w:t>
            </w:r>
            <w:proofErr w:type="gramStart"/>
            <w:r>
              <w:rPr>
                <w:rFonts w:ascii="Arial" w:eastAsia="Times New Roman" w:hAnsi="Arial" w:cs="Arial"/>
                <w:sz w:val="18"/>
                <w:szCs w:val="18"/>
              </w:rPr>
              <w:t>occurrences;</w:t>
            </w:r>
            <w:proofErr w:type="gramEnd"/>
          </w:p>
          <w:p w14:paraId="47018927"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table of </w:t>
            </w:r>
            <w:proofErr w:type="gramStart"/>
            <w:r>
              <w:rPr>
                <w:rFonts w:ascii="Arial" w:eastAsia="Times New Roman" w:hAnsi="Arial" w:cs="Arial"/>
                <w:sz w:val="18"/>
                <w:szCs w:val="18"/>
              </w:rPr>
              <w:t>contents;</w:t>
            </w:r>
            <w:proofErr w:type="gramEnd"/>
          </w:p>
          <w:p w14:paraId="20F77D74"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MPM amendment control </w:t>
            </w:r>
            <w:proofErr w:type="gramStart"/>
            <w:r>
              <w:rPr>
                <w:rFonts w:ascii="Arial" w:eastAsia="Times New Roman" w:hAnsi="Arial" w:cs="Arial"/>
                <w:sz w:val="18"/>
                <w:szCs w:val="18"/>
              </w:rPr>
              <w:t>procedure;</w:t>
            </w:r>
            <w:proofErr w:type="gramEnd"/>
          </w:p>
          <w:p w14:paraId="51948E47"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means of identifying each page of the MPM. This can be in the form of a list of effective pages, with each page numbered and either dated or marked with a revision </w:t>
            </w:r>
            <w:proofErr w:type="gramStart"/>
            <w:r>
              <w:rPr>
                <w:rFonts w:ascii="Arial" w:eastAsia="Times New Roman" w:hAnsi="Arial" w:cs="Arial"/>
                <w:sz w:val="18"/>
                <w:szCs w:val="18"/>
              </w:rPr>
              <w:t>number;</w:t>
            </w:r>
            <w:proofErr w:type="gramEnd"/>
            <w:r>
              <w:rPr>
                <w:rFonts w:ascii="Arial" w:eastAsia="Times New Roman" w:hAnsi="Arial" w:cs="Arial"/>
                <w:sz w:val="18"/>
                <w:szCs w:val="18"/>
              </w:rPr>
              <w:t xml:space="preserve"> </w:t>
            </w:r>
          </w:p>
          <w:p w14:paraId="4B230A0A"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system used to distribute the MPM, including a distribution list; for non-scheduled work, temporary copies of the relevant portions of the MPM or any incorporated </w:t>
            </w:r>
            <w:proofErr w:type="gramStart"/>
            <w:r>
              <w:rPr>
                <w:rFonts w:ascii="Arial" w:eastAsia="Times New Roman" w:hAnsi="Arial" w:cs="Arial"/>
                <w:sz w:val="18"/>
                <w:szCs w:val="18"/>
              </w:rPr>
              <w:t>reference;</w:t>
            </w:r>
            <w:proofErr w:type="gramEnd"/>
            <w:r>
              <w:rPr>
                <w:rFonts w:ascii="Arial" w:eastAsia="Times New Roman" w:hAnsi="Arial" w:cs="Arial"/>
                <w:sz w:val="18"/>
                <w:szCs w:val="18"/>
              </w:rPr>
              <w:t xml:space="preserve"> </w:t>
            </w:r>
          </w:p>
          <w:p w14:paraId="1A451014"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Where the organization uses standards for the performance of elementary work or servicing different from those recommended by the manufacturer, the identification of those </w:t>
            </w:r>
            <w:proofErr w:type="gramStart"/>
            <w:r>
              <w:rPr>
                <w:rFonts w:ascii="Arial" w:eastAsia="Times New Roman" w:hAnsi="Arial" w:cs="Arial"/>
                <w:sz w:val="18"/>
                <w:szCs w:val="18"/>
              </w:rPr>
              <w:t>standards;</w:t>
            </w:r>
            <w:proofErr w:type="gramEnd"/>
            <w:r>
              <w:rPr>
                <w:rFonts w:ascii="Arial" w:eastAsia="Times New Roman" w:hAnsi="Arial" w:cs="Arial"/>
                <w:sz w:val="18"/>
                <w:szCs w:val="18"/>
              </w:rPr>
              <w:t xml:space="preserve"> </w:t>
            </w:r>
          </w:p>
          <w:p w14:paraId="66869F10"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Procedures to ensure regulatory information and technical data appropriate to the work performed are used in respect of elementary work and </w:t>
            </w:r>
            <w:proofErr w:type="gramStart"/>
            <w:r>
              <w:rPr>
                <w:rFonts w:ascii="Arial" w:eastAsia="Times New Roman" w:hAnsi="Arial" w:cs="Arial"/>
                <w:sz w:val="18"/>
                <w:szCs w:val="18"/>
              </w:rPr>
              <w:t>servicing;</w:t>
            </w:r>
            <w:proofErr w:type="gramEnd"/>
            <w:r>
              <w:rPr>
                <w:rFonts w:ascii="Arial" w:eastAsia="Times New Roman" w:hAnsi="Arial" w:cs="Arial"/>
                <w:sz w:val="18"/>
                <w:szCs w:val="18"/>
              </w:rPr>
              <w:t xml:space="preserve"> </w:t>
            </w:r>
          </w:p>
          <w:p w14:paraId="559113CF"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lastRenderedPageBreak/>
              <w:t xml:space="preserve">Details of the methods used to record the maintenance, elementary work or servicing performed, including the method of recording of defects in the technical record required by these </w:t>
            </w:r>
            <w:proofErr w:type="gramStart"/>
            <w:r>
              <w:rPr>
                <w:rFonts w:ascii="Arial" w:eastAsia="Times New Roman" w:hAnsi="Arial" w:cs="Arial"/>
                <w:sz w:val="18"/>
                <w:szCs w:val="18"/>
              </w:rPr>
              <w:t>standards;</w:t>
            </w:r>
            <w:proofErr w:type="gramEnd"/>
            <w:r>
              <w:rPr>
                <w:rFonts w:ascii="Arial" w:eastAsia="Times New Roman" w:hAnsi="Arial" w:cs="Arial"/>
                <w:sz w:val="18"/>
                <w:szCs w:val="18"/>
              </w:rPr>
              <w:t xml:space="preserve"> </w:t>
            </w:r>
          </w:p>
          <w:p w14:paraId="39B1D4BA"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detailed description of the procedures used to ensure that any maintenance tasks required by the maintenance schedule, airworthiness directives or any task required for the rectification of a defect are completed within the required time </w:t>
            </w:r>
            <w:proofErr w:type="gramStart"/>
            <w:r>
              <w:rPr>
                <w:rFonts w:ascii="Arial" w:eastAsia="Times New Roman" w:hAnsi="Arial" w:cs="Arial"/>
                <w:sz w:val="18"/>
                <w:szCs w:val="18"/>
              </w:rPr>
              <w:t>constraints;</w:t>
            </w:r>
            <w:proofErr w:type="gramEnd"/>
            <w:r>
              <w:rPr>
                <w:rFonts w:ascii="Arial" w:eastAsia="Times New Roman" w:hAnsi="Arial" w:cs="Arial"/>
                <w:sz w:val="18"/>
                <w:szCs w:val="18"/>
              </w:rPr>
              <w:t xml:space="preserve"> </w:t>
            </w:r>
          </w:p>
          <w:p w14:paraId="763AA5F4"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evaluation program required by these </w:t>
            </w:r>
            <w:proofErr w:type="gramStart"/>
            <w:r>
              <w:rPr>
                <w:rFonts w:ascii="Arial" w:eastAsia="Times New Roman" w:hAnsi="Arial" w:cs="Arial"/>
                <w:sz w:val="18"/>
                <w:szCs w:val="18"/>
              </w:rPr>
              <w:t>standards;</w:t>
            </w:r>
            <w:proofErr w:type="gramEnd"/>
          </w:p>
          <w:p w14:paraId="42FD7F4C"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defect rectification and control procedures, including details of: </w:t>
            </w:r>
          </w:p>
          <w:p w14:paraId="1209519E" w14:textId="77777777" w:rsidR="009320F0" w:rsidRDefault="009320F0">
            <w:pPr>
              <w:pStyle w:val="iatalistitem"/>
              <w:numPr>
                <w:ilvl w:val="1"/>
                <w:numId w:val="61"/>
              </w:numPr>
              <w:divId w:val="55201473"/>
              <w:rPr>
                <w:rFonts w:ascii="Arial" w:eastAsia="Times New Roman" w:hAnsi="Arial" w:cs="Arial"/>
                <w:sz w:val="18"/>
                <w:szCs w:val="18"/>
              </w:rPr>
            </w:pPr>
            <w:r>
              <w:rPr>
                <w:rFonts w:ascii="Arial" w:eastAsia="Times New Roman" w:hAnsi="Arial" w:cs="Arial"/>
                <w:sz w:val="18"/>
                <w:szCs w:val="18"/>
              </w:rPr>
              <w:t xml:space="preserve">The methods used to detect and report recurring </w:t>
            </w:r>
            <w:proofErr w:type="gramStart"/>
            <w:r>
              <w:rPr>
                <w:rFonts w:ascii="Arial" w:eastAsia="Times New Roman" w:hAnsi="Arial" w:cs="Arial"/>
                <w:sz w:val="18"/>
                <w:szCs w:val="18"/>
              </w:rPr>
              <w:t>defects;</w:t>
            </w:r>
            <w:proofErr w:type="gramEnd"/>
          </w:p>
          <w:p w14:paraId="0A8CC70F" w14:textId="77777777" w:rsidR="009320F0" w:rsidRDefault="009320F0">
            <w:pPr>
              <w:pStyle w:val="iatalistitem"/>
              <w:numPr>
                <w:ilvl w:val="1"/>
                <w:numId w:val="61"/>
              </w:numPr>
              <w:divId w:val="55201473"/>
              <w:rPr>
                <w:rFonts w:ascii="Arial" w:eastAsia="Times New Roman" w:hAnsi="Arial" w:cs="Arial"/>
                <w:sz w:val="18"/>
                <w:szCs w:val="18"/>
              </w:rPr>
            </w:pPr>
            <w:r>
              <w:rPr>
                <w:rFonts w:ascii="Arial" w:eastAsia="Times New Roman" w:hAnsi="Arial" w:cs="Arial"/>
                <w:sz w:val="18"/>
                <w:szCs w:val="18"/>
              </w:rPr>
              <w:t>The procedures for scheduling the rectification of defects whose repair has been deferred.</w:t>
            </w:r>
          </w:p>
          <w:p w14:paraId="55BD47D1"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The procedures used to report service difficulties in accordance with these </w:t>
            </w:r>
            <w:proofErr w:type="gramStart"/>
            <w:r>
              <w:rPr>
                <w:rFonts w:ascii="Arial" w:eastAsia="Times New Roman" w:hAnsi="Arial" w:cs="Arial"/>
                <w:sz w:val="18"/>
                <w:szCs w:val="18"/>
              </w:rPr>
              <w:t>standards;</w:t>
            </w:r>
            <w:proofErr w:type="gramEnd"/>
          </w:p>
          <w:p w14:paraId="5978EDB2"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technical dispatch procedures, including procedures for ferry-flight authorizations, EDTO (equivalent terms: ETOPS, EROPS, LROPS), all-weather operation or any other special </w:t>
            </w:r>
            <w:proofErr w:type="gramStart"/>
            <w:r>
              <w:rPr>
                <w:rFonts w:ascii="Arial" w:eastAsia="Times New Roman" w:hAnsi="Arial" w:cs="Arial"/>
                <w:sz w:val="18"/>
                <w:szCs w:val="18"/>
              </w:rPr>
              <w:t>operation;</w:t>
            </w:r>
            <w:proofErr w:type="gramEnd"/>
            <w:r>
              <w:rPr>
                <w:rFonts w:ascii="Arial" w:eastAsia="Times New Roman" w:hAnsi="Arial" w:cs="Arial"/>
                <w:sz w:val="18"/>
                <w:szCs w:val="18"/>
              </w:rPr>
              <w:t xml:space="preserve"> </w:t>
            </w:r>
          </w:p>
          <w:p w14:paraId="0F43BE87"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Procedures to ensure that only parts and materials that meet the requirements of the State of Registry/Authority/operator are used in the performance of elementary work or servicing, including details of any spare part pool arrangements that have been entered </w:t>
            </w:r>
            <w:proofErr w:type="gramStart"/>
            <w:r>
              <w:rPr>
                <w:rFonts w:ascii="Arial" w:eastAsia="Times New Roman" w:hAnsi="Arial" w:cs="Arial"/>
                <w:sz w:val="18"/>
                <w:szCs w:val="18"/>
              </w:rPr>
              <w:t>into;</w:t>
            </w:r>
            <w:proofErr w:type="gramEnd"/>
            <w:r>
              <w:rPr>
                <w:rFonts w:ascii="Arial" w:eastAsia="Times New Roman" w:hAnsi="Arial" w:cs="Arial"/>
                <w:sz w:val="18"/>
                <w:szCs w:val="18"/>
              </w:rPr>
              <w:t xml:space="preserve"> </w:t>
            </w:r>
          </w:p>
          <w:p w14:paraId="34F0F3FF"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the methods used to ensure that the personnel authorized to perform elementary work or servicing are trained as required by the Authority and qualified in accordance with these requirements, as </w:t>
            </w:r>
            <w:proofErr w:type="gramStart"/>
            <w:r>
              <w:rPr>
                <w:rFonts w:ascii="Arial" w:eastAsia="Times New Roman" w:hAnsi="Arial" w:cs="Arial"/>
                <w:sz w:val="18"/>
                <w:szCs w:val="18"/>
              </w:rPr>
              <w:t>applicable;</w:t>
            </w:r>
            <w:proofErr w:type="gramEnd"/>
            <w:r>
              <w:rPr>
                <w:rFonts w:ascii="Arial" w:eastAsia="Times New Roman" w:hAnsi="Arial" w:cs="Arial"/>
                <w:sz w:val="18"/>
                <w:szCs w:val="18"/>
              </w:rPr>
              <w:t xml:space="preserve"> </w:t>
            </w:r>
          </w:p>
          <w:p w14:paraId="1ACD44E5"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 description of personnel records to be </w:t>
            </w:r>
            <w:proofErr w:type="gramStart"/>
            <w:r>
              <w:rPr>
                <w:rFonts w:ascii="Arial" w:eastAsia="Times New Roman" w:hAnsi="Arial" w:cs="Arial"/>
                <w:sz w:val="18"/>
                <w:szCs w:val="18"/>
              </w:rPr>
              <w:t>retained;</w:t>
            </w:r>
            <w:proofErr w:type="gramEnd"/>
          </w:p>
          <w:p w14:paraId="4FD8D510"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Details of the procedures applicable to maintenance arrangements and a list of all such arrangements, including the procedure used to communicate to an approved maintenance organization the maintenance requirements for planned and unforeseen maintenance activities, as well as those mandated by airworthiness </w:t>
            </w:r>
            <w:proofErr w:type="gramStart"/>
            <w:r>
              <w:rPr>
                <w:rFonts w:ascii="Arial" w:eastAsia="Times New Roman" w:hAnsi="Arial" w:cs="Arial"/>
                <w:sz w:val="18"/>
                <w:szCs w:val="18"/>
              </w:rPr>
              <w:t>directives;</w:t>
            </w:r>
            <w:proofErr w:type="gramEnd"/>
            <w:r>
              <w:rPr>
                <w:rFonts w:ascii="Arial" w:eastAsia="Times New Roman" w:hAnsi="Arial" w:cs="Arial"/>
                <w:sz w:val="18"/>
                <w:szCs w:val="18"/>
              </w:rPr>
              <w:t xml:space="preserve"> </w:t>
            </w:r>
          </w:p>
          <w:p w14:paraId="4C72B8C7"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Procedure for revising and maintaining the MPM up to date and </w:t>
            </w:r>
            <w:proofErr w:type="gramStart"/>
            <w:r>
              <w:rPr>
                <w:rFonts w:ascii="Arial" w:eastAsia="Times New Roman" w:hAnsi="Arial" w:cs="Arial"/>
                <w:sz w:val="18"/>
                <w:szCs w:val="18"/>
              </w:rPr>
              <w:t>current;</w:t>
            </w:r>
            <w:proofErr w:type="gramEnd"/>
          </w:p>
          <w:p w14:paraId="68278EB2"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Approval of the Authority through approval of the list of effective pages or, in the case of manuals containing a small number of pages, approval can be identified on each </w:t>
            </w:r>
            <w:proofErr w:type="gramStart"/>
            <w:r>
              <w:rPr>
                <w:rFonts w:ascii="Arial" w:eastAsia="Times New Roman" w:hAnsi="Arial" w:cs="Arial"/>
                <w:sz w:val="18"/>
                <w:szCs w:val="18"/>
              </w:rPr>
              <w:t>page;</w:t>
            </w:r>
            <w:proofErr w:type="gramEnd"/>
            <w:r>
              <w:rPr>
                <w:rFonts w:ascii="Arial" w:eastAsia="Times New Roman" w:hAnsi="Arial" w:cs="Arial"/>
                <w:sz w:val="18"/>
                <w:szCs w:val="18"/>
              </w:rPr>
              <w:t xml:space="preserve"> </w:t>
            </w:r>
          </w:p>
          <w:p w14:paraId="509A2BCA" w14:textId="77777777" w:rsidR="009320F0" w:rsidRDefault="009320F0">
            <w:pPr>
              <w:pStyle w:val="iatalistitem"/>
              <w:numPr>
                <w:ilvl w:val="0"/>
                <w:numId w:val="61"/>
              </w:numPr>
              <w:divId w:val="55201473"/>
              <w:rPr>
                <w:rFonts w:ascii="Arial" w:eastAsia="Times New Roman" w:hAnsi="Arial" w:cs="Arial"/>
                <w:sz w:val="18"/>
                <w:szCs w:val="18"/>
              </w:rPr>
            </w:pPr>
            <w:r>
              <w:rPr>
                <w:rFonts w:ascii="Arial" w:eastAsia="Times New Roman" w:hAnsi="Arial" w:cs="Arial"/>
                <w:sz w:val="18"/>
                <w:szCs w:val="18"/>
              </w:rPr>
              <w:t xml:space="preserve">Procedures used for the storage and control of petroleum, </w:t>
            </w:r>
            <w:proofErr w:type="gramStart"/>
            <w:r>
              <w:rPr>
                <w:rFonts w:ascii="Arial" w:eastAsia="Times New Roman" w:hAnsi="Arial" w:cs="Arial"/>
                <w:sz w:val="18"/>
                <w:szCs w:val="18"/>
              </w:rPr>
              <w:t>oil</w:t>
            </w:r>
            <w:proofErr w:type="gramEnd"/>
            <w:r>
              <w:rPr>
                <w:rFonts w:ascii="Arial" w:eastAsia="Times New Roman" w:hAnsi="Arial" w:cs="Arial"/>
                <w:sz w:val="18"/>
                <w:szCs w:val="18"/>
              </w:rPr>
              <w:t xml:space="preserve"> and other lubricants, as required by national regulations.</w:t>
            </w:r>
          </w:p>
        </w:tc>
      </w:tr>
    </w:tbl>
    <w:p w14:paraId="0F3B8CDC" w14:textId="77777777" w:rsidR="009320F0" w:rsidRDefault="009320F0">
      <w:pPr>
        <w:pStyle w:val="NormalWeb"/>
        <w:divId w:val="169149275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20691A4B" w14:textId="77777777" w:rsidTr="009320F0">
        <w:trPr>
          <w:divId w:val="1691492754"/>
        </w:trPr>
        <w:tc>
          <w:tcPr>
            <w:tcW w:w="8397" w:type="dxa"/>
            <w:hideMark/>
          </w:tcPr>
          <w:p w14:paraId="7A977B7B"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4.9.2</w:t>
            </w:r>
          </w:p>
        </w:tc>
      </w:tr>
      <w:tr w:rsidR="009A76FD" w14:paraId="7199A038" w14:textId="77777777" w:rsidTr="009320F0">
        <w:trPr>
          <w:divId w:val="1691492754"/>
        </w:trPr>
        <w:tc>
          <w:tcPr>
            <w:tcW w:w="8397" w:type="dxa"/>
            <w:hideMark/>
          </w:tcPr>
          <w:p w14:paraId="7B22656A" w14:textId="77777777" w:rsidR="009320F0" w:rsidRDefault="009320F0">
            <w:pPr>
              <w:divId w:val="262615579"/>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process to amend the MPM as necessary to keep the information contained therein up to date. </w:t>
            </w:r>
          </w:p>
        </w:tc>
      </w:tr>
      <w:tr w:rsidR="009A76FD" w14:paraId="335B0BFF" w14:textId="77777777" w:rsidTr="009320F0">
        <w:trPr>
          <w:divId w:val="1691492754"/>
        </w:trPr>
        <w:tc>
          <w:tcPr>
            <w:tcW w:w="8397" w:type="dxa"/>
            <w:hideMark/>
          </w:tcPr>
          <w:p w14:paraId="2DA48958" w14:textId="77777777" w:rsidR="009320F0" w:rsidRDefault="00000000">
            <w:pPr>
              <w:textAlignment w:val="center"/>
              <w:divId w:val="1508597195"/>
              <w:rPr>
                <w:rFonts w:ascii="Arial" w:eastAsia="Times New Roman" w:hAnsi="Arial" w:cs="Arial"/>
                <w:sz w:val="18"/>
                <w:szCs w:val="18"/>
              </w:rPr>
            </w:pPr>
            <w:sdt>
              <w:sdtPr>
                <w:rPr>
                  <w:rFonts w:ascii="Arial" w:eastAsia="Times New Roman" w:hAnsi="Arial" w:cs="Arial"/>
                  <w:sz w:val="18"/>
                  <w:szCs w:val="18"/>
                </w:rPr>
                <w:id w:val="-85888912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C35B855" w14:textId="77777777" w:rsidR="009320F0" w:rsidRDefault="00000000">
            <w:pPr>
              <w:textAlignment w:val="center"/>
              <w:divId w:val="1714229678"/>
              <w:rPr>
                <w:rFonts w:ascii="Arial" w:eastAsia="Times New Roman" w:hAnsi="Arial" w:cs="Arial"/>
                <w:sz w:val="18"/>
                <w:szCs w:val="18"/>
              </w:rPr>
            </w:pPr>
            <w:sdt>
              <w:sdtPr>
                <w:rPr>
                  <w:rFonts w:ascii="Arial" w:eastAsia="Times New Roman" w:hAnsi="Arial" w:cs="Arial"/>
                  <w:sz w:val="18"/>
                  <w:szCs w:val="18"/>
                </w:rPr>
                <w:id w:val="177851437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53ED53AB" w14:textId="77777777" w:rsidR="009320F0" w:rsidRDefault="00000000">
            <w:pPr>
              <w:textAlignment w:val="center"/>
              <w:divId w:val="1037779262"/>
              <w:rPr>
                <w:rFonts w:ascii="Arial" w:eastAsia="Times New Roman" w:hAnsi="Arial" w:cs="Arial"/>
                <w:sz w:val="18"/>
                <w:szCs w:val="18"/>
              </w:rPr>
            </w:pPr>
            <w:sdt>
              <w:sdtPr>
                <w:rPr>
                  <w:rFonts w:ascii="Arial" w:eastAsia="Times New Roman" w:hAnsi="Arial" w:cs="Arial"/>
                  <w:sz w:val="18"/>
                  <w:szCs w:val="18"/>
                </w:rPr>
                <w:id w:val="18746448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52AFA934" w14:textId="77777777" w:rsidR="009320F0" w:rsidRDefault="00000000">
            <w:pPr>
              <w:textAlignment w:val="center"/>
              <w:divId w:val="327947310"/>
              <w:rPr>
                <w:rFonts w:ascii="Arial" w:eastAsia="Times New Roman" w:hAnsi="Arial" w:cs="Arial"/>
                <w:sz w:val="18"/>
                <w:szCs w:val="18"/>
              </w:rPr>
            </w:pPr>
            <w:sdt>
              <w:sdtPr>
                <w:rPr>
                  <w:rFonts w:ascii="Arial" w:eastAsia="Times New Roman" w:hAnsi="Arial" w:cs="Arial"/>
                  <w:sz w:val="18"/>
                  <w:szCs w:val="18"/>
                </w:rPr>
                <w:id w:val="-2115742634"/>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37FB00D0" w14:textId="77777777" w:rsidR="009320F0" w:rsidRDefault="00000000">
            <w:pPr>
              <w:textAlignment w:val="center"/>
              <w:divId w:val="729037806"/>
              <w:rPr>
                <w:rFonts w:ascii="Arial" w:eastAsia="Times New Roman" w:hAnsi="Arial" w:cs="Arial"/>
                <w:sz w:val="18"/>
                <w:szCs w:val="18"/>
              </w:rPr>
            </w:pPr>
            <w:sdt>
              <w:sdtPr>
                <w:rPr>
                  <w:rFonts w:ascii="Arial" w:eastAsia="Times New Roman" w:hAnsi="Arial" w:cs="Arial"/>
                  <w:sz w:val="18"/>
                  <w:szCs w:val="18"/>
                </w:rPr>
                <w:id w:val="-119145464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D4D6074" w14:textId="77777777" w:rsidTr="009320F0">
        <w:trPr>
          <w:divId w:val="1691492754"/>
        </w:trPr>
        <w:tc>
          <w:tcPr>
            <w:tcW w:w="8397" w:type="dxa"/>
            <w:hideMark/>
          </w:tcPr>
          <w:p w14:paraId="46E806B6" w14:textId="77777777" w:rsidR="009320F0" w:rsidRDefault="009320F0">
            <w:pPr>
              <w:divId w:val="91562420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92227980"/>
              <w:placeholder>
                <w:docPart w:val="DefaultPlaceholder_-1854013440"/>
              </w:placeholder>
              <w:showingPlcHdr/>
              <w:text w:multiLine="1"/>
            </w:sdtPr>
            <w:sdtContent>
              <w:p w14:paraId="4E563C1F"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4BE82157" w14:textId="77777777" w:rsidTr="009320F0">
        <w:trPr>
          <w:divId w:val="1691492754"/>
        </w:trPr>
        <w:tc>
          <w:tcPr>
            <w:tcW w:w="8397" w:type="dxa"/>
            <w:hideMark/>
          </w:tcPr>
          <w:p w14:paraId="7C7A3142" w14:textId="77777777" w:rsidR="009320F0" w:rsidRDefault="009320F0">
            <w:pPr>
              <w:divId w:val="525872600"/>
              <w:rPr>
                <w:rFonts w:ascii="Arial" w:eastAsia="Times New Roman" w:hAnsi="Arial" w:cs="Arial"/>
                <w:b/>
                <w:bCs/>
                <w:sz w:val="23"/>
                <w:szCs w:val="23"/>
              </w:rPr>
            </w:pPr>
            <w:r>
              <w:rPr>
                <w:rFonts w:ascii="Arial" w:eastAsia="Times New Roman" w:hAnsi="Arial" w:cs="Arial"/>
                <w:b/>
                <w:bCs/>
                <w:sz w:val="23"/>
                <w:szCs w:val="23"/>
              </w:rPr>
              <w:t>Auditor Actions</w:t>
            </w:r>
          </w:p>
          <w:p w14:paraId="76C09920" w14:textId="77777777" w:rsidR="009320F0" w:rsidRDefault="00000000">
            <w:pPr>
              <w:divId w:val="1061635359"/>
              <w:rPr>
                <w:rFonts w:ascii="Arial" w:eastAsia="Times New Roman" w:hAnsi="Arial" w:cs="Arial"/>
                <w:sz w:val="18"/>
                <w:szCs w:val="18"/>
              </w:rPr>
            </w:pPr>
            <w:sdt>
              <w:sdtPr>
                <w:rPr>
                  <w:rStyle w:val="iatacheckbox1"/>
                  <w:rFonts w:ascii="Arial" w:eastAsia="Times New Roman" w:hAnsi="Arial" w:cs="Arial"/>
                  <w:sz w:val="18"/>
                  <w:szCs w:val="18"/>
                  <w:specVanish w:val="0"/>
                </w:rPr>
                <w:id w:val="-128989855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an MPM amendment process in the AMO selection process. </w:t>
            </w:r>
          </w:p>
          <w:p w14:paraId="55BF4D0C" w14:textId="77777777" w:rsidR="009320F0" w:rsidRDefault="00000000">
            <w:pPr>
              <w:divId w:val="1704358194"/>
              <w:rPr>
                <w:rFonts w:ascii="Arial" w:eastAsia="Times New Roman" w:hAnsi="Arial" w:cs="Arial"/>
                <w:sz w:val="18"/>
                <w:szCs w:val="18"/>
              </w:rPr>
            </w:pPr>
            <w:sdt>
              <w:sdtPr>
                <w:rPr>
                  <w:rStyle w:val="iatacheckbox1"/>
                  <w:rFonts w:ascii="Arial" w:eastAsia="Times New Roman" w:hAnsi="Arial" w:cs="Arial"/>
                  <w:sz w:val="18"/>
                  <w:szCs w:val="18"/>
                  <w:specVanish w:val="0"/>
                </w:rPr>
                <w:id w:val="-1907520620"/>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26FB98E8" w14:textId="77777777" w:rsidR="009320F0" w:rsidRDefault="00000000">
            <w:pPr>
              <w:divId w:val="1141920183"/>
              <w:rPr>
                <w:rFonts w:ascii="Arial" w:eastAsia="Times New Roman" w:hAnsi="Arial" w:cs="Arial"/>
                <w:sz w:val="18"/>
                <w:szCs w:val="18"/>
              </w:rPr>
            </w:pPr>
            <w:sdt>
              <w:sdtPr>
                <w:rPr>
                  <w:rStyle w:val="iatacheckbox1"/>
                  <w:rFonts w:ascii="Arial" w:eastAsia="Times New Roman" w:hAnsi="Arial" w:cs="Arial"/>
                  <w:sz w:val="18"/>
                  <w:szCs w:val="18"/>
                  <w:specVanish w:val="0"/>
                </w:rPr>
                <w:id w:val="107007362"/>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1D25C411" w14:textId="77777777" w:rsidR="009320F0" w:rsidRDefault="00000000">
            <w:pPr>
              <w:divId w:val="1784418662"/>
              <w:rPr>
                <w:rFonts w:ascii="Arial" w:eastAsia="Times New Roman" w:hAnsi="Arial" w:cs="Arial"/>
                <w:sz w:val="18"/>
                <w:szCs w:val="18"/>
              </w:rPr>
            </w:pPr>
            <w:sdt>
              <w:sdtPr>
                <w:rPr>
                  <w:rStyle w:val="iatacheckbox1"/>
                  <w:rFonts w:ascii="Arial" w:eastAsia="Times New Roman" w:hAnsi="Arial" w:cs="Arial"/>
                  <w:sz w:val="18"/>
                  <w:szCs w:val="18"/>
                  <w:specVanish w:val="0"/>
                </w:rPr>
                <w:id w:val="160106761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w:t>
            </w:r>
            <w:proofErr w:type="gramStart"/>
            <w:r w:rsidR="009320F0">
              <w:rPr>
                <w:rFonts w:ascii="Arial" w:eastAsia="Times New Roman" w:hAnsi="Arial" w:cs="Arial"/>
                <w:sz w:val="18"/>
                <w:szCs w:val="18"/>
              </w:rPr>
              <w:t>focus</w:t>
            </w:r>
            <w:proofErr w:type="gramEnd"/>
            <w:r w:rsidR="009320F0">
              <w:rPr>
                <w:rFonts w:ascii="Arial" w:eastAsia="Times New Roman" w:hAnsi="Arial" w:cs="Arial"/>
                <w:sz w:val="18"/>
                <w:szCs w:val="18"/>
              </w:rPr>
              <w:t xml:space="preserve">: process for verifying acceptable AMO MPM amendment process). </w:t>
            </w:r>
          </w:p>
          <w:p w14:paraId="4CDF741A" w14:textId="77777777" w:rsidR="009320F0" w:rsidRDefault="00000000">
            <w:pPr>
              <w:divId w:val="318117930"/>
              <w:rPr>
                <w:rFonts w:ascii="Arial" w:eastAsia="Times New Roman" w:hAnsi="Arial" w:cs="Arial"/>
                <w:sz w:val="18"/>
                <w:szCs w:val="18"/>
              </w:rPr>
            </w:pPr>
            <w:sdt>
              <w:sdtPr>
                <w:rPr>
                  <w:rStyle w:val="iatacheckbox1"/>
                  <w:rFonts w:ascii="Arial" w:eastAsia="Times New Roman" w:hAnsi="Arial" w:cs="Arial"/>
                  <w:sz w:val="18"/>
                  <w:szCs w:val="18"/>
                  <w:specVanish w:val="0"/>
                </w:rPr>
                <w:id w:val="-16016196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MPM for currency (if available). </w:t>
            </w:r>
          </w:p>
          <w:p w14:paraId="3375DE91" w14:textId="77777777" w:rsidR="009320F0" w:rsidRDefault="00000000">
            <w:pPr>
              <w:divId w:val="129907792"/>
              <w:rPr>
                <w:rFonts w:ascii="Arial" w:eastAsia="Times New Roman" w:hAnsi="Arial" w:cs="Arial"/>
                <w:sz w:val="18"/>
                <w:szCs w:val="18"/>
              </w:rPr>
            </w:pPr>
            <w:sdt>
              <w:sdtPr>
                <w:rPr>
                  <w:rStyle w:val="iatacheckbox1"/>
                  <w:rFonts w:ascii="Arial" w:eastAsia="Times New Roman" w:hAnsi="Arial" w:cs="Arial"/>
                  <w:sz w:val="18"/>
                  <w:szCs w:val="18"/>
                  <w:specVanish w:val="0"/>
                </w:rPr>
                <w:id w:val="120406119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722213434"/>
                <w:placeholder>
                  <w:docPart w:val="DefaultPlaceholder_-1854013440"/>
                </w:placeholder>
                <w:showingPlcHdr/>
                <w:text w:multiLine="1"/>
              </w:sdtPr>
              <w:sdtContent>
                <w:r w:rsidR="009320F0" w:rsidRPr="00F77C9D">
                  <w:rPr>
                    <w:rStyle w:val="PlaceholderText"/>
                  </w:rPr>
                  <w:t>Click or tap here to enter text.</w:t>
                </w:r>
              </w:sdtContent>
            </w:sdt>
          </w:p>
        </w:tc>
      </w:tr>
    </w:tbl>
    <w:p w14:paraId="2353D715" w14:textId="77777777" w:rsidR="009320F0" w:rsidRDefault="009320F0">
      <w:pPr>
        <w:pStyle w:val="NormalWeb"/>
        <w:divId w:val="169149275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9A76FD" w14:paraId="56103C0C" w14:textId="77777777" w:rsidTr="009320F0">
        <w:trPr>
          <w:divId w:val="1691492754"/>
        </w:trPr>
        <w:tc>
          <w:tcPr>
            <w:tcW w:w="8397" w:type="dxa"/>
            <w:hideMark/>
          </w:tcPr>
          <w:p w14:paraId="626EF74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4.9.3</w:t>
            </w:r>
          </w:p>
        </w:tc>
      </w:tr>
      <w:tr w:rsidR="009A76FD" w14:paraId="71D340A4" w14:textId="77777777" w:rsidTr="009320F0">
        <w:trPr>
          <w:divId w:val="1691492754"/>
        </w:trPr>
        <w:tc>
          <w:tcPr>
            <w:tcW w:w="8397" w:type="dxa"/>
            <w:hideMark/>
          </w:tcPr>
          <w:p w14:paraId="47DC847B" w14:textId="77777777" w:rsidR="009320F0" w:rsidRDefault="009320F0">
            <w:pPr>
              <w:divId w:val="1913347814"/>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a process to furnish copies of all amendments to the MPM promptly to all organizations or persons to whom the manual has been issued. </w:t>
            </w:r>
          </w:p>
        </w:tc>
      </w:tr>
      <w:tr w:rsidR="009A76FD" w14:paraId="1C57D112" w14:textId="77777777" w:rsidTr="009320F0">
        <w:trPr>
          <w:divId w:val="1691492754"/>
        </w:trPr>
        <w:tc>
          <w:tcPr>
            <w:tcW w:w="8397" w:type="dxa"/>
            <w:hideMark/>
          </w:tcPr>
          <w:p w14:paraId="5063CB3D" w14:textId="77777777" w:rsidR="009320F0" w:rsidRDefault="00000000">
            <w:pPr>
              <w:textAlignment w:val="center"/>
              <w:divId w:val="1075974555"/>
              <w:rPr>
                <w:rFonts w:ascii="Arial" w:eastAsia="Times New Roman" w:hAnsi="Arial" w:cs="Arial"/>
                <w:sz w:val="18"/>
                <w:szCs w:val="18"/>
              </w:rPr>
            </w:pPr>
            <w:sdt>
              <w:sdtPr>
                <w:rPr>
                  <w:rFonts w:ascii="Arial" w:eastAsia="Times New Roman" w:hAnsi="Arial" w:cs="Arial"/>
                  <w:sz w:val="18"/>
                  <w:szCs w:val="18"/>
                </w:rPr>
                <w:id w:val="123058266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1F78C026" w14:textId="77777777" w:rsidR="009320F0" w:rsidRDefault="00000000">
            <w:pPr>
              <w:textAlignment w:val="center"/>
              <w:divId w:val="2033190092"/>
              <w:rPr>
                <w:rFonts w:ascii="Arial" w:eastAsia="Times New Roman" w:hAnsi="Arial" w:cs="Arial"/>
                <w:sz w:val="18"/>
                <w:szCs w:val="18"/>
              </w:rPr>
            </w:pPr>
            <w:sdt>
              <w:sdtPr>
                <w:rPr>
                  <w:rFonts w:ascii="Arial" w:eastAsia="Times New Roman" w:hAnsi="Arial" w:cs="Arial"/>
                  <w:sz w:val="18"/>
                  <w:szCs w:val="18"/>
                </w:rPr>
                <w:id w:val="-37446130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7670353D" w14:textId="77777777" w:rsidR="009320F0" w:rsidRDefault="00000000">
            <w:pPr>
              <w:textAlignment w:val="center"/>
              <w:divId w:val="216285078"/>
              <w:rPr>
                <w:rFonts w:ascii="Arial" w:eastAsia="Times New Roman" w:hAnsi="Arial" w:cs="Arial"/>
                <w:sz w:val="18"/>
                <w:szCs w:val="18"/>
              </w:rPr>
            </w:pPr>
            <w:sdt>
              <w:sdtPr>
                <w:rPr>
                  <w:rFonts w:ascii="Arial" w:eastAsia="Times New Roman" w:hAnsi="Arial" w:cs="Arial"/>
                  <w:sz w:val="18"/>
                  <w:szCs w:val="18"/>
                </w:rPr>
                <w:id w:val="517212742"/>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49B75148" w14:textId="77777777" w:rsidR="009320F0" w:rsidRDefault="00000000">
            <w:pPr>
              <w:textAlignment w:val="center"/>
              <w:divId w:val="174804762"/>
              <w:rPr>
                <w:rFonts w:ascii="Arial" w:eastAsia="Times New Roman" w:hAnsi="Arial" w:cs="Arial"/>
                <w:sz w:val="18"/>
                <w:szCs w:val="18"/>
              </w:rPr>
            </w:pPr>
            <w:sdt>
              <w:sdtPr>
                <w:rPr>
                  <w:rFonts w:ascii="Arial" w:eastAsia="Times New Roman" w:hAnsi="Arial" w:cs="Arial"/>
                  <w:sz w:val="18"/>
                  <w:szCs w:val="18"/>
                </w:rPr>
                <w:id w:val="198465649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8B61532" w14:textId="77777777" w:rsidR="009320F0" w:rsidRDefault="00000000">
            <w:pPr>
              <w:textAlignment w:val="center"/>
              <w:divId w:val="732200361"/>
              <w:rPr>
                <w:rFonts w:ascii="Arial" w:eastAsia="Times New Roman" w:hAnsi="Arial" w:cs="Arial"/>
                <w:sz w:val="18"/>
                <w:szCs w:val="18"/>
              </w:rPr>
            </w:pPr>
            <w:sdt>
              <w:sdtPr>
                <w:rPr>
                  <w:rFonts w:ascii="Arial" w:eastAsia="Times New Roman" w:hAnsi="Arial" w:cs="Arial"/>
                  <w:sz w:val="18"/>
                  <w:szCs w:val="18"/>
                </w:rPr>
                <w:id w:val="-163640691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085DE48D" w14:textId="77777777" w:rsidTr="009320F0">
        <w:trPr>
          <w:divId w:val="1691492754"/>
        </w:trPr>
        <w:tc>
          <w:tcPr>
            <w:tcW w:w="8397" w:type="dxa"/>
            <w:hideMark/>
          </w:tcPr>
          <w:p w14:paraId="6FFC51F7" w14:textId="77777777" w:rsidR="009320F0" w:rsidRDefault="009320F0">
            <w:pPr>
              <w:divId w:val="206452042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14548346"/>
              <w:placeholder>
                <w:docPart w:val="DefaultPlaceholder_-1854013440"/>
              </w:placeholder>
              <w:showingPlcHdr/>
              <w:text w:multiLine="1"/>
            </w:sdtPr>
            <w:sdtContent>
              <w:p w14:paraId="3DE153F0"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6FC40F0C" w14:textId="77777777" w:rsidTr="009320F0">
        <w:trPr>
          <w:divId w:val="1691492754"/>
        </w:trPr>
        <w:tc>
          <w:tcPr>
            <w:tcW w:w="8397" w:type="dxa"/>
            <w:hideMark/>
          </w:tcPr>
          <w:p w14:paraId="151597D8" w14:textId="77777777" w:rsidR="009320F0" w:rsidRDefault="009320F0">
            <w:pPr>
              <w:divId w:val="1743212374"/>
              <w:rPr>
                <w:rFonts w:ascii="Arial" w:eastAsia="Times New Roman" w:hAnsi="Arial" w:cs="Arial"/>
                <w:b/>
                <w:bCs/>
                <w:sz w:val="23"/>
                <w:szCs w:val="23"/>
              </w:rPr>
            </w:pPr>
            <w:r>
              <w:rPr>
                <w:rFonts w:ascii="Arial" w:eastAsia="Times New Roman" w:hAnsi="Arial" w:cs="Arial"/>
                <w:b/>
                <w:bCs/>
                <w:sz w:val="23"/>
                <w:szCs w:val="23"/>
              </w:rPr>
              <w:t>Auditor Actions</w:t>
            </w:r>
          </w:p>
          <w:p w14:paraId="786EE9CB" w14:textId="77777777" w:rsidR="009320F0" w:rsidRDefault="00000000">
            <w:pPr>
              <w:divId w:val="958534642"/>
              <w:rPr>
                <w:rFonts w:ascii="Arial" w:eastAsia="Times New Roman" w:hAnsi="Arial" w:cs="Arial"/>
                <w:sz w:val="18"/>
                <w:szCs w:val="18"/>
              </w:rPr>
            </w:pPr>
            <w:sdt>
              <w:sdtPr>
                <w:rPr>
                  <w:rStyle w:val="iatacheckbox1"/>
                  <w:rFonts w:ascii="Arial" w:eastAsia="Times New Roman" w:hAnsi="Arial" w:cs="Arial"/>
                  <w:sz w:val="18"/>
                  <w:szCs w:val="18"/>
                  <w:specVanish w:val="0"/>
                </w:rPr>
                <w:id w:val="9188359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an MPM distribution process in the AMO selection process. </w:t>
            </w:r>
          </w:p>
          <w:p w14:paraId="520C1704" w14:textId="77777777" w:rsidR="009320F0" w:rsidRDefault="00000000">
            <w:pPr>
              <w:divId w:val="904267040"/>
              <w:rPr>
                <w:rFonts w:ascii="Arial" w:eastAsia="Times New Roman" w:hAnsi="Arial" w:cs="Arial"/>
                <w:sz w:val="18"/>
                <w:szCs w:val="18"/>
              </w:rPr>
            </w:pPr>
            <w:sdt>
              <w:sdtPr>
                <w:rPr>
                  <w:rStyle w:val="iatacheckbox1"/>
                  <w:rFonts w:ascii="Arial" w:eastAsia="Times New Roman" w:hAnsi="Arial" w:cs="Arial"/>
                  <w:sz w:val="18"/>
                  <w:szCs w:val="18"/>
                  <w:specVanish w:val="0"/>
                </w:rPr>
                <w:id w:val="-72043370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34DBE17A" w14:textId="77777777" w:rsidR="009320F0" w:rsidRDefault="00000000">
            <w:pPr>
              <w:divId w:val="389428288"/>
              <w:rPr>
                <w:rFonts w:ascii="Arial" w:eastAsia="Times New Roman" w:hAnsi="Arial" w:cs="Arial"/>
                <w:sz w:val="18"/>
                <w:szCs w:val="18"/>
              </w:rPr>
            </w:pPr>
            <w:sdt>
              <w:sdtPr>
                <w:rPr>
                  <w:rStyle w:val="iatacheckbox1"/>
                  <w:rFonts w:ascii="Arial" w:eastAsia="Times New Roman" w:hAnsi="Arial" w:cs="Arial"/>
                  <w:sz w:val="18"/>
                  <w:szCs w:val="18"/>
                  <w:specVanish w:val="0"/>
                </w:rPr>
                <w:id w:val="-172759368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7265C3CF" w14:textId="77777777" w:rsidR="009320F0" w:rsidRDefault="00000000">
            <w:pPr>
              <w:divId w:val="453987020"/>
              <w:rPr>
                <w:rFonts w:ascii="Arial" w:eastAsia="Times New Roman" w:hAnsi="Arial" w:cs="Arial"/>
                <w:sz w:val="18"/>
                <w:szCs w:val="18"/>
              </w:rPr>
            </w:pPr>
            <w:sdt>
              <w:sdtPr>
                <w:rPr>
                  <w:rStyle w:val="iatacheckbox1"/>
                  <w:rFonts w:ascii="Arial" w:eastAsia="Times New Roman" w:hAnsi="Arial" w:cs="Arial"/>
                  <w:sz w:val="18"/>
                  <w:szCs w:val="18"/>
                  <w:specVanish w:val="0"/>
                </w:rPr>
                <w:id w:val="-1008846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process for verifying acceptable AMO MPM distribution/dissemination processes). </w:t>
            </w:r>
          </w:p>
          <w:p w14:paraId="4515C8C5" w14:textId="77777777" w:rsidR="009320F0" w:rsidRDefault="00000000">
            <w:pPr>
              <w:divId w:val="320280567"/>
              <w:rPr>
                <w:rFonts w:ascii="Arial" w:eastAsia="Times New Roman" w:hAnsi="Arial" w:cs="Arial"/>
                <w:sz w:val="18"/>
                <w:szCs w:val="18"/>
              </w:rPr>
            </w:pPr>
            <w:sdt>
              <w:sdtPr>
                <w:rPr>
                  <w:rStyle w:val="iatacheckbox1"/>
                  <w:rFonts w:ascii="Arial" w:eastAsia="Times New Roman" w:hAnsi="Arial" w:cs="Arial"/>
                  <w:sz w:val="18"/>
                  <w:szCs w:val="18"/>
                  <w:specVanish w:val="0"/>
                </w:rPr>
                <w:id w:val="195034688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362422958"/>
                <w:placeholder>
                  <w:docPart w:val="DefaultPlaceholder_-1854013440"/>
                </w:placeholder>
                <w:showingPlcHdr/>
                <w:text w:multiLine="1"/>
              </w:sdtPr>
              <w:sdtContent>
                <w:r w:rsidR="009320F0" w:rsidRPr="00F77C9D">
                  <w:rPr>
                    <w:rStyle w:val="PlaceholderText"/>
                  </w:rPr>
                  <w:t>Click or tap here to enter text.</w:t>
                </w:r>
              </w:sdtContent>
            </w:sdt>
          </w:p>
        </w:tc>
      </w:tr>
    </w:tbl>
    <w:p w14:paraId="4F822543" w14:textId="77777777" w:rsidR="009320F0" w:rsidRDefault="009320F0">
      <w:pPr>
        <w:pStyle w:val="NormalWeb"/>
        <w:divId w:val="1691492754"/>
        <w:rPr>
          <w:rFonts w:ascii="Arial" w:hAnsi="Arial" w:cs="Arial"/>
          <w:color w:val="022A4C"/>
          <w:sz w:val="18"/>
          <w:szCs w:val="18"/>
        </w:rPr>
      </w:pPr>
      <w:r>
        <w:rPr>
          <w:rFonts w:ascii="Arial" w:hAnsi="Arial" w:cs="Arial"/>
          <w:color w:val="022A4C"/>
          <w:sz w:val="18"/>
          <w:szCs w:val="18"/>
        </w:rPr>
        <w:t> </w:t>
      </w:r>
    </w:p>
    <w:p w14:paraId="4EDC5661"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4.10 Maintenance Release</w:t>
      </w:r>
    </w:p>
    <w:tbl>
      <w:tblPr>
        <w:tblStyle w:val="TableGrid"/>
        <w:tblW w:w="4500" w:type="pct"/>
        <w:tblLayout w:type="fixed"/>
        <w:tblLook w:val="04A0" w:firstRow="1" w:lastRow="0" w:firstColumn="1" w:lastColumn="0" w:noHBand="0" w:noVBand="1"/>
      </w:tblPr>
      <w:tblGrid>
        <w:gridCol w:w="8618"/>
      </w:tblGrid>
      <w:tr w:rsidR="009A76FD" w14:paraId="436F023E" w14:textId="77777777" w:rsidTr="009320F0">
        <w:trPr>
          <w:divId w:val="453139273"/>
        </w:trPr>
        <w:tc>
          <w:tcPr>
            <w:tcW w:w="8397" w:type="dxa"/>
            <w:hideMark/>
          </w:tcPr>
          <w:p w14:paraId="75EA9550"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4.10.1</w:t>
            </w:r>
          </w:p>
        </w:tc>
      </w:tr>
      <w:tr w:rsidR="009A76FD" w14:paraId="10E779F9" w14:textId="77777777" w:rsidTr="009320F0">
        <w:trPr>
          <w:divId w:val="453139273"/>
        </w:trPr>
        <w:tc>
          <w:tcPr>
            <w:tcW w:w="8397" w:type="dxa"/>
            <w:hideMark/>
          </w:tcPr>
          <w:p w14:paraId="14B5D8D2" w14:textId="77777777" w:rsidR="009320F0" w:rsidRDefault="009320F0">
            <w:pPr>
              <w:divId w:val="1966500788"/>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produces a completed and signed maintenance release that certifies all maintenance work performed has been completed satisfactorily and in accordance with the approved data and procedures described in the MPM of the maintenance organization. Such maintenance release shall include: </w:t>
            </w:r>
          </w:p>
          <w:p w14:paraId="1F4BB108"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Basic details of the maintenance </w:t>
            </w:r>
            <w:proofErr w:type="gramStart"/>
            <w:r>
              <w:rPr>
                <w:rFonts w:ascii="Arial" w:eastAsia="Times New Roman" w:hAnsi="Arial" w:cs="Arial"/>
                <w:sz w:val="18"/>
                <w:szCs w:val="18"/>
              </w:rPr>
              <w:t>performed;</w:t>
            </w:r>
            <w:proofErr w:type="gramEnd"/>
          </w:p>
          <w:p w14:paraId="35D330FC"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A reference of the approved data used and, if required, the revision </w:t>
            </w:r>
            <w:proofErr w:type="gramStart"/>
            <w:r>
              <w:rPr>
                <w:rFonts w:ascii="Arial" w:eastAsia="Times New Roman" w:hAnsi="Arial" w:cs="Arial"/>
                <w:sz w:val="18"/>
                <w:szCs w:val="18"/>
              </w:rPr>
              <w:t>status;</w:t>
            </w:r>
            <w:proofErr w:type="gramEnd"/>
          </w:p>
          <w:p w14:paraId="020B0C6A"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Maintenance tasks that were not </w:t>
            </w:r>
            <w:proofErr w:type="gramStart"/>
            <w:r>
              <w:rPr>
                <w:rFonts w:ascii="Arial" w:eastAsia="Times New Roman" w:hAnsi="Arial" w:cs="Arial"/>
                <w:sz w:val="18"/>
                <w:szCs w:val="18"/>
              </w:rPr>
              <w:t>accomplished;</w:t>
            </w:r>
            <w:proofErr w:type="gramEnd"/>
          </w:p>
          <w:p w14:paraId="7CE80251"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The date maintenance was </w:t>
            </w:r>
            <w:proofErr w:type="gramStart"/>
            <w:r>
              <w:rPr>
                <w:rFonts w:ascii="Arial" w:eastAsia="Times New Roman" w:hAnsi="Arial" w:cs="Arial"/>
                <w:sz w:val="18"/>
                <w:szCs w:val="18"/>
              </w:rPr>
              <w:t>completed;</w:t>
            </w:r>
            <w:proofErr w:type="gramEnd"/>
          </w:p>
          <w:p w14:paraId="6BADC607"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When applicable, identity of the approved maintenance </w:t>
            </w:r>
            <w:proofErr w:type="gramStart"/>
            <w:r>
              <w:rPr>
                <w:rFonts w:ascii="Arial" w:eastAsia="Times New Roman" w:hAnsi="Arial" w:cs="Arial"/>
                <w:sz w:val="18"/>
                <w:szCs w:val="18"/>
              </w:rPr>
              <w:t>organization;</w:t>
            </w:r>
            <w:proofErr w:type="gramEnd"/>
          </w:p>
          <w:p w14:paraId="0492DAFB" w14:textId="77777777" w:rsidR="009320F0" w:rsidRDefault="009320F0">
            <w:pPr>
              <w:pStyle w:val="iatalistitem"/>
              <w:numPr>
                <w:ilvl w:val="0"/>
                <w:numId w:val="62"/>
              </w:numPr>
              <w:divId w:val="1966500788"/>
              <w:rPr>
                <w:rFonts w:ascii="Arial" w:eastAsia="Times New Roman" w:hAnsi="Arial" w:cs="Arial"/>
                <w:sz w:val="18"/>
                <w:szCs w:val="18"/>
              </w:rPr>
            </w:pPr>
            <w:r>
              <w:rPr>
                <w:rFonts w:ascii="Arial" w:eastAsia="Times New Roman" w:hAnsi="Arial" w:cs="Arial"/>
                <w:sz w:val="18"/>
                <w:szCs w:val="18"/>
              </w:rPr>
              <w:t xml:space="preserve">Identity of the person(s) that sign the release. </w:t>
            </w:r>
            <w:r>
              <w:rPr>
                <w:rFonts w:ascii="Arial" w:eastAsia="Times New Roman" w:hAnsi="Arial" w:cs="Arial"/>
                <w:b/>
                <w:bCs/>
                <w:sz w:val="18"/>
                <w:szCs w:val="18"/>
              </w:rPr>
              <w:t>(GM)</w:t>
            </w:r>
          </w:p>
        </w:tc>
      </w:tr>
      <w:tr w:rsidR="009A76FD" w14:paraId="34FE08D5" w14:textId="77777777" w:rsidTr="009320F0">
        <w:trPr>
          <w:divId w:val="453139273"/>
        </w:trPr>
        <w:tc>
          <w:tcPr>
            <w:tcW w:w="8397" w:type="dxa"/>
            <w:hideMark/>
          </w:tcPr>
          <w:p w14:paraId="1B3EEE12" w14:textId="77777777" w:rsidR="009320F0" w:rsidRDefault="00000000">
            <w:pPr>
              <w:textAlignment w:val="center"/>
              <w:divId w:val="175774315"/>
              <w:rPr>
                <w:rFonts w:ascii="Arial" w:eastAsia="Times New Roman" w:hAnsi="Arial" w:cs="Arial"/>
                <w:sz w:val="18"/>
                <w:szCs w:val="18"/>
              </w:rPr>
            </w:pPr>
            <w:sdt>
              <w:sdtPr>
                <w:rPr>
                  <w:rFonts w:ascii="Arial" w:eastAsia="Times New Roman" w:hAnsi="Arial" w:cs="Arial"/>
                  <w:sz w:val="18"/>
                  <w:szCs w:val="18"/>
                </w:rPr>
                <w:id w:val="120544321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583FED3F" w14:textId="77777777" w:rsidR="009320F0" w:rsidRDefault="00000000">
            <w:pPr>
              <w:textAlignment w:val="center"/>
              <w:divId w:val="349650296"/>
              <w:rPr>
                <w:rFonts w:ascii="Arial" w:eastAsia="Times New Roman" w:hAnsi="Arial" w:cs="Arial"/>
                <w:sz w:val="18"/>
                <w:szCs w:val="18"/>
              </w:rPr>
            </w:pPr>
            <w:sdt>
              <w:sdtPr>
                <w:rPr>
                  <w:rFonts w:ascii="Arial" w:eastAsia="Times New Roman" w:hAnsi="Arial" w:cs="Arial"/>
                  <w:sz w:val="18"/>
                  <w:szCs w:val="18"/>
                </w:rPr>
                <w:id w:val="-12916628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277D7962" w14:textId="77777777" w:rsidR="009320F0" w:rsidRDefault="00000000">
            <w:pPr>
              <w:textAlignment w:val="center"/>
              <w:divId w:val="819922923"/>
              <w:rPr>
                <w:rFonts w:ascii="Arial" w:eastAsia="Times New Roman" w:hAnsi="Arial" w:cs="Arial"/>
                <w:sz w:val="18"/>
                <w:szCs w:val="18"/>
              </w:rPr>
            </w:pPr>
            <w:sdt>
              <w:sdtPr>
                <w:rPr>
                  <w:rFonts w:ascii="Arial" w:eastAsia="Times New Roman" w:hAnsi="Arial" w:cs="Arial"/>
                  <w:sz w:val="18"/>
                  <w:szCs w:val="18"/>
                </w:rPr>
                <w:id w:val="-193705640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3A662DF" w14:textId="77777777" w:rsidR="009320F0" w:rsidRDefault="00000000">
            <w:pPr>
              <w:textAlignment w:val="center"/>
              <w:divId w:val="1502231411"/>
              <w:rPr>
                <w:rFonts w:ascii="Arial" w:eastAsia="Times New Roman" w:hAnsi="Arial" w:cs="Arial"/>
                <w:sz w:val="18"/>
                <w:szCs w:val="18"/>
              </w:rPr>
            </w:pPr>
            <w:sdt>
              <w:sdtPr>
                <w:rPr>
                  <w:rFonts w:ascii="Arial" w:eastAsia="Times New Roman" w:hAnsi="Arial" w:cs="Arial"/>
                  <w:sz w:val="18"/>
                  <w:szCs w:val="18"/>
                </w:rPr>
                <w:id w:val="-20727248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712BB650" w14:textId="77777777" w:rsidR="009320F0" w:rsidRDefault="00000000">
            <w:pPr>
              <w:textAlignment w:val="center"/>
              <w:divId w:val="1210452975"/>
              <w:rPr>
                <w:rFonts w:ascii="Arial" w:eastAsia="Times New Roman" w:hAnsi="Arial" w:cs="Arial"/>
                <w:sz w:val="18"/>
                <w:szCs w:val="18"/>
              </w:rPr>
            </w:pPr>
            <w:sdt>
              <w:sdtPr>
                <w:rPr>
                  <w:rFonts w:ascii="Arial" w:eastAsia="Times New Roman" w:hAnsi="Arial" w:cs="Arial"/>
                  <w:sz w:val="18"/>
                  <w:szCs w:val="18"/>
                </w:rPr>
                <w:id w:val="879815528"/>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506E3BF0" w14:textId="77777777" w:rsidTr="009320F0">
        <w:trPr>
          <w:divId w:val="453139273"/>
        </w:trPr>
        <w:tc>
          <w:tcPr>
            <w:tcW w:w="8397" w:type="dxa"/>
            <w:hideMark/>
          </w:tcPr>
          <w:p w14:paraId="10A5B144" w14:textId="77777777" w:rsidR="009320F0" w:rsidRDefault="009320F0">
            <w:pPr>
              <w:divId w:val="128360881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120403586"/>
              <w:placeholder>
                <w:docPart w:val="DefaultPlaceholder_-1854013440"/>
              </w:placeholder>
              <w:showingPlcHdr/>
              <w:text w:multiLine="1"/>
            </w:sdtPr>
            <w:sdtContent>
              <w:p w14:paraId="3F8E4808"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36B9CBFC" w14:textId="77777777" w:rsidTr="009320F0">
        <w:trPr>
          <w:divId w:val="453139273"/>
        </w:trPr>
        <w:tc>
          <w:tcPr>
            <w:tcW w:w="8397" w:type="dxa"/>
            <w:hideMark/>
          </w:tcPr>
          <w:p w14:paraId="2FFE48A5" w14:textId="77777777" w:rsidR="009320F0" w:rsidRDefault="009320F0">
            <w:pPr>
              <w:divId w:val="1488323347"/>
              <w:rPr>
                <w:rFonts w:ascii="Arial" w:eastAsia="Times New Roman" w:hAnsi="Arial" w:cs="Arial"/>
                <w:b/>
                <w:bCs/>
                <w:sz w:val="23"/>
                <w:szCs w:val="23"/>
              </w:rPr>
            </w:pPr>
            <w:r>
              <w:rPr>
                <w:rFonts w:ascii="Arial" w:eastAsia="Times New Roman" w:hAnsi="Arial" w:cs="Arial"/>
                <w:b/>
                <w:bCs/>
                <w:sz w:val="23"/>
                <w:szCs w:val="23"/>
              </w:rPr>
              <w:t>Auditor Actions</w:t>
            </w:r>
          </w:p>
          <w:p w14:paraId="4935AF58" w14:textId="77777777" w:rsidR="009320F0" w:rsidRDefault="00000000">
            <w:pPr>
              <w:divId w:val="136653748"/>
              <w:rPr>
                <w:rFonts w:ascii="Arial" w:eastAsia="Times New Roman" w:hAnsi="Arial" w:cs="Arial"/>
                <w:sz w:val="18"/>
                <w:szCs w:val="18"/>
              </w:rPr>
            </w:pPr>
            <w:sdt>
              <w:sdtPr>
                <w:rPr>
                  <w:rStyle w:val="iatacheckbox1"/>
                  <w:rFonts w:ascii="Arial" w:eastAsia="Times New Roman" w:hAnsi="Arial" w:cs="Arial"/>
                  <w:sz w:val="18"/>
                  <w:szCs w:val="18"/>
                  <w:specVanish w:val="0"/>
                </w:rPr>
                <w:id w:val="194935207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w:t>
            </w:r>
            <w:r w:rsidR="009320F0">
              <w:rPr>
                <w:rFonts w:ascii="Arial" w:eastAsia="Times New Roman" w:hAnsi="Arial" w:cs="Arial"/>
                <w:sz w:val="18"/>
                <w:szCs w:val="18"/>
              </w:rPr>
              <w:t xml:space="preserve"> the requirement criteria </w:t>
            </w:r>
            <w:proofErr w:type="gramStart"/>
            <w:r w:rsidR="009320F0">
              <w:rPr>
                <w:rFonts w:ascii="Arial" w:eastAsia="Times New Roman" w:hAnsi="Arial" w:cs="Arial"/>
                <w:sz w:val="18"/>
                <w:szCs w:val="18"/>
              </w:rPr>
              <w:t>for the production of</w:t>
            </w:r>
            <w:proofErr w:type="gramEnd"/>
            <w:r w:rsidR="009320F0">
              <w:rPr>
                <w:rFonts w:ascii="Arial" w:eastAsia="Times New Roman" w:hAnsi="Arial" w:cs="Arial"/>
                <w:sz w:val="18"/>
                <w:szCs w:val="18"/>
              </w:rPr>
              <w:t xml:space="preserve"> the maintenance release in the AMO selection process. </w:t>
            </w:r>
          </w:p>
          <w:p w14:paraId="2B948ECC" w14:textId="77777777" w:rsidR="009320F0" w:rsidRDefault="00000000">
            <w:pPr>
              <w:divId w:val="486096061"/>
              <w:rPr>
                <w:rFonts w:ascii="Arial" w:eastAsia="Times New Roman" w:hAnsi="Arial" w:cs="Arial"/>
                <w:sz w:val="18"/>
                <w:szCs w:val="18"/>
              </w:rPr>
            </w:pPr>
            <w:sdt>
              <w:sdtPr>
                <w:rPr>
                  <w:rStyle w:val="iatacheckbox1"/>
                  <w:rFonts w:ascii="Arial" w:eastAsia="Times New Roman" w:hAnsi="Arial" w:cs="Arial"/>
                  <w:sz w:val="18"/>
                  <w:szCs w:val="18"/>
                  <w:specVanish w:val="0"/>
                </w:rPr>
                <w:id w:val="43240062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7D36FB0D" w14:textId="77777777" w:rsidR="009320F0" w:rsidRDefault="00000000">
            <w:pPr>
              <w:divId w:val="970480859"/>
              <w:rPr>
                <w:rFonts w:ascii="Arial" w:eastAsia="Times New Roman" w:hAnsi="Arial" w:cs="Arial"/>
                <w:sz w:val="18"/>
                <w:szCs w:val="18"/>
              </w:rPr>
            </w:pPr>
            <w:sdt>
              <w:sdtPr>
                <w:rPr>
                  <w:rStyle w:val="iatacheckbox1"/>
                  <w:rFonts w:ascii="Arial" w:eastAsia="Times New Roman" w:hAnsi="Arial" w:cs="Arial"/>
                  <w:sz w:val="18"/>
                  <w:szCs w:val="18"/>
                  <w:specVanish w:val="0"/>
                </w:rPr>
                <w:id w:val="147649116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414A24D9" w14:textId="77777777" w:rsidR="009320F0" w:rsidRDefault="00000000">
            <w:pPr>
              <w:divId w:val="1667857912"/>
              <w:rPr>
                <w:rFonts w:ascii="Arial" w:eastAsia="Times New Roman" w:hAnsi="Arial" w:cs="Arial"/>
                <w:sz w:val="18"/>
                <w:szCs w:val="18"/>
              </w:rPr>
            </w:pPr>
            <w:sdt>
              <w:sdtPr>
                <w:rPr>
                  <w:rStyle w:val="iatacheckbox1"/>
                  <w:rFonts w:ascii="Arial" w:eastAsia="Times New Roman" w:hAnsi="Arial" w:cs="Arial"/>
                  <w:sz w:val="18"/>
                  <w:szCs w:val="18"/>
                  <w:specVanish w:val="0"/>
                </w:rPr>
                <w:id w:val="-162615448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verifying AMO production of completed/signed maintenance release that certifies maintenance performed in accordance with MPM). </w:t>
            </w:r>
          </w:p>
          <w:p w14:paraId="54746DE0" w14:textId="77777777" w:rsidR="009320F0" w:rsidRDefault="00000000">
            <w:pPr>
              <w:divId w:val="829758793"/>
              <w:rPr>
                <w:rFonts w:ascii="Arial" w:eastAsia="Times New Roman" w:hAnsi="Arial" w:cs="Arial"/>
                <w:sz w:val="18"/>
                <w:szCs w:val="18"/>
              </w:rPr>
            </w:pPr>
            <w:sdt>
              <w:sdtPr>
                <w:rPr>
                  <w:rStyle w:val="iatacheckbox1"/>
                  <w:rFonts w:ascii="Arial" w:eastAsia="Times New Roman" w:hAnsi="Arial" w:cs="Arial"/>
                  <w:sz w:val="18"/>
                  <w:szCs w:val="18"/>
                  <w:specVanish w:val="0"/>
                </w:rPr>
                <w:id w:val="-170802375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production of complete maintenance release for specific maintenance activity being performed). </w:t>
            </w:r>
          </w:p>
          <w:p w14:paraId="11A80A70" w14:textId="77777777" w:rsidR="009320F0" w:rsidRDefault="00000000">
            <w:pPr>
              <w:divId w:val="156314039"/>
              <w:rPr>
                <w:rFonts w:ascii="Arial" w:eastAsia="Times New Roman" w:hAnsi="Arial" w:cs="Arial"/>
                <w:sz w:val="18"/>
                <w:szCs w:val="18"/>
              </w:rPr>
            </w:pPr>
            <w:sdt>
              <w:sdtPr>
                <w:rPr>
                  <w:rStyle w:val="iatacheckbox1"/>
                  <w:rFonts w:ascii="Arial" w:eastAsia="Times New Roman" w:hAnsi="Arial" w:cs="Arial"/>
                  <w:sz w:val="18"/>
                  <w:szCs w:val="18"/>
                  <w:specVanish w:val="0"/>
                </w:rPr>
                <w:id w:val="718010408"/>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production of complete maintenance release for specific maintenance activity being performed). </w:t>
            </w:r>
          </w:p>
          <w:p w14:paraId="76A518EA" w14:textId="77777777" w:rsidR="009320F0" w:rsidRDefault="00000000">
            <w:pPr>
              <w:divId w:val="1408959398"/>
              <w:rPr>
                <w:rFonts w:ascii="Arial" w:eastAsia="Times New Roman" w:hAnsi="Arial" w:cs="Arial"/>
                <w:sz w:val="18"/>
                <w:szCs w:val="18"/>
              </w:rPr>
            </w:pPr>
            <w:sdt>
              <w:sdtPr>
                <w:rPr>
                  <w:rStyle w:val="iatacheckbox1"/>
                  <w:rFonts w:ascii="Arial" w:eastAsia="Times New Roman" w:hAnsi="Arial" w:cs="Arial"/>
                  <w:sz w:val="18"/>
                  <w:szCs w:val="18"/>
                  <w:specVanish w:val="0"/>
                </w:rPr>
                <w:id w:val="1954821256"/>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508987113"/>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4BB8C8FD" w14:textId="77777777" w:rsidTr="009320F0">
        <w:trPr>
          <w:divId w:val="453139273"/>
        </w:trPr>
        <w:tc>
          <w:tcPr>
            <w:tcW w:w="8397" w:type="dxa"/>
            <w:hideMark/>
          </w:tcPr>
          <w:p w14:paraId="10D34982" w14:textId="77777777" w:rsidR="009320F0" w:rsidRDefault="009320F0">
            <w:pPr>
              <w:divId w:val="2120833012"/>
              <w:rPr>
                <w:rFonts w:ascii="Arial" w:eastAsia="Times New Roman" w:hAnsi="Arial" w:cs="Arial"/>
                <w:b/>
                <w:bCs/>
                <w:sz w:val="23"/>
                <w:szCs w:val="23"/>
              </w:rPr>
            </w:pPr>
            <w:r>
              <w:rPr>
                <w:rFonts w:ascii="Arial" w:eastAsia="Times New Roman" w:hAnsi="Arial" w:cs="Arial"/>
                <w:b/>
                <w:bCs/>
                <w:sz w:val="23"/>
                <w:szCs w:val="23"/>
              </w:rPr>
              <w:t>Guidance</w:t>
            </w:r>
          </w:p>
          <w:p w14:paraId="14B7B43B" w14:textId="77777777" w:rsidR="009320F0" w:rsidRDefault="009320F0">
            <w:pPr>
              <w:divId w:val="1363824008"/>
              <w:rPr>
                <w:rFonts w:ascii="Arial" w:eastAsia="Times New Roman" w:hAnsi="Arial" w:cs="Arial"/>
                <w:sz w:val="18"/>
                <w:szCs w:val="18"/>
              </w:rPr>
            </w:pPr>
            <w:r>
              <w:rPr>
                <w:rFonts w:ascii="Arial" w:eastAsia="Times New Roman" w:hAnsi="Arial" w:cs="Arial"/>
                <w:sz w:val="18"/>
                <w:szCs w:val="18"/>
              </w:rPr>
              <w:t>Refer to the IRM for the definition of Maintenance Organization Exposition.</w:t>
            </w:r>
          </w:p>
          <w:p w14:paraId="6689F128" w14:textId="77777777" w:rsidR="009320F0" w:rsidRDefault="009320F0">
            <w:pPr>
              <w:divId w:val="1900507972"/>
              <w:rPr>
                <w:rFonts w:ascii="Arial" w:eastAsia="Times New Roman" w:hAnsi="Arial" w:cs="Arial"/>
                <w:sz w:val="18"/>
                <w:szCs w:val="18"/>
              </w:rPr>
            </w:pPr>
            <w:r>
              <w:rPr>
                <w:rFonts w:ascii="Arial" w:eastAsia="Times New Roman" w:hAnsi="Arial" w:cs="Arial"/>
                <w:sz w:val="18"/>
                <w:szCs w:val="18"/>
              </w:rPr>
              <w:t xml:space="preserve">An operator has the option of defining when the revision status of approved data (that was used during the performance of maintenance) must be included in the maintenance release. The process that defines such requirement is typically documented in the operator's MMM. </w:t>
            </w:r>
          </w:p>
          <w:p w14:paraId="54F56E70" w14:textId="77777777" w:rsidR="009320F0" w:rsidRDefault="009320F0">
            <w:pPr>
              <w:divId w:val="574778868"/>
              <w:rPr>
                <w:rFonts w:ascii="Arial" w:eastAsia="Times New Roman" w:hAnsi="Arial" w:cs="Arial"/>
                <w:sz w:val="18"/>
                <w:szCs w:val="18"/>
              </w:rPr>
            </w:pPr>
            <w:r>
              <w:rPr>
                <w:rFonts w:ascii="Arial" w:eastAsia="Times New Roman" w:hAnsi="Arial" w:cs="Arial"/>
                <w:sz w:val="18"/>
                <w:szCs w:val="18"/>
              </w:rPr>
              <w:t xml:space="preserve">A requirement for the documented revision status to be part of the maintenance release might depend on the </w:t>
            </w:r>
            <w:proofErr w:type="gramStart"/>
            <w:r>
              <w:rPr>
                <w:rFonts w:ascii="Arial" w:eastAsia="Times New Roman" w:hAnsi="Arial" w:cs="Arial"/>
                <w:sz w:val="18"/>
                <w:szCs w:val="18"/>
              </w:rPr>
              <w:t>particular approved</w:t>
            </w:r>
            <w:proofErr w:type="gramEnd"/>
            <w:r>
              <w:rPr>
                <w:rFonts w:ascii="Arial" w:eastAsia="Times New Roman" w:hAnsi="Arial" w:cs="Arial"/>
                <w:sz w:val="18"/>
                <w:szCs w:val="18"/>
              </w:rPr>
              <w:t xml:space="preserve"> data that is referenced. For example, if the Aircraft Maintenance Manual that was used for maintenance is distributed online, there would be an online record of the revision that was available at the time of maintenance, which might obviate the need for that information to be documented in the maintenance release. Conversely, the revision status of certain engineering documents and/or drawings might not be found online or be otherwise available, in which case the operator could opt to require the revision status to be included in the maintenance release for the purpose of ensuring traceability. </w:t>
            </w:r>
          </w:p>
          <w:p w14:paraId="669A8F88" w14:textId="77777777" w:rsidR="009320F0" w:rsidRDefault="009320F0">
            <w:pPr>
              <w:divId w:val="1600483549"/>
              <w:rPr>
                <w:rFonts w:ascii="Arial" w:eastAsia="Times New Roman" w:hAnsi="Arial" w:cs="Arial"/>
                <w:sz w:val="18"/>
                <w:szCs w:val="18"/>
              </w:rPr>
            </w:pPr>
            <w:r>
              <w:rPr>
                <w:rFonts w:ascii="Arial" w:eastAsia="Times New Roman" w:hAnsi="Arial" w:cs="Arial"/>
                <w:i/>
                <w:iCs/>
                <w:sz w:val="18"/>
                <w:szCs w:val="18"/>
              </w:rPr>
              <w:t>Aircraft CRS</w:t>
            </w:r>
          </w:p>
          <w:p w14:paraId="5281543C" w14:textId="77777777" w:rsidR="009320F0" w:rsidRDefault="009320F0">
            <w:pPr>
              <w:divId w:val="1990790257"/>
              <w:rPr>
                <w:rFonts w:ascii="Arial" w:eastAsia="Times New Roman" w:hAnsi="Arial" w:cs="Arial"/>
                <w:sz w:val="18"/>
                <w:szCs w:val="18"/>
              </w:rPr>
            </w:pPr>
            <w:r>
              <w:rPr>
                <w:rFonts w:ascii="Arial" w:eastAsia="Times New Roman" w:hAnsi="Arial" w:cs="Arial"/>
                <w:sz w:val="18"/>
                <w:szCs w:val="18"/>
              </w:rPr>
              <w:t xml:space="preserve">A Certificate of Release to Service (CRS) is required before flight: </w:t>
            </w:r>
          </w:p>
          <w:p w14:paraId="468956FE" w14:textId="77777777" w:rsidR="009320F0" w:rsidRDefault="009320F0">
            <w:pPr>
              <w:pStyle w:val="iatalistitem"/>
              <w:numPr>
                <w:ilvl w:val="0"/>
                <w:numId w:val="63"/>
              </w:numPr>
              <w:divId w:val="1990790257"/>
              <w:rPr>
                <w:rFonts w:ascii="Arial" w:eastAsia="Times New Roman" w:hAnsi="Arial" w:cs="Arial"/>
                <w:sz w:val="18"/>
                <w:szCs w:val="18"/>
              </w:rPr>
            </w:pPr>
            <w:r>
              <w:rPr>
                <w:rFonts w:ascii="Arial" w:eastAsia="Times New Roman" w:hAnsi="Arial" w:cs="Arial"/>
                <w:sz w:val="18"/>
                <w:szCs w:val="18"/>
              </w:rPr>
              <w:t xml:space="preserve">At the completion of any maintenance package specified by the aircraft </w:t>
            </w:r>
            <w:proofErr w:type="gramStart"/>
            <w:r>
              <w:rPr>
                <w:rFonts w:ascii="Arial" w:eastAsia="Times New Roman" w:hAnsi="Arial" w:cs="Arial"/>
                <w:sz w:val="18"/>
                <w:szCs w:val="18"/>
              </w:rPr>
              <w:t>operator;</w:t>
            </w:r>
            <w:proofErr w:type="gramEnd"/>
          </w:p>
          <w:p w14:paraId="1DDB15E8" w14:textId="77777777" w:rsidR="009320F0" w:rsidRDefault="009320F0">
            <w:pPr>
              <w:pStyle w:val="iatalistitem"/>
              <w:numPr>
                <w:ilvl w:val="0"/>
                <w:numId w:val="63"/>
              </w:numPr>
              <w:divId w:val="1990790257"/>
              <w:rPr>
                <w:rFonts w:ascii="Arial" w:eastAsia="Times New Roman" w:hAnsi="Arial" w:cs="Arial"/>
                <w:sz w:val="18"/>
                <w:szCs w:val="18"/>
              </w:rPr>
            </w:pPr>
            <w:r>
              <w:rPr>
                <w:rFonts w:ascii="Arial" w:eastAsia="Times New Roman" w:hAnsi="Arial" w:cs="Arial"/>
                <w:sz w:val="18"/>
                <w:szCs w:val="18"/>
              </w:rPr>
              <w:t>At the completion of any defect rectification, while the aircraft operates flight services between scheduled maintenance.</w:t>
            </w:r>
          </w:p>
          <w:p w14:paraId="78E431A1" w14:textId="77777777" w:rsidR="009320F0" w:rsidRDefault="009320F0">
            <w:pPr>
              <w:divId w:val="1237059371"/>
              <w:rPr>
                <w:rFonts w:ascii="Arial" w:eastAsia="Times New Roman" w:hAnsi="Arial" w:cs="Arial"/>
                <w:sz w:val="18"/>
                <w:szCs w:val="18"/>
              </w:rPr>
            </w:pPr>
            <w:r>
              <w:rPr>
                <w:rFonts w:ascii="Arial" w:eastAsia="Times New Roman" w:hAnsi="Arial" w:cs="Arial"/>
                <w:sz w:val="18"/>
                <w:szCs w:val="18"/>
              </w:rPr>
              <w:t xml:space="preserve">The maintenance package may include any one or a combination of the following elements: a check or inspection from the operator's aircraft maintenance program, Airworthiness Directives, overhauls, repairs, modifications, aircraft component replacements and defect rectification. </w:t>
            </w:r>
          </w:p>
          <w:p w14:paraId="6550F136" w14:textId="77777777" w:rsidR="009320F0" w:rsidRDefault="009320F0">
            <w:pPr>
              <w:divId w:val="168370781"/>
              <w:rPr>
                <w:rFonts w:ascii="Arial" w:eastAsia="Times New Roman" w:hAnsi="Arial" w:cs="Arial"/>
                <w:sz w:val="18"/>
                <w:szCs w:val="18"/>
              </w:rPr>
            </w:pPr>
            <w:r>
              <w:rPr>
                <w:rFonts w:ascii="Arial" w:eastAsia="Times New Roman" w:hAnsi="Arial" w:cs="Arial"/>
                <w:sz w:val="18"/>
                <w:szCs w:val="18"/>
              </w:rPr>
              <w:t xml:space="preserve">New defects or incomplete maintenance work orders identified during maintenance are brought to the attention of the operator for the specific purpose of obtaining agreement to rectify such defects or complete the missing elements of the maintenance work order. In the case where the aircraft operator declines to have such maintenance carried out and provided this missing element/defect does not affect the airworthiness of the aircraft, this fact is entered in the aircraft CRS before issue of such certificate. </w:t>
            </w:r>
          </w:p>
          <w:p w14:paraId="6D428B0B" w14:textId="77777777" w:rsidR="009320F0" w:rsidRDefault="009320F0">
            <w:pPr>
              <w:divId w:val="1544101693"/>
              <w:rPr>
                <w:rFonts w:ascii="Arial" w:eastAsia="Times New Roman" w:hAnsi="Arial" w:cs="Arial"/>
                <w:sz w:val="18"/>
                <w:szCs w:val="18"/>
              </w:rPr>
            </w:pPr>
            <w:r>
              <w:rPr>
                <w:rFonts w:ascii="Arial" w:eastAsia="Times New Roman" w:hAnsi="Arial" w:cs="Arial"/>
                <w:i/>
                <w:iCs/>
                <w:sz w:val="18"/>
                <w:szCs w:val="18"/>
              </w:rPr>
              <w:t>Component CRS</w:t>
            </w:r>
          </w:p>
          <w:p w14:paraId="2CDD0A73" w14:textId="77777777" w:rsidR="009320F0" w:rsidRDefault="009320F0">
            <w:pPr>
              <w:divId w:val="1830291822"/>
              <w:rPr>
                <w:rFonts w:ascii="Arial" w:eastAsia="Times New Roman" w:hAnsi="Arial" w:cs="Arial"/>
                <w:sz w:val="18"/>
                <w:szCs w:val="18"/>
              </w:rPr>
            </w:pPr>
            <w:r>
              <w:rPr>
                <w:rFonts w:ascii="Arial" w:eastAsia="Times New Roman" w:hAnsi="Arial" w:cs="Arial"/>
                <w:sz w:val="18"/>
                <w:szCs w:val="18"/>
              </w:rPr>
              <w:lastRenderedPageBreak/>
              <w:t>A CRS is necessary at the completion of any maintenance on an aircraft component while off the aircraft.</w:t>
            </w:r>
          </w:p>
          <w:p w14:paraId="36E6B585" w14:textId="77777777" w:rsidR="009320F0" w:rsidRDefault="009320F0">
            <w:pPr>
              <w:divId w:val="1134640351"/>
              <w:rPr>
                <w:rFonts w:ascii="Arial" w:eastAsia="Times New Roman" w:hAnsi="Arial" w:cs="Arial"/>
                <w:sz w:val="18"/>
                <w:szCs w:val="18"/>
              </w:rPr>
            </w:pPr>
            <w:r>
              <w:rPr>
                <w:rFonts w:ascii="Arial" w:eastAsia="Times New Roman" w:hAnsi="Arial" w:cs="Arial"/>
                <w:sz w:val="18"/>
                <w:szCs w:val="18"/>
              </w:rPr>
              <w:t xml:space="preserve">The authorized release certificate/airworthiness approval tag constitutes the aircraft component certificate of release to service when one AMO maintains an aircraft component for another AMO. </w:t>
            </w:r>
          </w:p>
          <w:p w14:paraId="4BCE7DB1" w14:textId="77777777" w:rsidR="009320F0" w:rsidRDefault="009320F0">
            <w:pPr>
              <w:divId w:val="1293754456"/>
              <w:rPr>
                <w:rFonts w:ascii="Arial" w:eastAsia="Times New Roman" w:hAnsi="Arial" w:cs="Arial"/>
                <w:sz w:val="18"/>
                <w:szCs w:val="18"/>
              </w:rPr>
            </w:pPr>
            <w:r>
              <w:rPr>
                <w:rFonts w:ascii="Arial" w:eastAsia="Times New Roman" w:hAnsi="Arial" w:cs="Arial"/>
                <w:sz w:val="18"/>
                <w:szCs w:val="18"/>
              </w:rPr>
              <w:t xml:space="preserve">When an AMO maintains an aircraft component for use by the organization, an authorized release certificate/airworthiness approval tag may or may not be necessary, depending upon the organization's internal release procedures defined in the maintenance organization exposition and approved by the Authority. </w:t>
            </w:r>
          </w:p>
        </w:tc>
      </w:tr>
    </w:tbl>
    <w:p w14:paraId="0B037C03" w14:textId="77777777" w:rsidR="009320F0" w:rsidRDefault="009320F0">
      <w:pPr>
        <w:pStyle w:val="NormalWeb"/>
        <w:divId w:val="453139273"/>
        <w:rPr>
          <w:rFonts w:ascii="Arial" w:hAnsi="Arial" w:cs="Arial"/>
          <w:color w:val="022A4C"/>
          <w:sz w:val="18"/>
          <w:szCs w:val="18"/>
        </w:rPr>
      </w:pPr>
      <w:r>
        <w:rPr>
          <w:rFonts w:ascii="Arial" w:hAnsi="Arial" w:cs="Arial"/>
          <w:color w:val="022A4C"/>
          <w:sz w:val="18"/>
          <w:szCs w:val="18"/>
        </w:rPr>
        <w:lastRenderedPageBreak/>
        <w:t> </w:t>
      </w:r>
    </w:p>
    <w:p w14:paraId="1FB93A5C" w14:textId="77777777" w:rsidR="009320F0" w:rsidRDefault="009320F0" w:rsidP="009320F0">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4.11 Tooling and Calibration</w:t>
      </w:r>
    </w:p>
    <w:tbl>
      <w:tblPr>
        <w:tblStyle w:val="TableGrid"/>
        <w:tblW w:w="4500" w:type="pct"/>
        <w:tblLayout w:type="fixed"/>
        <w:tblLook w:val="04A0" w:firstRow="1" w:lastRow="0" w:firstColumn="1" w:lastColumn="0" w:noHBand="0" w:noVBand="1"/>
      </w:tblPr>
      <w:tblGrid>
        <w:gridCol w:w="8618"/>
      </w:tblGrid>
      <w:tr w:rsidR="009A76FD" w14:paraId="545C5259" w14:textId="77777777" w:rsidTr="009320F0">
        <w:trPr>
          <w:divId w:val="58602532"/>
        </w:trPr>
        <w:tc>
          <w:tcPr>
            <w:tcW w:w="8397" w:type="dxa"/>
            <w:hideMark/>
          </w:tcPr>
          <w:p w14:paraId="2000A8E6" w14:textId="77777777" w:rsidR="009320F0" w:rsidRDefault="009320F0">
            <w:pPr>
              <w:rPr>
                <w:rFonts w:ascii="Arial" w:eastAsia="Times New Roman" w:hAnsi="Arial" w:cs="Arial"/>
                <w:sz w:val="23"/>
                <w:szCs w:val="23"/>
              </w:rPr>
            </w:pPr>
            <w:r>
              <w:rPr>
                <w:rFonts w:ascii="Arial" w:eastAsia="Times New Roman" w:hAnsi="Arial" w:cs="Arial"/>
                <w:b/>
                <w:bCs/>
                <w:sz w:val="23"/>
                <w:szCs w:val="23"/>
              </w:rPr>
              <w:t>MNT 4.11.1</w:t>
            </w:r>
          </w:p>
        </w:tc>
      </w:tr>
      <w:tr w:rsidR="009A76FD" w14:paraId="6DD66C73" w14:textId="77777777" w:rsidTr="009320F0">
        <w:trPr>
          <w:divId w:val="58602532"/>
        </w:trPr>
        <w:tc>
          <w:tcPr>
            <w:tcW w:w="8397" w:type="dxa"/>
            <w:hideMark/>
          </w:tcPr>
          <w:p w14:paraId="74D01584" w14:textId="77777777" w:rsidR="009320F0" w:rsidRDefault="009320F0">
            <w:pPr>
              <w:divId w:val="646323286"/>
              <w:rPr>
                <w:rFonts w:ascii="Arial" w:eastAsia="Times New Roman" w:hAnsi="Arial" w:cs="Arial"/>
                <w:sz w:val="18"/>
                <w:szCs w:val="18"/>
              </w:rPr>
            </w:pPr>
            <w:r>
              <w:rPr>
                <w:rFonts w:ascii="Arial" w:eastAsia="Times New Roman" w:hAnsi="Arial" w:cs="Arial"/>
                <w:sz w:val="18"/>
                <w:szCs w:val="18"/>
              </w:rPr>
              <w:t xml:space="preserve">The Operator shall have a process to ensure each maintenance organization that performs maintenance for the Operator has procedures to control and document the calibration and records of all tools, including personnel-owned tools, and preventing out-of-service and due-for-calibration tools and equipment from being used, in accordance with specifications in Table 4.10. </w:t>
            </w:r>
            <w:r>
              <w:rPr>
                <w:rFonts w:ascii="Arial" w:eastAsia="Times New Roman" w:hAnsi="Arial" w:cs="Arial"/>
                <w:b/>
                <w:bCs/>
                <w:sz w:val="18"/>
                <w:szCs w:val="18"/>
              </w:rPr>
              <w:t>(GM)</w:t>
            </w:r>
          </w:p>
        </w:tc>
      </w:tr>
      <w:tr w:rsidR="009A76FD" w14:paraId="1393EE3A" w14:textId="77777777" w:rsidTr="009320F0">
        <w:trPr>
          <w:divId w:val="58602532"/>
        </w:trPr>
        <w:tc>
          <w:tcPr>
            <w:tcW w:w="8397" w:type="dxa"/>
            <w:hideMark/>
          </w:tcPr>
          <w:p w14:paraId="560B6F96" w14:textId="77777777" w:rsidR="009320F0" w:rsidRDefault="00000000">
            <w:pPr>
              <w:textAlignment w:val="center"/>
              <w:divId w:val="510219310"/>
              <w:rPr>
                <w:rFonts w:ascii="Arial" w:eastAsia="Times New Roman" w:hAnsi="Arial" w:cs="Arial"/>
                <w:sz w:val="18"/>
                <w:szCs w:val="18"/>
              </w:rPr>
            </w:pPr>
            <w:sdt>
              <w:sdtPr>
                <w:rPr>
                  <w:rFonts w:ascii="Arial" w:eastAsia="Times New Roman" w:hAnsi="Arial" w:cs="Arial"/>
                  <w:sz w:val="18"/>
                  <w:szCs w:val="18"/>
                </w:rPr>
                <w:id w:val="-1751580970"/>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and Implemented (Conformity)</w:t>
            </w:r>
          </w:p>
          <w:p w14:paraId="0FC4B86B" w14:textId="77777777" w:rsidR="009320F0" w:rsidRDefault="00000000">
            <w:pPr>
              <w:textAlignment w:val="center"/>
              <w:divId w:val="2086028887"/>
              <w:rPr>
                <w:rFonts w:ascii="Arial" w:eastAsia="Times New Roman" w:hAnsi="Arial" w:cs="Arial"/>
                <w:sz w:val="18"/>
                <w:szCs w:val="18"/>
              </w:rPr>
            </w:pPr>
            <w:sdt>
              <w:sdtPr>
                <w:rPr>
                  <w:rFonts w:ascii="Arial" w:eastAsia="Times New Roman" w:hAnsi="Arial" w:cs="Arial"/>
                  <w:sz w:val="18"/>
                  <w:szCs w:val="18"/>
                </w:rPr>
                <w:id w:val="-733390263"/>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Documented not Implemented (Finding)</w:t>
            </w:r>
          </w:p>
          <w:p w14:paraId="08E39C11" w14:textId="77777777" w:rsidR="009320F0" w:rsidRDefault="00000000">
            <w:pPr>
              <w:textAlignment w:val="center"/>
              <w:divId w:val="653026942"/>
              <w:rPr>
                <w:rFonts w:ascii="Arial" w:eastAsia="Times New Roman" w:hAnsi="Arial" w:cs="Arial"/>
                <w:sz w:val="18"/>
                <w:szCs w:val="18"/>
              </w:rPr>
            </w:pPr>
            <w:sdt>
              <w:sdtPr>
                <w:rPr>
                  <w:rFonts w:ascii="Arial" w:eastAsia="Times New Roman" w:hAnsi="Arial" w:cs="Arial"/>
                  <w:sz w:val="18"/>
                  <w:szCs w:val="18"/>
                </w:rPr>
                <w:id w:val="-44374099"/>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Implemented not Documented (Finding)</w:t>
            </w:r>
          </w:p>
          <w:p w14:paraId="1EE6FEB0" w14:textId="77777777" w:rsidR="009320F0" w:rsidRDefault="00000000">
            <w:pPr>
              <w:textAlignment w:val="center"/>
              <w:divId w:val="646594785"/>
              <w:rPr>
                <w:rFonts w:ascii="Arial" w:eastAsia="Times New Roman" w:hAnsi="Arial" w:cs="Arial"/>
                <w:sz w:val="18"/>
                <w:szCs w:val="18"/>
              </w:rPr>
            </w:pPr>
            <w:sdt>
              <w:sdtPr>
                <w:rPr>
                  <w:rFonts w:ascii="Arial" w:eastAsia="Times New Roman" w:hAnsi="Arial" w:cs="Arial"/>
                  <w:sz w:val="18"/>
                  <w:szCs w:val="18"/>
                </w:rPr>
                <w:id w:val="1217314271"/>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Not Documented not Implemented (Finding)</w:t>
            </w:r>
          </w:p>
          <w:p w14:paraId="1EC5567E" w14:textId="77777777" w:rsidR="009320F0" w:rsidRDefault="00000000">
            <w:pPr>
              <w:textAlignment w:val="center"/>
              <w:divId w:val="25760415"/>
              <w:rPr>
                <w:rFonts w:ascii="Arial" w:eastAsia="Times New Roman" w:hAnsi="Arial" w:cs="Arial"/>
                <w:sz w:val="18"/>
                <w:szCs w:val="18"/>
              </w:rPr>
            </w:pPr>
            <w:sdt>
              <w:sdtPr>
                <w:rPr>
                  <w:rFonts w:ascii="Arial" w:eastAsia="Times New Roman" w:hAnsi="Arial" w:cs="Arial"/>
                  <w:sz w:val="18"/>
                  <w:szCs w:val="18"/>
                </w:rPr>
                <w:id w:val="-2066631795"/>
                <w14:checkbox>
                  <w14:checked w14:val="0"/>
                  <w14:checkedState w14:val="2612" w14:font="MS Gothic"/>
                  <w14:uncheckedState w14:val="2610" w14:font="MS Gothic"/>
                </w14:checkbox>
              </w:sdtPr>
              <w:sdtContent>
                <w:r w:rsidR="009320F0">
                  <w:rPr>
                    <w:rFonts w:ascii="MS Gothic" w:eastAsia="MS Gothic" w:hAnsi="MS Gothic" w:cs="Arial" w:hint="eastAsia"/>
                    <w:sz w:val="18"/>
                    <w:szCs w:val="18"/>
                  </w:rPr>
                  <w:t>☐</w:t>
                </w:r>
              </w:sdtContent>
            </w:sdt>
            <w:r w:rsidR="009320F0">
              <w:rPr>
                <w:rFonts w:ascii="Arial" w:eastAsia="Times New Roman" w:hAnsi="Arial" w:cs="Arial"/>
                <w:sz w:val="18"/>
                <w:szCs w:val="18"/>
              </w:rPr>
              <w:t xml:space="preserve"> N/A</w:t>
            </w:r>
          </w:p>
        </w:tc>
      </w:tr>
      <w:tr w:rsidR="009A76FD" w14:paraId="762B24D8" w14:textId="77777777" w:rsidTr="009320F0">
        <w:trPr>
          <w:divId w:val="58602532"/>
        </w:trPr>
        <w:tc>
          <w:tcPr>
            <w:tcW w:w="8397" w:type="dxa"/>
            <w:hideMark/>
          </w:tcPr>
          <w:p w14:paraId="2D26E15E" w14:textId="77777777" w:rsidR="009320F0" w:rsidRDefault="009320F0">
            <w:pPr>
              <w:divId w:val="20193094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33884899"/>
              <w:placeholder>
                <w:docPart w:val="DefaultPlaceholder_-1854013440"/>
              </w:placeholder>
              <w:showingPlcHdr/>
              <w:text w:multiLine="1"/>
            </w:sdtPr>
            <w:sdtContent>
              <w:p w14:paraId="47A092C3" w14:textId="77777777" w:rsidR="009320F0" w:rsidRDefault="009320F0">
                <w:pPr>
                  <w:rPr>
                    <w:rFonts w:ascii="Arial" w:eastAsia="Times New Roman" w:hAnsi="Arial" w:cs="Arial"/>
                    <w:sz w:val="18"/>
                    <w:szCs w:val="18"/>
                  </w:rPr>
                </w:pPr>
                <w:r w:rsidRPr="00F77C9D">
                  <w:rPr>
                    <w:rStyle w:val="PlaceholderText"/>
                  </w:rPr>
                  <w:t>Click or tap here to enter text.</w:t>
                </w:r>
              </w:p>
            </w:sdtContent>
          </w:sdt>
        </w:tc>
      </w:tr>
      <w:tr w:rsidR="009A76FD" w14:paraId="043372BE" w14:textId="77777777" w:rsidTr="009320F0">
        <w:trPr>
          <w:divId w:val="58602532"/>
        </w:trPr>
        <w:tc>
          <w:tcPr>
            <w:tcW w:w="8397" w:type="dxa"/>
            <w:hideMark/>
          </w:tcPr>
          <w:p w14:paraId="703162C9" w14:textId="77777777" w:rsidR="009320F0" w:rsidRDefault="009320F0">
            <w:pPr>
              <w:divId w:val="134764688"/>
              <w:rPr>
                <w:rFonts w:ascii="Arial" w:eastAsia="Times New Roman" w:hAnsi="Arial" w:cs="Arial"/>
                <w:b/>
                <w:bCs/>
                <w:sz w:val="23"/>
                <w:szCs w:val="23"/>
              </w:rPr>
            </w:pPr>
            <w:r>
              <w:rPr>
                <w:rFonts w:ascii="Arial" w:eastAsia="Times New Roman" w:hAnsi="Arial" w:cs="Arial"/>
                <w:b/>
                <w:bCs/>
                <w:sz w:val="23"/>
                <w:szCs w:val="23"/>
              </w:rPr>
              <w:t>Auditor Actions</w:t>
            </w:r>
          </w:p>
          <w:p w14:paraId="31A79DA6" w14:textId="77777777" w:rsidR="009320F0" w:rsidRDefault="00000000">
            <w:pPr>
              <w:divId w:val="935216409"/>
              <w:rPr>
                <w:rFonts w:ascii="Arial" w:eastAsia="Times New Roman" w:hAnsi="Arial" w:cs="Arial"/>
                <w:sz w:val="18"/>
                <w:szCs w:val="18"/>
              </w:rPr>
            </w:pPr>
            <w:sdt>
              <w:sdtPr>
                <w:rPr>
                  <w:rStyle w:val="iatacheckbox1"/>
                  <w:rFonts w:ascii="Arial" w:eastAsia="Times New Roman" w:hAnsi="Arial" w:cs="Arial"/>
                  <w:sz w:val="18"/>
                  <w:szCs w:val="18"/>
                  <w:specVanish w:val="0"/>
                </w:rPr>
                <w:id w:val="-1927334931"/>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Identified/Assessed</w:t>
            </w:r>
            <w:r w:rsidR="009320F0">
              <w:rPr>
                <w:rFonts w:ascii="Arial" w:eastAsia="Times New Roman" w:hAnsi="Arial" w:cs="Arial"/>
                <w:sz w:val="18"/>
                <w:szCs w:val="18"/>
              </w:rPr>
              <w:t xml:space="preserve"> the requirement criteria for the tool calibration in the AMO selection process. </w:t>
            </w:r>
          </w:p>
          <w:p w14:paraId="0657C10D" w14:textId="77777777" w:rsidR="009320F0" w:rsidRDefault="00000000">
            <w:pPr>
              <w:divId w:val="2012218063"/>
              <w:rPr>
                <w:rFonts w:ascii="Arial" w:eastAsia="Times New Roman" w:hAnsi="Arial" w:cs="Arial"/>
                <w:sz w:val="18"/>
                <w:szCs w:val="18"/>
              </w:rPr>
            </w:pPr>
            <w:sdt>
              <w:sdtPr>
                <w:rPr>
                  <w:rStyle w:val="iatacheckbox1"/>
                  <w:rFonts w:ascii="Arial" w:eastAsia="Times New Roman" w:hAnsi="Arial" w:cs="Arial"/>
                  <w:sz w:val="18"/>
                  <w:szCs w:val="18"/>
                  <w:specVanish w:val="0"/>
                </w:rPr>
                <w:id w:val="1500464174"/>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Interviewed</w:t>
            </w:r>
            <w:r w:rsidR="009320F0">
              <w:rPr>
                <w:rFonts w:ascii="Arial" w:eastAsia="Times New Roman" w:hAnsi="Arial" w:cs="Arial"/>
                <w:sz w:val="18"/>
                <w:szCs w:val="18"/>
              </w:rPr>
              <w:t xml:space="preserve"> responsible manager(s). </w:t>
            </w:r>
          </w:p>
          <w:p w14:paraId="6F95B7BB" w14:textId="77777777" w:rsidR="009320F0" w:rsidRDefault="00000000">
            <w:pPr>
              <w:divId w:val="1121609286"/>
              <w:rPr>
                <w:rFonts w:ascii="Arial" w:eastAsia="Times New Roman" w:hAnsi="Arial" w:cs="Arial"/>
                <w:sz w:val="18"/>
                <w:szCs w:val="18"/>
              </w:rPr>
            </w:pPr>
            <w:sdt>
              <w:sdtPr>
                <w:rPr>
                  <w:rStyle w:val="iatacheckbox1"/>
                  <w:rFonts w:ascii="Arial" w:eastAsia="Times New Roman" w:hAnsi="Arial" w:cs="Arial"/>
                  <w:sz w:val="18"/>
                  <w:szCs w:val="18"/>
                  <w:specVanish w:val="0"/>
                </w:rPr>
                <w:id w:val="-26083980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selection records. </w:t>
            </w:r>
          </w:p>
          <w:p w14:paraId="5DB680FC" w14:textId="77777777" w:rsidR="009320F0" w:rsidRDefault="00000000">
            <w:pPr>
              <w:divId w:val="718867150"/>
              <w:rPr>
                <w:rFonts w:ascii="Arial" w:eastAsia="Times New Roman" w:hAnsi="Arial" w:cs="Arial"/>
                <w:sz w:val="18"/>
                <w:szCs w:val="18"/>
              </w:rPr>
            </w:pPr>
            <w:sdt>
              <w:sdtPr>
                <w:rPr>
                  <w:rStyle w:val="iatacheckbox1"/>
                  <w:rFonts w:ascii="Arial" w:eastAsia="Times New Roman" w:hAnsi="Arial" w:cs="Arial"/>
                  <w:sz w:val="18"/>
                  <w:szCs w:val="18"/>
                  <w:specVanish w:val="0"/>
                </w:rPr>
                <w:id w:val="-116374269"/>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Examined</w:t>
            </w:r>
            <w:r w:rsidR="009320F0">
              <w:rPr>
                <w:rFonts w:ascii="Arial" w:eastAsia="Times New Roman" w:hAnsi="Arial" w:cs="Arial"/>
                <w:sz w:val="18"/>
                <w:szCs w:val="18"/>
              </w:rPr>
              <w:t xml:space="preserve"> selected AMO oversight/monitoring reports (focus: process for verifying acceptable AMO tool calibration program). </w:t>
            </w:r>
          </w:p>
          <w:p w14:paraId="3D7F2DB9" w14:textId="77777777" w:rsidR="009320F0" w:rsidRDefault="00000000">
            <w:pPr>
              <w:divId w:val="457534422"/>
              <w:rPr>
                <w:rFonts w:ascii="Arial" w:eastAsia="Times New Roman" w:hAnsi="Arial" w:cs="Arial"/>
                <w:sz w:val="18"/>
                <w:szCs w:val="18"/>
              </w:rPr>
            </w:pPr>
            <w:sdt>
              <w:sdtPr>
                <w:rPr>
                  <w:rStyle w:val="iatacheckbox1"/>
                  <w:rFonts w:ascii="Arial" w:eastAsia="Times New Roman" w:hAnsi="Arial" w:cs="Arial"/>
                  <w:sz w:val="18"/>
                  <w:szCs w:val="18"/>
                  <w:specVanish w:val="0"/>
                </w:rPr>
                <w:id w:val="-68404633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line maintenance operations (focus: proper calibration of tools used in maintenance activity being performed). </w:t>
            </w:r>
          </w:p>
          <w:p w14:paraId="5309D471" w14:textId="77777777" w:rsidR="009320F0" w:rsidRDefault="00000000">
            <w:pPr>
              <w:divId w:val="212740714"/>
              <w:rPr>
                <w:rFonts w:ascii="Arial" w:eastAsia="Times New Roman" w:hAnsi="Arial" w:cs="Arial"/>
                <w:sz w:val="18"/>
                <w:szCs w:val="18"/>
              </w:rPr>
            </w:pPr>
            <w:sdt>
              <w:sdtPr>
                <w:rPr>
                  <w:rStyle w:val="iatacheckbox1"/>
                  <w:rFonts w:ascii="Arial" w:eastAsia="Times New Roman" w:hAnsi="Arial" w:cs="Arial"/>
                  <w:sz w:val="18"/>
                  <w:szCs w:val="18"/>
                  <w:specVanish w:val="0"/>
                </w:rPr>
                <w:id w:val="1746684047"/>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Observed</w:t>
            </w:r>
            <w:r w:rsidR="009320F0">
              <w:rPr>
                <w:rFonts w:ascii="Arial" w:eastAsia="Times New Roman" w:hAnsi="Arial" w:cs="Arial"/>
                <w:sz w:val="18"/>
                <w:szCs w:val="18"/>
              </w:rPr>
              <w:t xml:space="preserve"> aircraft part/component installation/replacement (focus: proper calibration of tools used in maintenance activity being performed). </w:t>
            </w:r>
          </w:p>
          <w:p w14:paraId="3B27E2C5" w14:textId="77777777" w:rsidR="009320F0" w:rsidRDefault="00000000">
            <w:pPr>
              <w:divId w:val="899247080"/>
              <w:rPr>
                <w:rFonts w:ascii="Arial" w:eastAsia="Times New Roman" w:hAnsi="Arial" w:cs="Arial"/>
                <w:sz w:val="18"/>
                <w:szCs w:val="18"/>
              </w:rPr>
            </w:pPr>
            <w:sdt>
              <w:sdtPr>
                <w:rPr>
                  <w:rStyle w:val="iatacheckbox1"/>
                  <w:rFonts w:ascii="Arial" w:eastAsia="Times New Roman" w:hAnsi="Arial" w:cs="Arial"/>
                  <w:sz w:val="18"/>
                  <w:szCs w:val="18"/>
                  <w:specVanish w:val="0"/>
                </w:rPr>
                <w:id w:val="-142362283"/>
                <w14:checkbox>
                  <w14:checked w14:val="0"/>
                  <w14:checkedState w14:val="2612" w14:font="MS Gothic"/>
                  <w14:uncheckedState w14:val="2610" w14:font="MS Gothic"/>
                </w14:checkbox>
              </w:sdtPr>
              <w:sdtContent>
                <w:r w:rsidR="009320F0">
                  <w:rPr>
                    <w:rStyle w:val="iatacheckbox1"/>
                    <w:rFonts w:ascii="MS Gothic" w:eastAsia="MS Gothic" w:hAnsi="MS Gothic" w:cs="Arial" w:hint="eastAsia"/>
                    <w:sz w:val="18"/>
                    <w:szCs w:val="18"/>
                    <w:specVanish w:val="0"/>
                  </w:rPr>
                  <w:t>☐</w:t>
                </w:r>
              </w:sdtContent>
            </w:sdt>
            <w:r w:rsidR="009320F0">
              <w:rPr>
                <w:rFonts w:ascii="Arial" w:eastAsia="Times New Roman" w:hAnsi="Arial" w:cs="Arial"/>
                <w:sz w:val="18"/>
                <w:szCs w:val="18"/>
              </w:rPr>
              <w:t xml:space="preserve"> </w:t>
            </w:r>
            <w:r w:rsidR="009320F0">
              <w:rPr>
                <w:rFonts w:ascii="Arial" w:eastAsia="Times New Roman" w:hAnsi="Arial" w:cs="Arial"/>
                <w:b/>
                <w:bCs/>
                <w:sz w:val="18"/>
                <w:szCs w:val="18"/>
              </w:rPr>
              <w:t>Other Actions</w:t>
            </w:r>
            <w:r w:rsidR="009320F0">
              <w:rPr>
                <w:rFonts w:ascii="Arial" w:eastAsia="Times New Roman" w:hAnsi="Arial" w:cs="Arial"/>
                <w:sz w:val="18"/>
                <w:szCs w:val="18"/>
              </w:rPr>
              <w:t xml:space="preserve"> (Specify)</w:t>
            </w:r>
            <w:r w:rsidR="009320F0">
              <w:rPr>
                <w:rFonts w:ascii="Arial" w:eastAsia="Times New Roman" w:hAnsi="Arial" w:cs="Arial"/>
                <w:sz w:val="18"/>
                <w:szCs w:val="18"/>
              </w:rPr>
              <w:br/>
            </w:r>
            <w:sdt>
              <w:sdtPr>
                <w:rPr>
                  <w:rFonts w:ascii="Arial" w:eastAsia="Times New Roman" w:hAnsi="Arial" w:cs="Arial"/>
                  <w:sz w:val="18"/>
                  <w:szCs w:val="18"/>
                </w:rPr>
                <w:id w:val="1222245172"/>
                <w:placeholder>
                  <w:docPart w:val="DefaultPlaceholder_-1854013440"/>
                </w:placeholder>
                <w:showingPlcHdr/>
                <w:text w:multiLine="1"/>
              </w:sdtPr>
              <w:sdtContent>
                <w:r w:rsidR="009320F0" w:rsidRPr="00F77C9D">
                  <w:rPr>
                    <w:rStyle w:val="PlaceholderText"/>
                  </w:rPr>
                  <w:t>Click or tap here to enter text.</w:t>
                </w:r>
              </w:sdtContent>
            </w:sdt>
          </w:p>
        </w:tc>
      </w:tr>
      <w:tr w:rsidR="009A76FD" w14:paraId="5C4E9B3A" w14:textId="77777777" w:rsidTr="009320F0">
        <w:trPr>
          <w:divId w:val="58602532"/>
        </w:trPr>
        <w:tc>
          <w:tcPr>
            <w:tcW w:w="8397" w:type="dxa"/>
            <w:hideMark/>
          </w:tcPr>
          <w:p w14:paraId="44C587F7" w14:textId="77777777" w:rsidR="009320F0" w:rsidRDefault="009320F0">
            <w:pPr>
              <w:divId w:val="1357119949"/>
              <w:rPr>
                <w:rFonts w:ascii="Arial" w:eastAsia="Times New Roman" w:hAnsi="Arial" w:cs="Arial"/>
                <w:b/>
                <w:bCs/>
                <w:sz w:val="23"/>
                <w:szCs w:val="23"/>
              </w:rPr>
            </w:pPr>
            <w:r>
              <w:rPr>
                <w:rFonts w:ascii="Arial" w:eastAsia="Times New Roman" w:hAnsi="Arial" w:cs="Arial"/>
                <w:b/>
                <w:bCs/>
                <w:sz w:val="23"/>
                <w:szCs w:val="23"/>
              </w:rPr>
              <w:t>Guidance</w:t>
            </w:r>
          </w:p>
          <w:p w14:paraId="68FDD742" w14:textId="77777777" w:rsidR="009320F0" w:rsidRDefault="009320F0">
            <w:pPr>
              <w:divId w:val="623535851"/>
              <w:rPr>
                <w:rFonts w:ascii="Arial" w:eastAsia="Times New Roman" w:hAnsi="Arial" w:cs="Arial"/>
                <w:sz w:val="18"/>
                <w:szCs w:val="18"/>
              </w:rPr>
            </w:pPr>
            <w:r>
              <w:rPr>
                <w:rFonts w:ascii="Arial" w:eastAsia="Times New Roman" w:hAnsi="Arial" w:cs="Arial"/>
                <w:sz w:val="18"/>
                <w:szCs w:val="18"/>
              </w:rPr>
              <w:t xml:space="preserve">The control of these tools and equipment requires that the organization has a procedure to inspect/service and, where appropriate, calibrate such items on a regular basis and indicate to users that the item is within any inspection or service or calibration time limit. A clear system of labeling of all tooling, equipment and test equipment is therefore necessary, providing information on: </w:t>
            </w:r>
          </w:p>
          <w:p w14:paraId="6D37F895" w14:textId="77777777" w:rsidR="009320F0" w:rsidRDefault="009320F0">
            <w:pPr>
              <w:pStyle w:val="iatalistitem"/>
              <w:numPr>
                <w:ilvl w:val="0"/>
                <w:numId w:val="64"/>
              </w:numPr>
              <w:divId w:val="623535851"/>
              <w:rPr>
                <w:rFonts w:ascii="Arial" w:eastAsia="Times New Roman" w:hAnsi="Arial" w:cs="Arial"/>
                <w:sz w:val="18"/>
                <w:szCs w:val="18"/>
              </w:rPr>
            </w:pPr>
            <w:r>
              <w:rPr>
                <w:rFonts w:ascii="Arial" w:eastAsia="Times New Roman" w:hAnsi="Arial" w:cs="Arial"/>
                <w:sz w:val="18"/>
                <w:szCs w:val="18"/>
              </w:rPr>
              <w:t xml:space="preserve">When the next inspection or service or calibration is </w:t>
            </w:r>
            <w:proofErr w:type="gramStart"/>
            <w:r>
              <w:rPr>
                <w:rFonts w:ascii="Arial" w:eastAsia="Times New Roman" w:hAnsi="Arial" w:cs="Arial"/>
                <w:sz w:val="18"/>
                <w:szCs w:val="18"/>
              </w:rPr>
              <w:t>due;</w:t>
            </w:r>
            <w:proofErr w:type="gramEnd"/>
          </w:p>
          <w:p w14:paraId="174864C4" w14:textId="77777777" w:rsidR="009320F0" w:rsidRDefault="009320F0">
            <w:pPr>
              <w:pStyle w:val="iatalistitem"/>
              <w:numPr>
                <w:ilvl w:val="0"/>
                <w:numId w:val="64"/>
              </w:numPr>
              <w:divId w:val="623535851"/>
              <w:rPr>
                <w:rFonts w:ascii="Arial" w:eastAsia="Times New Roman" w:hAnsi="Arial" w:cs="Arial"/>
                <w:sz w:val="18"/>
                <w:szCs w:val="18"/>
              </w:rPr>
            </w:pPr>
            <w:r>
              <w:rPr>
                <w:rFonts w:ascii="Arial" w:eastAsia="Times New Roman" w:hAnsi="Arial" w:cs="Arial"/>
                <w:sz w:val="18"/>
                <w:szCs w:val="18"/>
              </w:rPr>
              <w:t>Whether the item is serviceable or unserviceable and the reason for its unserviceability.</w:t>
            </w:r>
          </w:p>
          <w:p w14:paraId="4F4E77C3" w14:textId="77777777" w:rsidR="009320F0" w:rsidRDefault="009320F0">
            <w:pPr>
              <w:divId w:val="2055347774"/>
              <w:rPr>
                <w:rFonts w:ascii="Arial" w:eastAsia="Times New Roman" w:hAnsi="Arial" w:cs="Arial"/>
                <w:sz w:val="18"/>
                <w:szCs w:val="18"/>
              </w:rPr>
            </w:pPr>
            <w:r>
              <w:rPr>
                <w:rFonts w:ascii="Arial" w:eastAsia="Times New Roman" w:hAnsi="Arial" w:cs="Arial"/>
                <w:sz w:val="18"/>
                <w:szCs w:val="18"/>
              </w:rPr>
              <w:t>A register is maintained for all precision tooling and equipment together with a record of calibrations and standards used.</w:t>
            </w:r>
          </w:p>
          <w:p w14:paraId="10555566" w14:textId="77777777" w:rsidR="009320F0" w:rsidRDefault="009320F0">
            <w:pPr>
              <w:divId w:val="1219979451"/>
              <w:rPr>
                <w:rFonts w:ascii="Arial" w:eastAsia="Times New Roman" w:hAnsi="Arial" w:cs="Arial"/>
                <w:sz w:val="18"/>
                <w:szCs w:val="18"/>
              </w:rPr>
            </w:pPr>
            <w:r>
              <w:rPr>
                <w:rFonts w:ascii="Arial" w:eastAsia="Times New Roman" w:hAnsi="Arial" w:cs="Arial"/>
                <w:sz w:val="18"/>
                <w:szCs w:val="18"/>
              </w:rPr>
              <w:t xml:space="preserve">Inspection, service or calibration of tools and equipment on a regular basis is in accordance with the </w:t>
            </w:r>
            <w:r>
              <w:rPr>
                <w:rFonts w:ascii="Arial" w:eastAsia="Times New Roman" w:hAnsi="Arial" w:cs="Arial"/>
                <w:sz w:val="18"/>
                <w:szCs w:val="18"/>
              </w:rPr>
              <w:lastRenderedPageBreak/>
              <w:t xml:space="preserve">equipment manufacturer's instructions except where the maintenance organization can justify by means of results that a different </w:t>
            </w:r>
            <w:proofErr w:type="gramStart"/>
            <w:r>
              <w:rPr>
                <w:rFonts w:ascii="Arial" w:eastAsia="Times New Roman" w:hAnsi="Arial" w:cs="Arial"/>
                <w:sz w:val="18"/>
                <w:szCs w:val="18"/>
              </w:rPr>
              <w:t>time period</w:t>
            </w:r>
            <w:proofErr w:type="gramEnd"/>
            <w:r>
              <w:rPr>
                <w:rFonts w:ascii="Arial" w:eastAsia="Times New Roman" w:hAnsi="Arial" w:cs="Arial"/>
                <w:sz w:val="18"/>
                <w:szCs w:val="18"/>
              </w:rPr>
              <w:t xml:space="preserve"> is appropriate in a particular case. </w:t>
            </w:r>
          </w:p>
          <w:p w14:paraId="34B9F090" w14:textId="77777777" w:rsidR="009320F0" w:rsidRDefault="009320F0">
            <w:pPr>
              <w:divId w:val="1740708404"/>
              <w:rPr>
                <w:rFonts w:ascii="Arial" w:eastAsia="Times New Roman" w:hAnsi="Arial" w:cs="Arial"/>
                <w:sz w:val="18"/>
                <w:szCs w:val="18"/>
              </w:rPr>
            </w:pPr>
            <w:r>
              <w:rPr>
                <w:rFonts w:ascii="Arial" w:eastAsia="Times New Roman" w:hAnsi="Arial" w:cs="Arial"/>
                <w:sz w:val="18"/>
                <w:szCs w:val="18"/>
              </w:rPr>
              <w:t>The procedural approach complies with the applicable standards authority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US Bureau of Standards or a country's approved standards certificate from the testing facility). </w:t>
            </w:r>
          </w:p>
        </w:tc>
      </w:tr>
    </w:tbl>
    <w:p w14:paraId="4EA5F4E2" w14:textId="77777777" w:rsidR="009320F0" w:rsidRDefault="009320F0">
      <w:pPr>
        <w:pStyle w:val="NormalWeb"/>
        <w:divId w:val="58602532"/>
        <w:rPr>
          <w:rFonts w:ascii="Arial" w:hAnsi="Arial" w:cs="Arial"/>
          <w:color w:val="022A4C"/>
          <w:sz w:val="18"/>
          <w:szCs w:val="18"/>
        </w:rPr>
      </w:pPr>
      <w:r>
        <w:rPr>
          <w:rFonts w:ascii="Arial" w:hAnsi="Arial" w:cs="Arial"/>
          <w:color w:val="022A4C"/>
          <w:sz w:val="18"/>
          <w:szCs w:val="18"/>
        </w:rPr>
        <w:lastRenderedPageBreak/>
        <w:t> </w:t>
      </w:r>
    </w:p>
    <w:tbl>
      <w:tblPr>
        <w:tblStyle w:val="TableGrid"/>
        <w:tblW w:w="5000" w:type="pct"/>
        <w:tblLook w:val="04A0" w:firstRow="1" w:lastRow="0" w:firstColumn="1" w:lastColumn="0" w:noHBand="0" w:noVBand="1"/>
      </w:tblPr>
      <w:tblGrid>
        <w:gridCol w:w="9576"/>
      </w:tblGrid>
      <w:tr w:rsidR="009A76FD" w14:paraId="3CC99274" w14:textId="77777777" w:rsidTr="009320F0">
        <w:trPr>
          <w:divId w:val="536696727"/>
        </w:trPr>
        <w:tc>
          <w:tcPr>
            <w:tcW w:w="0" w:type="auto"/>
            <w:hideMark/>
          </w:tcPr>
          <w:p w14:paraId="4FB062C2"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4.1–Maintenance Program Specifications</w:t>
            </w:r>
          </w:p>
        </w:tc>
      </w:tr>
      <w:tr w:rsidR="009A76FD" w14:paraId="2B50AF5B" w14:textId="77777777" w:rsidTr="009320F0">
        <w:trPr>
          <w:divId w:val="536696727"/>
        </w:trPr>
        <w:tc>
          <w:tcPr>
            <w:tcW w:w="0" w:type="auto"/>
            <w:hideMark/>
          </w:tcPr>
          <w:p w14:paraId="1C044E2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Operator's Maintenance Program shall contain the following information for each aircraft: </w:t>
            </w:r>
          </w:p>
          <w:p w14:paraId="6C36D1C2"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 xml:space="preserve">Maintenance tasks and the intervals at which these tasks are to be performed, taking into account the anticipated use of the </w:t>
            </w:r>
            <w:proofErr w:type="gramStart"/>
            <w:r>
              <w:rPr>
                <w:rFonts w:ascii="Arial" w:eastAsia="Times New Roman" w:hAnsi="Arial" w:cs="Arial"/>
                <w:sz w:val="18"/>
                <w:szCs w:val="18"/>
              </w:rPr>
              <w:t>aircraft;</w:t>
            </w:r>
            <w:proofErr w:type="gramEnd"/>
            <w:r>
              <w:rPr>
                <w:rFonts w:ascii="Arial" w:eastAsia="Times New Roman" w:hAnsi="Arial" w:cs="Arial"/>
                <w:sz w:val="18"/>
                <w:szCs w:val="18"/>
              </w:rPr>
              <w:t xml:space="preserve"> </w:t>
            </w:r>
          </w:p>
          <w:p w14:paraId="0E19E409"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 xml:space="preserve">When applicable, a continuing structural integrity </w:t>
            </w:r>
            <w:proofErr w:type="gramStart"/>
            <w:r>
              <w:rPr>
                <w:rFonts w:ascii="Arial" w:eastAsia="Times New Roman" w:hAnsi="Arial" w:cs="Arial"/>
                <w:sz w:val="18"/>
                <w:szCs w:val="18"/>
              </w:rPr>
              <w:t>program;</w:t>
            </w:r>
            <w:proofErr w:type="gramEnd"/>
          </w:p>
          <w:p w14:paraId="124DD7C2"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A system that identifies mandatory maintenance tasks, and their corresponding intervals, for tasks that have been specified as mandatory in the approval of the type design,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Certification Maintenance Requirements or CMRs); </w:t>
            </w:r>
          </w:p>
          <w:p w14:paraId="4F5AE094"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Procedures for changing or deviating from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(ii) and (iii) </w:t>
            </w:r>
            <w:proofErr w:type="gramStart"/>
            <w:r>
              <w:rPr>
                <w:rFonts w:ascii="Arial" w:eastAsia="Times New Roman" w:hAnsi="Arial" w:cs="Arial"/>
                <w:sz w:val="18"/>
                <w:szCs w:val="18"/>
              </w:rPr>
              <w:t>above;</w:t>
            </w:r>
            <w:proofErr w:type="gramEnd"/>
          </w:p>
          <w:p w14:paraId="6C6662F5"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 xml:space="preserve">The reliability program and descriptions of any required health monitoring for aircraft, engines, propellers and associated parts where the maintenance program was derived using the Maintenance Review Board </w:t>
            </w:r>
            <w:proofErr w:type="gramStart"/>
            <w:r>
              <w:rPr>
                <w:rFonts w:ascii="Arial" w:eastAsia="Times New Roman" w:hAnsi="Arial" w:cs="Arial"/>
                <w:sz w:val="18"/>
                <w:szCs w:val="18"/>
              </w:rPr>
              <w:t>process;</w:t>
            </w:r>
            <w:proofErr w:type="gramEnd"/>
            <w:r>
              <w:rPr>
                <w:rFonts w:ascii="Arial" w:eastAsia="Times New Roman" w:hAnsi="Arial" w:cs="Arial"/>
                <w:sz w:val="18"/>
                <w:szCs w:val="18"/>
              </w:rPr>
              <w:t xml:space="preserve"> </w:t>
            </w:r>
          </w:p>
          <w:p w14:paraId="2EEF3F00" w14:textId="77777777" w:rsidR="009320F0" w:rsidRDefault="009320F0">
            <w:pPr>
              <w:pStyle w:val="iatalistitem"/>
              <w:numPr>
                <w:ilvl w:val="0"/>
                <w:numId w:val="65"/>
              </w:numPr>
              <w:rPr>
                <w:rFonts w:ascii="Arial" w:eastAsia="Times New Roman" w:hAnsi="Arial" w:cs="Arial"/>
                <w:sz w:val="18"/>
                <w:szCs w:val="18"/>
              </w:rPr>
            </w:pPr>
            <w:r>
              <w:rPr>
                <w:rFonts w:ascii="Arial" w:eastAsia="Times New Roman" w:hAnsi="Arial" w:cs="Arial"/>
                <w:sz w:val="18"/>
                <w:szCs w:val="18"/>
              </w:rPr>
              <w:t xml:space="preserve">The procedure for periodic review of the Maintenance Program to ensure it considers current Type Certificate Holder's recommendations, revisions to the Maintenance Review Board Report, mandatory </w:t>
            </w:r>
            <w:proofErr w:type="gramStart"/>
            <w:r>
              <w:rPr>
                <w:rFonts w:ascii="Arial" w:eastAsia="Times New Roman" w:hAnsi="Arial" w:cs="Arial"/>
                <w:sz w:val="18"/>
                <w:szCs w:val="18"/>
              </w:rPr>
              <w:t>requirements</w:t>
            </w:r>
            <w:proofErr w:type="gramEnd"/>
            <w:r>
              <w:rPr>
                <w:rFonts w:ascii="Arial" w:eastAsia="Times New Roman" w:hAnsi="Arial" w:cs="Arial"/>
                <w:sz w:val="18"/>
                <w:szCs w:val="18"/>
              </w:rPr>
              <w:t xml:space="preserve"> and other applicable requirements from the Authority. </w:t>
            </w:r>
          </w:p>
        </w:tc>
      </w:tr>
    </w:tbl>
    <w:tbl>
      <w:tblPr>
        <w:tblStyle w:val="TableGrid"/>
        <w:tblW w:w="5000" w:type="pct"/>
        <w:tblLook w:val="04A0" w:firstRow="1" w:lastRow="0" w:firstColumn="1" w:lastColumn="0" w:noHBand="0" w:noVBand="1"/>
      </w:tblPr>
      <w:tblGrid>
        <w:gridCol w:w="9576"/>
      </w:tblGrid>
      <w:tr w:rsidR="009A76FD" w14:paraId="018A185E" w14:textId="77777777" w:rsidTr="009320F0">
        <w:tc>
          <w:tcPr>
            <w:tcW w:w="0" w:type="auto"/>
            <w:hideMark/>
          </w:tcPr>
          <w:p w14:paraId="5163ED0E"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4.2–Maintenance Management and Control Functions</w:t>
            </w:r>
          </w:p>
        </w:tc>
      </w:tr>
      <w:tr w:rsidR="009A76FD" w14:paraId="41E2AD37" w14:textId="77777777" w:rsidTr="009320F0">
        <w:tc>
          <w:tcPr>
            <w:tcW w:w="0" w:type="auto"/>
            <w:hideMark/>
          </w:tcPr>
          <w:p w14:paraId="29D57F4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provide for facilities, workspace, equipment, personnel and supporting services, as well as work environment, as necessary to ensure the implementation of the following maintenance management and control functions: </w:t>
            </w:r>
          </w:p>
          <w:p w14:paraId="7E818CCE"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 xml:space="preserve">The initial development of the maintenance </w:t>
            </w:r>
            <w:proofErr w:type="gramStart"/>
            <w:r>
              <w:rPr>
                <w:rFonts w:ascii="Arial" w:eastAsia="Times New Roman" w:hAnsi="Arial" w:cs="Arial"/>
                <w:sz w:val="18"/>
                <w:szCs w:val="18"/>
              </w:rPr>
              <w:t>schedule;</w:t>
            </w:r>
            <w:proofErr w:type="gramEnd"/>
          </w:p>
          <w:p w14:paraId="4B03AC64"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 xml:space="preserve">Scheduling maintenance, elementary work and servicing to be performed within the time constraints specified in the approved maintenance </w:t>
            </w:r>
            <w:proofErr w:type="gramStart"/>
            <w:r>
              <w:rPr>
                <w:rFonts w:ascii="Arial" w:eastAsia="Times New Roman" w:hAnsi="Arial" w:cs="Arial"/>
                <w:sz w:val="18"/>
                <w:szCs w:val="18"/>
              </w:rPr>
              <w:t>schedule;</w:t>
            </w:r>
            <w:proofErr w:type="gramEnd"/>
            <w:r>
              <w:rPr>
                <w:rFonts w:ascii="Arial" w:eastAsia="Times New Roman" w:hAnsi="Arial" w:cs="Arial"/>
                <w:sz w:val="18"/>
                <w:szCs w:val="18"/>
              </w:rPr>
              <w:t xml:space="preserve"> </w:t>
            </w:r>
          </w:p>
          <w:p w14:paraId="66F949A0"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Scheduling the accomplishment of Airworthiness Directives (ADs</w:t>
            </w:r>
            <w:proofErr w:type="gramStart"/>
            <w:r>
              <w:rPr>
                <w:rFonts w:ascii="Arial" w:eastAsia="Times New Roman" w:hAnsi="Arial" w:cs="Arial"/>
                <w:sz w:val="18"/>
                <w:szCs w:val="18"/>
              </w:rPr>
              <w:t>);</w:t>
            </w:r>
            <w:proofErr w:type="gramEnd"/>
          </w:p>
          <w:p w14:paraId="048A5C0A"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 xml:space="preserve">Operation of an evaluation program to ensure that all required procedures and, in particular the maintenance schedule, continue to be effective and in compliance with the applicable </w:t>
            </w:r>
            <w:proofErr w:type="gramStart"/>
            <w:r>
              <w:rPr>
                <w:rFonts w:ascii="Arial" w:eastAsia="Times New Roman" w:hAnsi="Arial" w:cs="Arial"/>
                <w:sz w:val="18"/>
                <w:szCs w:val="18"/>
              </w:rPr>
              <w:t>regulations;</w:t>
            </w:r>
            <w:proofErr w:type="gramEnd"/>
            <w:r>
              <w:rPr>
                <w:rFonts w:ascii="Arial" w:eastAsia="Times New Roman" w:hAnsi="Arial" w:cs="Arial"/>
                <w:sz w:val="18"/>
                <w:szCs w:val="18"/>
              </w:rPr>
              <w:t xml:space="preserve"> </w:t>
            </w:r>
          </w:p>
          <w:p w14:paraId="4AF9A819"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 xml:space="preserve">The proper dispatch of aircraft, </w:t>
            </w:r>
            <w:proofErr w:type="gramStart"/>
            <w:r>
              <w:rPr>
                <w:rFonts w:ascii="Arial" w:eastAsia="Times New Roman" w:hAnsi="Arial" w:cs="Arial"/>
                <w:sz w:val="18"/>
                <w:szCs w:val="18"/>
              </w:rPr>
              <w:t>with regard to</w:t>
            </w:r>
            <w:proofErr w:type="gramEnd"/>
            <w:r>
              <w:rPr>
                <w:rFonts w:ascii="Arial" w:eastAsia="Times New Roman" w:hAnsi="Arial" w:cs="Arial"/>
                <w:sz w:val="18"/>
                <w:szCs w:val="18"/>
              </w:rPr>
              <w:t xml:space="preserve">: </w:t>
            </w:r>
          </w:p>
          <w:p w14:paraId="66B2B753" w14:textId="77777777" w:rsidR="009320F0" w:rsidRDefault="009320F0">
            <w:pPr>
              <w:pStyle w:val="iatalistitem"/>
              <w:numPr>
                <w:ilvl w:val="1"/>
                <w:numId w:val="66"/>
              </w:numPr>
              <w:rPr>
                <w:rFonts w:ascii="Arial" w:eastAsia="Times New Roman" w:hAnsi="Arial" w:cs="Arial"/>
                <w:sz w:val="18"/>
                <w:szCs w:val="18"/>
              </w:rPr>
            </w:pPr>
            <w:r>
              <w:rPr>
                <w:rFonts w:ascii="Arial" w:eastAsia="Times New Roman" w:hAnsi="Arial" w:cs="Arial"/>
                <w:sz w:val="18"/>
                <w:szCs w:val="18"/>
              </w:rPr>
              <w:t xml:space="preserve">Control of </w:t>
            </w:r>
            <w:proofErr w:type="gramStart"/>
            <w:r>
              <w:rPr>
                <w:rFonts w:ascii="Arial" w:eastAsia="Times New Roman" w:hAnsi="Arial" w:cs="Arial"/>
                <w:sz w:val="18"/>
                <w:szCs w:val="18"/>
              </w:rPr>
              <w:t>defects;</w:t>
            </w:r>
            <w:proofErr w:type="gramEnd"/>
          </w:p>
          <w:p w14:paraId="712FC8BC" w14:textId="77777777" w:rsidR="009320F0" w:rsidRDefault="009320F0">
            <w:pPr>
              <w:pStyle w:val="iatalistitem"/>
              <w:numPr>
                <w:ilvl w:val="1"/>
                <w:numId w:val="66"/>
              </w:numPr>
              <w:rPr>
                <w:rFonts w:ascii="Arial" w:eastAsia="Times New Roman" w:hAnsi="Arial" w:cs="Arial"/>
                <w:sz w:val="18"/>
                <w:szCs w:val="18"/>
              </w:rPr>
            </w:pPr>
            <w:r>
              <w:rPr>
                <w:rFonts w:ascii="Arial" w:eastAsia="Times New Roman" w:hAnsi="Arial" w:cs="Arial"/>
                <w:sz w:val="18"/>
                <w:szCs w:val="18"/>
              </w:rPr>
              <w:t xml:space="preserve">Availability of spare </w:t>
            </w:r>
            <w:proofErr w:type="gramStart"/>
            <w:r>
              <w:rPr>
                <w:rFonts w:ascii="Arial" w:eastAsia="Times New Roman" w:hAnsi="Arial" w:cs="Arial"/>
                <w:sz w:val="18"/>
                <w:szCs w:val="18"/>
              </w:rPr>
              <w:t>parts;</w:t>
            </w:r>
            <w:proofErr w:type="gramEnd"/>
          </w:p>
          <w:p w14:paraId="5134CF7A" w14:textId="77777777" w:rsidR="009320F0" w:rsidRDefault="009320F0">
            <w:pPr>
              <w:pStyle w:val="iatalistitem"/>
              <w:numPr>
                <w:ilvl w:val="1"/>
                <w:numId w:val="66"/>
              </w:numPr>
              <w:rPr>
                <w:rFonts w:ascii="Arial" w:eastAsia="Times New Roman" w:hAnsi="Arial" w:cs="Arial"/>
                <w:sz w:val="18"/>
                <w:szCs w:val="18"/>
              </w:rPr>
            </w:pPr>
            <w:r>
              <w:rPr>
                <w:rFonts w:ascii="Arial" w:eastAsia="Times New Roman" w:hAnsi="Arial" w:cs="Arial"/>
                <w:sz w:val="18"/>
                <w:szCs w:val="18"/>
              </w:rPr>
              <w:t xml:space="preserve">Conformity with the type </w:t>
            </w:r>
            <w:proofErr w:type="gramStart"/>
            <w:r>
              <w:rPr>
                <w:rFonts w:ascii="Arial" w:eastAsia="Times New Roman" w:hAnsi="Arial" w:cs="Arial"/>
                <w:sz w:val="18"/>
                <w:szCs w:val="18"/>
              </w:rPr>
              <w:t>design;</w:t>
            </w:r>
            <w:proofErr w:type="gramEnd"/>
          </w:p>
          <w:p w14:paraId="72086CD5" w14:textId="77777777" w:rsidR="009320F0" w:rsidRDefault="009320F0">
            <w:pPr>
              <w:pStyle w:val="iatalistitem"/>
              <w:numPr>
                <w:ilvl w:val="1"/>
                <w:numId w:val="66"/>
              </w:numPr>
              <w:rPr>
                <w:rFonts w:ascii="Arial" w:eastAsia="Times New Roman" w:hAnsi="Arial" w:cs="Arial"/>
                <w:sz w:val="18"/>
                <w:szCs w:val="18"/>
              </w:rPr>
            </w:pPr>
            <w:r>
              <w:rPr>
                <w:rFonts w:ascii="Arial" w:eastAsia="Times New Roman" w:hAnsi="Arial" w:cs="Arial"/>
                <w:sz w:val="18"/>
                <w:szCs w:val="18"/>
              </w:rPr>
              <w:t>Requirements of other applicable operating rules.</w:t>
            </w:r>
          </w:p>
          <w:p w14:paraId="48442EB3"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 xml:space="preserve">Liaison with approved maintenance organizations for the performance of </w:t>
            </w:r>
            <w:proofErr w:type="gramStart"/>
            <w:r>
              <w:rPr>
                <w:rFonts w:ascii="Arial" w:eastAsia="Times New Roman" w:hAnsi="Arial" w:cs="Arial"/>
                <w:sz w:val="18"/>
                <w:szCs w:val="18"/>
              </w:rPr>
              <w:t>maintenance;</w:t>
            </w:r>
            <w:proofErr w:type="gramEnd"/>
          </w:p>
          <w:p w14:paraId="7AC064A9" w14:textId="77777777" w:rsidR="009320F0" w:rsidRDefault="009320F0">
            <w:pPr>
              <w:pStyle w:val="iatalistitem"/>
              <w:numPr>
                <w:ilvl w:val="0"/>
                <w:numId w:val="66"/>
              </w:numPr>
              <w:rPr>
                <w:rFonts w:ascii="Arial" w:eastAsia="Times New Roman" w:hAnsi="Arial" w:cs="Arial"/>
                <w:sz w:val="18"/>
                <w:szCs w:val="18"/>
              </w:rPr>
            </w:pPr>
            <w:r>
              <w:rPr>
                <w:rFonts w:ascii="Arial" w:eastAsia="Times New Roman" w:hAnsi="Arial" w:cs="Arial"/>
                <w:sz w:val="18"/>
                <w:szCs w:val="18"/>
              </w:rPr>
              <w:t>The development and update of the Maintenance Management Manual.</w:t>
            </w:r>
          </w:p>
        </w:tc>
      </w:tr>
    </w:tbl>
    <w:p w14:paraId="301C00B5" w14:textId="77777777" w:rsidR="009320F0" w:rsidRDefault="009320F0">
      <w:pPr>
        <w:divId w:val="1924608506"/>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9A76FD" w14:paraId="558D5C94" w14:textId="77777777" w:rsidTr="009320F0">
        <w:trPr>
          <w:divId w:val="1924608506"/>
        </w:trPr>
        <w:tc>
          <w:tcPr>
            <w:tcW w:w="0" w:type="auto"/>
            <w:hideMark/>
          </w:tcPr>
          <w:p w14:paraId="3D53DE8B"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4.3–Maintenance Management Manual Content Specifications</w:t>
            </w:r>
          </w:p>
        </w:tc>
      </w:tr>
      <w:tr w:rsidR="009A76FD" w14:paraId="23DE65B9" w14:textId="77777777" w:rsidTr="009320F0">
        <w:trPr>
          <w:divId w:val="1924608506"/>
        </w:trPr>
        <w:tc>
          <w:tcPr>
            <w:tcW w:w="0" w:type="auto"/>
            <w:hideMark/>
          </w:tcPr>
          <w:p w14:paraId="2B256AB1"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MMM shall contain the following maintenance policies, </w:t>
            </w:r>
            <w:proofErr w:type="gramStart"/>
            <w:r>
              <w:rPr>
                <w:rFonts w:ascii="Arial" w:eastAsia="Times New Roman" w:hAnsi="Arial" w:cs="Arial"/>
                <w:sz w:val="18"/>
                <w:szCs w:val="18"/>
              </w:rPr>
              <w:t>procedures</w:t>
            </w:r>
            <w:proofErr w:type="gramEnd"/>
            <w:r>
              <w:rPr>
                <w:rFonts w:ascii="Arial" w:eastAsia="Times New Roman" w:hAnsi="Arial" w:cs="Arial"/>
                <w:sz w:val="18"/>
                <w:szCs w:val="18"/>
              </w:rPr>
              <w:t xml:space="preserve"> and information: </w:t>
            </w:r>
          </w:p>
          <w:p w14:paraId="557AC25F"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lastRenderedPageBreak/>
              <w:t xml:space="preserve">A description of the administrative arrangements between the operator and the approved maintenance </w:t>
            </w:r>
            <w:proofErr w:type="gramStart"/>
            <w:r>
              <w:rPr>
                <w:rFonts w:ascii="Arial" w:eastAsia="Times New Roman" w:hAnsi="Arial" w:cs="Arial"/>
                <w:sz w:val="18"/>
                <w:szCs w:val="18"/>
              </w:rPr>
              <w:t>organization;</w:t>
            </w:r>
            <w:proofErr w:type="gramEnd"/>
          </w:p>
          <w:p w14:paraId="617F8795"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Names (or titles) and duties of the person or persons whose responsibilities are to ensure that maintenance is carried out in accordance with the </w:t>
            </w:r>
            <w:proofErr w:type="gramStart"/>
            <w:r>
              <w:rPr>
                <w:rFonts w:ascii="Arial" w:eastAsia="Times New Roman" w:hAnsi="Arial" w:cs="Arial"/>
                <w:sz w:val="18"/>
                <w:szCs w:val="18"/>
              </w:rPr>
              <w:t>MMM;</w:t>
            </w:r>
            <w:proofErr w:type="gramEnd"/>
            <w:r>
              <w:rPr>
                <w:rFonts w:ascii="Arial" w:eastAsia="Times New Roman" w:hAnsi="Arial" w:cs="Arial"/>
                <w:sz w:val="18"/>
                <w:szCs w:val="18"/>
              </w:rPr>
              <w:t xml:space="preserve"> </w:t>
            </w:r>
          </w:p>
          <w:p w14:paraId="74814D7F"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aircraft types and models to which the manual </w:t>
            </w:r>
            <w:proofErr w:type="gramStart"/>
            <w:r>
              <w:rPr>
                <w:rFonts w:ascii="Arial" w:eastAsia="Times New Roman" w:hAnsi="Arial" w:cs="Arial"/>
                <w:sz w:val="18"/>
                <w:szCs w:val="18"/>
              </w:rPr>
              <w:t>applies;</w:t>
            </w:r>
            <w:proofErr w:type="gramEnd"/>
          </w:p>
          <w:p w14:paraId="1F86F055"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maintenance procedures and the procedures for completing and signing a maintenance release when maintenance is based on a system other than that of an approved maintenance </w:t>
            </w:r>
            <w:proofErr w:type="gramStart"/>
            <w:r>
              <w:rPr>
                <w:rFonts w:ascii="Arial" w:eastAsia="Times New Roman" w:hAnsi="Arial" w:cs="Arial"/>
                <w:sz w:val="18"/>
                <w:szCs w:val="18"/>
              </w:rPr>
              <w:t>organization;</w:t>
            </w:r>
            <w:proofErr w:type="gramEnd"/>
            <w:r>
              <w:rPr>
                <w:rFonts w:ascii="Arial" w:eastAsia="Times New Roman" w:hAnsi="Arial" w:cs="Arial"/>
                <w:sz w:val="18"/>
                <w:szCs w:val="18"/>
              </w:rPr>
              <w:t xml:space="preserve"> </w:t>
            </w:r>
          </w:p>
          <w:p w14:paraId="16BEB5A3"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reference to the approved maintenance </w:t>
            </w:r>
            <w:proofErr w:type="gramStart"/>
            <w:r>
              <w:rPr>
                <w:rFonts w:ascii="Arial" w:eastAsia="Times New Roman" w:hAnsi="Arial" w:cs="Arial"/>
                <w:sz w:val="18"/>
                <w:szCs w:val="18"/>
              </w:rPr>
              <w:t>program;</w:t>
            </w:r>
            <w:proofErr w:type="gramEnd"/>
          </w:p>
          <w:p w14:paraId="2D4AF001"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methods used for the completion and retention of maintenance records, and including procedures for retaining backup </w:t>
            </w:r>
            <w:proofErr w:type="gramStart"/>
            <w:r>
              <w:rPr>
                <w:rFonts w:ascii="Arial" w:eastAsia="Times New Roman" w:hAnsi="Arial" w:cs="Arial"/>
                <w:sz w:val="18"/>
                <w:szCs w:val="18"/>
              </w:rPr>
              <w:t>records;</w:t>
            </w:r>
            <w:proofErr w:type="gramEnd"/>
            <w:r>
              <w:rPr>
                <w:rFonts w:ascii="Arial" w:eastAsia="Times New Roman" w:hAnsi="Arial" w:cs="Arial"/>
                <w:sz w:val="18"/>
                <w:szCs w:val="18"/>
              </w:rPr>
              <w:t xml:space="preserve"> </w:t>
            </w:r>
          </w:p>
          <w:p w14:paraId="2EE61C46"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for monitoring, assessing and reporting maintenance and operational </w:t>
            </w:r>
            <w:proofErr w:type="gramStart"/>
            <w:r>
              <w:rPr>
                <w:rFonts w:ascii="Arial" w:eastAsia="Times New Roman" w:hAnsi="Arial" w:cs="Arial"/>
                <w:sz w:val="18"/>
                <w:szCs w:val="18"/>
              </w:rPr>
              <w:t>experience;</w:t>
            </w:r>
            <w:proofErr w:type="gramEnd"/>
          </w:p>
          <w:p w14:paraId="4CD76EF6"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for complying with the service information reporting </w:t>
            </w:r>
            <w:proofErr w:type="gramStart"/>
            <w:r>
              <w:rPr>
                <w:rFonts w:ascii="Arial" w:eastAsia="Times New Roman" w:hAnsi="Arial" w:cs="Arial"/>
                <w:sz w:val="18"/>
                <w:szCs w:val="18"/>
              </w:rPr>
              <w:t>requirements;</w:t>
            </w:r>
            <w:proofErr w:type="gramEnd"/>
          </w:p>
          <w:p w14:paraId="7FC8C2C8"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procedures for assessing continuing airworthiness information and implementing any resulting </w:t>
            </w:r>
            <w:proofErr w:type="gramStart"/>
            <w:r>
              <w:rPr>
                <w:rFonts w:ascii="Arial" w:eastAsia="Times New Roman" w:hAnsi="Arial" w:cs="Arial"/>
                <w:sz w:val="18"/>
                <w:szCs w:val="18"/>
              </w:rPr>
              <w:t>actions;</w:t>
            </w:r>
            <w:proofErr w:type="gramEnd"/>
          </w:p>
          <w:p w14:paraId="53E576AE"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for implementing action resulting from mandatory continuing airworthiness </w:t>
            </w:r>
            <w:proofErr w:type="gramStart"/>
            <w:r>
              <w:rPr>
                <w:rFonts w:ascii="Arial" w:eastAsia="Times New Roman" w:hAnsi="Arial" w:cs="Arial"/>
                <w:sz w:val="18"/>
                <w:szCs w:val="18"/>
              </w:rPr>
              <w:t>information;</w:t>
            </w:r>
            <w:proofErr w:type="gramEnd"/>
          </w:p>
          <w:p w14:paraId="2506CD26"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establishing and maintaining a system of analysis and continued monitoring of the performance and efficiency of the maintenance program, in order to improve and correct any deficiency in that </w:t>
            </w:r>
            <w:proofErr w:type="gramStart"/>
            <w:r>
              <w:rPr>
                <w:rFonts w:ascii="Arial" w:eastAsia="Times New Roman" w:hAnsi="Arial" w:cs="Arial"/>
                <w:sz w:val="18"/>
                <w:szCs w:val="18"/>
              </w:rPr>
              <w:t>program;</w:t>
            </w:r>
            <w:proofErr w:type="gramEnd"/>
            <w:r>
              <w:rPr>
                <w:rFonts w:ascii="Arial" w:eastAsia="Times New Roman" w:hAnsi="Arial" w:cs="Arial"/>
                <w:sz w:val="18"/>
                <w:szCs w:val="18"/>
              </w:rPr>
              <w:t xml:space="preserve"> </w:t>
            </w:r>
          </w:p>
          <w:p w14:paraId="10F8FFC7"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procedures for ensuring that unserviceable items affecting airworthiness are recorded and </w:t>
            </w:r>
            <w:proofErr w:type="gramStart"/>
            <w:r>
              <w:rPr>
                <w:rFonts w:ascii="Arial" w:eastAsia="Times New Roman" w:hAnsi="Arial" w:cs="Arial"/>
                <w:sz w:val="18"/>
                <w:szCs w:val="18"/>
              </w:rPr>
              <w:t>rectified;</w:t>
            </w:r>
            <w:proofErr w:type="gramEnd"/>
          </w:p>
          <w:p w14:paraId="3B792805"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for advising the Authority of significant in-service </w:t>
            </w:r>
            <w:proofErr w:type="gramStart"/>
            <w:r>
              <w:rPr>
                <w:rFonts w:ascii="Arial" w:eastAsia="Times New Roman" w:hAnsi="Arial" w:cs="Arial"/>
                <w:sz w:val="18"/>
                <w:szCs w:val="18"/>
              </w:rPr>
              <w:t>occurrences;</w:t>
            </w:r>
            <w:proofErr w:type="gramEnd"/>
          </w:p>
          <w:p w14:paraId="32012088"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The scope, structure and functionality of the management system for maintenance operations, to include a description of departments, positions, authorities, duties, responsibilities and the interrelation of functions and activities within the </w:t>
            </w:r>
            <w:proofErr w:type="gramStart"/>
            <w:r>
              <w:rPr>
                <w:rFonts w:ascii="Arial" w:eastAsia="Times New Roman" w:hAnsi="Arial" w:cs="Arial"/>
                <w:sz w:val="18"/>
                <w:szCs w:val="18"/>
              </w:rPr>
              <w:t>system;</w:t>
            </w:r>
            <w:proofErr w:type="gramEnd"/>
            <w:r>
              <w:rPr>
                <w:rFonts w:ascii="Arial" w:eastAsia="Times New Roman" w:hAnsi="Arial" w:cs="Arial"/>
                <w:sz w:val="18"/>
                <w:szCs w:val="18"/>
              </w:rPr>
              <w:t xml:space="preserve"> </w:t>
            </w:r>
          </w:p>
          <w:p w14:paraId="7049DDA4"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process to ensure all amendments to the MMM are approved by the Authority and/or Operator, as </w:t>
            </w:r>
            <w:proofErr w:type="gramStart"/>
            <w:r>
              <w:rPr>
                <w:rFonts w:ascii="Arial" w:eastAsia="Times New Roman" w:hAnsi="Arial" w:cs="Arial"/>
                <w:sz w:val="18"/>
                <w:szCs w:val="18"/>
              </w:rPr>
              <w:t>applicable;</w:t>
            </w:r>
            <w:proofErr w:type="gramEnd"/>
          </w:p>
          <w:p w14:paraId="5CC8CD6B"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to ensure operational and emergency equipment necessary for flight is </w:t>
            </w:r>
            <w:proofErr w:type="gramStart"/>
            <w:r>
              <w:rPr>
                <w:rFonts w:ascii="Arial" w:eastAsia="Times New Roman" w:hAnsi="Arial" w:cs="Arial"/>
                <w:sz w:val="18"/>
                <w:szCs w:val="18"/>
              </w:rPr>
              <w:t>serviceable;</w:t>
            </w:r>
            <w:proofErr w:type="gramEnd"/>
          </w:p>
          <w:p w14:paraId="1E7D70FE"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procedures to ensure the Certificate of Airworthiness of each aircraft remains </w:t>
            </w:r>
            <w:proofErr w:type="gramStart"/>
            <w:r>
              <w:rPr>
                <w:rFonts w:ascii="Arial" w:eastAsia="Times New Roman" w:hAnsi="Arial" w:cs="Arial"/>
                <w:sz w:val="18"/>
                <w:szCs w:val="18"/>
              </w:rPr>
              <w:t>valid;</w:t>
            </w:r>
            <w:proofErr w:type="gramEnd"/>
          </w:p>
          <w:p w14:paraId="4D64820F" w14:textId="77777777" w:rsidR="009320F0" w:rsidRDefault="009320F0">
            <w:pPr>
              <w:pStyle w:val="iatalistitem"/>
              <w:numPr>
                <w:ilvl w:val="0"/>
                <w:numId w:val="67"/>
              </w:numPr>
              <w:rPr>
                <w:rFonts w:ascii="Arial" w:eastAsia="Times New Roman" w:hAnsi="Arial" w:cs="Arial"/>
                <w:sz w:val="18"/>
                <w:szCs w:val="18"/>
              </w:rPr>
            </w:pPr>
            <w:r>
              <w:rPr>
                <w:rFonts w:ascii="Arial" w:eastAsia="Times New Roman" w:hAnsi="Arial" w:cs="Arial"/>
                <w:sz w:val="18"/>
                <w:szCs w:val="18"/>
              </w:rPr>
              <w:t xml:space="preserve">A description of the duties, responsibilities and reporting relationships within the Quality Assurance Program, or a reference to a separate quality assurance manual, if such description is found in that manual. </w:t>
            </w:r>
          </w:p>
        </w:tc>
      </w:tr>
    </w:tbl>
    <w:tbl>
      <w:tblPr>
        <w:tblStyle w:val="TableGrid"/>
        <w:tblW w:w="5000" w:type="pct"/>
        <w:tblLook w:val="04A0" w:firstRow="1" w:lastRow="0" w:firstColumn="1" w:lastColumn="0" w:noHBand="0" w:noVBand="1"/>
      </w:tblPr>
      <w:tblGrid>
        <w:gridCol w:w="9576"/>
      </w:tblGrid>
      <w:tr w:rsidR="009A76FD" w14:paraId="30C15514" w14:textId="77777777" w:rsidTr="009320F0">
        <w:tc>
          <w:tcPr>
            <w:tcW w:w="0" w:type="auto"/>
            <w:hideMark/>
          </w:tcPr>
          <w:p w14:paraId="25F12FBE"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Table 4.4–Defect Reporting Specifications</w:t>
            </w:r>
          </w:p>
        </w:tc>
      </w:tr>
      <w:tr w:rsidR="009A76FD" w14:paraId="5D928399" w14:textId="77777777" w:rsidTr="009320F0">
        <w:tc>
          <w:tcPr>
            <w:tcW w:w="0" w:type="auto"/>
            <w:hideMark/>
          </w:tcPr>
          <w:p w14:paraId="03E9BDEE" w14:textId="77777777" w:rsidR="009320F0" w:rsidRDefault="009320F0">
            <w:pPr>
              <w:spacing w:before="300"/>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bookmarkStart w:id="23" w:name="0.400198143320212"/>
            <w:r>
              <w:rPr>
                <w:rStyle w:val="iataspanhide1"/>
                <w:rFonts w:ascii="Arial" w:eastAsia="Times New Roman" w:hAnsi="Arial" w:cs="Arial"/>
                <w:sz w:val="18"/>
                <w:szCs w:val="18"/>
                <w:specVanish w:val="0"/>
              </w:rPr>
              <w:t xml:space="preserve">- Amendment - </w:t>
            </w:r>
            <w:bookmarkEnd w:id="23"/>
            <w:r>
              <w:rPr>
                <w:rFonts w:ascii="Arial" w:eastAsia="Times New Roman" w:hAnsi="Arial" w:cs="Arial"/>
                <w:sz w:val="18"/>
                <w:szCs w:val="18"/>
              </w:rPr>
              <w:t xml:space="preserve">The Operator shall have a procedure for reporting, to the Authority the following defects or un-airworthy conditions: </w:t>
            </w:r>
          </w:p>
          <w:p w14:paraId="392808E3" w14:textId="77777777" w:rsidR="009320F0" w:rsidRDefault="009320F0">
            <w:pPr>
              <w:pStyle w:val="iatalistitem"/>
              <w:numPr>
                <w:ilvl w:val="0"/>
                <w:numId w:val="68"/>
              </w:numPr>
              <w:rPr>
                <w:rFonts w:ascii="Arial" w:eastAsia="Times New Roman" w:hAnsi="Arial" w:cs="Arial"/>
                <w:sz w:val="18"/>
                <w:szCs w:val="18"/>
              </w:rPr>
            </w:pPr>
            <w:r>
              <w:rPr>
                <w:rFonts w:ascii="Arial" w:eastAsia="Times New Roman" w:hAnsi="Arial" w:cs="Arial"/>
                <w:sz w:val="18"/>
                <w:szCs w:val="18"/>
              </w:rPr>
              <w:t xml:space="preserve">General </w:t>
            </w:r>
          </w:p>
          <w:p w14:paraId="4FE9B37F"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Any failure, </w:t>
            </w:r>
            <w:proofErr w:type="gramStart"/>
            <w:r>
              <w:rPr>
                <w:rFonts w:ascii="Arial" w:eastAsia="Times New Roman" w:hAnsi="Arial" w:cs="Arial"/>
                <w:sz w:val="18"/>
                <w:szCs w:val="18"/>
              </w:rPr>
              <w:t>malfunction</w:t>
            </w:r>
            <w:proofErr w:type="gramEnd"/>
            <w:r>
              <w:rPr>
                <w:rFonts w:ascii="Arial" w:eastAsia="Times New Roman" w:hAnsi="Arial" w:cs="Arial"/>
                <w:sz w:val="18"/>
                <w:szCs w:val="18"/>
              </w:rPr>
              <w:t xml:space="preserve"> or defect where the safety of operation was or could have been endangered or which could have led to an unsafe condition. </w:t>
            </w:r>
          </w:p>
          <w:p w14:paraId="5397F078" w14:textId="77777777" w:rsidR="009320F0" w:rsidRDefault="009320F0">
            <w:pPr>
              <w:pStyle w:val="iatalistitem"/>
              <w:numPr>
                <w:ilvl w:val="0"/>
                <w:numId w:val="68"/>
              </w:numPr>
              <w:rPr>
                <w:rFonts w:ascii="Arial" w:eastAsia="Times New Roman" w:hAnsi="Arial" w:cs="Arial"/>
                <w:sz w:val="18"/>
                <w:szCs w:val="18"/>
              </w:rPr>
            </w:pPr>
            <w:r>
              <w:rPr>
                <w:rFonts w:ascii="Arial" w:eastAsia="Times New Roman" w:hAnsi="Arial" w:cs="Arial"/>
                <w:sz w:val="18"/>
                <w:szCs w:val="18"/>
              </w:rPr>
              <w:t xml:space="preserve">Aircraft Structure </w:t>
            </w:r>
          </w:p>
          <w:p w14:paraId="06F10390"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Any failure of aircraft primary structure or a principal structural </w:t>
            </w:r>
            <w:proofErr w:type="gramStart"/>
            <w:r>
              <w:rPr>
                <w:rFonts w:ascii="Arial" w:eastAsia="Times New Roman" w:hAnsi="Arial" w:cs="Arial"/>
                <w:sz w:val="18"/>
                <w:szCs w:val="18"/>
              </w:rPr>
              <w:t>element;</w:t>
            </w:r>
            <w:proofErr w:type="gramEnd"/>
          </w:p>
          <w:p w14:paraId="6722683A"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Cracks, permanent deformation or corrosion or defect or damage of aircraft primary structure or principal structural element that a repair scheme is not already provided in the manufacturer's repair manual, or that occur after </w:t>
            </w:r>
            <w:proofErr w:type="gramStart"/>
            <w:r>
              <w:rPr>
                <w:rFonts w:ascii="Arial" w:eastAsia="Times New Roman" w:hAnsi="Arial" w:cs="Arial"/>
                <w:sz w:val="18"/>
                <w:szCs w:val="18"/>
              </w:rPr>
              <w:t>repair;</w:t>
            </w:r>
            <w:proofErr w:type="gramEnd"/>
            <w:r>
              <w:rPr>
                <w:rFonts w:ascii="Arial" w:eastAsia="Times New Roman" w:hAnsi="Arial" w:cs="Arial"/>
                <w:sz w:val="18"/>
                <w:szCs w:val="18"/>
              </w:rPr>
              <w:t xml:space="preserve"> </w:t>
            </w:r>
          </w:p>
          <w:p w14:paraId="2E056CC3"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Any part of the aircraft that would endanger the aircraft or any person by becoming detached in flight or during operations on the </w:t>
            </w:r>
            <w:proofErr w:type="gramStart"/>
            <w:r>
              <w:rPr>
                <w:rFonts w:ascii="Arial" w:eastAsia="Times New Roman" w:hAnsi="Arial" w:cs="Arial"/>
                <w:sz w:val="18"/>
                <w:szCs w:val="18"/>
              </w:rPr>
              <w:t>ground;</w:t>
            </w:r>
            <w:proofErr w:type="gramEnd"/>
            <w:r>
              <w:rPr>
                <w:rFonts w:ascii="Arial" w:eastAsia="Times New Roman" w:hAnsi="Arial" w:cs="Arial"/>
                <w:sz w:val="18"/>
                <w:szCs w:val="18"/>
              </w:rPr>
              <w:t xml:space="preserve"> </w:t>
            </w:r>
          </w:p>
          <w:p w14:paraId="212A39B3"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Major defect or damage to aircraft </w:t>
            </w:r>
            <w:proofErr w:type="gramStart"/>
            <w:r>
              <w:rPr>
                <w:rFonts w:ascii="Arial" w:eastAsia="Times New Roman" w:hAnsi="Arial" w:cs="Arial"/>
                <w:sz w:val="18"/>
                <w:szCs w:val="18"/>
              </w:rPr>
              <w:t>structure;</w:t>
            </w:r>
            <w:proofErr w:type="gramEnd"/>
          </w:p>
          <w:p w14:paraId="6BF45F17"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Defects or damage to aircraft structures, if more than allowed tolerances.</w:t>
            </w:r>
          </w:p>
          <w:p w14:paraId="18F0F81C" w14:textId="77777777" w:rsidR="009320F0" w:rsidRDefault="009320F0">
            <w:pPr>
              <w:pStyle w:val="iatalistitem"/>
              <w:numPr>
                <w:ilvl w:val="0"/>
                <w:numId w:val="68"/>
              </w:numPr>
              <w:rPr>
                <w:rFonts w:ascii="Arial" w:eastAsia="Times New Roman" w:hAnsi="Arial" w:cs="Arial"/>
                <w:sz w:val="18"/>
                <w:szCs w:val="18"/>
              </w:rPr>
            </w:pPr>
            <w:r>
              <w:rPr>
                <w:rFonts w:ascii="Arial" w:eastAsia="Times New Roman" w:hAnsi="Arial" w:cs="Arial"/>
                <w:sz w:val="18"/>
                <w:szCs w:val="18"/>
              </w:rPr>
              <w:t xml:space="preserve">Powerplant </w:t>
            </w:r>
          </w:p>
          <w:p w14:paraId="6F6AFC4C" w14:textId="77777777" w:rsidR="009320F0" w:rsidRDefault="009320F0">
            <w:pPr>
              <w:pStyle w:val="iatalistitem"/>
              <w:numPr>
                <w:ilvl w:val="1"/>
                <w:numId w:val="68"/>
              </w:numPr>
              <w:rPr>
                <w:rFonts w:ascii="Arial" w:eastAsia="Times New Roman" w:hAnsi="Arial" w:cs="Arial"/>
                <w:sz w:val="18"/>
                <w:szCs w:val="18"/>
              </w:rPr>
            </w:pPr>
            <w:proofErr w:type="spellStart"/>
            <w:r>
              <w:rPr>
                <w:rFonts w:ascii="Arial" w:eastAsia="Times New Roman" w:hAnsi="Arial" w:cs="Arial"/>
                <w:sz w:val="18"/>
                <w:szCs w:val="18"/>
              </w:rPr>
              <w:t>Uncommanded</w:t>
            </w:r>
            <w:proofErr w:type="spellEnd"/>
            <w:r>
              <w:rPr>
                <w:rFonts w:ascii="Arial" w:eastAsia="Times New Roman" w:hAnsi="Arial" w:cs="Arial"/>
                <w:sz w:val="18"/>
                <w:szCs w:val="18"/>
              </w:rPr>
              <w:t xml:space="preserve"> loss of thrust/power, shutdown or failure of any </w:t>
            </w:r>
            <w:proofErr w:type="gramStart"/>
            <w:r>
              <w:rPr>
                <w:rFonts w:ascii="Arial" w:eastAsia="Times New Roman" w:hAnsi="Arial" w:cs="Arial"/>
                <w:sz w:val="18"/>
                <w:szCs w:val="18"/>
              </w:rPr>
              <w:t>engine;</w:t>
            </w:r>
            <w:proofErr w:type="gramEnd"/>
          </w:p>
          <w:p w14:paraId="765DDD4D"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Uncontained failure of engine compressor, </w:t>
            </w:r>
            <w:proofErr w:type="gramStart"/>
            <w:r>
              <w:rPr>
                <w:rFonts w:ascii="Arial" w:eastAsia="Times New Roman" w:hAnsi="Arial" w:cs="Arial"/>
                <w:sz w:val="18"/>
                <w:szCs w:val="18"/>
              </w:rPr>
              <w:t>turbines;</w:t>
            </w:r>
            <w:proofErr w:type="gramEnd"/>
          </w:p>
          <w:p w14:paraId="09FFD02E"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lastRenderedPageBreak/>
              <w:t>Inability to feather or un-feather a propeller.</w:t>
            </w:r>
          </w:p>
          <w:p w14:paraId="35E23C45" w14:textId="77777777" w:rsidR="009320F0" w:rsidRDefault="009320F0">
            <w:pPr>
              <w:pStyle w:val="iatalistitem"/>
              <w:numPr>
                <w:ilvl w:val="0"/>
                <w:numId w:val="68"/>
              </w:numPr>
              <w:rPr>
                <w:rFonts w:ascii="Arial" w:eastAsia="Times New Roman" w:hAnsi="Arial" w:cs="Arial"/>
                <w:sz w:val="18"/>
                <w:szCs w:val="18"/>
              </w:rPr>
            </w:pPr>
            <w:r>
              <w:rPr>
                <w:rFonts w:ascii="Arial" w:eastAsia="Times New Roman" w:hAnsi="Arial" w:cs="Arial"/>
                <w:sz w:val="18"/>
                <w:szCs w:val="18"/>
              </w:rPr>
              <w:t xml:space="preserve">Aircraft Systems or Equipment </w:t>
            </w:r>
          </w:p>
          <w:p w14:paraId="432EE873"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Fire or </w:t>
            </w:r>
            <w:proofErr w:type="gramStart"/>
            <w:r>
              <w:rPr>
                <w:rFonts w:ascii="Arial" w:eastAsia="Times New Roman" w:hAnsi="Arial" w:cs="Arial"/>
                <w:sz w:val="18"/>
                <w:szCs w:val="18"/>
              </w:rPr>
              <w:t>explosion;</w:t>
            </w:r>
            <w:proofErr w:type="gramEnd"/>
          </w:p>
          <w:p w14:paraId="79986542"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Smoke, toxic or noxious fumes in the </w:t>
            </w:r>
            <w:proofErr w:type="gramStart"/>
            <w:r>
              <w:rPr>
                <w:rFonts w:ascii="Arial" w:eastAsia="Times New Roman" w:hAnsi="Arial" w:cs="Arial"/>
                <w:sz w:val="18"/>
                <w:szCs w:val="18"/>
              </w:rPr>
              <w:t>aircraft;</w:t>
            </w:r>
            <w:proofErr w:type="gramEnd"/>
          </w:p>
          <w:p w14:paraId="66717AE1"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Fuel leakage that results in substantial loss, or is a fire </w:t>
            </w:r>
            <w:proofErr w:type="gramStart"/>
            <w:r>
              <w:rPr>
                <w:rFonts w:ascii="Arial" w:eastAsia="Times New Roman" w:hAnsi="Arial" w:cs="Arial"/>
                <w:sz w:val="18"/>
                <w:szCs w:val="18"/>
              </w:rPr>
              <w:t>hazard;</w:t>
            </w:r>
            <w:proofErr w:type="gramEnd"/>
          </w:p>
          <w:p w14:paraId="2A83E4C7"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Fuel system malfunction that has significant effect on fuel supply and/or </w:t>
            </w:r>
            <w:proofErr w:type="gramStart"/>
            <w:r>
              <w:rPr>
                <w:rFonts w:ascii="Arial" w:eastAsia="Times New Roman" w:hAnsi="Arial" w:cs="Arial"/>
                <w:sz w:val="18"/>
                <w:szCs w:val="18"/>
              </w:rPr>
              <w:t>distribution;</w:t>
            </w:r>
            <w:proofErr w:type="gramEnd"/>
          </w:p>
          <w:p w14:paraId="20EC745F"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 xml:space="preserve">Fire warnings, except those immediately confirmed as </w:t>
            </w:r>
            <w:proofErr w:type="gramStart"/>
            <w:r>
              <w:rPr>
                <w:rFonts w:ascii="Arial" w:eastAsia="Times New Roman" w:hAnsi="Arial" w:cs="Arial"/>
                <w:sz w:val="18"/>
                <w:szCs w:val="18"/>
              </w:rPr>
              <w:t>false;</w:t>
            </w:r>
            <w:proofErr w:type="gramEnd"/>
          </w:p>
          <w:p w14:paraId="2A391E54"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Unwanted landing gear or gear doors extension/</w:t>
            </w:r>
            <w:proofErr w:type="gramStart"/>
            <w:r>
              <w:rPr>
                <w:rFonts w:ascii="Arial" w:eastAsia="Times New Roman" w:hAnsi="Arial" w:cs="Arial"/>
                <w:sz w:val="18"/>
                <w:szCs w:val="18"/>
              </w:rPr>
              <w:t>retraction;</w:t>
            </w:r>
            <w:proofErr w:type="gramEnd"/>
          </w:p>
          <w:p w14:paraId="6C4D50BC" w14:textId="77777777" w:rsidR="009320F0" w:rsidRDefault="009320F0">
            <w:pPr>
              <w:pStyle w:val="iatalistitem"/>
              <w:numPr>
                <w:ilvl w:val="1"/>
                <w:numId w:val="68"/>
              </w:numPr>
              <w:rPr>
                <w:rFonts w:ascii="Arial" w:eastAsia="Times New Roman" w:hAnsi="Arial" w:cs="Arial"/>
                <w:sz w:val="18"/>
                <w:szCs w:val="18"/>
              </w:rPr>
            </w:pPr>
            <w:r>
              <w:rPr>
                <w:rFonts w:ascii="Arial" w:eastAsia="Times New Roman" w:hAnsi="Arial" w:cs="Arial"/>
                <w:sz w:val="18"/>
                <w:szCs w:val="18"/>
              </w:rPr>
              <w:t>Significant loss of braking action.</w:t>
            </w:r>
          </w:p>
          <w:p w14:paraId="6D1F1C6D" w14:textId="77777777" w:rsidR="009320F0" w:rsidRDefault="009320F0">
            <w:pPr>
              <w:pStyle w:val="iatalistitem"/>
              <w:numPr>
                <w:ilvl w:val="0"/>
                <w:numId w:val="68"/>
              </w:numPr>
              <w:rPr>
                <w:rFonts w:ascii="Arial" w:eastAsia="Times New Roman" w:hAnsi="Arial" w:cs="Arial"/>
                <w:sz w:val="18"/>
                <w:szCs w:val="18"/>
              </w:rPr>
            </w:pPr>
            <w:r>
              <w:rPr>
                <w:rFonts w:ascii="Arial" w:eastAsia="Times New Roman" w:hAnsi="Arial" w:cs="Arial"/>
                <w:sz w:val="18"/>
                <w:szCs w:val="18"/>
              </w:rPr>
              <w:t>If applicable, additional requirements of the Authority.</w:t>
            </w:r>
          </w:p>
        </w:tc>
      </w:tr>
    </w:tbl>
    <w:p w14:paraId="58CF641D" w14:textId="77777777" w:rsidR="009320F0" w:rsidRDefault="009320F0">
      <w:pPr>
        <w:divId w:val="1406759246"/>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9A76FD" w14:paraId="74D6DB5C" w14:textId="77777777" w:rsidTr="009320F0">
        <w:trPr>
          <w:divId w:val="1406759246"/>
        </w:trPr>
        <w:tc>
          <w:tcPr>
            <w:tcW w:w="0" w:type="auto"/>
            <w:hideMark/>
          </w:tcPr>
          <w:p w14:paraId="27409D14"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4.5–ETOPS/EDTO Maintenance Requirements for Twin Turbine Engine Aircraft</w:t>
            </w:r>
          </w:p>
        </w:tc>
      </w:tr>
      <w:tr w:rsidR="009A76FD" w14:paraId="18E34CD2" w14:textId="77777777" w:rsidTr="009320F0">
        <w:trPr>
          <w:divId w:val="1406759246"/>
        </w:trPr>
        <w:tc>
          <w:tcPr>
            <w:tcW w:w="0" w:type="auto"/>
            <w:hideMark/>
          </w:tcPr>
          <w:p w14:paraId="71AA431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ensure the following for twin turbine engine aircraft that are used for ETOPS/EDTO: </w:t>
            </w:r>
          </w:p>
          <w:p w14:paraId="2BDDC8EA"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The titles and numbers of all airworthiness modifications, additions and changes that were made to qualify aircraft systems for ETOPS/EDTO are provided to the </w:t>
            </w:r>
            <w:proofErr w:type="gramStart"/>
            <w:r>
              <w:rPr>
                <w:rFonts w:ascii="Arial" w:eastAsia="Times New Roman" w:hAnsi="Arial" w:cs="Arial"/>
                <w:sz w:val="18"/>
                <w:szCs w:val="18"/>
              </w:rPr>
              <w:t>Authority;</w:t>
            </w:r>
            <w:proofErr w:type="gramEnd"/>
            <w:r>
              <w:rPr>
                <w:rFonts w:ascii="Arial" w:eastAsia="Times New Roman" w:hAnsi="Arial" w:cs="Arial"/>
                <w:sz w:val="18"/>
                <w:szCs w:val="18"/>
              </w:rPr>
              <w:t xml:space="preserve"> </w:t>
            </w:r>
          </w:p>
          <w:p w14:paraId="76718BF3"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Any changes to maintenance and training procedures, practices or limitations previously proven or validated by the manufacturer and established in the qualification for ETOPS/EDTO are approved by the Authority before being </w:t>
            </w:r>
            <w:proofErr w:type="gramStart"/>
            <w:r>
              <w:rPr>
                <w:rFonts w:ascii="Arial" w:eastAsia="Times New Roman" w:hAnsi="Arial" w:cs="Arial"/>
                <w:sz w:val="18"/>
                <w:szCs w:val="18"/>
              </w:rPr>
              <w:t>adopted;</w:t>
            </w:r>
            <w:proofErr w:type="gramEnd"/>
            <w:r>
              <w:rPr>
                <w:rFonts w:ascii="Arial" w:eastAsia="Times New Roman" w:hAnsi="Arial" w:cs="Arial"/>
                <w:sz w:val="18"/>
                <w:szCs w:val="18"/>
              </w:rPr>
              <w:t xml:space="preserve"> </w:t>
            </w:r>
          </w:p>
          <w:p w14:paraId="7D12EC66"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A reliability monitoring and reporting program is developed and implemented prior to approval and continued after approval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new aircraft type); </w:t>
            </w:r>
          </w:p>
          <w:p w14:paraId="5A040076"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Prompt implementation of required modifications and inspections that could affect propulsion system </w:t>
            </w:r>
            <w:proofErr w:type="gramStart"/>
            <w:r>
              <w:rPr>
                <w:rFonts w:ascii="Arial" w:eastAsia="Times New Roman" w:hAnsi="Arial" w:cs="Arial"/>
                <w:sz w:val="18"/>
                <w:szCs w:val="18"/>
              </w:rPr>
              <w:t>reliability;</w:t>
            </w:r>
            <w:proofErr w:type="gramEnd"/>
          </w:p>
          <w:p w14:paraId="66928F00"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Procedures to prevent an aircraft from being dispatched for ETOPS/EDTO after an engine shutdown or ETOPS/EDTO-significant system failure on a previous flight until the cause of such failure has been positively identified and the necessary corrective action completed. Confirmation that such corrective action has been effective may, in some cases, require the successful completion of a subsequent flight prior to dispatch on an extended range </w:t>
            </w:r>
            <w:proofErr w:type="gramStart"/>
            <w:r>
              <w:rPr>
                <w:rFonts w:ascii="Arial" w:eastAsia="Times New Roman" w:hAnsi="Arial" w:cs="Arial"/>
                <w:sz w:val="18"/>
                <w:szCs w:val="18"/>
              </w:rPr>
              <w:t>operation;</w:t>
            </w:r>
            <w:proofErr w:type="gramEnd"/>
            <w:r>
              <w:rPr>
                <w:rFonts w:ascii="Arial" w:eastAsia="Times New Roman" w:hAnsi="Arial" w:cs="Arial"/>
                <w:sz w:val="18"/>
                <w:szCs w:val="18"/>
              </w:rPr>
              <w:t xml:space="preserve"> </w:t>
            </w:r>
          </w:p>
          <w:p w14:paraId="1F84CE91"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A procedure to ensure the airborne equipment will continue to be maintained at the level of performance and reliability required for ETOPS/</w:t>
            </w:r>
            <w:proofErr w:type="gramStart"/>
            <w:r>
              <w:rPr>
                <w:rFonts w:ascii="Arial" w:eastAsia="Times New Roman" w:hAnsi="Arial" w:cs="Arial"/>
                <w:sz w:val="18"/>
                <w:szCs w:val="18"/>
              </w:rPr>
              <w:t>EDTO;</w:t>
            </w:r>
            <w:proofErr w:type="gramEnd"/>
            <w:r>
              <w:rPr>
                <w:rFonts w:ascii="Arial" w:eastAsia="Times New Roman" w:hAnsi="Arial" w:cs="Arial"/>
                <w:sz w:val="18"/>
                <w:szCs w:val="18"/>
              </w:rPr>
              <w:t xml:space="preserve"> </w:t>
            </w:r>
          </w:p>
          <w:p w14:paraId="44F542CE"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A process for monitoring in-flight shutdowns (IFSD</w:t>
            </w:r>
            <w:proofErr w:type="gramStart"/>
            <w:r>
              <w:rPr>
                <w:rFonts w:ascii="Arial" w:eastAsia="Times New Roman" w:hAnsi="Arial" w:cs="Arial"/>
                <w:sz w:val="18"/>
                <w:szCs w:val="18"/>
              </w:rPr>
              <w:t>);</w:t>
            </w:r>
            <w:proofErr w:type="gramEnd"/>
          </w:p>
          <w:p w14:paraId="1010A02C"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A procedure to assess and report to the Authority the following items concerning ETOPS/EDTO: </w:t>
            </w:r>
          </w:p>
          <w:p w14:paraId="68DD6876"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In-Flight Shutdown (IFSD</w:t>
            </w:r>
            <w:proofErr w:type="gramStart"/>
            <w:r>
              <w:rPr>
                <w:rFonts w:ascii="Arial" w:eastAsia="Times New Roman" w:hAnsi="Arial" w:cs="Arial"/>
                <w:sz w:val="18"/>
                <w:szCs w:val="18"/>
              </w:rPr>
              <w:t>);</w:t>
            </w:r>
            <w:proofErr w:type="gramEnd"/>
          </w:p>
          <w:p w14:paraId="10FD64B7"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Diversion or turn-</w:t>
            </w:r>
            <w:proofErr w:type="gramStart"/>
            <w:r>
              <w:rPr>
                <w:rFonts w:ascii="Arial" w:eastAsia="Times New Roman" w:hAnsi="Arial" w:cs="Arial"/>
                <w:sz w:val="18"/>
                <w:szCs w:val="18"/>
              </w:rPr>
              <w:t>back;</w:t>
            </w:r>
            <w:proofErr w:type="gramEnd"/>
          </w:p>
          <w:p w14:paraId="640D7EE5"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 xml:space="preserve">Un-commanded thrust/power changes or engine </w:t>
            </w:r>
            <w:proofErr w:type="gramStart"/>
            <w:r>
              <w:rPr>
                <w:rFonts w:ascii="Arial" w:eastAsia="Times New Roman" w:hAnsi="Arial" w:cs="Arial"/>
                <w:sz w:val="18"/>
                <w:szCs w:val="18"/>
              </w:rPr>
              <w:t>surges;</w:t>
            </w:r>
            <w:proofErr w:type="gramEnd"/>
          </w:p>
          <w:p w14:paraId="74C9FCCB"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Inability to control the engine or obtain the desired thrust/</w:t>
            </w:r>
            <w:proofErr w:type="gramStart"/>
            <w:r>
              <w:rPr>
                <w:rFonts w:ascii="Arial" w:eastAsia="Times New Roman" w:hAnsi="Arial" w:cs="Arial"/>
                <w:sz w:val="18"/>
                <w:szCs w:val="18"/>
              </w:rPr>
              <w:t>power;</w:t>
            </w:r>
            <w:proofErr w:type="gramEnd"/>
          </w:p>
          <w:p w14:paraId="03F3DD47"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Failures or malfunctions of ETOPS/EDTO significant system having a detrimental effect to ETOPS/EDTO flight.</w:t>
            </w:r>
          </w:p>
          <w:p w14:paraId="3D7CA511"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A procedure to minimize scheduled or unscheduled maintenance during the same maintenance visit on more than one parallel or similar ETOPS/EDTO-significant system. Minimization can be accomplished by staggering maintenance tasks, performing and/or supervising maintenance by a different technician, or verifying maintenance correction actions prior to the aircraft entering an ETOPS/EDTO flight segment. </w:t>
            </w:r>
          </w:p>
          <w:p w14:paraId="71D54075"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The list of ETOPS/EDTO Significant Systems/Sub-systems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the list including, for a given aircraft, any system/sub-system whose failure or degradation could adversely affect the safety of an ETOPS/EDTO flight or whose continued functioning is important to the safe flight and landing of an aircraft during an ETOPS/EDTO diversion). </w:t>
            </w:r>
          </w:p>
          <w:p w14:paraId="1D16CD0E"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The list of maintenance program tasks identified as having ETOPS/EDTO significance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the list of maintenance tasks affecting any ETOPS/EDTO Significant System/Sub-system). </w:t>
            </w:r>
          </w:p>
          <w:p w14:paraId="0EC55201"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The reliability program supplemented, as applicable, to </w:t>
            </w:r>
            <w:proofErr w:type="gramStart"/>
            <w:r>
              <w:rPr>
                <w:rFonts w:ascii="Arial" w:eastAsia="Times New Roman" w:hAnsi="Arial" w:cs="Arial"/>
                <w:sz w:val="18"/>
                <w:szCs w:val="18"/>
              </w:rPr>
              <w:t>take into account</w:t>
            </w:r>
            <w:proofErr w:type="gramEnd"/>
            <w:r>
              <w:rPr>
                <w:rFonts w:ascii="Arial" w:eastAsia="Times New Roman" w:hAnsi="Arial" w:cs="Arial"/>
                <w:sz w:val="18"/>
                <w:szCs w:val="18"/>
              </w:rPr>
              <w:t xml:space="preserve"> the ETOPS/EDTO requirements and specific analysis such as: </w:t>
            </w:r>
          </w:p>
          <w:p w14:paraId="42E7A184"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Engine Condition Monitoring Program (ECMP</w:t>
            </w:r>
            <w:proofErr w:type="gramStart"/>
            <w:r>
              <w:rPr>
                <w:rFonts w:ascii="Arial" w:eastAsia="Times New Roman" w:hAnsi="Arial" w:cs="Arial"/>
                <w:sz w:val="18"/>
                <w:szCs w:val="18"/>
              </w:rPr>
              <w:t>);</w:t>
            </w:r>
            <w:proofErr w:type="gramEnd"/>
          </w:p>
          <w:p w14:paraId="4B2C24C9"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 xml:space="preserve">Oil Consumption Monitoring </w:t>
            </w:r>
            <w:proofErr w:type="gramStart"/>
            <w:r>
              <w:rPr>
                <w:rFonts w:ascii="Arial" w:eastAsia="Times New Roman" w:hAnsi="Arial" w:cs="Arial"/>
                <w:sz w:val="18"/>
                <w:szCs w:val="18"/>
              </w:rPr>
              <w:t>Program;</w:t>
            </w:r>
            <w:proofErr w:type="gramEnd"/>
          </w:p>
          <w:p w14:paraId="778C1912" w14:textId="77777777" w:rsidR="009320F0" w:rsidRDefault="009320F0">
            <w:pPr>
              <w:pStyle w:val="iatalistitem"/>
              <w:numPr>
                <w:ilvl w:val="1"/>
                <w:numId w:val="69"/>
              </w:numPr>
              <w:rPr>
                <w:rFonts w:ascii="Arial" w:eastAsia="Times New Roman" w:hAnsi="Arial" w:cs="Arial"/>
                <w:sz w:val="18"/>
                <w:szCs w:val="18"/>
              </w:rPr>
            </w:pPr>
            <w:r>
              <w:rPr>
                <w:rFonts w:ascii="Arial" w:eastAsia="Times New Roman" w:hAnsi="Arial" w:cs="Arial"/>
                <w:sz w:val="18"/>
                <w:szCs w:val="18"/>
              </w:rPr>
              <w:t>APU in-flight Start Program.</w:t>
            </w:r>
          </w:p>
          <w:p w14:paraId="54AAB083"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The list of ETOPS/EDTO Qualified Maintenance Personnel as well as the training program and qualification </w:t>
            </w:r>
            <w:r>
              <w:rPr>
                <w:rFonts w:ascii="Arial" w:eastAsia="Times New Roman" w:hAnsi="Arial" w:cs="Arial"/>
                <w:sz w:val="18"/>
                <w:szCs w:val="18"/>
              </w:rPr>
              <w:lastRenderedPageBreak/>
              <w:t xml:space="preserve">procedures of such personnel. </w:t>
            </w:r>
          </w:p>
          <w:p w14:paraId="33427DDD" w14:textId="77777777" w:rsidR="009320F0" w:rsidRDefault="009320F0">
            <w:pPr>
              <w:pStyle w:val="iatalistitem"/>
              <w:numPr>
                <w:ilvl w:val="0"/>
                <w:numId w:val="69"/>
              </w:numPr>
              <w:rPr>
                <w:rFonts w:ascii="Arial" w:eastAsia="Times New Roman" w:hAnsi="Arial" w:cs="Arial"/>
                <w:sz w:val="18"/>
                <w:szCs w:val="18"/>
              </w:rPr>
            </w:pPr>
            <w:r>
              <w:rPr>
                <w:rFonts w:ascii="Arial" w:eastAsia="Times New Roman" w:hAnsi="Arial" w:cs="Arial"/>
                <w:sz w:val="18"/>
                <w:szCs w:val="18"/>
              </w:rPr>
              <w:t xml:space="preserve">The procedure to integrate in the MMM all applicable Configuration, Maintenance and Procedures (CMP) provisions issued by the manufacturer of the aircraft. </w:t>
            </w:r>
          </w:p>
        </w:tc>
      </w:tr>
    </w:tbl>
    <w:tbl>
      <w:tblPr>
        <w:tblStyle w:val="TableGrid"/>
        <w:tblW w:w="5000" w:type="pct"/>
        <w:tblLook w:val="04A0" w:firstRow="1" w:lastRow="0" w:firstColumn="1" w:lastColumn="0" w:noHBand="0" w:noVBand="1"/>
      </w:tblPr>
      <w:tblGrid>
        <w:gridCol w:w="9576"/>
      </w:tblGrid>
      <w:tr w:rsidR="009A76FD" w14:paraId="196656A2" w14:textId="77777777" w:rsidTr="009320F0">
        <w:tc>
          <w:tcPr>
            <w:tcW w:w="0" w:type="auto"/>
            <w:hideMark/>
          </w:tcPr>
          <w:p w14:paraId="6306DD58" w14:textId="77777777" w:rsidR="009320F0" w:rsidRDefault="009320F0">
            <w:pPr>
              <w:spacing w:before="90"/>
              <w:jc w:val="center"/>
              <w:rPr>
                <w:rFonts w:ascii="Arial" w:eastAsia="Times New Roman" w:hAnsi="Arial" w:cs="Arial"/>
                <w:b/>
                <w:bCs/>
                <w:sz w:val="18"/>
                <w:szCs w:val="18"/>
              </w:rPr>
            </w:pPr>
            <w:r>
              <w:rPr>
                <w:rFonts w:ascii="Arial" w:eastAsia="Times New Roman" w:hAnsi="Arial" w:cs="Arial"/>
                <w:b/>
                <w:bCs/>
                <w:sz w:val="18"/>
                <w:szCs w:val="18"/>
              </w:rPr>
              <w:lastRenderedPageBreak/>
              <w:t>Table 4.6–Aircraft Technical Log (ATL) Specifications</w:t>
            </w:r>
          </w:p>
        </w:tc>
      </w:tr>
      <w:tr w:rsidR="009A76FD" w14:paraId="018F516A" w14:textId="77777777" w:rsidTr="009320F0">
        <w:tc>
          <w:tcPr>
            <w:tcW w:w="0" w:type="auto"/>
            <w:hideMark/>
          </w:tcPr>
          <w:p w14:paraId="06163A48" w14:textId="77777777" w:rsidR="009320F0" w:rsidRDefault="009320F0">
            <w:pPr>
              <w:spacing w:before="90"/>
              <w:rPr>
                <w:rFonts w:ascii="Arial" w:eastAsia="Times New Roman" w:hAnsi="Arial" w:cs="Arial"/>
                <w:sz w:val="18"/>
                <w:szCs w:val="18"/>
              </w:rPr>
            </w:pPr>
            <w:r>
              <w:rPr>
                <w:rFonts w:ascii="Arial" w:eastAsia="Times New Roman" w:hAnsi="Arial" w:cs="Arial"/>
                <w:sz w:val="18"/>
                <w:szCs w:val="18"/>
              </w:rPr>
              <w:t xml:space="preserve">The Operator shall have a process to ensure all aircraft have an aircraft technical log (ATL) or approved equivalent that comprises the following elements: </w:t>
            </w:r>
          </w:p>
          <w:p w14:paraId="1DC67CD4"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Aircraft nationality and </w:t>
            </w:r>
            <w:proofErr w:type="gramStart"/>
            <w:r>
              <w:rPr>
                <w:rFonts w:ascii="Arial" w:eastAsia="Times New Roman" w:hAnsi="Arial" w:cs="Arial"/>
                <w:sz w:val="18"/>
                <w:szCs w:val="18"/>
              </w:rPr>
              <w:t>registration;</w:t>
            </w:r>
            <w:proofErr w:type="gramEnd"/>
          </w:p>
          <w:p w14:paraId="62AF8BFB" w14:textId="77777777" w:rsidR="009320F0" w:rsidRDefault="009320F0">
            <w:pPr>
              <w:pStyle w:val="iatalistitem"/>
              <w:numPr>
                <w:ilvl w:val="0"/>
                <w:numId w:val="70"/>
              </w:numPr>
              <w:rPr>
                <w:rFonts w:ascii="Arial" w:eastAsia="Times New Roman" w:hAnsi="Arial" w:cs="Arial"/>
                <w:sz w:val="18"/>
                <w:szCs w:val="18"/>
              </w:rPr>
            </w:pPr>
            <w:proofErr w:type="gramStart"/>
            <w:r>
              <w:rPr>
                <w:rFonts w:ascii="Arial" w:eastAsia="Times New Roman" w:hAnsi="Arial" w:cs="Arial"/>
                <w:sz w:val="18"/>
                <w:szCs w:val="18"/>
              </w:rPr>
              <w:t>Date;</w:t>
            </w:r>
            <w:proofErr w:type="gramEnd"/>
          </w:p>
          <w:p w14:paraId="039A1A84"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Place of </w:t>
            </w:r>
            <w:proofErr w:type="gramStart"/>
            <w:r>
              <w:rPr>
                <w:rFonts w:ascii="Arial" w:eastAsia="Times New Roman" w:hAnsi="Arial" w:cs="Arial"/>
                <w:sz w:val="18"/>
                <w:szCs w:val="18"/>
              </w:rPr>
              <w:t>departure;</w:t>
            </w:r>
            <w:proofErr w:type="gramEnd"/>
          </w:p>
          <w:p w14:paraId="49F7F6DF"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Place of </w:t>
            </w:r>
            <w:proofErr w:type="gramStart"/>
            <w:r>
              <w:rPr>
                <w:rFonts w:ascii="Arial" w:eastAsia="Times New Roman" w:hAnsi="Arial" w:cs="Arial"/>
                <w:sz w:val="18"/>
                <w:szCs w:val="18"/>
              </w:rPr>
              <w:t>arrival;</w:t>
            </w:r>
            <w:proofErr w:type="gramEnd"/>
          </w:p>
          <w:p w14:paraId="48C69656"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Time of </w:t>
            </w:r>
            <w:proofErr w:type="gramStart"/>
            <w:r>
              <w:rPr>
                <w:rFonts w:ascii="Arial" w:eastAsia="Times New Roman" w:hAnsi="Arial" w:cs="Arial"/>
                <w:sz w:val="18"/>
                <w:szCs w:val="18"/>
              </w:rPr>
              <w:t>departure;</w:t>
            </w:r>
            <w:proofErr w:type="gramEnd"/>
          </w:p>
          <w:p w14:paraId="05824C78"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Time of </w:t>
            </w:r>
            <w:proofErr w:type="gramStart"/>
            <w:r>
              <w:rPr>
                <w:rFonts w:ascii="Arial" w:eastAsia="Times New Roman" w:hAnsi="Arial" w:cs="Arial"/>
                <w:sz w:val="18"/>
                <w:szCs w:val="18"/>
              </w:rPr>
              <w:t>arrival;</w:t>
            </w:r>
            <w:proofErr w:type="gramEnd"/>
          </w:p>
          <w:p w14:paraId="72BC484B"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Hours of </w:t>
            </w:r>
            <w:proofErr w:type="gramStart"/>
            <w:r>
              <w:rPr>
                <w:rFonts w:ascii="Arial" w:eastAsia="Times New Roman" w:hAnsi="Arial" w:cs="Arial"/>
                <w:sz w:val="18"/>
                <w:szCs w:val="18"/>
              </w:rPr>
              <w:t>flight;</w:t>
            </w:r>
            <w:proofErr w:type="gramEnd"/>
          </w:p>
          <w:p w14:paraId="3C2E67FF"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Incidents, observations, as </w:t>
            </w:r>
            <w:proofErr w:type="gramStart"/>
            <w:r>
              <w:rPr>
                <w:rFonts w:ascii="Arial" w:eastAsia="Times New Roman" w:hAnsi="Arial" w:cs="Arial"/>
                <w:sz w:val="18"/>
                <w:szCs w:val="18"/>
              </w:rPr>
              <w:t>applicable;</w:t>
            </w:r>
            <w:proofErr w:type="gramEnd"/>
          </w:p>
          <w:p w14:paraId="5B587A20"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Details of defects and rectifications/actions </w:t>
            </w:r>
            <w:proofErr w:type="gramStart"/>
            <w:r>
              <w:rPr>
                <w:rFonts w:ascii="Arial" w:eastAsia="Times New Roman" w:hAnsi="Arial" w:cs="Arial"/>
                <w:sz w:val="18"/>
                <w:szCs w:val="18"/>
              </w:rPr>
              <w:t>taken;</w:t>
            </w:r>
            <w:proofErr w:type="gramEnd"/>
          </w:p>
          <w:p w14:paraId="6C520B51"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Signature or identity of the person recording the </w:t>
            </w:r>
            <w:proofErr w:type="gramStart"/>
            <w:r>
              <w:rPr>
                <w:rFonts w:ascii="Arial" w:eastAsia="Times New Roman" w:hAnsi="Arial" w:cs="Arial"/>
                <w:sz w:val="18"/>
                <w:szCs w:val="18"/>
              </w:rPr>
              <w:t>defect;</w:t>
            </w:r>
            <w:proofErr w:type="gramEnd"/>
          </w:p>
          <w:p w14:paraId="22891FA2" w14:textId="77777777" w:rsidR="009320F0" w:rsidRDefault="009320F0">
            <w:pPr>
              <w:pStyle w:val="iatalistitem"/>
              <w:numPr>
                <w:ilvl w:val="0"/>
                <w:numId w:val="70"/>
              </w:numPr>
              <w:rPr>
                <w:rFonts w:ascii="Arial" w:eastAsia="Times New Roman" w:hAnsi="Arial" w:cs="Arial"/>
                <w:sz w:val="18"/>
                <w:szCs w:val="18"/>
              </w:rPr>
            </w:pPr>
            <w:r>
              <w:rPr>
                <w:rFonts w:ascii="Arial" w:eastAsia="Times New Roman" w:hAnsi="Arial" w:cs="Arial"/>
                <w:sz w:val="18"/>
                <w:szCs w:val="18"/>
              </w:rPr>
              <w:t xml:space="preserve">Signature and identity of the person signing the release following maintenance. </w:t>
            </w:r>
            <w:r w:rsidRPr="009320F0">
              <w:rPr>
                <w:rFonts w:ascii="Arial" w:eastAsia="Times New Roman" w:hAnsi="Arial" w:cs="Arial"/>
                <w:sz w:val="12"/>
                <w:szCs w:val="12"/>
                <w:vertAlign w:val="superscript"/>
              </w:rPr>
              <w:t>(**)</w:t>
            </w:r>
          </w:p>
        </w:tc>
      </w:tr>
    </w:tbl>
    <w:p w14:paraId="7232EE87" w14:textId="77777777" w:rsidR="009320F0" w:rsidRDefault="009320F0">
      <w:pPr>
        <w:divId w:val="1663120482"/>
        <w:rPr>
          <w:rFonts w:ascii="Arial" w:eastAsia="Times New Roman" w:hAnsi="Arial" w:cs="Arial"/>
          <w:i/>
          <w:iCs/>
          <w:color w:val="022A4C"/>
          <w:sz w:val="18"/>
          <w:szCs w:val="18"/>
        </w:rPr>
      </w:pPr>
      <w:r>
        <w:rPr>
          <w:rFonts w:ascii="Arial" w:eastAsia="Times New Roman" w:hAnsi="Arial" w:cs="Arial"/>
          <w:i/>
          <w:iCs/>
          <w:color w:val="022A4C"/>
          <w:sz w:val="18"/>
          <w:szCs w:val="18"/>
        </w:rPr>
        <w:t>(**): The signature and identity shall: (1) be traceable to the individual making the entry; and (2) satisfy the requirements specified in the aircraft release to service procedure of the MMM (</w:t>
      </w:r>
      <w:proofErr w:type="gramStart"/>
      <w:r>
        <w:rPr>
          <w:rFonts w:ascii="Arial" w:eastAsia="Times New Roman" w:hAnsi="Arial" w:cs="Arial"/>
          <w:i/>
          <w:iCs/>
          <w:color w:val="022A4C"/>
          <w:sz w:val="18"/>
          <w:szCs w:val="18"/>
        </w:rPr>
        <w:t>i.e.</w:t>
      </w:r>
      <w:proofErr w:type="gramEnd"/>
      <w:r>
        <w:rPr>
          <w:rFonts w:ascii="Arial" w:eastAsia="Times New Roman" w:hAnsi="Arial" w:cs="Arial"/>
          <w:i/>
          <w:iCs/>
          <w:color w:val="022A4C"/>
          <w:sz w:val="18"/>
          <w:szCs w:val="18"/>
        </w:rPr>
        <w:t xml:space="preserve"> be either a handwritten or electronic signature system or company-controlled stamp identity system, as approved by the Authority). </w:t>
      </w:r>
    </w:p>
    <w:tbl>
      <w:tblPr>
        <w:tblStyle w:val="TableGrid"/>
        <w:tblW w:w="5000" w:type="pct"/>
        <w:tblLook w:val="04A0" w:firstRow="1" w:lastRow="0" w:firstColumn="1" w:lastColumn="0" w:noHBand="0" w:noVBand="1"/>
      </w:tblPr>
      <w:tblGrid>
        <w:gridCol w:w="9576"/>
      </w:tblGrid>
      <w:tr w:rsidR="009A76FD" w14:paraId="36031032" w14:textId="77777777" w:rsidTr="009320F0">
        <w:trPr>
          <w:divId w:val="952594710"/>
        </w:trPr>
        <w:tc>
          <w:tcPr>
            <w:tcW w:w="0" w:type="auto"/>
            <w:hideMark/>
          </w:tcPr>
          <w:p w14:paraId="26F59287"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4.7–Quality Assurance Program Specifications and Control Processes</w:t>
            </w:r>
          </w:p>
        </w:tc>
      </w:tr>
      <w:tr w:rsidR="009A76FD" w14:paraId="12C993C1" w14:textId="77777777" w:rsidTr="009320F0">
        <w:trPr>
          <w:divId w:val="952594710"/>
        </w:trPr>
        <w:tc>
          <w:tcPr>
            <w:tcW w:w="0" w:type="auto"/>
            <w:hideMark/>
          </w:tcPr>
          <w:p w14:paraId="2E912F1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ensure each maintenance organization that performs maintenance for the Operator has an independent Quality Assurance Program that includes the following elements: </w:t>
            </w:r>
          </w:p>
        </w:tc>
      </w:tr>
      <w:tr w:rsidR="009A76FD" w14:paraId="7B81F02E" w14:textId="77777777" w:rsidTr="009320F0">
        <w:trPr>
          <w:divId w:val="952594710"/>
        </w:trPr>
        <w:tc>
          <w:tcPr>
            <w:tcW w:w="0" w:type="auto"/>
            <w:hideMark/>
          </w:tcPr>
          <w:p w14:paraId="5A35FE45" w14:textId="77777777" w:rsidR="009320F0" w:rsidRDefault="009320F0">
            <w:pPr>
              <w:pStyle w:val="iatalistitem"/>
              <w:numPr>
                <w:ilvl w:val="0"/>
                <w:numId w:val="71"/>
              </w:numPr>
              <w:rPr>
                <w:rFonts w:ascii="Arial" w:eastAsia="Times New Roman" w:hAnsi="Arial" w:cs="Arial"/>
                <w:sz w:val="18"/>
                <w:szCs w:val="18"/>
              </w:rPr>
            </w:pPr>
            <w:r>
              <w:rPr>
                <w:rFonts w:ascii="Arial" w:eastAsia="Times New Roman" w:hAnsi="Arial" w:cs="Arial"/>
                <w:sz w:val="18"/>
                <w:szCs w:val="18"/>
              </w:rPr>
              <w:t xml:space="preserve">An internal audit/evaluation </w:t>
            </w:r>
            <w:proofErr w:type="gramStart"/>
            <w:r>
              <w:rPr>
                <w:rFonts w:ascii="Arial" w:eastAsia="Times New Roman" w:hAnsi="Arial" w:cs="Arial"/>
                <w:sz w:val="18"/>
                <w:szCs w:val="18"/>
              </w:rPr>
              <w:t>program;</w:t>
            </w:r>
            <w:proofErr w:type="gramEnd"/>
          </w:p>
          <w:p w14:paraId="64688EE1" w14:textId="77777777" w:rsidR="009320F0" w:rsidRDefault="009320F0">
            <w:pPr>
              <w:pStyle w:val="iatalistitem"/>
              <w:numPr>
                <w:ilvl w:val="0"/>
                <w:numId w:val="71"/>
              </w:numPr>
              <w:rPr>
                <w:rFonts w:ascii="Arial" w:eastAsia="Times New Roman" w:hAnsi="Arial" w:cs="Arial"/>
                <w:sz w:val="18"/>
                <w:szCs w:val="18"/>
              </w:rPr>
            </w:pPr>
            <w:r>
              <w:rPr>
                <w:rFonts w:ascii="Arial" w:eastAsia="Times New Roman" w:hAnsi="Arial" w:cs="Arial"/>
                <w:sz w:val="18"/>
                <w:szCs w:val="18"/>
              </w:rPr>
              <w:t xml:space="preserve">An established audit schedule that ensures all applicable regulations, requirements and technical activities described within the MPM of the AMO are checked on established intervals, as described in the </w:t>
            </w:r>
            <w:proofErr w:type="gramStart"/>
            <w:r>
              <w:rPr>
                <w:rFonts w:ascii="Arial" w:eastAsia="Times New Roman" w:hAnsi="Arial" w:cs="Arial"/>
                <w:sz w:val="18"/>
                <w:szCs w:val="18"/>
              </w:rPr>
              <w:t>MPM;</w:t>
            </w:r>
            <w:proofErr w:type="gramEnd"/>
            <w:r>
              <w:rPr>
                <w:rFonts w:ascii="Arial" w:eastAsia="Times New Roman" w:hAnsi="Arial" w:cs="Arial"/>
                <w:sz w:val="18"/>
                <w:szCs w:val="18"/>
              </w:rPr>
              <w:t xml:space="preserve"> </w:t>
            </w:r>
          </w:p>
          <w:p w14:paraId="1A3E4A92" w14:textId="77777777" w:rsidR="009320F0" w:rsidRDefault="009320F0">
            <w:pPr>
              <w:pStyle w:val="iatalistitem"/>
              <w:numPr>
                <w:ilvl w:val="0"/>
                <w:numId w:val="71"/>
              </w:numPr>
              <w:rPr>
                <w:rFonts w:ascii="Arial" w:eastAsia="Times New Roman" w:hAnsi="Arial" w:cs="Arial"/>
                <w:sz w:val="18"/>
                <w:szCs w:val="18"/>
              </w:rPr>
            </w:pPr>
            <w:r>
              <w:rPr>
                <w:rFonts w:ascii="Arial" w:eastAsia="Times New Roman" w:hAnsi="Arial" w:cs="Arial"/>
                <w:sz w:val="18"/>
                <w:szCs w:val="18"/>
              </w:rPr>
              <w:t xml:space="preserve">A record of audit findings and corrective and/or preventive </w:t>
            </w:r>
            <w:proofErr w:type="gramStart"/>
            <w:r>
              <w:rPr>
                <w:rFonts w:ascii="Arial" w:eastAsia="Times New Roman" w:hAnsi="Arial" w:cs="Arial"/>
                <w:sz w:val="18"/>
                <w:szCs w:val="18"/>
              </w:rPr>
              <w:t>actions;</w:t>
            </w:r>
            <w:proofErr w:type="gramEnd"/>
          </w:p>
          <w:p w14:paraId="62BF8E0A" w14:textId="77777777" w:rsidR="009320F0" w:rsidRDefault="009320F0">
            <w:pPr>
              <w:pStyle w:val="iatalistitem"/>
              <w:numPr>
                <w:ilvl w:val="0"/>
                <w:numId w:val="71"/>
              </w:numPr>
              <w:rPr>
                <w:rFonts w:ascii="Arial" w:eastAsia="Times New Roman" w:hAnsi="Arial" w:cs="Arial"/>
                <w:sz w:val="18"/>
                <w:szCs w:val="18"/>
              </w:rPr>
            </w:pPr>
            <w:r>
              <w:rPr>
                <w:rFonts w:ascii="Arial" w:eastAsia="Times New Roman" w:hAnsi="Arial" w:cs="Arial"/>
                <w:sz w:val="18"/>
                <w:szCs w:val="18"/>
              </w:rPr>
              <w:t xml:space="preserve">Follow-up procedures to ensure necessary corrective/preventive actions (both immediate and long-term) implemented by the Maintenance Organization are </w:t>
            </w:r>
            <w:proofErr w:type="gramStart"/>
            <w:r>
              <w:rPr>
                <w:rFonts w:ascii="Arial" w:eastAsia="Times New Roman" w:hAnsi="Arial" w:cs="Arial"/>
                <w:sz w:val="18"/>
                <w:szCs w:val="18"/>
              </w:rPr>
              <w:t>effective;</w:t>
            </w:r>
            <w:proofErr w:type="gramEnd"/>
            <w:r>
              <w:rPr>
                <w:rFonts w:ascii="Arial" w:eastAsia="Times New Roman" w:hAnsi="Arial" w:cs="Arial"/>
                <w:sz w:val="18"/>
                <w:szCs w:val="18"/>
              </w:rPr>
              <w:t xml:space="preserve"> </w:t>
            </w:r>
          </w:p>
          <w:p w14:paraId="69B90F04" w14:textId="77777777" w:rsidR="009320F0" w:rsidRDefault="009320F0">
            <w:pPr>
              <w:pStyle w:val="iatalistitem"/>
              <w:numPr>
                <w:ilvl w:val="0"/>
                <w:numId w:val="71"/>
              </w:numPr>
              <w:rPr>
                <w:rFonts w:ascii="Arial" w:eastAsia="Times New Roman" w:hAnsi="Arial" w:cs="Arial"/>
                <w:sz w:val="18"/>
                <w:szCs w:val="18"/>
              </w:rPr>
            </w:pPr>
            <w:r>
              <w:rPr>
                <w:rFonts w:ascii="Arial" w:eastAsia="Times New Roman" w:hAnsi="Arial" w:cs="Arial"/>
                <w:sz w:val="18"/>
                <w:szCs w:val="18"/>
              </w:rPr>
              <w:t xml:space="preserve">A record-keeping system to ensure details of evaluation findings, corrective actions, preventive </w:t>
            </w:r>
            <w:proofErr w:type="gramStart"/>
            <w:r>
              <w:rPr>
                <w:rFonts w:ascii="Arial" w:eastAsia="Times New Roman" w:hAnsi="Arial" w:cs="Arial"/>
                <w:sz w:val="18"/>
                <w:szCs w:val="18"/>
              </w:rPr>
              <w:t>actions</w:t>
            </w:r>
            <w:proofErr w:type="gramEnd"/>
            <w:r>
              <w:rPr>
                <w:rFonts w:ascii="Arial" w:eastAsia="Times New Roman" w:hAnsi="Arial" w:cs="Arial"/>
                <w:sz w:val="18"/>
                <w:szCs w:val="18"/>
              </w:rPr>
              <w:t xml:space="preserve"> and follow-up are recorded, and that the records are retained for two complete evaluation cycles. </w:t>
            </w:r>
          </w:p>
        </w:tc>
      </w:tr>
    </w:tbl>
    <w:tbl>
      <w:tblPr>
        <w:tblStyle w:val="TableGrid"/>
        <w:tblW w:w="5000" w:type="pct"/>
        <w:tblLook w:val="04A0" w:firstRow="1" w:lastRow="0" w:firstColumn="1" w:lastColumn="0" w:noHBand="0" w:noVBand="1"/>
      </w:tblPr>
      <w:tblGrid>
        <w:gridCol w:w="9576"/>
      </w:tblGrid>
      <w:tr w:rsidR="009A76FD" w14:paraId="5B1B567A" w14:textId="77777777" w:rsidTr="009320F0">
        <w:tc>
          <w:tcPr>
            <w:tcW w:w="0" w:type="auto"/>
            <w:hideMark/>
          </w:tcPr>
          <w:p w14:paraId="42E80BD9"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4.8–ESD Program Specifications</w:t>
            </w:r>
          </w:p>
        </w:tc>
      </w:tr>
      <w:tr w:rsidR="009A76FD" w14:paraId="7956EDE9" w14:textId="77777777" w:rsidTr="009320F0">
        <w:tc>
          <w:tcPr>
            <w:tcW w:w="0" w:type="auto"/>
            <w:hideMark/>
          </w:tcPr>
          <w:p w14:paraId="42D16D9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ensure each maintenance organization that handles or performs maintenance on electrostatic sensitive devices (ESD) for the Operator has an ESD Program that addresses the following: </w:t>
            </w:r>
          </w:p>
          <w:p w14:paraId="77655F6A" w14:textId="77777777" w:rsidR="009320F0" w:rsidRDefault="009320F0">
            <w:pPr>
              <w:pStyle w:val="iatalistitem"/>
              <w:numPr>
                <w:ilvl w:val="0"/>
                <w:numId w:val="72"/>
              </w:numPr>
              <w:rPr>
                <w:rFonts w:ascii="Arial" w:eastAsia="Times New Roman" w:hAnsi="Arial" w:cs="Arial"/>
                <w:sz w:val="18"/>
                <w:szCs w:val="18"/>
              </w:rPr>
            </w:pPr>
            <w:r>
              <w:rPr>
                <w:rFonts w:ascii="Arial" w:eastAsia="Times New Roman" w:hAnsi="Arial" w:cs="Arial"/>
                <w:sz w:val="18"/>
                <w:szCs w:val="18"/>
              </w:rPr>
              <w:t xml:space="preserve">Removal and installation on the </w:t>
            </w:r>
            <w:proofErr w:type="gramStart"/>
            <w:r>
              <w:rPr>
                <w:rFonts w:ascii="Arial" w:eastAsia="Times New Roman" w:hAnsi="Arial" w:cs="Arial"/>
                <w:sz w:val="18"/>
                <w:szCs w:val="18"/>
              </w:rPr>
              <w:t>aircraft;</w:t>
            </w:r>
            <w:proofErr w:type="gramEnd"/>
          </w:p>
          <w:p w14:paraId="070A5C7F" w14:textId="77777777" w:rsidR="009320F0" w:rsidRDefault="009320F0">
            <w:pPr>
              <w:pStyle w:val="iatalistitem"/>
              <w:numPr>
                <w:ilvl w:val="0"/>
                <w:numId w:val="72"/>
              </w:numPr>
              <w:rPr>
                <w:rFonts w:ascii="Arial" w:eastAsia="Times New Roman" w:hAnsi="Arial" w:cs="Arial"/>
                <w:sz w:val="18"/>
                <w:szCs w:val="18"/>
              </w:rPr>
            </w:pPr>
            <w:r>
              <w:rPr>
                <w:rFonts w:ascii="Arial" w:eastAsia="Times New Roman" w:hAnsi="Arial" w:cs="Arial"/>
                <w:sz w:val="18"/>
                <w:szCs w:val="18"/>
              </w:rPr>
              <w:t xml:space="preserve">Appropriate warning and caution signs, as well as decals, are placed in areas where ESDs are </w:t>
            </w:r>
            <w:proofErr w:type="gramStart"/>
            <w:r>
              <w:rPr>
                <w:rFonts w:ascii="Arial" w:eastAsia="Times New Roman" w:hAnsi="Arial" w:cs="Arial"/>
                <w:sz w:val="18"/>
                <w:szCs w:val="18"/>
              </w:rPr>
              <w:t>handled;</w:t>
            </w:r>
            <w:proofErr w:type="gramEnd"/>
          </w:p>
          <w:p w14:paraId="338B38B2" w14:textId="77777777" w:rsidR="009320F0" w:rsidRDefault="009320F0">
            <w:pPr>
              <w:pStyle w:val="iatalistitem"/>
              <w:numPr>
                <w:ilvl w:val="0"/>
                <w:numId w:val="72"/>
              </w:numPr>
              <w:rPr>
                <w:rFonts w:ascii="Arial" w:eastAsia="Times New Roman" w:hAnsi="Arial" w:cs="Arial"/>
                <w:sz w:val="18"/>
                <w:szCs w:val="18"/>
              </w:rPr>
            </w:pPr>
            <w:r>
              <w:rPr>
                <w:rFonts w:ascii="Arial" w:eastAsia="Times New Roman" w:hAnsi="Arial" w:cs="Arial"/>
                <w:sz w:val="18"/>
                <w:szCs w:val="18"/>
              </w:rPr>
              <w:t xml:space="preserve">Devices are contained in ESD-approved packaging are sealed and properly </w:t>
            </w:r>
            <w:proofErr w:type="gramStart"/>
            <w:r>
              <w:rPr>
                <w:rFonts w:ascii="Arial" w:eastAsia="Times New Roman" w:hAnsi="Arial" w:cs="Arial"/>
                <w:sz w:val="18"/>
                <w:szCs w:val="18"/>
              </w:rPr>
              <w:t>labeled;</w:t>
            </w:r>
            <w:proofErr w:type="gramEnd"/>
          </w:p>
          <w:p w14:paraId="7F0AE638" w14:textId="77777777" w:rsidR="009320F0" w:rsidRDefault="009320F0">
            <w:pPr>
              <w:pStyle w:val="iatalistitem"/>
              <w:numPr>
                <w:ilvl w:val="0"/>
                <w:numId w:val="72"/>
              </w:numPr>
              <w:rPr>
                <w:rFonts w:ascii="Arial" w:eastAsia="Times New Roman" w:hAnsi="Arial" w:cs="Arial"/>
                <w:sz w:val="18"/>
                <w:szCs w:val="18"/>
              </w:rPr>
            </w:pPr>
            <w:r>
              <w:rPr>
                <w:rFonts w:ascii="Arial" w:eastAsia="Times New Roman" w:hAnsi="Arial" w:cs="Arial"/>
                <w:sz w:val="18"/>
                <w:szCs w:val="18"/>
              </w:rPr>
              <w:t>Devices not contained in ESD-approved sealed packaging are handled by personnel using, as applicable, approved earthing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grounding) straps and/or mats, and: </w:t>
            </w:r>
          </w:p>
          <w:p w14:paraId="602EDF37" w14:textId="77777777" w:rsidR="009320F0" w:rsidRDefault="009320F0">
            <w:pPr>
              <w:pStyle w:val="iatalistitem"/>
              <w:numPr>
                <w:ilvl w:val="1"/>
                <w:numId w:val="72"/>
              </w:numPr>
              <w:rPr>
                <w:rFonts w:ascii="Arial" w:eastAsia="Times New Roman" w:hAnsi="Arial" w:cs="Arial"/>
                <w:sz w:val="18"/>
                <w:szCs w:val="18"/>
              </w:rPr>
            </w:pPr>
            <w:r>
              <w:rPr>
                <w:rFonts w:ascii="Arial" w:eastAsia="Times New Roman" w:hAnsi="Arial" w:cs="Arial"/>
                <w:sz w:val="18"/>
                <w:szCs w:val="18"/>
              </w:rPr>
              <w:t xml:space="preserve">For maintenance activities that require floor grids where ESDs are handled, the floor grids are </w:t>
            </w:r>
            <w:proofErr w:type="gramStart"/>
            <w:r>
              <w:rPr>
                <w:rFonts w:ascii="Arial" w:eastAsia="Times New Roman" w:hAnsi="Arial" w:cs="Arial"/>
                <w:sz w:val="18"/>
                <w:szCs w:val="18"/>
              </w:rPr>
              <w:t>grounded;</w:t>
            </w:r>
            <w:proofErr w:type="gramEnd"/>
          </w:p>
          <w:p w14:paraId="013617FA" w14:textId="77777777" w:rsidR="009320F0" w:rsidRDefault="009320F0">
            <w:pPr>
              <w:pStyle w:val="iatalistitem"/>
              <w:numPr>
                <w:ilvl w:val="1"/>
                <w:numId w:val="72"/>
              </w:numPr>
              <w:rPr>
                <w:rFonts w:ascii="Arial" w:eastAsia="Times New Roman" w:hAnsi="Arial" w:cs="Arial"/>
                <w:sz w:val="18"/>
                <w:szCs w:val="18"/>
              </w:rPr>
            </w:pPr>
            <w:r>
              <w:rPr>
                <w:rFonts w:ascii="Arial" w:eastAsia="Times New Roman" w:hAnsi="Arial" w:cs="Arial"/>
                <w:sz w:val="18"/>
                <w:szCs w:val="18"/>
              </w:rPr>
              <w:t xml:space="preserve">Are not stored on shelving covered with carpet, foam, vinyl or any other material that can store or produce an electrical </w:t>
            </w:r>
            <w:proofErr w:type="gramStart"/>
            <w:r>
              <w:rPr>
                <w:rFonts w:ascii="Arial" w:eastAsia="Times New Roman" w:hAnsi="Arial" w:cs="Arial"/>
                <w:sz w:val="18"/>
                <w:szCs w:val="18"/>
              </w:rPr>
              <w:t>charge;</w:t>
            </w:r>
            <w:proofErr w:type="gramEnd"/>
            <w:r>
              <w:rPr>
                <w:rFonts w:ascii="Arial" w:eastAsia="Times New Roman" w:hAnsi="Arial" w:cs="Arial"/>
                <w:sz w:val="18"/>
                <w:szCs w:val="18"/>
              </w:rPr>
              <w:t xml:space="preserve"> </w:t>
            </w:r>
          </w:p>
          <w:p w14:paraId="134280E1" w14:textId="77777777" w:rsidR="009320F0" w:rsidRDefault="009320F0">
            <w:pPr>
              <w:pStyle w:val="iatalistitem"/>
              <w:numPr>
                <w:ilvl w:val="1"/>
                <w:numId w:val="72"/>
              </w:numPr>
              <w:rPr>
                <w:rFonts w:ascii="Arial" w:eastAsia="Times New Roman" w:hAnsi="Arial" w:cs="Arial"/>
                <w:sz w:val="18"/>
                <w:szCs w:val="18"/>
              </w:rPr>
            </w:pPr>
            <w:r>
              <w:rPr>
                <w:rFonts w:ascii="Arial" w:eastAsia="Times New Roman" w:hAnsi="Arial" w:cs="Arial"/>
                <w:sz w:val="18"/>
                <w:szCs w:val="18"/>
              </w:rPr>
              <w:lastRenderedPageBreak/>
              <w:t xml:space="preserve">Earthing straps and mats are tested to ensure conductivity at regular intervals or prior to use and such test results are recorded. </w:t>
            </w:r>
          </w:p>
        </w:tc>
      </w:tr>
    </w:tbl>
    <w:p w14:paraId="16F1F580" w14:textId="77777777" w:rsidR="009320F0" w:rsidRDefault="009320F0">
      <w:pPr>
        <w:divId w:val="371541312"/>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9A76FD" w14:paraId="24ED0121" w14:textId="77777777" w:rsidTr="009320F0">
        <w:trPr>
          <w:divId w:val="371541312"/>
        </w:trPr>
        <w:tc>
          <w:tcPr>
            <w:tcW w:w="0" w:type="auto"/>
            <w:hideMark/>
          </w:tcPr>
          <w:p w14:paraId="5B63F64E"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4.9–Maintenance Procedures Manual Content Specifications</w:t>
            </w:r>
          </w:p>
        </w:tc>
      </w:tr>
      <w:tr w:rsidR="009A76FD" w14:paraId="60FF40B6" w14:textId="77777777" w:rsidTr="009320F0">
        <w:trPr>
          <w:divId w:val="371541312"/>
        </w:trPr>
        <w:tc>
          <w:tcPr>
            <w:tcW w:w="0" w:type="auto"/>
            <w:hideMark/>
          </w:tcPr>
          <w:p w14:paraId="33510CF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ensure each maintenance organization that performs maintenance for the Operator provides for the use and guidance of relevant maintenance personnel a Maintenance Procedures Manual (MPM), which may be issued in separate parts, that contains the following information: </w:t>
            </w:r>
          </w:p>
          <w:p w14:paraId="476ACECC"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brief description of the organization that includes: </w:t>
            </w:r>
          </w:p>
          <w:p w14:paraId="678C4000" w14:textId="77777777" w:rsidR="009320F0" w:rsidRDefault="009320F0">
            <w:pPr>
              <w:pStyle w:val="iatalistitem"/>
              <w:numPr>
                <w:ilvl w:val="1"/>
                <w:numId w:val="73"/>
              </w:numPr>
              <w:rPr>
                <w:rFonts w:ascii="Arial" w:eastAsia="Times New Roman" w:hAnsi="Arial" w:cs="Arial"/>
                <w:sz w:val="18"/>
                <w:szCs w:val="18"/>
              </w:rPr>
            </w:pPr>
            <w:r>
              <w:rPr>
                <w:rFonts w:ascii="Arial" w:eastAsia="Times New Roman" w:hAnsi="Arial" w:cs="Arial"/>
                <w:sz w:val="18"/>
                <w:szCs w:val="18"/>
              </w:rPr>
              <w:t xml:space="preserve">A general description of the scope of work authorized under the organization's terms of </w:t>
            </w:r>
            <w:proofErr w:type="gramStart"/>
            <w:r>
              <w:rPr>
                <w:rFonts w:ascii="Arial" w:eastAsia="Times New Roman" w:hAnsi="Arial" w:cs="Arial"/>
                <w:sz w:val="18"/>
                <w:szCs w:val="18"/>
              </w:rPr>
              <w:t>approval;</w:t>
            </w:r>
            <w:proofErr w:type="gramEnd"/>
          </w:p>
          <w:p w14:paraId="0A801C51" w14:textId="77777777" w:rsidR="009320F0" w:rsidRDefault="009320F0">
            <w:pPr>
              <w:pStyle w:val="iatalistitem"/>
              <w:numPr>
                <w:ilvl w:val="1"/>
                <w:numId w:val="73"/>
              </w:numPr>
              <w:rPr>
                <w:rFonts w:ascii="Arial" w:eastAsia="Times New Roman" w:hAnsi="Arial" w:cs="Arial"/>
                <w:sz w:val="18"/>
                <w:szCs w:val="18"/>
              </w:rPr>
            </w:pPr>
            <w:r>
              <w:rPr>
                <w:rFonts w:ascii="Arial" w:eastAsia="Times New Roman" w:hAnsi="Arial" w:cs="Arial"/>
                <w:sz w:val="18"/>
                <w:szCs w:val="18"/>
              </w:rPr>
              <w:t>A general description of the organization's facilities.</w:t>
            </w:r>
          </w:p>
          <w:p w14:paraId="6FCAFA82"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procedures for implementing changes affecting the approval of the maintenance </w:t>
            </w:r>
            <w:proofErr w:type="gramStart"/>
            <w:r>
              <w:rPr>
                <w:rFonts w:ascii="Arial" w:eastAsia="Times New Roman" w:hAnsi="Arial" w:cs="Arial"/>
                <w:sz w:val="18"/>
                <w:szCs w:val="18"/>
              </w:rPr>
              <w:t>organization;</w:t>
            </w:r>
            <w:proofErr w:type="gramEnd"/>
          </w:p>
          <w:p w14:paraId="58F93813"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organization procedures and quality or inspection </w:t>
            </w:r>
            <w:proofErr w:type="gramStart"/>
            <w:r>
              <w:rPr>
                <w:rFonts w:ascii="Arial" w:eastAsia="Times New Roman" w:hAnsi="Arial" w:cs="Arial"/>
                <w:sz w:val="18"/>
                <w:szCs w:val="18"/>
              </w:rPr>
              <w:t>system;</w:t>
            </w:r>
            <w:proofErr w:type="gramEnd"/>
          </w:p>
          <w:p w14:paraId="6BE90BA3"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Names and duties of the responsible </w:t>
            </w:r>
            <w:proofErr w:type="gramStart"/>
            <w:r>
              <w:rPr>
                <w:rFonts w:ascii="Arial" w:eastAsia="Times New Roman" w:hAnsi="Arial" w:cs="Arial"/>
                <w:sz w:val="18"/>
                <w:szCs w:val="18"/>
              </w:rPr>
              <w:t>personnel;</w:t>
            </w:r>
            <w:proofErr w:type="gramEnd"/>
          </w:p>
          <w:p w14:paraId="66706B24"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Names and duties of the person or persons whose responsibilities are to ensure that maintenance is carried out in accordance with the </w:t>
            </w:r>
            <w:proofErr w:type="gramStart"/>
            <w:r>
              <w:rPr>
                <w:rFonts w:ascii="Arial" w:eastAsia="Times New Roman" w:hAnsi="Arial" w:cs="Arial"/>
                <w:sz w:val="18"/>
                <w:szCs w:val="18"/>
              </w:rPr>
              <w:t>MPM;</w:t>
            </w:r>
            <w:proofErr w:type="gramEnd"/>
            <w:r>
              <w:rPr>
                <w:rFonts w:ascii="Arial" w:eastAsia="Times New Roman" w:hAnsi="Arial" w:cs="Arial"/>
                <w:sz w:val="18"/>
                <w:szCs w:val="18"/>
              </w:rPr>
              <w:t xml:space="preserve"> </w:t>
            </w:r>
          </w:p>
          <w:p w14:paraId="01CB38E5"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procedures used to establish the competence of maintenance </w:t>
            </w:r>
            <w:proofErr w:type="gramStart"/>
            <w:r>
              <w:rPr>
                <w:rFonts w:ascii="Arial" w:eastAsia="Times New Roman" w:hAnsi="Arial" w:cs="Arial"/>
                <w:sz w:val="18"/>
                <w:szCs w:val="18"/>
              </w:rPr>
              <w:t>personnel;</w:t>
            </w:r>
            <w:proofErr w:type="gramEnd"/>
          </w:p>
          <w:p w14:paraId="6C52637C"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methods used for the completion and retention of the Operator's maintenance records, including procedures for retaining backup </w:t>
            </w:r>
            <w:proofErr w:type="gramStart"/>
            <w:r>
              <w:rPr>
                <w:rFonts w:ascii="Arial" w:eastAsia="Times New Roman" w:hAnsi="Arial" w:cs="Arial"/>
                <w:sz w:val="18"/>
                <w:szCs w:val="18"/>
              </w:rPr>
              <w:t>records;</w:t>
            </w:r>
            <w:proofErr w:type="gramEnd"/>
            <w:r>
              <w:rPr>
                <w:rFonts w:ascii="Arial" w:eastAsia="Times New Roman" w:hAnsi="Arial" w:cs="Arial"/>
                <w:sz w:val="18"/>
                <w:szCs w:val="18"/>
              </w:rPr>
              <w:t xml:space="preserve"> </w:t>
            </w:r>
          </w:p>
          <w:p w14:paraId="2FBF7207"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procedure for preparing the maintenance release and the circumstances under which the release is to be </w:t>
            </w:r>
            <w:proofErr w:type="gramStart"/>
            <w:r>
              <w:rPr>
                <w:rFonts w:ascii="Arial" w:eastAsia="Times New Roman" w:hAnsi="Arial" w:cs="Arial"/>
                <w:sz w:val="18"/>
                <w:szCs w:val="18"/>
              </w:rPr>
              <w:t>signed;</w:t>
            </w:r>
            <w:proofErr w:type="gramEnd"/>
            <w:r>
              <w:rPr>
                <w:rFonts w:ascii="Arial" w:eastAsia="Times New Roman" w:hAnsi="Arial" w:cs="Arial"/>
                <w:sz w:val="18"/>
                <w:szCs w:val="18"/>
              </w:rPr>
              <w:t xml:space="preserve"> </w:t>
            </w:r>
          </w:p>
          <w:p w14:paraId="5E864930"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The process for authorizing personnel to sign the maintenance release and the scope of their </w:t>
            </w:r>
            <w:proofErr w:type="gramStart"/>
            <w:r>
              <w:rPr>
                <w:rFonts w:ascii="Arial" w:eastAsia="Times New Roman" w:hAnsi="Arial" w:cs="Arial"/>
                <w:sz w:val="18"/>
                <w:szCs w:val="18"/>
              </w:rPr>
              <w:t>authorization;</w:t>
            </w:r>
            <w:proofErr w:type="gramEnd"/>
          </w:p>
          <w:p w14:paraId="60B29DB0"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any additional procedures for complying with the Operator's maintenance procedures and </w:t>
            </w:r>
            <w:proofErr w:type="gramStart"/>
            <w:r>
              <w:rPr>
                <w:rFonts w:ascii="Arial" w:eastAsia="Times New Roman" w:hAnsi="Arial" w:cs="Arial"/>
                <w:sz w:val="18"/>
                <w:szCs w:val="18"/>
              </w:rPr>
              <w:t>requirements;</w:t>
            </w:r>
            <w:proofErr w:type="gramEnd"/>
          </w:p>
          <w:p w14:paraId="3F584E51"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procedures for complying with the service information reporting </w:t>
            </w:r>
            <w:proofErr w:type="gramStart"/>
            <w:r>
              <w:rPr>
                <w:rFonts w:ascii="Arial" w:eastAsia="Times New Roman" w:hAnsi="Arial" w:cs="Arial"/>
                <w:sz w:val="18"/>
                <w:szCs w:val="18"/>
              </w:rPr>
              <w:t>requirements;</w:t>
            </w:r>
            <w:proofErr w:type="gramEnd"/>
          </w:p>
          <w:p w14:paraId="39C14A0D"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 xml:space="preserve">A description of the procedure for receiving, amending and distributing within the maintenance organization, all necessary airworthiness data from the type certificate holder or aircraft Type Design </w:t>
            </w:r>
            <w:proofErr w:type="gramStart"/>
            <w:r>
              <w:rPr>
                <w:rFonts w:ascii="Arial" w:eastAsia="Times New Roman" w:hAnsi="Arial" w:cs="Arial"/>
                <w:sz w:val="18"/>
                <w:szCs w:val="18"/>
              </w:rPr>
              <w:t>Organization;</w:t>
            </w:r>
            <w:proofErr w:type="gramEnd"/>
            <w:r>
              <w:rPr>
                <w:rFonts w:ascii="Arial" w:eastAsia="Times New Roman" w:hAnsi="Arial" w:cs="Arial"/>
                <w:sz w:val="18"/>
                <w:szCs w:val="18"/>
              </w:rPr>
              <w:t xml:space="preserve"> </w:t>
            </w:r>
          </w:p>
          <w:p w14:paraId="47429948" w14:textId="77777777" w:rsidR="009320F0" w:rsidRDefault="009320F0">
            <w:pPr>
              <w:pStyle w:val="iatalistitem"/>
              <w:numPr>
                <w:ilvl w:val="0"/>
                <w:numId w:val="73"/>
              </w:numPr>
              <w:rPr>
                <w:rFonts w:ascii="Arial" w:eastAsia="Times New Roman" w:hAnsi="Arial" w:cs="Arial"/>
                <w:sz w:val="18"/>
                <w:szCs w:val="18"/>
              </w:rPr>
            </w:pPr>
            <w:r>
              <w:rPr>
                <w:rFonts w:ascii="Arial" w:eastAsia="Times New Roman" w:hAnsi="Arial" w:cs="Arial"/>
                <w:sz w:val="18"/>
                <w:szCs w:val="18"/>
              </w:rPr>
              <w:t>A description, when applicable, of contracted activities.</w:t>
            </w:r>
          </w:p>
        </w:tc>
      </w:tr>
    </w:tbl>
    <w:tbl>
      <w:tblPr>
        <w:tblStyle w:val="TableGrid"/>
        <w:tblW w:w="5000" w:type="pct"/>
        <w:tblLook w:val="04A0" w:firstRow="1" w:lastRow="0" w:firstColumn="1" w:lastColumn="0" w:noHBand="0" w:noVBand="1"/>
      </w:tblPr>
      <w:tblGrid>
        <w:gridCol w:w="9576"/>
      </w:tblGrid>
      <w:tr w:rsidR="009A76FD" w14:paraId="4AE22AD4" w14:textId="77777777" w:rsidTr="009320F0">
        <w:tc>
          <w:tcPr>
            <w:tcW w:w="0" w:type="auto"/>
            <w:hideMark/>
          </w:tcPr>
          <w:p w14:paraId="3B6272FD"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4.10–Tooling and Calibration Program Specifications</w:t>
            </w:r>
          </w:p>
        </w:tc>
      </w:tr>
      <w:tr w:rsidR="009A76FD" w14:paraId="1A7C84E3" w14:textId="77777777" w:rsidTr="009320F0">
        <w:tc>
          <w:tcPr>
            <w:tcW w:w="0" w:type="auto"/>
            <w:hideMark/>
          </w:tcPr>
          <w:p w14:paraId="6191D57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Operator shall ensure each maintenance organization that performs maintenance for the Operator has procedures to control and document the calibration and records of all tools, including personnel-owned tools, and preventing out-of-service and due-for-calibration tools and equipment from being used. The procedures shall include the following elements: </w:t>
            </w:r>
          </w:p>
          <w:p w14:paraId="32B716E4"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Calibration </w:t>
            </w:r>
            <w:proofErr w:type="gramStart"/>
            <w:r>
              <w:rPr>
                <w:rFonts w:ascii="Arial" w:eastAsia="Times New Roman" w:hAnsi="Arial" w:cs="Arial"/>
                <w:sz w:val="18"/>
                <w:szCs w:val="18"/>
              </w:rPr>
              <w:t>date;</w:t>
            </w:r>
            <w:proofErr w:type="gramEnd"/>
          </w:p>
          <w:p w14:paraId="34F5E871"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Identity of individual or vendor that performed calibration or </w:t>
            </w:r>
            <w:proofErr w:type="gramStart"/>
            <w:r>
              <w:rPr>
                <w:rFonts w:ascii="Arial" w:eastAsia="Times New Roman" w:hAnsi="Arial" w:cs="Arial"/>
                <w:sz w:val="18"/>
                <w:szCs w:val="18"/>
              </w:rPr>
              <w:t>check;</w:t>
            </w:r>
            <w:proofErr w:type="gramEnd"/>
          </w:p>
          <w:p w14:paraId="58E3190E"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Calibration due </w:t>
            </w:r>
            <w:proofErr w:type="gramStart"/>
            <w:r>
              <w:rPr>
                <w:rFonts w:ascii="Arial" w:eastAsia="Times New Roman" w:hAnsi="Arial" w:cs="Arial"/>
                <w:sz w:val="18"/>
                <w:szCs w:val="18"/>
              </w:rPr>
              <w:t>date;</w:t>
            </w:r>
            <w:proofErr w:type="gramEnd"/>
          </w:p>
          <w:p w14:paraId="1B451E68"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A calibration certificate for each item calibrated by an outside </w:t>
            </w:r>
            <w:proofErr w:type="gramStart"/>
            <w:r>
              <w:rPr>
                <w:rFonts w:ascii="Arial" w:eastAsia="Times New Roman" w:hAnsi="Arial" w:cs="Arial"/>
                <w:sz w:val="18"/>
                <w:szCs w:val="18"/>
              </w:rPr>
              <w:t>agency;</w:t>
            </w:r>
            <w:proofErr w:type="gramEnd"/>
          </w:p>
          <w:p w14:paraId="45AC39F9"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Details of adjustments and </w:t>
            </w:r>
            <w:proofErr w:type="gramStart"/>
            <w:r>
              <w:rPr>
                <w:rFonts w:ascii="Arial" w:eastAsia="Times New Roman" w:hAnsi="Arial" w:cs="Arial"/>
                <w:sz w:val="18"/>
                <w:szCs w:val="18"/>
              </w:rPr>
              <w:t>repairs;</w:t>
            </w:r>
            <w:proofErr w:type="gramEnd"/>
          </w:p>
          <w:p w14:paraId="7B38D627"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 xml:space="preserve">Repair history of the </w:t>
            </w:r>
            <w:proofErr w:type="gramStart"/>
            <w:r>
              <w:rPr>
                <w:rFonts w:ascii="Arial" w:eastAsia="Times New Roman" w:hAnsi="Arial" w:cs="Arial"/>
                <w:sz w:val="18"/>
                <w:szCs w:val="18"/>
              </w:rPr>
              <w:t>tool;</w:t>
            </w:r>
            <w:proofErr w:type="gramEnd"/>
          </w:p>
          <w:p w14:paraId="4E7C880F" w14:textId="77777777" w:rsidR="009320F0" w:rsidRDefault="009320F0">
            <w:pPr>
              <w:pStyle w:val="iatalistitem"/>
              <w:numPr>
                <w:ilvl w:val="0"/>
                <w:numId w:val="74"/>
              </w:numPr>
              <w:rPr>
                <w:rFonts w:ascii="Arial" w:eastAsia="Times New Roman" w:hAnsi="Arial" w:cs="Arial"/>
                <w:sz w:val="18"/>
                <w:szCs w:val="18"/>
              </w:rPr>
            </w:pPr>
            <w:r>
              <w:rPr>
                <w:rFonts w:ascii="Arial" w:eastAsia="Times New Roman" w:hAnsi="Arial" w:cs="Arial"/>
                <w:sz w:val="18"/>
                <w:szCs w:val="18"/>
              </w:rPr>
              <w:t>The part number and serial number of the standard used to perform the calibration.</w:t>
            </w:r>
          </w:p>
        </w:tc>
      </w:tr>
    </w:tbl>
    <w:p w14:paraId="3602BF59" w14:textId="77777777" w:rsidR="009320F0" w:rsidRDefault="009320F0">
      <w:pPr>
        <w:divId w:val="609580949"/>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1446"/>
        <w:gridCol w:w="1413"/>
        <w:gridCol w:w="2411"/>
        <w:gridCol w:w="436"/>
        <w:gridCol w:w="1971"/>
        <w:gridCol w:w="1899"/>
      </w:tblGrid>
      <w:tr w:rsidR="009A76FD" w14:paraId="45EA9BC7" w14:textId="77777777" w:rsidTr="009320F0">
        <w:trPr>
          <w:divId w:val="609580949"/>
        </w:trPr>
        <w:tc>
          <w:tcPr>
            <w:tcW w:w="0" w:type="auto"/>
            <w:gridSpan w:val="6"/>
            <w:hideMark/>
          </w:tcPr>
          <w:p w14:paraId="22738CBB"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4.11–Required Aircraft Systems and Equipment</w:t>
            </w:r>
          </w:p>
        </w:tc>
      </w:tr>
      <w:tr w:rsidR="009A76FD" w14:paraId="0F0A8A06" w14:textId="77777777" w:rsidTr="009320F0">
        <w:trPr>
          <w:divId w:val="609580949"/>
        </w:trPr>
        <w:tc>
          <w:tcPr>
            <w:tcW w:w="0" w:type="auto"/>
            <w:gridSpan w:val="6"/>
            <w:hideMark/>
          </w:tcPr>
          <w:p w14:paraId="546703D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As specified in MNT 1.9.1, aircraft in the Operator's fleet shall be equipped with, in accordance with conditions of applicability, the systems and equipment specified in this table. Where referenced, refer to guidance material in Table </w:t>
            </w:r>
            <w:r>
              <w:rPr>
                <w:rFonts w:ascii="Arial" w:eastAsia="Times New Roman" w:hAnsi="Arial" w:cs="Arial"/>
                <w:sz w:val="18"/>
                <w:szCs w:val="18"/>
              </w:rPr>
              <w:lastRenderedPageBreak/>
              <w:t xml:space="preserve">4.12 or Table 4.13. </w:t>
            </w:r>
          </w:p>
        </w:tc>
      </w:tr>
      <w:tr w:rsidR="009A76FD" w14:paraId="13FCA047" w14:textId="77777777" w:rsidTr="009320F0">
        <w:trPr>
          <w:divId w:val="609580949"/>
        </w:trPr>
        <w:tc>
          <w:tcPr>
            <w:tcW w:w="0" w:type="auto"/>
            <w:hideMark/>
          </w:tcPr>
          <w:p w14:paraId="225DCFE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 </w:t>
            </w:r>
          </w:p>
        </w:tc>
        <w:tc>
          <w:tcPr>
            <w:tcW w:w="0" w:type="auto"/>
            <w:hideMark/>
          </w:tcPr>
          <w:p w14:paraId="03FD0ACA"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Equipment</w:t>
            </w:r>
          </w:p>
        </w:tc>
        <w:tc>
          <w:tcPr>
            <w:tcW w:w="0" w:type="auto"/>
            <w:hideMark/>
          </w:tcPr>
          <w:p w14:paraId="1D939A43"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Applicability</w:t>
            </w:r>
          </w:p>
        </w:tc>
        <w:tc>
          <w:tcPr>
            <w:tcW w:w="0" w:type="auto"/>
            <w:gridSpan w:val="2"/>
            <w:hideMark/>
          </w:tcPr>
          <w:p w14:paraId="4291BCA1"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Requirement</w:t>
            </w:r>
          </w:p>
        </w:tc>
        <w:tc>
          <w:tcPr>
            <w:tcW w:w="0" w:type="auto"/>
            <w:hideMark/>
          </w:tcPr>
          <w:p w14:paraId="6BFE407B"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Notes</w:t>
            </w:r>
          </w:p>
        </w:tc>
      </w:tr>
      <w:tr w:rsidR="009A76FD" w14:paraId="5AFF982F" w14:textId="77777777" w:rsidTr="009320F0">
        <w:trPr>
          <w:divId w:val="609580949"/>
        </w:trPr>
        <w:tc>
          <w:tcPr>
            <w:tcW w:w="0" w:type="auto"/>
            <w:hideMark/>
          </w:tcPr>
          <w:p w14:paraId="5D9D85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w:t>
            </w:r>
            <w:proofErr w:type="spellStart"/>
            <w:r>
              <w:rPr>
                <w:rFonts w:ascii="Arial" w:eastAsia="Times New Roman" w:hAnsi="Arial" w:cs="Arial"/>
                <w:sz w:val="18"/>
                <w:szCs w:val="18"/>
              </w:rPr>
              <w:t>i</w:t>
            </w:r>
            <w:proofErr w:type="spellEnd"/>
            <w:r>
              <w:rPr>
                <w:rFonts w:ascii="Arial" w:eastAsia="Times New Roman" w:hAnsi="Arial" w:cs="Arial"/>
                <w:sz w:val="18"/>
                <w:szCs w:val="18"/>
              </w:rPr>
              <w:t>)</w:t>
            </w:r>
          </w:p>
        </w:tc>
        <w:tc>
          <w:tcPr>
            <w:tcW w:w="0" w:type="auto"/>
            <w:hideMark/>
          </w:tcPr>
          <w:p w14:paraId="7F11CB6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Quick-donning oxygen mask</w:t>
            </w:r>
          </w:p>
        </w:tc>
        <w:tc>
          <w:tcPr>
            <w:tcW w:w="0" w:type="auto"/>
            <w:hideMark/>
          </w:tcPr>
          <w:p w14:paraId="68B5E67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Aircraft operated at flight altitudes above 25000 feet.</w:t>
            </w:r>
          </w:p>
        </w:tc>
        <w:tc>
          <w:tcPr>
            <w:tcW w:w="0" w:type="auto"/>
            <w:gridSpan w:val="2"/>
            <w:hideMark/>
          </w:tcPr>
          <w:p w14:paraId="25585E2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quick-donning oxygen mask for each flight crew member.</w:t>
            </w:r>
          </w:p>
        </w:tc>
        <w:tc>
          <w:tcPr>
            <w:tcW w:w="0" w:type="auto"/>
            <w:hideMark/>
          </w:tcPr>
          <w:p w14:paraId="4A207A4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16B07CC5" w14:textId="77777777" w:rsidTr="009320F0">
        <w:trPr>
          <w:divId w:val="609580949"/>
        </w:trPr>
        <w:tc>
          <w:tcPr>
            <w:tcW w:w="0" w:type="auto"/>
            <w:hideMark/>
          </w:tcPr>
          <w:p w14:paraId="1A7E2B3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w:t>
            </w:r>
          </w:p>
        </w:tc>
        <w:tc>
          <w:tcPr>
            <w:tcW w:w="0" w:type="auto"/>
            <w:hideMark/>
          </w:tcPr>
          <w:p w14:paraId="754D15F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Dangerous loss of pressurization device</w:t>
            </w:r>
          </w:p>
        </w:tc>
        <w:tc>
          <w:tcPr>
            <w:tcW w:w="0" w:type="auto"/>
            <w:hideMark/>
          </w:tcPr>
          <w:p w14:paraId="295103B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intended to be operated at flight altitudes above 25000 feet for which the individual certificate of airworthiness is first issued on or after 1 July 1962. </w:t>
            </w:r>
          </w:p>
        </w:tc>
        <w:tc>
          <w:tcPr>
            <w:tcW w:w="0" w:type="auto"/>
            <w:gridSpan w:val="2"/>
            <w:hideMark/>
          </w:tcPr>
          <w:p w14:paraId="240872E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device that provides positive warning to the pilot of any dangerous loss of pressurization.</w:t>
            </w:r>
          </w:p>
        </w:tc>
        <w:tc>
          <w:tcPr>
            <w:tcW w:w="0" w:type="auto"/>
            <w:hideMark/>
          </w:tcPr>
          <w:p w14:paraId="732CBF3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367B2D6B" w14:textId="77777777" w:rsidTr="009320F0">
        <w:trPr>
          <w:divId w:val="609580949"/>
        </w:trPr>
        <w:tc>
          <w:tcPr>
            <w:tcW w:w="0" w:type="auto"/>
            <w:vMerge w:val="restart"/>
            <w:hideMark/>
          </w:tcPr>
          <w:p w14:paraId="0BAF58A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(iii)</w:t>
            </w:r>
          </w:p>
        </w:tc>
        <w:tc>
          <w:tcPr>
            <w:tcW w:w="0" w:type="auto"/>
            <w:vMerge w:val="restart"/>
            <w:hideMark/>
          </w:tcPr>
          <w:p w14:paraId="60E9A6C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Protective Breathing Equipment (PBE)</w:t>
            </w:r>
          </w:p>
        </w:tc>
        <w:tc>
          <w:tcPr>
            <w:tcW w:w="0" w:type="auto"/>
            <w:vMerge w:val="restart"/>
            <w:hideMark/>
          </w:tcPr>
          <w:p w14:paraId="7EB040D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4AB541F1"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PBE that:</w:t>
            </w:r>
          </w:p>
        </w:tc>
        <w:tc>
          <w:tcPr>
            <w:tcW w:w="0" w:type="auto"/>
            <w:vMerge w:val="restart"/>
            <w:hideMark/>
          </w:tcPr>
          <w:p w14:paraId="26AF8482"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xml:space="preserve"> The specifications for PBE shall be satisfied by equipment that protects the eyes, nose and mouth (e.g. smoke hood, full face oxygen mask or combination of smoke goggles and oxygen mask) and has an oxygen supply that is portable or provided by the aircraft supplemental oxygen </w:t>
            </w:r>
            <w:proofErr w:type="spellStart"/>
            <w:r>
              <w:rPr>
                <w:rFonts w:ascii="Arial" w:eastAsia="Times New Roman" w:hAnsi="Arial" w:cs="Arial"/>
                <w:i/>
                <w:iCs/>
                <w:sz w:val="18"/>
                <w:szCs w:val="18"/>
              </w:rPr>
              <w:t>system.</w:t>
            </w:r>
            <w:r>
              <w:rPr>
                <w:rFonts w:ascii="Arial" w:eastAsia="Times New Roman" w:hAnsi="Arial" w:cs="Arial"/>
                <w:b/>
                <w:bCs/>
                <w:i/>
                <w:iCs/>
                <w:sz w:val="18"/>
                <w:szCs w:val="18"/>
              </w:rPr>
              <w:t>Note</w:t>
            </w:r>
            <w:proofErr w:type="spellEnd"/>
            <w:r>
              <w:rPr>
                <w:rFonts w:ascii="Arial" w:eastAsia="Times New Roman" w:hAnsi="Arial" w:cs="Arial"/>
                <w:b/>
                <w:bCs/>
                <w:i/>
                <w:iCs/>
                <w:sz w:val="18"/>
                <w:szCs w:val="18"/>
              </w:rPr>
              <w:t>:</w:t>
            </w:r>
            <w:r>
              <w:rPr>
                <w:rFonts w:ascii="Arial" w:eastAsia="Times New Roman" w:hAnsi="Arial" w:cs="Arial"/>
                <w:i/>
                <w:iCs/>
                <w:sz w:val="18"/>
                <w:szCs w:val="18"/>
              </w:rPr>
              <w:t xml:space="preserve"> PBE intended for flight crew use shall be conveniently located on the flight deck and be easily accessible for immediate use by each required flight crew at their assigned duty station.</w:t>
            </w:r>
          </w:p>
        </w:tc>
      </w:tr>
      <w:tr w:rsidR="009A76FD" w14:paraId="4A0DFE1B" w14:textId="77777777" w:rsidTr="009320F0">
        <w:trPr>
          <w:divId w:val="609580949"/>
        </w:trPr>
        <w:tc>
          <w:tcPr>
            <w:tcW w:w="0" w:type="auto"/>
            <w:vMerge/>
            <w:hideMark/>
          </w:tcPr>
          <w:p w14:paraId="2E8A3292" w14:textId="77777777" w:rsidR="009320F0" w:rsidRDefault="009320F0">
            <w:pPr>
              <w:spacing w:before="300"/>
              <w:rPr>
                <w:rFonts w:ascii="Arial" w:eastAsia="Times New Roman" w:hAnsi="Arial" w:cs="Arial"/>
                <w:sz w:val="18"/>
                <w:szCs w:val="18"/>
              </w:rPr>
            </w:pPr>
          </w:p>
        </w:tc>
        <w:tc>
          <w:tcPr>
            <w:tcW w:w="0" w:type="auto"/>
            <w:vMerge/>
            <w:hideMark/>
          </w:tcPr>
          <w:p w14:paraId="06C2D692" w14:textId="77777777" w:rsidR="009320F0" w:rsidRDefault="009320F0">
            <w:pPr>
              <w:spacing w:before="300"/>
              <w:rPr>
                <w:rFonts w:ascii="Arial" w:eastAsia="Times New Roman" w:hAnsi="Arial" w:cs="Arial"/>
                <w:sz w:val="18"/>
                <w:szCs w:val="18"/>
              </w:rPr>
            </w:pPr>
          </w:p>
        </w:tc>
        <w:tc>
          <w:tcPr>
            <w:tcW w:w="0" w:type="auto"/>
            <w:vMerge/>
            <w:hideMark/>
          </w:tcPr>
          <w:p w14:paraId="7BAE561C" w14:textId="77777777" w:rsidR="009320F0" w:rsidRDefault="009320F0">
            <w:pPr>
              <w:spacing w:before="300"/>
              <w:rPr>
                <w:rFonts w:ascii="Arial" w:eastAsia="Times New Roman" w:hAnsi="Arial" w:cs="Arial"/>
                <w:sz w:val="18"/>
                <w:szCs w:val="18"/>
              </w:rPr>
            </w:pPr>
          </w:p>
        </w:tc>
        <w:tc>
          <w:tcPr>
            <w:tcW w:w="0" w:type="auto"/>
            <w:hideMark/>
          </w:tcPr>
          <w:p w14:paraId="6A2A5D6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764EA56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Protects the eyes, </w:t>
            </w:r>
            <w:proofErr w:type="gramStart"/>
            <w:r>
              <w:rPr>
                <w:rFonts w:ascii="Arial" w:eastAsia="Times New Roman" w:hAnsi="Arial" w:cs="Arial"/>
                <w:sz w:val="18"/>
                <w:szCs w:val="18"/>
              </w:rPr>
              <w:t>nose</w:t>
            </w:r>
            <w:proofErr w:type="gramEnd"/>
            <w:r>
              <w:rPr>
                <w:rFonts w:ascii="Arial" w:eastAsia="Times New Roman" w:hAnsi="Arial" w:cs="Arial"/>
                <w:sz w:val="18"/>
                <w:szCs w:val="18"/>
              </w:rPr>
              <w:t xml:space="preserve"> and mouth of each crew member while on flight duty; provides oxygen for a period of not less than 15 minutes. </w:t>
            </w:r>
          </w:p>
        </w:tc>
        <w:tc>
          <w:tcPr>
            <w:tcW w:w="0" w:type="auto"/>
            <w:vMerge/>
            <w:hideMark/>
          </w:tcPr>
          <w:p w14:paraId="422CC1A7" w14:textId="77777777" w:rsidR="009320F0" w:rsidRDefault="009320F0">
            <w:pPr>
              <w:spacing w:before="300"/>
              <w:rPr>
                <w:rFonts w:ascii="Arial" w:eastAsia="Times New Roman" w:hAnsi="Arial" w:cs="Arial"/>
                <w:sz w:val="18"/>
                <w:szCs w:val="18"/>
              </w:rPr>
            </w:pPr>
          </w:p>
        </w:tc>
      </w:tr>
      <w:tr w:rsidR="009A76FD" w14:paraId="29CE7E75" w14:textId="77777777" w:rsidTr="009320F0">
        <w:trPr>
          <w:divId w:val="609580949"/>
        </w:trPr>
        <w:tc>
          <w:tcPr>
            <w:tcW w:w="0" w:type="auto"/>
            <w:vMerge/>
            <w:hideMark/>
          </w:tcPr>
          <w:p w14:paraId="15DA34DE" w14:textId="77777777" w:rsidR="009320F0" w:rsidRDefault="009320F0">
            <w:pPr>
              <w:spacing w:before="300"/>
              <w:rPr>
                <w:rFonts w:ascii="Arial" w:eastAsia="Times New Roman" w:hAnsi="Arial" w:cs="Arial"/>
                <w:sz w:val="18"/>
                <w:szCs w:val="18"/>
              </w:rPr>
            </w:pPr>
          </w:p>
        </w:tc>
        <w:tc>
          <w:tcPr>
            <w:tcW w:w="0" w:type="auto"/>
            <w:vMerge/>
            <w:hideMark/>
          </w:tcPr>
          <w:p w14:paraId="6F2AE111" w14:textId="77777777" w:rsidR="009320F0" w:rsidRDefault="009320F0">
            <w:pPr>
              <w:spacing w:before="300"/>
              <w:rPr>
                <w:rFonts w:ascii="Arial" w:eastAsia="Times New Roman" w:hAnsi="Arial" w:cs="Arial"/>
                <w:sz w:val="18"/>
                <w:szCs w:val="18"/>
              </w:rPr>
            </w:pPr>
          </w:p>
        </w:tc>
        <w:tc>
          <w:tcPr>
            <w:tcW w:w="0" w:type="auto"/>
            <w:vMerge/>
            <w:hideMark/>
          </w:tcPr>
          <w:p w14:paraId="5B0940C3" w14:textId="77777777" w:rsidR="009320F0" w:rsidRDefault="009320F0">
            <w:pPr>
              <w:spacing w:before="300"/>
              <w:rPr>
                <w:rFonts w:ascii="Arial" w:eastAsia="Times New Roman" w:hAnsi="Arial" w:cs="Arial"/>
                <w:sz w:val="18"/>
                <w:szCs w:val="18"/>
              </w:rPr>
            </w:pPr>
          </w:p>
        </w:tc>
        <w:tc>
          <w:tcPr>
            <w:tcW w:w="0" w:type="auto"/>
            <w:hideMark/>
          </w:tcPr>
          <w:p w14:paraId="0D064EC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4609359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Allows the flight crew to communicate using the aircraft radio equipment and to communicate by interphone with each other while at their assigned duty stations. </w:t>
            </w:r>
          </w:p>
        </w:tc>
        <w:tc>
          <w:tcPr>
            <w:tcW w:w="0" w:type="auto"/>
            <w:vMerge/>
            <w:hideMark/>
          </w:tcPr>
          <w:p w14:paraId="6A5A6B2D" w14:textId="77777777" w:rsidR="009320F0" w:rsidRDefault="009320F0">
            <w:pPr>
              <w:spacing w:before="300"/>
              <w:rPr>
                <w:rFonts w:ascii="Arial" w:eastAsia="Times New Roman" w:hAnsi="Arial" w:cs="Arial"/>
                <w:sz w:val="18"/>
                <w:szCs w:val="18"/>
              </w:rPr>
            </w:pPr>
          </w:p>
        </w:tc>
      </w:tr>
      <w:tr w:rsidR="009A76FD" w14:paraId="44D9F89F" w14:textId="77777777" w:rsidTr="009320F0">
        <w:trPr>
          <w:divId w:val="609580949"/>
        </w:trPr>
        <w:tc>
          <w:tcPr>
            <w:tcW w:w="0" w:type="auto"/>
            <w:vMerge/>
            <w:hideMark/>
          </w:tcPr>
          <w:p w14:paraId="71D61190" w14:textId="77777777" w:rsidR="009320F0" w:rsidRDefault="009320F0">
            <w:pPr>
              <w:spacing w:before="300"/>
              <w:rPr>
                <w:rFonts w:ascii="Arial" w:eastAsia="Times New Roman" w:hAnsi="Arial" w:cs="Arial"/>
                <w:sz w:val="18"/>
                <w:szCs w:val="18"/>
              </w:rPr>
            </w:pPr>
          </w:p>
        </w:tc>
        <w:tc>
          <w:tcPr>
            <w:tcW w:w="0" w:type="auto"/>
            <w:vMerge/>
            <w:hideMark/>
          </w:tcPr>
          <w:p w14:paraId="3C6CB0F5" w14:textId="77777777" w:rsidR="009320F0" w:rsidRDefault="009320F0">
            <w:pPr>
              <w:spacing w:before="300"/>
              <w:rPr>
                <w:rFonts w:ascii="Arial" w:eastAsia="Times New Roman" w:hAnsi="Arial" w:cs="Arial"/>
                <w:sz w:val="18"/>
                <w:szCs w:val="18"/>
              </w:rPr>
            </w:pPr>
          </w:p>
        </w:tc>
        <w:tc>
          <w:tcPr>
            <w:tcW w:w="0" w:type="auto"/>
            <w:hideMark/>
          </w:tcPr>
          <w:p w14:paraId="30CD73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Passenger aircraft required to be operated with cabin crew.</w:t>
            </w:r>
          </w:p>
        </w:tc>
        <w:tc>
          <w:tcPr>
            <w:tcW w:w="0" w:type="auto"/>
            <w:hideMark/>
          </w:tcPr>
          <w:p w14:paraId="54CF476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2EF3BA2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unit of PBE located in the cabin adjacent to each required cabin crew station.</w:t>
            </w:r>
          </w:p>
        </w:tc>
        <w:tc>
          <w:tcPr>
            <w:tcW w:w="0" w:type="auto"/>
            <w:vMerge/>
            <w:hideMark/>
          </w:tcPr>
          <w:p w14:paraId="57391B52" w14:textId="77777777" w:rsidR="009320F0" w:rsidRDefault="009320F0">
            <w:pPr>
              <w:spacing w:before="300"/>
              <w:rPr>
                <w:rFonts w:ascii="Arial" w:eastAsia="Times New Roman" w:hAnsi="Arial" w:cs="Arial"/>
                <w:sz w:val="18"/>
                <w:szCs w:val="18"/>
              </w:rPr>
            </w:pPr>
          </w:p>
        </w:tc>
      </w:tr>
      <w:tr w:rsidR="009A76FD" w14:paraId="5D766D55" w14:textId="77777777" w:rsidTr="009320F0">
        <w:trPr>
          <w:divId w:val="609580949"/>
        </w:trPr>
        <w:tc>
          <w:tcPr>
            <w:tcW w:w="0" w:type="auto"/>
            <w:vMerge/>
            <w:hideMark/>
          </w:tcPr>
          <w:p w14:paraId="7923D1D0" w14:textId="77777777" w:rsidR="009320F0" w:rsidRDefault="009320F0">
            <w:pPr>
              <w:spacing w:before="300"/>
              <w:rPr>
                <w:rFonts w:ascii="Arial" w:eastAsia="Times New Roman" w:hAnsi="Arial" w:cs="Arial"/>
                <w:sz w:val="18"/>
                <w:szCs w:val="18"/>
              </w:rPr>
            </w:pPr>
          </w:p>
        </w:tc>
        <w:tc>
          <w:tcPr>
            <w:tcW w:w="0" w:type="auto"/>
            <w:vMerge/>
            <w:hideMark/>
          </w:tcPr>
          <w:p w14:paraId="6E350189" w14:textId="77777777" w:rsidR="009320F0" w:rsidRDefault="009320F0">
            <w:pPr>
              <w:spacing w:before="300"/>
              <w:rPr>
                <w:rFonts w:ascii="Arial" w:eastAsia="Times New Roman" w:hAnsi="Arial" w:cs="Arial"/>
                <w:sz w:val="18"/>
                <w:szCs w:val="18"/>
              </w:rPr>
            </w:pPr>
          </w:p>
        </w:tc>
        <w:tc>
          <w:tcPr>
            <w:tcW w:w="0" w:type="auto"/>
            <w:hideMark/>
          </w:tcPr>
          <w:p w14:paraId="0288D10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Passenger aircraft not required to be operated with cabin crew.</w:t>
            </w:r>
          </w:p>
        </w:tc>
        <w:tc>
          <w:tcPr>
            <w:tcW w:w="0" w:type="auto"/>
            <w:hideMark/>
          </w:tcPr>
          <w:p w14:paraId="55C8589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01FC025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unit of portable PBE located in the cabin adjacent to each hand-held fire extinguisher.</w:t>
            </w:r>
          </w:p>
        </w:tc>
        <w:tc>
          <w:tcPr>
            <w:tcW w:w="0" w:type="auto"/>
            <w:vMerge/>
            <w:hideMark/>
          </w:tcPr>
          <w:p w14:paraId="3BF2676C" w14:textId="77777777" w:rsidR="009320F0" w:rsidRDefault="009320F0">
            <w:pPr>
              <w:spacing w:before="300"/>
              <w:rPr>
                <w:rFonts w:ascii="Arial" w:eastAsia="Times New Roman" w:hAnsi="Arial" w:cs="Arial"/>
                <w:sz w:val="18"/>
                <w:szCs w:val="18"/>
              </w:rPr>
            </w:pPr>
          </w:p>
        </w:tc>
      </w:tr>
      <w:tr w:rsidR="009A76FD" w14:paraId="5D59344D" w14:textId="77777777" w:rsidTr="009320F0">
        <w:trPr>
          <w:divId w:val="609580949"/>
        </w:trPr>
        <w:tc>
          <w:tcPr>
            <w:tcW w:w="0" w:type="auto"/>
            <w:hideMark/>
          </w:tcPr>
          <w:p w14:paraId="234D313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6365F4E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5972222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Cargo aircraft and passenger aircraft operated without cabin crew.</w:t>
            </w:r>
          </w:p>
        </w:tc>
        <w:tc>
          <w:tcPr>
            <w:tcW w:w="0" w:type="auto"/>
            <w:hideMark/>
          </w:tcPr>
          <w:p w14:paraId="0A952E41"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(e)</w:t>
            </w:r>
          </w:p>
        </w:tc>
        <w:tc>
          <w:tcPr>
            <w:tcW w:w="0" w:type="auto"/>
            <w:hideMark/>
          </w:tcPr>
          <w:p w14:paraId="181C1F4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An additional unit of portable PBE located adjacent to the flight deck hand-held fire extinguisher.</w:t>
            </w:r>
          </w:p>
        </w:tc>
        <w:tc>
          <w:tcPr>
            <w:tcW w:w="0" w:type="auto"/>
            <w:hideMark/>
          </w:tcPr>
          <w:p w14:paraId="09E97C7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38050177" w14:textId="77777777" w:rsidTr="009320F0">
        <w:trPr>
          <w:divId w:val="609580949"/>
        </w:trPr>
        <w:tc>
          <w:tcPr>
            <w:tcW w:w="0" w:type="auto"/>
            <w:hideMark/>
          </w:tcPr>
          <w:p w14:paraId="423861F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0812FB1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5B37DB0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Cargo aircraft with a cargo </w:t>
            </w:r>
            <w:r>
              <w:rPr>
                <w:rFonts w:ascii="Arial" w:eastAsia="Times New Roman" w:hAnsi="Arial" w:cs="Arial"/>
                <w:sz w:val="18"/>
                <w:szCs w:val="18"/>
              </w:rPr>
              <w:lastRenderedPageBreak/>
              <w:t>compartment accessible to crew member in flight.</w:t>
            </w:r>
          </w:p>
        </w:tc>
        <w:tc>
          <w:tcPr>
            <w:tcW w:w="0" w:type="auto"/>
            <w:hideMark/>
          </w:tcPr>
          <w:p w14:paraId="08DA796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(f)</w:t>
            </w:r>
          </w:p>
        </w:tc>
        <w:tc>
          <w:tcPr>
            <w:tcW w:w="0" w:type="auto"/>
            <w:hideMark/>
          </w:tcPr>
          <w:p w14:paraId="40713B4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additional unit of </w:t>
            </w:r>
            <w:r>
              <w:rPr>
                <w:rFonts w:ascii="Arial" w:eastAsia="Times New Roman" w:hAnsi="Arial" w:cs="Arial"/>
                <w:sz w:val="18"/>
                <w:szCs w:val="18"/>
              </w:rPr>
              <w:lastRenderedPageBreak/>
              <w:t xml:space="preserve">portable PBE located outside but adjacent to the entrance of the accessible cargo compartment. </w:t>
            </w:r>
          </w:p>
        </w:tc>
        <w:tc>
          <w:tcPr>
            <w:tcW w:w="0" w:type="auto"/>
            <w:hideMark/>
          </w:tcPr>
          <w:p w14:paraId="52FC66E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 </w:t>
            </w:r>
          </w:p>
        </w:tc>
      </w:tr>
      <w:tr w:rsidR="009A76FD" w14:paraId="63FA8C90" w14:textId="77777777" w:rsidTr="009320F0">
        <w:trPr>
          <w:divId w:val="609580949"/>
        </w:trPr>
        <w:tc>
          <w:tcPr>
            <w:tcW w:w="0" w:type="auto"/>
            <w:hideMark/>
          </w:tcPr>
          <w:p w14:paraId="3315FFA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6DFCB5A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12D2A72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Cargo aircraft with a hand-held fire extinguisher in a supernumerary compartment.</w:t>
            </w:r>
          </w:p>
        </w:tc>
        <w:tc>
          <w:tcPr>
            <w:tcW w:w="0" w:type="auto"/>
            <w:hideMark/>
          </w:tcPr>
          <w:p w14:paraId="3663865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(g)</w:t>
            </w:r>
          </w:p>
        </w:tc>
        <w:tc>
          <w:tcPr>
            <w:tcW w:w="0" w:type="auto"/>
            <w:hideMark/>
          </w:tcPr>
          <w:p w14:paraId="2326A00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additional unit of portable PBE located adjacent to the hand-held fire extinguisher. </w:t>
            </w:r>
          </w:p>
        </w:tc>
        <w:tc>
          <w:tcPr>
            <w:tcW w:w="0" w:type="auto"/>
            <w:hideMark/>
          </w:tcPr>
          <w:p w14:paraId="1BD5611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4062D514" w14:textId="77777777" w:rsidTr="009320F0">
        <w:trPr>
          <w:divId w:val="609580949"/>
        </w:trPr>
        <w:tc>
          <w:tcPr>
            <w:tcW w:w="0" w:type="auto"/>
            <w:hideMark/>
          </w:tcPr>
          <w:p w14:paraId="1DEF6F0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0582CC3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05E112B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gridSpan w:val="2"/>
            <w:hideMark/>
          </w:tcPr>
          <w:p w14:paraId="26974A20"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(iii) </w:t>
            </w:r>
          </w:p>
        </w:tc>
        <w:tc>
          <w:tcPr>
            <w:tcW w:w="0" w:type="auto"/>
            <w:hideMark/>
          </w:tcPr>
          <w:p w14:paraId="1503731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1AC7090A" w14:textId="77777777" w:rsidTr="009320F0">
        <w:trPr>
          <w:divId w:val="609580949"/>
        </w:trPr>
        <w:tc>
          <w:tcPr>
            <w:tcW w:w="0" w:type="auto"/>
            <w:vMerge w:val="restart"/>
            <w:hideMark/>
          </w:tcPr>
          <w:p w14:paraId="2A95420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(iv)</w:t>
            </w:r>
          </w:p>
        </w:tc>
        <w:tc>
          <w:tcPr>
            <w:tcW w:w="0" w:type="auto"/>
            <w:vMerge w:val="restart"/>
            <w:hideMark/>
          </w:tcPr>
          <w:p w14:paraId="3B13A1C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Hand-held fire extinguishers</w:t>
            </w:r>
          </w:p>
        </w:tc>
        <w:tc>
          <w:tcPr>
            <w:tcW w:w="0" w:type="auto"/>
            <w:hideMark/>
          </w:tcPr>
          <w:p w14:paraId="7B31F37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hideMark/>
          </w:tcPr>
          <w:p w14:paraId="4656AB9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0602C90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minimum of one hand-held fire extinguisher located on the flight deck.</w:t>
            </w:r>
          </w:p>
        </w:tc>
        <w:tc>
          <w:tcPr>
            <w:tcW w:w="0" w:type="auto"/>
            <w:vMerge w:val="restart"/>
            <w:hideMark/>
          </w:tcPr>
          <w:p w14:paraId="33E607D3"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Hand-held fire extinguishers shall be of a type that will minimize the hazard of toxic gas concentration.</w:t>
            </w:r>
          </w:p>
        </w:tc>
      </w:tr>
      <w:tr w:rsidR="009A76FD" w14:paraId="15DF550E" w14:textId="77777777" w:rsidTr="009320F0">
        <w:trPr>
          <w:divId w:val="609580949"/>
        </w:trPr>
        <w:tc>
          <w:tcPr>
            <w:tcW w:w="0" w:type="auto"/>
            <w:vMerge/>
            <w:hideMark/>
          </w:tcPr>
          <w:p w14:paraId="60B280E0" w14:textId="77777777" w:rsidR="009320F0" w:rsidRDefault="009320F0">
            <w:pPr>
              <w:spacing w:before="300"/>
              <w:rPr>
                <w:rFonts w:ascii="Arial" w:eastAsia="Times New Roman" w:hAnsi="Arial" w:cs="Arial"/>
                <w:sz w:val="18"/>
                <w:szCs w:val="18"/>
              </w:rPr>
            </w:pPr>
          </w:p>
        </w:tc>
        <w:tc>
          <w:tcPr>
            <w:tcW w:w="0" w:type="auto"/>
            <w:vMerge/>
            <w:hideMark/>
          </w:tcPr>
          <w:p w14:paraId="3B06ECB7" w14:textId="77777777" w:rsidR="009320F0" w:rsidRDefault="009320F0">
            <w:pPr>
              <w:spacing w:before="300"/>
              <w:rPr>
                <w:rFonts w:ascii="Arial" w:eastAsia="Times New Roman" w:hAnsi="Arial" w:cs="Arial"/>
                <w:sz w:val="18"/>
                <w:szCs w:val="18"/>
              </w:rPr>
            </w:pPr>
          </w:p>
        </w:tc>
        <w:tc>
          <w:tcPr>
            <w:tcW w:w="0" w:type="auto"/>
            <w:hideMark/>
          </w:tcPr>
          <w:p w14:paraId="13B3EC1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Passenger aircraft</w:t>
            </w:r>
          </w:p>
        </w:tc>
        <w:tc>
          <w:tcPr>
            <w:tcW w:w="0" w:type="auto"/>
            <w:hideMark/>
          </w:tcPr>
          <w:p w14:paraId="78741BD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195E0FB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Hand-held fire extinguishers uniformly distributed throughout the cabin of passenger aircraft (when two or more extinguishers are required) to be readily accessible at each galley not located on a main passenger deck and, if applicable, to be available for use in each cargo compartment that is accessible to the crew. </w:t>
            </w:r>
          </w:p>
        </w:tc>
        <w:tc>
          <w:tcPr>
            <w:tcW w:w="0" w:type="auto"/>
            <w:vMerge/>
            <w:hideMark/>
          </w:tcPr>
          <w:p w14:paraId="488E4AFB" w14:textId="77777777" w:rsidR="009320F0" w:rsidRDefault="009320F0">
            <w:pPr>
              <w:spacing w:before="300"/>
              <w:rPr>
                <w:rFonts w:ascii="Arial" w:eastAsia="Times New Roman" w:hAnsi="Arial" w:cs="Arial"/>
                <w:sz w:val="18"/>
                <w:szCs w:val="18"/>
              </w:rPr>
            </w:pPr>
          </w:p>
        </w:tc>
      </w:tr>
      <w:tr w:rsidR="009A76FD" w14:paraId="53C9D1A5" w14:textId="77777777" w:rsidTr="009320F0">
        <w:trPr>
          <w:divId w:val="609580949"/>
        </w:trPr>
        <w:tc>
          <w:tcPr>
            <w:tcW w:w="0" w:type="auto"/>
            <w:vMerge/>
            <w:hideMark/>
          </w:tcPr>
          <w:p w14:paraId="33CEB3B5" w14:textId="77777777" w:rsidR="009320F0" w:rsidRDefault="009320F0">
            <w:pPr>
              <w:spacing w:before="300"/>
              <w:rPr>
                <w:rFonts w:ascii="Arial" w:eastAsia="Times New Roman" w:hAnsi="Arial" w:cs="Arial"/>
                <w:sz w:val="18"/>
                <w:szCs w:val="18"/>
              </w:rPr>
            </w:pPr>
          </w:p>
        </w:tc>
        <w:tc>
          <w:tcPr>
            <w:tcW w:w="0" w:type="auto"/>
            <w:vMerge/>
            <w:hideMark/>
          </w:tcPr>
          <w:p w14:paraId="1BD0F462" w14:textId="77777777" w:rsidR="009320F0" w:rsidRDefault="009320F0">
            <w:pPr>
              <w:spacing w:before="300"/>
              <w:rPr>
                <w:rFonts w:ascii="Arial" w:eastAsia="Times New Roman" w:hAnsi="Arial" w:cs="Arial"/>
                <w:sz w:val="18"/>
                <w:szCs w:val="18"/>
              </w:rPr>
            </w:pPr>
          </w:p>
        </w:tc>
        <w:tc>
          <w:tcPr>
            <w:tcW w:w="0" w:type="auto"/>
            <w:hideMark/>
          </w:tcPr>
          <w:p w14:paraId="3A3C0DF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gridSpan w:val="2"/>
            <w:hideMark/>
          </w:tcPr>
          <w:p w14:paraId="2CF0D00A"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 xml:space="preserve">(GM) </w:t>
            </w:r>
            <w:r>
              <w:rPr>
                <w:rFonts w:ascii="Arial" w:eastAsia="Times New Roman" w:hAnsi="Arial" w:cs="Arial"/>
                <w:sz w:val="18"/>
                <w:szCs w:val="18"/>
              </w:rPr>
              <w:t xml:space="preserve">See Table 4.12 (iv) </w:t>
            </w:r>
          </w:p>
        </w:tc>
        <w:tc>
          <w:tcPr>
            <w:tcW w:w="0" w:type="auto"/>
            <w:vMerge/>
            <w:hideMark/>
          </w:tcPr>
          <w:p w14:paraId="2D69ED85" w14:textId="77777777" w:rsidR="009320F0" w:rsidRDefault="009320F0">
            <w:pPr>
              <w:spacing w:before="300"/>
              <w:rPr>
                <w:rFonts w:ascii="Arial" w:eastAsia="Times New Roman" w:hAnsi="Arial" w:cs="Arial"/>
                <w:sz w:val="18"/>
                <w:szCs w:val="18"/>
              </w:rPr>
            </w:pPr>
          </w:p>
        </w:tc>
      </w:tr>
      <w:tr w:rsidR="009A76FD" w14:paraId="1D934E53" w14:textId="77777777" w:rsidTr="009320F0">
        <w:trPr>
          <w:divId w:val="609580949"/>
        </w:trPr>
        <w:tc>
          <w:tcPr>
            <w:tcW w:w="0" w:type="auto"/>
            <w:hideMark/>
          </w:tcPr>
          <w:p w14:paraId="007C87F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w:t>
            </w:r>
          </w:p>
        </w:tc>
        <w:tc>
          <w:tcPr>
            <w:tcW w:w="0" w:type="auto"/>
            <w:hideMark/>
          </w:tcPr>
          <w:p w14:paraId="44793DE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Crash axe or crowbar</w:t>
            </w:r>
          </w:p>
        </w:tc>
        <w:tc>
          <w:tcPr>
            <w:tcW w:w="0" w:type="auto"/>
            <w:hideMark/>
          </w:tcPr>
          <w:p w14:paraId="7A49076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5EAE1E6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 minimum of one crash axe or crowbar located on the flight deck and/or the passenger cabin. </w:t>
            </w:r>
            <w:r>
              <w:rPr>
                <w:rFonts w:ascii="Arial" w:eastAsia="Times New Roman" w:hAnsi="Arial" w:cs="Arial"/>
                <w:sz w:val="18"/>
                <w:szCs w:val="18"/>
              </w:rPr>
              <w:br/>
            </w:r>
            <w:r>
              <w:rPr>
                <w:rFonts w:ascii="Arial" w:eastAsia="Times New Roman" w:hAnsi="Arial" w:cs="Arial"/>
                <w:b/>
                <w:bCs/>
                <w:sz w:val="18"/>
                <w:szCs w:val="18"/>
              </w:rPr>
              <w:t xml:space="preserve">(GM) </w:t>
            </w:r>
            <w:r>
              <w:rPr>
                <w:rFonts w:ascii="Arial" w:eastAsia="Times New Roman" w:hAnsi="Arial" w:cs="Arial"/>
                <w:sz w:val="18"/>
                <w:szCs w:val="18"/>
              </w:rPr>
              <w:t xml:space="preserve">See Table 4.12 (v) </w:t>
            </w:r>
          </w:p>
        </w:tc>
        <w:tc>
          <w:tcPr>
            <w:tcW w:w="0" w:type="auto"/>
            <w:hideMark/>
          </w:tcPr>
          <w:p w14:paraId="58D279B1"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Unless constrained by certification or security requirements of the Authority and/or State</w:t>
            </w:r>
            <w:r>
              <w:rPr>
                <w:rFonts w:ascii="Arial" w:eastAsia="Times New Roman" w:hAnsi="Arial" w:cs="Arial"/>
                <w:sz w:val="18"/>
                <w:szCs w:val="18"/>
              </w:rPr>
              <w:t xml:space="preserve">. </w:t>
            </w:r>
          </w:p>
        </w:tc>
      </w:tr>
      <w:tr w:rsidR="009A76FD" w14:paraId="6FB74AB4" w14:textId="77777777" w:rsidTr="009320F0">
        <w:trPr>
          <w:divId w:val="609580949"/>
        </w:trPr>
        <w:tc>
          <w:tcPr>
            <w:tcW w:w="0" w:type="auto"/>
            <w:hideMark/>
          </w:tcPr>
          <w:p w14:paraId="3730838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(vi)</w:t>
            </w:r>
          </w:p>
        </w:tc>
        <w:tc>
          <w:tcPr>
            <w:tcW w:w="0" w:type="auto"/>
            <w:hideMark/>
          </w:tcPr>
          <w:p w14:paraId="5B32561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Flashlight (torch)</w:t>
            </w:r>
          </w:p>
        </w:tc>
        <w:tc>
          <w:tcPr>
            <w:tcW w:w="0" w:type="auto"/>
            <w:hideMark/>
          </w:tcPr>
          <w:p w14:paraId="351D82D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 intended to be operated at night.</w:t>
            </w:r>
          </w:p>
        </w:tc>
        <w:tc>
          <w:tcPr>
            <w:tcW w:w="0" w:type="auto"/>
            <w:gridSpan w:val="2"/>
            <w:hideMark/>
          </w:tcPr>
          <w:p w14:paraId="4831BE8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 flashlight (torch) at each flight crew station. </w:t>
            </w:r>
            <w:r>
              <w:rPr>
                <w:rFonts w:ascii="Arial" w:eastAsia="Times New Roman" w:hAnsi="Arial" w:cs="Arial"/>
                <w:b/>
                <w:bCs/>
                <w:sz w:val="18"/>
                <w:szCs w:val="18"/>
              </w:rPr>
              <w:t>(GM)</w:t>
            </w:r>
            <w:r>
              <w:rPr>
                <w:rFonts w:ascii="Arial" w:eastAsia="Times New Roman" w:hAnsi="Arial" w:cs="Arial"/>
                <w:sz w:val="18"/>
                <w:szCs w:val="18"/>
              </w:rPr>
              <w:t xml:space="preserve"> See Table 4.12 (vi) </w:t>
            </w:r>
          </w:p>
        </w:tc>
        <w:tc>
          <w:tcPr>
            <w:tcW w:w="0" w:type="auto"/>
            <w:hideMark/>
          </w:tcPr>
          <w:p w14:paraId="37666ED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2BBB0FDF" w14:textId="77777777" w:rsidTr="009320F0">
        <w:trPr>
          <w:divId w:val="609580949"/>
        </w:trPr>
        <w:tc>
          <w:tcPr>
            <w:tcW w:w="0" w:type="auto"/>
            <w:vMerge w:val="restart"/>
            <w:hideMark/>
          </w:tcPr>
          <w:p w14:paraId="65B9CD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(vii)</w:t>
            </w:r>
          </w:p>
        </w:tc>
        <w:tc>
          <w:tcPr>
            <w:tcW w:w="0" w:type="auto"/>
            <w:vMerge w:val="restart"/>
            <w:hideMark/>
          </w:tcPr>
          <w:p w14:paraId="2408008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Emergency Locator Transmitters </w:t>
            </w:r>
            <w:r>
              <w:rPr>
                <w:rFonts w:ascii="Arial" w:eastAsia="Times New Roman" w:hAnsi="Arial" w:cs="Arial"/>
                <w:sz w:val="18"/>
                <w:szCs w:val="18"/>
              </w:rPr>
              <w:lastRenderedPageBreak/>
              <w:t>(ELTs)</w:t>
            </w:r>
          </w:p>
        </w:tc>
        <w:tc>
          <w:tcPr>
            <w:tcW w:w="0" w:type="auto"/>
            <w:hideMark/>
          </w:tcPr>
          <w:p w14:paraId="620977D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 xml:space="preserve">Aircraft used for international flights with more than 19 passenger </w:t>
            </w:r>
            <w:r>
              <w:rPr>
                <w:rFonts w:ascii="Arial" w:eastAsia="Times New Roman" w:hAnsi="Arial" w:cs="Arial"/>
                <w:sz w:val="18"/>
                <w:szCs w:val="18"/>
              </w:rPr>
              <w:lastRenderedPageBreak/>
              <w:t xml:space="preserve">seats for which the individual certificate of airworthiness was first issued before 1 July 2008. </w:t>
            </w:r>
          </w:p>
        </w:tc>
        <w:tc>
          <w:tcPr>
            <w:tcW w:w="0" w:type="auto"/>
            <w:gridSpan w:val="2"/>
            <w:hideMark/>
          </w:tcPr>
          <w:p w14:paraId="204828F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 xml:space="preserve">One automatic ELT or two ELTs of any type or, if approved by the Authority, </w:t>
            </w:r>
            <w:r>
              <w:rPr>
                <w:rFonts w:ascii="Arial" w:eastAsia="Times New Roman" w:hAnsi="Arial" w:cs="Arial"/>
                <w:sz w:val="18"/>
                <w:szCs w:val="18"/>
              </w:rPr>
              <w:lastRenderedPageBreak/>
              <w:t xml:space="preserve">a robust and automatic means to accurately determine, following an accident during which the aircraft is severely damaged, the location of the point of end of flight. </w:t>
            </w:r>
          </w:p>
        </w:tc>
        <w:tc>
          <w:tcPr>
            <w:tcW w:w="0" w:type="auto"/>
            <w:vMerge w:val="restart"/>
            <w:hideMark/>
          </w:tcPr>
          <w:p w14:paraId="0B5735E4"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lastRenderedPageBreak/>
              <w:t xml:space="preserve">Note: </w:t>
            </w:r>
            <w:r>
              <w:rPr>
                <w:rFonts w:ascii="Arial" w:eastAsia="Times New Roman" w:hAnsi="Arial" w:cs="Arial"/>
                <w:i/>
                <w:iCs/>
                <w:sz w:val="18"/>
                <w:szCs w:val="18"/>
              </w:rPr>
              <w:t xml:space="preserve">These specifications are applicable to all </w:t>
            </w:r>
            <w:r>
              <w:rPr>
                <w:rFonts w:ascii="Arial" w:eastAsia="Times New Roman" w:hAnsi="Arial" w:cs="Arial"/>
                <w:i/>
                <w:iCs/>
                <w:sz w:val="18"/>
                <w:szCs w:val="18"/>
              </w:rPr>
              <w:lastRenderedPageBreak/>
              <w:t>aircraft used to conduct international flights unless an agreement exists between all states transited by the aircraft. In such cases, ELT equipage is in accordance with the requirements as set forth by the applicable Authorities.</w:t>
            </w:r>
            <w:r>
              <w:rPr>
                <w:rFonts w:ascii="Arial" w:eastAsia="Times New Roman" w:hAnsi="Arial" w:cs="Arial"/>
                <w:sz w:val="18"/>
                <w:szCs w:val="18"/>
              </w:rPr>
              <w:br/>
            </w:r>
            <w:r>
              <w:rPr>
                <w:rFonts w:ascii="Arial" w:eastAsia="Times New Roman" w:hAnsi="Arial" w:cs="Arial"/>
                <w:b/>
                <w:bCs/>
                <w:i/>
                <w:iCs/>
                <w:sz w:val="18"/>
                <w:szCs w:val="18"/>
              </w:rPr>
              <w:t xml:space="preserve">Note: </w:t>
            </w:r>
            <w:r>
              <w:rPr>
                <w:rFonts w:ascii="Arial" w:eastAsia="Times New Roman" w:hAnsi="Arial" w:cs="Arial"/>
                <w:i/>
                <w:iCs/>
                <w:sz w:val="18"/>
                <w:szCs w:val="18"/>
              </w:rPr>
              <w:t xml:space="preserve">All ELTs except those specified in the previous note must be capable of broadcasting simultaneously on 406 and 121.5 </w:t>
            </w:r>
            <w:proofErr w:type="spellStart"/>
            <w:r>
              <w:rPr>
                <w:rFonts w:ascii="Arial" w:eastAsia="Times New Roman" w:hAnsi="Arial" w:cs="Arial"/>
                <w:i/>
                <w:iCs/>
                <w:sz w:val="18"/>
                <w:szCs w:val="18"/>
              </w:rPr>
              <w:t>MHz.</w:t>
            </w:r>
            <w:proofErr w:type="spellEnd"/>
          </w:p>
        </w:tc>
      </w:tr>
      <w:tr w:rsidR="009A76FD" w14:paraId="37E8AAD4" w14:textId="77777777" w:rsidTr="009320F0">
        <w:trPr>
          <w:divId w:val="609580949"/>
        </w:trPr>
        <w:tc>
          <w:tcPr>
            <w:tcW w:w="0" w:type="auto"/>
            <w:vMerge/>
            <w:hideMark/>
          </w:tcPr>
          <w:p w14:paraId="425C9FA6" w14:textId="77777777" w:rsidR="009320F0" w:rsidRDefault="009320F0">
            <w:pPr>
              <w:spacing w:before="300"/>
              <w:rPr>
                <w:rFonts w:ascii="Arial" w:eastAsia="Times New Roman" w:hAnsi="Arial" w:cs="Arial"/>
                <w:sz w:val="18"/>
                <w:szCs w:val="18"/>
              </w:rPr>
            </w:pPr>
          </w:p>
        </w:tc>
        <w:tc>
          <w:tcPr>
            <w:tcW w:w="0" w:type="auto"/>
            <w:vMerge/>
            <w:hideMark/>
          </w:tcPr>
          <w:p w14:paraId="766581A3" w14:textId="77777777" w:rsidR="009320F0" w:rsidRDefault="009320F0">
            <w:pPr>
              <w:spacing w:before="300"/>
              <w:rPr>
                <w:rFonts w:ascii="Arial" w:eastAsia="Times New Roman" w:hAnsi="Arial" w:cs="Arial"/>
                <w:sz w:val="18"/>
                <w:szCs w:val="18"/>
              </w:rPr>
            </w:pPr>
          </w:p>
        </w:tc>
        <w:tc>
          <w:tcPr>
            <w:tcW w:w="0" w:type="auto"/>
            <w:hideMark/>
          </w:tcPr>
          <w:p w14:paraId="2F2B3E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used for international flights with more than 19 passenger seats for which the individual certificate of airworthiness was first issued on or after 1 July 2008. </w:t>
            </w:r>
          </w:p>
        </w:tc>
        <w:tc>
          <w:tcPr>
            <w:tcW w:w="0" w:type="auto"/>
            <w:gridSpan w:val="2"/>
            <w:hideMark/>
          </w:tcPr>
          <w:p w14:paraId="2903F18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Two ELT of any type one of which shall be automatic or, if approved by the Authority one ELT and a robust and automatic means to accurately determine, following an accident during which the aircraft is severely damaged, the location of the point of end of flight. </w:t>
            </w:r>
          </w:p>
        </w:tc>
        <w:tc>
          <w:tcPr>
            <w:tcW w:w="0" w:type="auto"/>
            <w:vMerge/>
            <w:hideMark/>
          </w:tcPr>
          <w:p w14:paraId="1755213C" w14:textId="77777777" w:rsidR="009320F0" w:rsidRDefault="009320F0">
            <w:pPr>
              <w:spacing w:before="300"/>
              <w:rPr>
                <w:rFonts w:ascii="Arial" w:eastAsia="Times New Roman" w:hAnsi="Arial" w:cs="Arial"/>
                <w:sz w:val="18"/>
                <w:szCs w:val="18"/>
              </w:rPr>
            </w:pPr>
          </w:p>
        </w:tc>
      </w:tr>
      <w:tr w:rsidR="009A76FD" w14:paraId="6714B62D" w14:textId="77777777" w:rsidTr="009320F0">
        <w:trPr>
          <w:divId w:val="609580949"/>
        </w:trPr>
        <w:tc>
          <w:tcPr>
            <w:tcW w:w="0" w:type="auto"/>
            <w:vMerge/>
            <w:hideMark/>
          </w:tcPr>
          <w:p w14:paraId="73EE4B0C" w14:textId="77777777" w:rsidR="009320F0" w:rsidRDefault="009320F0">
            <w:pPr>
              <w:spacing w:before="300"/>
              <w:rPr>
                <w:rFonts w:ascii="Arial" w:eastAsia="Times New Roman" w:hAnsi="Arial" w:cs="Arial"/>
                <w:sz w:val="18"/>
                <w:szCs w:val="18"/>
              </w:rPr>
            </w:pPr>
          </w:p>
        </w:tc>
        <w:tc>
          <w:tcPr>
            <w:tcW w:w="0" w:type="auto"/>
            <w:vMerge/>
            <w:hideMark/>
          </w:tcPr>
          <w:p w14:paraId="17C208DE" w14:textId="77777777" w:rsidR="009320F0" w:rsidRDefault="009320F0">
            <w:pPr>
              <w:spacing w:before="300"/>
              <w:rPr>
                <w:rFonts w:ascii="Arial" w:eastAsia="Times New Roman" w:hAnsi="Arial" w:cs="Arial"/>
                <w:sz w:val="18"/>
                <w:szCs w:val="18"/>
              </w:rPr>
            </w:pPr>
          </w:p>
        </w:tc>
        <w:tc>
          <w:tcPr>
            <w:tcW w:w="0" w:type="auto"/>
            <w:hideMark/>
          </w:tcPr>
          <w:p w14:paraId="09DAE9B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used for international flights with 19 or less passenger seats for which the individual certificate of airworthiness was first issued before 1 July 2008. </w:t>
            </w:r>
          </w:p>
        </w:tc>
        <w:tc>
          <w:tcPr>
            <w:tcW w:w="0" w:type="auto"/>
            <w:gridSpan w:val="2"/>
            <w:hideMark/>
          </w:tcPr>
          <w:p w14:paraId="2E44ECB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One ELT of any type or, if approved by the Authority, a robust and automatic means to accurately determine, following an accident during which the aircraft is severely damaged, the location of the point of end of flight. </w:t>
            </w:r>
          </w:p>
        </w:tc>
        <w:tc>
          <w:tcPr>
            <w:tcW w:w="0" w:type="auto"/>
            <w:vMerge/>
            <w:hideMark/>
          </w:tcPr>
          <w:p w14:paraId="253B1801" w14:textId="77777777" w:rsidR="009320F0" w:rsidRDefault="009320F0">
            <w:pPr>
              <w:spacing w:before="300"/>
              <w:rPr>
                <w:rFonts w:ascii="Arial" w:eastAsia="Times New Roman" w:hAnsi="Arial" w:cs="Arial"/>
                <w:sz w:val="18"/>
                <w:szCs w:val="18"/>
              </w:rPr>
            </w:pPr>
          </w:p>
        </w:tc>
      </w:tr>
      <w:tr w:rsidR="009A76FD" w14:paraId="3A57013B" w14:textId="77777777" w:rsidTr="009320F0">
        <w:trPr>
          <w:divId w:val="609580949"/>
        </w:trPr>
        <w:tc>
          <w:tcPr>
            <w:tcW w:w="0" w:type="auto"/>
            <w:vMerge/>
            <w:hideMark/>
          </w:tcPr>
          <w:p w14:paraId="209DD80E" w14:textId="77777777" w:rsidR="009320F0" w:rsidRDefault="009320F0">
            <w:pPr>
              <w:spacing w:before="300"/>
              <w:rPr>
                <w:rFonts w:ascii="Arial" w:eastAsia="Times New Roman" w:hAnsi="Arial" w:cs="Arial"/>
                <w:sz w:val="18"/>
                <w:szCs w:val="18"/>
              </w:rPr>
            </w:pPr>
          </w:p>
        </w:tc>
        <w:tc>
          <w:tcPr>
            <w:tcW w:w="0" w:type="auto"/>
            <w:vMerge/>
            <w:hideMark/>
          </w:tcPr>
          <w:p w14:paraId="627666A7" w14:textId="77777777" w:rsidR="009320F0" w:rsidRDefault="009320F0">
            <w:pPr>
              <w:spacing w:before="300"/>
              <w:rPr>
                <w:rFonts w:ascii="Arial" w:eastAsia="Times New Roman" w:hAnsi="Arial" w:cs="Arial"/>
                <w:sz w:val="18"/>
                <w:szCs w:val="18"/>
              </w:rPr>
            </w:pPr>
          </w:p>
        </w:tc>
        <w:tc>
          <w:tcPr>
            <w:tcW w:w="0" w:type="auto"/>
            <w:hideMark/>
          </w:tcPr>
          <w:p w14:paraId="734CFF2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used for international flights with 19 or less passenger seats for which the individual certificate of airworthiness was first issued after 1 July 2008. </w:t>
            </w:r>
          </w:p>
        </w:tc>
        <w:tc>
          <w:tcPr>
            <w:tcW w:w="0" w:type="auto"/>
            <w:gridSpan w:val="2"/>
            <w:hideMark/>
          </w:tcPr>
          <w:p w14:paraId="6BE4E63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One automatic ELT or, if approved by the Authority, a robust and automatic means to accurately determine, following an accident during which the aircraft is severely damaged, the location of the point of end of flight. </w:t>
            </w:r>
          </w:p>
        </w:tc>
        <w:tc>
          <w:tcPr>
            <w:tcW w:w="0" w:type="auto"/>
            <w:vMerge/>
            <w:hideMark/>
          </w:tcPr>
          <w:p w14:paraId="475F9EAC" w14:textId="77777777" w:rsidR="009320F0" w:rsidRDefault="009320F0">
            <w:pPr>
              <w:spacing w:before="300"/>
              <w:rPr>
                <w:rFonts w:ascii="Arial" w:eastAsia="Times New Roman" w:hAnsi="Arial" w:cs="Arial"/>
                <w:sz w:val="18"/>
                <w:szCs w:val="18"/>
              </w:rPr>
            </w:pPr>
          </w:p>
        </w:tc>
      </w:tr>
      <w:tr w:rsidR="009A76FD" w14:paraId="4F120BD9" w14:textId="77777777" w:rsidTr="009320F0">
        <w:trPr>
          <w:divId w:val="609580949"/>
        </w:trPr>
        <w:tc>
          <w:tcPr>
            <w:tcW w:w="0" w:type="auto"/>
            <w:hideMark/>
          </w:tcPr>
          <w:p w14:paraId="36D6F89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(viii)</w:t>
            </w:r>
          </w:p>
        </w:tc>
        <w:tc>
          <w:tcPr>
            <w:tcW w:w="0" w:type="auto"/>
            <w:hideMark/>
          </w:tcPr>
          <w:p w14:paraId="700CAA7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Underwater Locator Beacon (ULB) attached to aircraft fuselage</w:t>
            </w:r>
          </w:p>
        </w:tc>
        <w:tc>
          <w:tcPr>
            <w:tcW w:w="0" w:type="auto"/>
            <w:hideMark/>
          </w:tcPr>
          <w:p w14:paraId="30F4E56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applicability as defined by the State. </w:t>
            </w:r>
          </w:p>
        </w:tc>
        <w:tc>
          <w:tcPr>
            <w:tcW w:w="0" w:type="auto"/>
            <w:gridSpan w:val="2"/>
            <w:hideMark/>
          </w:tcPr>
          <w:p w14:paraId="3E12A85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ULB installation in accordance with requirements of the State. </w:t>
            </w:r>
          </w:p>
        </w:tc>
        <w:tc>
          <w:tcPr>
            <w:tcW w:w="0" w:type="auto"/>
            <w:hideMark/>
          </w:tcPr>
          <w:p w14:paraId="6CD1FE3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731CE81D" w14:textId="77777777" w:rsidTr="009320F0">
        <w:trPr>
          <w:divId w:val="609580949"/>
        </w:trPr>
        <w:tc>
          <w:tcPr>
            <w:tcW w:w="0" w:type="auto"/>
            <w:hideMark/>
          </w:tcPr>
          <w:p w14:paraId="025D608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(ix)</w:t>
            </w:r>
          </w:p>
        </w:tc>
        <w:tc>
          <w:tcPr>
            <w:tcW w:w="0" w:type="auto"/>
            <w:hideMark/>
          </w:tcPr>
          <w:p w14:paraId="534C9C3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Underwater Locator Beacon (ULB) attached to non-deployable FDR container</w:t>
            </w:r>
          </w:p>
        </w:tc>
        <w:tc>
          <w:tcPr>
            <w:tcW w:w="0" w:type="auto"/>
            <w:hideMark/>
          </w:tcPr>
          <w:p w14:paraId="3D12CCC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Aircraft applicability as defined by the State.</w:t>
            </w:r>
          </w:p>
        </w:tc>
        <w:tc>
          <w:tcPr>
            <w:tcW w:w="0" w:type="auto"/>
            <w:gridSpan w:val="2"/>
            <w:hideMark/>
          </w:tcPr>
          <w:p w14:paraId="15466EA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ULB installation in accordance with requirements of the State.</w:t>
            </w:r>
          </w:p>
        </w:tc>
        <w:tc>
          <w:tcPr>
            <w:tcW w:w="0" w:type="auto"/>
            <w:hideMark/>
          </w:tcPr>
          <w:p w14:paraId="4A106C7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2F1D1374" w14:textId="77777777" w:rsidTr="009320F0">
        <w:trPr>
          <w:divId w:val="609580949"/>
        </w:trPr>
        <w:tc>
          <w:tcPr>
            <w:tcW w:w="0" w:type="auto"/>
            <w:hideMark/>
          </w:tcPr>
          <w:p w14:paraId="3701A22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(x)</w:t>
            </w:r>
          </w:p>
        </w:tc>
        <w:tc>
          <w:tcPr>
            <w:tcW w:w="0" w:type="auto"/>
            <w:hideMark/>
          </w:tcPr>
          <w:p w14:paraId="54B6E20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Airborne Collision Avoidance System II (ACAS II)</w:t>
            </w:r>
          </w:p>
        </w:tc>
        <w:tc>
          <w:tcPr>
            <w:tcW w:w="0" w:type="auto"/>
            <w:hideMark/>
          </w:tcPr>
          <w:p w14:paraId="0709E5F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21C6CEE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ACAS II. </w:t>
            </w:r>
          </w:p>
          <w:p w14:paraId="62FD306A" w14:textId="77777777" w:rsidR="009320F0" w:rsidRDefault="009320F0">
            <w:pPr>
              <w:spacing w:before="300"/>
              <w:textAlignment w:val="center"/>
              <w:divId w:val="241062546"/>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 </w:t>
            </w:r>
          </w:p>
        </w:tc>
        <w:tc>
          <w:tcPr>
            <w:tcW w:w="0" w:type="auto"/>
            <w:hideMark/>
          </w:tcPr>
          <w:p w14:paraId="263735F1"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Such system shall use a software version approved or accepted by the applicable authorities as appropriate for the airspace or area of operation.</w:t>
            </w:r>
          </w:p>
        </w:tc>
      </w:tr>
      <w:tr w:rsidR="009A76FD" w14:paraId="787CBDDC" w14:textId="77777777" w:rsidTr="009320F0">
        <w:trPr>
          <w:divId w:val="609580949"/>
        </w:trPr>
        <w:tc>
          <w:tcPr>
            <w:tcW w:w="0" w:type="auto"/>
            <w:hideMark/>
          </w:tcPr>
          <w:p w14:paraId="098005C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(xi)</w:t>
            </w:r>
          </w:p>
        </w:tc>
        <w:tc>
          <w:tcPr>
            <w:tcW w:w="0" w:type="auto"/>
            <w:hideMark/>
          </w:tcPr>
          <w:p w14:paraId="0F69BB4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Airborne weather radar system</w:t>
            </w:r>
          </w:p>
        </w:tc>
        <w:tc>
          <w:tcPr>
            <w:tcW w:w="0" w:type="auto"/>
            <w:hideMark/>
          </w:tcPr>
          <w:p w14:paraId="6643019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33A0D36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airborne weather radar system capable of detecting thunderstorms and other potentially hazardous weather conditions when operating in areas where such weather conditions could be expected to exist along the route either at night or under instrument meteorological conditions. </w:t>
            </w:r>
          </w:p>
        </w:tc>
        <w:tc>
          <w:tcPr>
            <w:tcW w:w="0" w:type="auto"/>
            <w:hideMark/>
          </w:tcPr>
          <w:p w14:paraId="3BDBC0B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4476C08F" w14:textId="77777777" w:rsidTr="009320F0">
        <w:trPr>
          <w:divId w:val="609580949"/>
        </w:trPr>
        <w:tc>
          <w:tcPr>
            <w:tcW w:w="0" w:type="auto"/>
            <w:vMerge w:val="restart"/>
            <w:hideMark/>
          </w:tcPr>
          <w:p w14:paraId="648CA68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(xii)</w:t>
            </w:r>
          </w:p>
        </w:tc>
        <w:tc>
          <w:tcPr>
            <w:tcW w:w="0" w:type="auto"/>
            <w:vMerge w:val="restart"/>
            <w:hideMark/>
          </w:tcPr>
          <w:p w14:paraId="02DD111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Ground Proximity Warning System (GPWS)</w:t>
            </w:r>
          </w:p>
        </w:tc>
        <w:tc>
          <w:tcPr>
            <w:tcW w:w="0" w:type="auto"/>
            <w:vMerge w:val="restart"/>
            <w:hideMark/>
          </w:tcPr>
          <w:p w14:paraId="75E456F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53EA59B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GPWS that:</w:t>
            </w:r>
          </w:p>
        </w:tc>
        <w:tc>
          <w:tcPr>
            <w:tcW w:w="0" w:type="auto"/>
            <w:hideMark/>
          </w:tcPr>
          <w:p w14:paraId="6080B39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650E797D" w14:textId="77777777" w:rsidTr="009320F0">
        <w:trPr>
          <w:divId w:val="609580949"/>
        </w:trPr>
        <w:tc>
          <w:tcPr>
            <w:tcW w:w="0" w:type="auto"/>
            <w:vMerge/>
            <w:hideMark/>
          </w:tcPr>
          <w:p w14:paraId="1AC60ED6" w14:textId="77777777" w:rsidR="009320F0" w:rsidRDefault="009320F0">
            <w:pPr>
              <w:spacing w:before="300"/>
              <w:rPr>
                <w:rFonts w:ascii="Arial" w:eastAsia="Times New Roman" w:hAnsi="Arial" w:cs="Arial"/>
                <w:sz w:val="18"/>
                <w:szCs w:val="18"/>
              </w:rPr>
            </w:pPr>
          </w:p>
        </w:tc>
        <w:tc>
          <w:tcPr>
            <w:tcW w:w="0" w:type="auto"/>
            <w:vMerge/>
            <w:hideMark/>
          </w:tcPr>
          <w:p w14:paraId="3B33D5E6" w14:textId="77777777" w:rsidR="009320F0" w:rsidRDefault="009320F0">
            <w:pPr>
              <w:spacing w:before="300"/>
              <w:rPr>
                <w:rFonts w:ascii="Arial" w:eastAsia="Times New Roman" w:hAnsi="Arial" w:cs="Arial"/>
                <w:sz w:val="18"/>
                <w:szCs w:val="18"/>
              </w:rPr>
            </w:pPr>
          </w:p>
        </w:tc>
        <w:tc>
          <w:tcPr>
            <w:tcW w:w="0" w:type="auto"/>
            <w:vMerge/>
            <w:hideMark/>
          </w:tcPr>
          <w:p w14:paraId="4EA1AE32" w14:textId="77777777" w:rsidR="009320F0" w:rsidRDefault="009320F0">
            <w:pPr>
              <w:spacing w:before="300"/>
              <w:rPr>
                <w:rFonts w:ascii="Arial" w:eastAsia="Times New Roman" w:hAnsi="Arial" w:cs="Arial"/>
                <w:sz w:val="18"/>
                <w:szCs w:val="18"/>
              </w:rPr>
            </w:pPr>
          </w:p>
        </w:tc>
        <w:tc>
          <w:tcPr>
            <w:tcW w:w="0" w:type="auto"/>
            <w:hideMark/>
          </w:tcPr>
          <w:p w14:paraId="2BA4A59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6672054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Automatically provides a warning to the flight crew when the aircraft is </w:t>
            </w:r>
            <w:proofErr w:type="gramStart"/>
            <w:r>
              <w:rPr>
                <w:rFonts w:ascii="Arial" w:eastAsia="Times New Roman" w:hAnsi="Arial" w:cs="Arial"/>
                <w:sz w:val="18"/>
                <w:szCs w:val="18"/>
              </w:rPr>
              <w:t>in close proximity to</w:t>
            </w:r>
            <w:proofErr w:type="gramEnd"/>
            <w:r>
              <w:rPr>
                <w:rFonts w:ascii="Arial" w:eastAsia="Times New Roman" w:hAnsi="Arial" w:cs="Arial"/>
                <w:sz w:val="18"/>
                <w:szCs w:val="18"/>
              </w:rPr>
              <w:t xml:space="preserve"> the earth's surface; and</w:t>
            </w:r>
          </w:p>
        </w:tc>
        <w:tc>
          <w:tcPr>
            <w:tcW w:w="0" w:type="auto"/>
            <w:hideMark/>
          </w:tcPr>
          <w:p w14:paraId="3F42143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43A028C1" w14:textId="77777777" w:rsidTr="009320F0">
        <w:trPr>
          <w:divId w:val="609580949"/>
        </w:trPr>
        <w:tc>
          <w:tcPr>
            <w:tcW w:w="0" w:type="auto"/>
            <w:vMerge/>
            <w:hideMark/>
          </w:tcPr>
          <w:p w14:paraId="7757A5BF" w14:textId="77777777" w:rsidR="009320F0" w:rsidRDefault="009320F0">
            <w:pPr>
              <w:spacing w:before="300"/>
              <w:rPr>
                <w:rFonts w:ascii="Arial" w:eastAsia="Times New Roman" w:hAnsi="Arial" w:cs="Arial"/>
                <w:sz w:val="18"/>
                <w:szCs w:val="18"/>
              </w:rPr>
            </w:pPr>
          </w:p>
        </w:tc>
        <w:tc>
          <w:tcPr>
            <w:tcW w:w="0" w:type="auto"/>
            <w:vMerge/>
            <w:hideMark/>
          </w:tcPr>
          <w:p w14:paraId="787E7B75" w14:textId="77777777" w:rsidR="009320F0" w:rsidRDefault="009320F0">
            <w:pPr>
              <w:spacing w:before="300"/>
              <w:rPr>
                <w:rFonts w:ascii="Arial" w:eastAsia="Times New Roman" w:hAnsi="Arial" w:cs="Arial"/>
                <w:sz w:val="18"/>
                <w:szCs w:val="18"/>
              </w:rPr>
            </w:pPr>
          </w:p>
        </w:tc>
        <w:tc>
          <w:tcPr>
            <w:tcW w:w="0" w:type="auto"/>
            <w:vMerge/>
            <w:hideMark/>
          </w:tcPr>
          <w:p w14:paraId="27532713" w14:textId="77777777" w:rsidR="009320F0" w:rsidRDefault="009320F0">
            <w:pPr>
              <w:spacing w:before="300"/>
              <w:rPr>
                <w:rFonts w:ascii="Arial" w:eastAsia="Times New Roman" w:hAnsi="Arial" w:cs="Arial"/>
                <w:sz w:val="18"/>
                <w:szCs w:val="18"/>
              </w:rPr>
            </w:pPr>
          </w:p>
        </w:tc>
        <w:tc>
          <w:tcPr>
            <w:tcW w:w="0" w:type="auto"/>
            <w:hideMark/>
          </w:tcPr>
          <w:p w14:paraId="3C0EC93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1E49F72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Has a forward-looking terrain-avoidance function.</w:t>
            </w:r>
          </w:p>
        </w:tc>
        <w:tc>
          <w:tcPr>
            <w:tcW w:w="0" w:type="auto"/>
            <w:hideMark/>
          </w:tcPr>
          <w:p w14:paraId="169A970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17784FEE" w14:textId="77777777" w:rsidTr="009320F0">
        <w:trPr>
          <w:divId w:val="609580949"/>
        </w:trPr>
        <w:tc>
          <w:tcPr>
            <w:tcW w:w="0" w:type="auto"/>
            <w:gridSpan w:val="2"/>
            <w:hideMark/>
          </w:tcPr>
          <w:p w14:paraId="724845B5"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 xml:space="preserve">(GM) </w:t>
            </w:r>
            <w:r>
              <w:rPr>
                <w:rFonts w:ascii="Arial" w:eastAsia="Times New Roman" w:hAnsi="Arial" w:cs="Arial"/>
                <w:sz w:val="18"/>
                <w:szCs w:val="18"/>
              </w:rPr>
              <w:t xml:space="preserve">See Table 4.12 (xii) </w:t>
            </w:r>
          </w:p>
        </w:tc>
        <w:tc>
          <w:tcPr>
            <w:tcW w:w="0" w:type="auto"/>
            <w:hideMark/>
          </w:tcPr>
          <w:p w14:paraId="59A7298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CF1657A" w14:textId="77777777" w:rsidR="009320F0" w:rsidRDefault="009320F0">
            <w:pPr>
              <w:spacing w:before="300"/>
              <w:rPr>
                <w:rFonts w:eastAsia="Times New Roman"/>
                <w:sz w:val="20"/>
                <w:szCs w:val="20"/>
              </w:rPr>
            </w:pPr>
          </w:p>
        </w:tc>
        <w:tc>
          <w:tcPr>
            <w:tcW w:w="0" w:type="auto"/>
            <w:hideMark/>
          </w:tcPr>
          <w:p w14:paraId="53CEEB10" w14:textId="77777777" w:rsidR="009320F0" w:rsidRDefault="009320F0">
            <w:pPr>
              <w:spacing w:before="300"/>
              <w:rPr>
                <w:rFonts w:eastAsia="Times New Roman"/>
                <w:sz w:val="20"/>
                <w:szCs w:val="20"/>
              </w:rPr>
            </w:pPr>
          </w:p>
        </w:tc>
        <w:tc>
          <w:tcPr>
            <w:tcW w:w="0" w:type="auto"/>
            <w:hideMark/>
          </w:tcPr>
          <w:p w14:paraId="441C9476" w14:textId="77777777" w:rsidR="009320F0" w:rsidRDefault="009320F0">
            <w:pPr>
              <w:spacing w:before="300"/>
              <w:rPr>
                <w:rFonts w:eastAsia="Times New Roman"/>
                <w:sz w:val="20"/>
                <w:szCs w:val="20"/>
              </w:rPr>
            </w:pPr>
          </w:p>
        </w:tc>
      </w:tr>
      <w:tr w:rsidR="009A76FD" w14:paraId="776ADC8F" w14:textId="77777777" w:rsidTr="009320F0">
        <w:trPr>
          <w:divId w:val="609580949"/>
        </w:trPr>
        <w:tc>
          <w:tcPr>
            <w:tcW w:w="0" w:type="auto"/>
            <w:vMerge w:val="restart"/>
            <w:hideMark/>
          </w:tcPr>
          <w:p w14:paraId="7D9F27D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(xiii)</w:t>
            </w:r>
          </w:p>
        </w:tc>
        <w:tc>
          <w:tcPr>
            <w:tcW w:w="0" w:type="auto"/>
            <w:vMerge w:val="restart"/>
            <w:hideMark/>
          </w:tcPr>
          <w:p w14:paraId="5DC9314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Flight Data Recorder (FDR)</w:t>
            </w:r>
          </w:p>
        </w:tc>
        <w:tc>
          <w:tcPr>
            <w:tcW w:w="0" w:type="auto"/>
            <w:vMerge w:val="restart"/>
            <w:hideMark/>
          </w:tcPr>
          <w:p w14:paraId="0A749BD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368BEE5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digital FDR that</w:t>
            </w:r>
          </w:p>
        </w:tc>
        <w:tc>
          <w:tcPr>
            <w:tcW w:w="0" w:type="auto"/>
            <w:vMerge w:val="restart"/>
            <w:hideMark/>
          </w:tcPr>
          <w:p w14:paraId="3143218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6D30D2D8" w14:textId="77777777" w:rsidTr="009320F0">
        <w:trPr>
          <w:divId w:val="609580949"/>
        </w:trPr>
        <w:tc>
          <w:tcPr>
            <w:tcW w:w="0" w:type="auto"/>
            <w:vMerge/>
            <w:hideMark/>
          </w:tcPr>
          <w:p w14:paraId="599C5EF2" w14:textId="77777777" w:rsidR="009320F0" w:rsidRDefault="009320F0">
            <w:pPr>
              <w:spacing w:before="300"/>
              <w:rPr>
                <w:rFonts w:ascii="Arial" w:eastAsia="Times New Roman" w:hAnsi="Arial" w:cs="Arial"/>
                <w:sz w:val="18"/>
                <w:szCs w:val="18"/>
              </w:rPr>
            </w:pPr>
          </w:p>
        </w:tc>
        <w:tc>
          <w:tcPr>
            <w:tcW w:w="0" w:type="auto"/>
            <w:vMerge/>
            <w:hideMark/>
          </w:tcPr>
          <w:p w14:paraId="5EF353A3" w14:textId="77777777" w:rsidR="009320F0" w:rsidRDefault="009320F0">
            <w:pPr>
              <w:spacing w:before="300"/>
              <w:rPr>
                <w:rFonts w:ascii="Arial" w:eastAsia="Times New Roman" w:hAnsi="Arial" w:cs="Arial"/>
                <w:sz w:val="18"/>
                <w:szCs w:val="18"/>
              </w:rPr>
            </w:pPr>
          </w:p>
        </w:tc>
        <w:tc>
          <w:tcPr>
            <w:tcW w:w="0" w:type="auto"/>
            <w:vMerge/>
            <w:hideMark/>
          </w:tcPr>
          <w:p w14:paraId="37DC795E" w14:textId="77777777" w:rsidR="009320F0" w:rsidRDefault="009320F0">
            <w:pPr>
              <w:spacing w:before="300"/>
              <w:rPr>
                <w:rFonts w:ascii="Arial" w:eastAsia="Times New Roman" w:hAnsi="Arial" w:cs="Arial"/>
                <w:sz w:val="18"/>
                <w:szCs w:val="18"/>
              </w:rPr>
            </w:pPr>
          </w:p>
        </w:tc>
        <w:tc>
          <w:tcPr>
            <w:tcW w:w="0" w:type="auto"/>
            <w:hideMark/>
          </w:tcPr>
          <w:p w14:paraId="2028ED3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5D21C1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Uses solid state digital recording;</w:t>
            </w:r>
          </w:p>
        </w:tc>
        <w:tc>
          <w:tcPr>
            <w:tcW w:w="0" w:type="auto"/>
            <w:vMerge/>
            <w:hideMark/>
          </w:tcPr>
          <w:p w14:paraId="7303A07D" w14:textId="77777777" w:rsidR="009320F0" w:rsidRDefault="009320F0">
            <w:pPr>
              <w:spacing w:before="300"/>
              <w:rPr>
                <w:rFonts w:ascii="Arial" w:eastAsia="Times New Roman" w:hAnsi="Arial" w:cs="Arial"/>
                <w:sz w:val="18"/>
                <w:szCs w:val="18"/>
              </w:rPr>
            </w:pPr>
          </w:p>
        </w:tc>
      </w:tr>
      <w:tr w:rsidR="009A76FD" w14:paraId="469D5F92" w14:textId="77777777" w:rsidTr="009320F0">
        <w:trPr>
          <w:divId w:val="609580949"/>
        </w:trPr>
        <w:tc>
          <w:tcPr>
            <w:tcW w:w="0" w:type="auto"/>
            <w:vMerge/>
            <w:hideMark/>
          </w:tcPr>
          <w:p w14:paraId="051596FE" w14:textId="77777777" w:rsidR="009320F0" w:rsidRDefault="009320F0">
            <w:pPr>
              <w:spacing w:before="300"/>
              <w:rPr>
                <w:rFonts w:ascii="Arial" w:eastAsia="Times New Roman" w:hAnsi="Arial" w:cs="Arial"/>
                <w:sz w:val="18"/>
                <w:szCs w:val="18"/>
              </w:rPr>
            </w:pPr>
          </w:p>
        </w:tc>
        <w:tc>
          <w:tcPr>
            <w:tcW w:w="0" w:type="auto"/>
            <w:vMerge/>
            <w:hideMark/>
          </w:tcPr>
          <w:p w14:paraId="284E3EC1" w14:textId="77777777" w:rsidR="009320F0" w:rsidRDefault="009320F0">
            <w:pPr>
              <w:spacing w:before="300"/>
              <w:rPr>
                <w:rFonts w:ascii="Arial" w:eastAsia="Times New Roman" w:hAnsi="Arial" w:cs="Arial"/>
                <w:sz w:val="18"/>
                <w:szCs w:val="18"/>
              </w:rPr>
            </w:pPr>
          </w:p>
        </w:tc>
        <w:tc>
          <w:tcPr>
            <w:tcW w:w="0" w:type="auto"/>
            <w:vMerge/>
            <w:hideMark/>
          </w:tcPr>
          <w:p w14:paraId="5CCA3998" w14:textId="77777777" w:rsidR="009320F0" w:rsidRDefault="009320F0">
            <w:pPr>
              <w:spacing w:before="300"/>
              <w:rPr>
                <w:rFonts w:ascii="Arial" w:eastAsia="Times New Roman" w:hAnsi="Arial" w:cs="Arial"/>
                <w:sz w:val="18"/>
                <w:szCs w:val="18"/>
              </w:rPr>
            </w:pPr>
          </w:p>
        </w:tc>
        <w:tc>
          <w:tcPr>
            <w:tcW w:w="0" w:type="auto"/>
            <w:hideMark/>
          </w:tcPr>
          <w:p w14:paraId="551060F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7065FC3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Is capable of recording, as a minimum, the last 25 hours of aircraft operation;</w:t>
            </w:r>
          </w:p>
        </w:tc>
        <w:tc>
          <w:tcPr>
            <w:tcW w:w="0" w:type="auto"/>
            <w:vMerge/>
            <w:hideMark/>
          </w:tcPr>
          <w:p w14:paraId="138A95B1" w14:textId="77777777" w:rsidR="009320F0" w:rsidRDefault="009320F0">
            <w:pPr>
              <w:spacing w:before="300"/>
              <w:rPr>
                <w:rFonts w:ascii="Arial" w:eastAsia="Times New Roman" w:hAnsi="Arial" w:cs="Arial"/>
                <w:sz w:val="18"/>
                <w:szCs w:val="18"/>
              </w:rPr>
            </w:pPr>
          </w:p>
        </w:tc>
      </w:tr>
      <w:tr w:rsidR="009A76FD" w14:paraId="3A4743CF" w14:textId="77777777" w:rsidTr="009320F0">
        <w:trPr>
          <w:divId w:val="609580949"/>
        </w:trPr>
        <w:tc>
          <w:tcPr>
            <w:tcW w:w="0" w:type="auto"/>
            <w:vMerge/>
            <w:hideMark/>
          </w:tcPr>
          <w:p w14:paraId="1E684DB1" w14:textId="77777777" w:rsidR="009320F0" w:rsidRDefault="009320F0">
            <w:pPr>
              <w:spacing w:before="300"/>
              <w:rPr>
                <w:rFonts w:ascii="Arial" w:eastAsia="Times New Roman" w:hAnsi="Arial" w:cs="Arial"/>
                <w:sz w:val="18"/>
                <w:szCs w:val="18"/>
              </w:rPr>
            </w:pPr>
          </w:p>
        </w:tc>
        <w:tc>
          <w:tcPr>
            <w:tcW w:w="0" w:type="auto"/>
            <w:vMerge/>
            <w:hideMark/>
          </w:tcPr>
          <w:p w14:paraId="22793720" w14:textId="77777777" w:rsidR="009320F0" w:rsidRDefault="009320F0">
            <w:pPr>
              <w:spacing w:before="300"/>
              <w:rPr>
                <w:rFonts w:ascii="Arial" w:eastAsia="Times New Roman" w:hAnsi="Arial" w:cs="Arial"/>
                <w:sz w:val="18"/>
                <w:szCs w:val="18"/>
              </w:rPr>
            </w:pPr>
          </w:p>
        </w:tc>
        <w:tc>
          <w:tcPr>
            <w:tcW w:w="0" w:type="auto"/>
            <w:vMerge/>
            <w:hideMark/>
          </w:tcPr>
          <w:p w14:paraId="1F448677" w14:textId="77777777" w:rsidR="009320F0" w:rsidRDefault="009320F0">
            <w:pPr>
              <w:spacing w:before="300"/>
              <w:rPr>
                <w:rFonts w:ascii="Arial" w:eastAsia="Times New Roman" w:hAnsi="Arial" w:cs="Arial"/>
                <w:sz w:val="18"/>
                <w:szCs w:val="18"/>
              </w:rPr>
            </w:pPr>
          </w:p>
        </w:tc>
        <w:tc>
          <w:tcPr>
            <w:tcW w:w="0" w:type="auto"/>
            <w:hideMark/>
          </w:tcPr>
          <w:p w14:paraId="22E753C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1F85DD4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Records time, altitude, airspeed, normal acceleration </w:t>
            </w:r>
            <w:r>
              <w:rPr>
                <w:rFonts w:ascii="Arial" w:eastAsia="Times New Roman" w:hAnsi="Arial" w:cs="Arial"/>
                <w:sz w:val="18"/>
                <w:szCs w:val="18"/>
              </w:rPr>
              <w:lastRenderedPageBreak/>
              <w:t xml:space="preserve">and heading; </w:t>
            </w:r>
          </w:p>
        </w:tc>
        <w:tc>
          <w:tcPr>
            <w:tcW w:w="0" w:type="auto"/>
            <w:vMerge/>
            <w:hideMark/>
          </w:tcPr>
          <w:p w14:paraId="6D859F90" w14:textId="77777777" w:rsidR="009320F0" w:rsidRDefault="009320F0">
            <w:pPr>
              <w:spacing w:before="300"/>
              <w:rPr>
                <w:rFonts w:ascii="Arial" w:eastAsia="Times New Roman" w:hAnsi="Arial" w:cs="Arial"/>
                <w:sz w:val="18"/>
                <w:szCs w:val="18"/>
              </w:rPr>
            </w:pPr>
          </w:p>
        </w:tc>
      </w:tr>
      <w:tr w:rsidR="009A76FD" w14:paraId="6EB17075" w14:textId="77777777" w:rsidTr="009320F0">
        <w:trPr>
          <w:divId w:val="609580949"/>
        </w:trPr>
        <w:tc>
          <w:tcPr>
            <w:tcW w:w="0" w:type="auto"/>
            <w:vMerge/>
            <w:hideMark/>
          </w:tcPr>
          <w:p w14:paraId="5B0136A3" w14:textId="77777777" w:rsidR="009320F0" w:rsidRDefault="009320F0">
            <w:pPr>
              <w:spacing w:before="300"/>
              <w:rPr>
                <w:rFonts w:ascii="Arial" w:eastAsia="Times New Roman" w:hAnsi="Arial" w:cs="Arial"/>
                <w:sz w:val="18"/>
                <w:szCs w:val="18"/>
              </w:rPr>
            </w:pPr>
          </w:p>
        </w:tc>
        <w:tc>
          <w:tcPr>
            <w:tcW w:w="0" w:type="auto"/>
            <w:vMerge/>
            <w:hideMark/>
          </w:tcPr>
          <w:p w14:paraId="5899EE45" w14:textId="77777777" w:rsidR="009320F0" w:rsidRDefault="009320F0">
            <w:pPr>
              <w:spacing w:before="300"/>
              <w:rPr>
                <w:rFonts w:ascii="Arial" w:eastAsia="Times New Roman" w:hAnsi="Arial" w:cs="Arial"/>
                <w:sz w:val="18"/>
                <w:szCs w:val="18"/>
              </w:rPr>
            </w:pPr>
          </w:p>
        </w:tc>
        <w:tc>
          <w:tcPr>
            <w:tcW w:w="0" w:type="auto"/>
            <w:vMerge/>
            <w:hideMark/>
          </w:tcPr>
          <w:p w14:paraId="2456ABDA" w14:textId="77777777" w:rsidR="009320F0" w:rsidRDefault="009320F0">
            <w:pPr>
              <w:spacing w:before="300"/>
              <w:rPr>
                <w:rFonts w:ascii="Arial" w:eastAsia="Times New Roman" w:hAnsi="Arial" w:cs="Arial"/>
                <w:sz w:val="18"/>
                <w:szCs w:val="18"/>
              </w:rPr>
            </w:pPr>
          </w:p>
        </w:tc>
        <w:tc>
          <w:tcPr>
            <w:tcW w:w="0" w:type="auto"/>
            <w:hideMark/>
          </w:tcPr>
          <w:p w14:paraId="2C0B9B6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54562DD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Is of a type that is in accordance with requirements of the Authority.</w:t>
            </w:r>
          </w:p>
        </w:tc>
        <w:tc>
          <w:tcPr>
            <w:tcW w:w="0" w:type="auto"/>
            <w:vMerge/>
            <w:hideMark/>
          </w:tcPr>
          <w:p w14:paraId="09286B85" w14:textId="77777777" w:rsidR="009320F0" w:rsidRDefault="009320F0">
            <w:pPr>
              <w:spacing w:before="300"/>
              <w:rPr>
                <w:rFonts w:ascii="Arial" w:eastAsia="Times New Roman" w:hAnsi="Arial" w:cs="Arial"/>
                <w:sz w:val="18"/>
                <w:szCs w:val="18"/>
              </w:rPr>
            </w:pPr>
          </w:p>
        </w:tc>
      </w:tr>
      <w:tr w:rsidR="009A76FD" w14:paraId="6E25BE2D" w14:textId="77777777" w:rsidTr="009320F0">
        <w:trPr>
          <w:divId w:val="609580949"/>
        </w:trPr>
        <w:tc>
          <w:tcPr>
            <w:tcW w:w="0" w:type="auto"/>
            <w:vMerge w:val="restart"/>
            <w:hideMark/>
          </w:tcPr>
          <w:p w14:paraId="2834199D" w14:textId="77777777" w:rsidR="009320F0" w:rsidRDefault="009320F0">
            <w:pPr>
              <w:spacing w:before="300"/>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r>
              <w:rPr>
                <w:rFonts w:ascii="Arial" w:eastAsia="Times New Roman" w:hAnsi="Arial" w:cs="Arial"/>
                <w:sz w:val="18"/>
                <w:szCs w:val="18"/>
              </w:rPr>
              <w:t xml:space="preserve">(xiv) </w:t>
            </w:r>
          </w:p>
        </w:tc>
        <w:tc>
          <w:tcPr>
            <w:tcW w:w="0" w:type="auto"/>
            <w:vMerge w:val="restart"/>
            <w:hideMark/>
          </w:tcPr>
          <w:p w14:paraId="71C75F1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Cockpit Voice Recorder (CVR)</w:t>
            </w:r>
          </w:p>
        </w:tc>
        <w:tc>
          <w:tcPr>
            <w:tcW w:w="0" w:type="auto"/>
            <w:hideMark/>
          </w:tcPr>
          <w:p w14:paraId="08980B5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4BF8BB2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CVR capable of retaining the information recorded during at least the last two hours of its operation.</w:t>
            </w:r>
          </w:p>
        </w:tc>
        <w:tc>
          <w:tcPr>
            <w:tcW w:w="0" w:type="auto"/>
            <w:vMerge w:val="restart"/>
            <w:hideMark/>
          </w:tcPr>
          <w:p w14:paraId="20300B14"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The CVR must not use magnetic tape or wire.</w:t>
            </w:r>
            <w:r>
              <w:rPr>
                <w:rFonts w:ascii="Arial" w:eastAsia="Times New Roman" w:hAnsi="Arial" w:cs="Arial"/>
                <w:sz w:val="18"/>
                <w:szCs w:val="18"/>
              </w:rPr>
              <w:br/>
              <w:t> </w:t>
            </w:r>
            <w:r>
              <w:rPr>
                <w:rFonts w:ascii="Arial" w:eastAsia="Times New Roman" w:hAnsi="Arial" w:cs="Arial"/>
                <w:sz w:val="18"/>
                <w:szCs w:val="18"/>
              </w:rPr>
              <w:br/>
              <w:t> </w:t>
            </w:r>
            <w:r>
              <w:rPr>
                <w:rFonts w:ascii="Arial" w:eastAsia="Times New Roman" w:hAnsi="Arial" w:cs="Arial"/>
                <w:sz w:val="18"/>
                <w:szCs w:val="18"/>
              </w:rPr>
              <w:br/>
            </w:r>
            <w:r>
              <w:rPr>
                <w:rFonts w:ascii="Arial" w:eastAsia="Times New Roman" w:hAnsi="Arial" w:cs="Arial"/>
                <w:b/>
                <w:bCs/>
                <w:i/>
                <w:iCs/>
                <w:sz w:val="18"/>
                <w:szCs w:val="18"/>
              </w:rPr>
              <w:t xml:space="preserve">Note: </w:t>
            </w:r>
            <w:r>
              <w:rPr>
                <w:rFonts w:ascii="Arial" w:eastAsia="Times New Roman" w:hAnsi="Arial" w:cs="Arial"/>
                <w:i/>
                <w:iCs/>
                <w:sz w:val="18"/>
                <w:szCs w:val="18"/>
              </w:rPr>
              <w:t>An operator may conform to the twenty-five hours requirement of Table 4.11 (xiv) through Active Implementation (AI) as long as the Implementation Action Plan (IAP) projects conformance on or before 31 August 2026.</w:t>
            </w:r>
          </w:p>
        </w:tc>
      </w:tr>
      <w:tr w:rsidR="009A76FD" w14:paraId="72EA8F85" w14:textId="77777777" w:rsidTr="009320F0">
        <w:trPr>
          <w:divId w:val="609580949"/>
        </w:trPr>
        <w:tc>
          <w:tcPr>
            <w:tcW w:w="0" w:type="auto"/>
            <w:vMerge/>
            <w:hideMark/>
          </w:tcPr>
          <w:p w14:paraId="38FDC23A" w14:textId="77777777" w:rsidR="009320F0" w:rsidRDefault="009320F0">
            <w:pPr>
              <w:spacing w:before="300"/>
              <w:rPr>
                <w:rFonts w:ascii="Arial" w:eastAsia="Times New Roman" w:hAnsi="Arial" w:cs="Arial"/>
                <w:sz w:val="18"/>
                <w:szCs w:val="18"/>
              </w:rPr>
            </w:pPr>
          </w:p>
        </w:tc>
        <w:tc>
          <w:tcPr>
            <w:tcW w:w="0" w:type="auto"/>
            <w:vMerge/>
            <w:hideMark/>
          </w:tcPr>
          <w:p w14:paraId="7A110AE6" w14:textId="77777777" w:rsidR="009320F0" w:rsidRDefault="009320F0">
            <w:pPr>
              <w:spacing w:before="300"/>
              <w:rPr>
                <w:rFonts w:ascii="Arial" w:eastAsia="Times New Roman" w:hAnsi="Arial" w:cs="Arial"/>
                <w:sz w:val="18"/>
                <w:szCs w:val="18"/>
              </w:rPr>
            </w:pPr>
          </w:p>
        </w:tc>
        <w:tc>
          <w:tcPr>
            <w:tcW w:w="0" w:type="auto"/>
            <w:hideMark/>
          </w:tcPr>
          <w:p w14:paraId="7ADC25F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All aircraft of a maximum certificated take-off mass of over 27 000 kg for which the individual certificate of airworthiness was first issued on or after 1 January 2022 </w:t>
            </w:r>
          </w:p>
        </w:tc>
        <w:tc>
          <w:tcPr>
            <w:tcW w:w="0" w:type="auto"/>
            <w:gridSpan w:val="2"/>
            <w:hideMark/>
          </w:tcPr>
          <w:p w14:paraId="6AA9843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 CVR capable of retaining the information recorded during at least the last twenty-five hours of its </w:t>
            </w:r>
            <w:proofErr w:type="gramStart"/>
            <w:r>
              <w:rPr>
                <w:rFonts w:ascii="Arial" w:eastAsia="Times New Roman" w:hAnsi="Arial" w:cs="Arial"/>
                <w:sz w:val="18"/>
                <w:szCs w:val="18"/>
              </w:rPr>
              <w:t>operation</w:t>
            </w:r>
            <w:proofErr w:type="gramEnd"/>
            <w:r>
              <w:rPr>
                <w:rFonts w:ascii="Arial" w:eastAsia="Times New Roman" w:hAnsi="Arial" w:cs="Arial"/>
                <w:sz w:val="18"/>
                <w:szCs w:val="18"/>
              </w:rPr>
              <w:t xml:space="preserve"> </w:t>
            </w:r>
          </w:p>
          <w:p w14:paraId="04422C31" w14:textId="77777777" w:rsidR="009320F0" w:rsidRDefault="009320F0">
            <w:pPr>
              <w:spacing w:before="300"/>
              <w:textAlignment w:val="center"/>
              <w:divId w:val="1475021984"/>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(xiv) </w:t>
            </w:r>
          </w:p>
        </w:tc>
        <w:tc>
          <w:tcPr>
            <w:tcW w:w="0" w:type="auto"/>
            <w:vMerge/>
            <w:hideMark/>
          </w:tcPr>
          <w:p w14:paraId="79A61117" w14:textId="77777777" w:rsidR="009320F0" w:rsidRDefault="009320F0">
            <w:pPr>
              <w:spacing w:before="300"/>
              <w:rPr>
                <w:rFonts w:ascii="Arial" w:eastAsia="Times New Roman" w:hAnsi="Arial" w:cs="Arial"/>
                <w:sz w:val="18"/>
                <w:szCs w:val="18"/>
              </w:rPr>
            </w:pPr>
          </w:p>
        </w:tc>
      </w:tr>
      <w:tr w:rsidR="009A76FD" w14:paraId="614CDAA7" w14:textId="77777777" w:rsidTr="009320F0">
        <w:trPr>
          <w:divId w:val="609580949"/>
        </w:trPr>
        <w:tc>
          <w:tcPr>
            <w:tcW w:w="0" w:type="auto"/>
            <w:hideMark/>
          </w:tcPr>
          <w:p w14:paraId="2B90DE60" w14:textId="77777777" w:rsidR="009320F0" w:rsidRDefault="009320F0">
            <w:pPr>
              <w:spacing w:before="300"/>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r>
              <w:rPr>
                <w:rFonts w:ascii="Arial" w:eastAsia="Times New Roman" w:hAnsi="Arial" w:cs="Arial"/>
                <w:sz w:val="18"/>
                <w:szCs w:val="18"/>
              </w:rPr>
              <w:t xml:space="preserve">(xv) </w:t>
            </w:r>
          </w:p>
        </w:tc>
        <w:tc>
          <w:tcPr>
            <w:tcW w:w="0" w:type="auto"/>
            <w:hideMark/>
          </w:tcPr>
          <w:p w14:paraId="6FAFC27E"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Data Link Recorder (DLR)</w:t>
            </w:r>
          </w:p>
        </w:tc>
        <w:tc>
          <w:tcPr>
            <w:tcW w:w="0" w:type="auto"/>
            <w:hideMark/>
          </w:tcPr>
          <w:p w14:paraId="44C54FC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using datalink communications for the authorization and/or control of the aircraft flight path and for which the individual certificate of airworthiness was first issued on or after 1 January 2016. </w:t>
            </w:r>
          </w:p>
        </w:tc>
        <w:tc>
          <w:tcPr>
            <w:tcW w:w="0" w:type="auto"/>
            <w:gridSpan w:val="2"/>
            <w:hideMark/>
          </w:tcPr>
          <w:p w14:paraId="6091CC9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 DLR that records the applicable data link messages is integrated with a CVR or an FDR, or with a combination FDR/CVR unit. </w:t>
            </w:r>
          </w:p>
          <w:p w14:paraId="5461E9FC" w14:textId="77777777" w:rsidR="009320F0" w:rsidRDefault="009320F0">
            <w:pPr>
              <w:spacing w:before="300"/>
              <w:textAlignment w:val="center"/>
              <w:divId w:val="1426682423"/>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(xv) </w:t>
            </w:r>
          </w:p>
        </w:tc>
        <w:tc>
          <w:tcPr>
            <w:tcW w:w="0" w:type="auto"/>
            <w:hideMark/>
          </w:tcPr>
          <w:p w14:paraId="4B5A466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2A81132A" w14:textId="77777777" w:rsidTr="009320F0">
        <w:trPr>
          <w:divId w:val="609580949"/>
        </w:trPr>
        <w:tc>
          <w:tcPr>
            <w:tcW w:w="0" w:type="auto"/>
            <w:hideMark/>
          </w:tcPr>
          <w:p w14:paraId="5C6D19B3" w14:textId="77777777" w:rsidR="009320F0" w:rsidRDefault="009320F0">
            <w:pPr>
              <w:spacing w:before="300"/>
              <w:rPr>
                <w:rFonts w:ascii="Arial" w:eastAsia="Times New Roman" w:hAnsi="Arial" w:cs="Arial"/>
                <w:sz w:val="18"/>
                <w:szCs w:val="18"/>
              </w:rPr>
            </w:pPr>
            <w:r>
              <w:rPr>
                <w:rStyle w:val="iatasidemarks1"/>
                <w:rFonts w:eastAsia="Times New Roman" w:cs="Arial"/>
                <w:sz w:val="18"/>
                <w:szCs w:val="18"/>
                <w:specVanish w:val="0"/>
              </w:rPr>
              <w:t xml:space="preserve">□ </w:t>
            </w:r>
            <w:bookmarkStart w:id="24" w:name="0.400198143320224"/>
            <w:r>
              <w:rPr>
                <w:rStyle w:val="iataspanhide1"/>
                <w:rFonts w:ascii="Arial" w:eastAsia="Times New Roman" w:hAnsi="Arial" w:cs="Arial"/>
                <w:sz w:val="18"/>
                <w:szCs w:val="18"/>
                <w:specVanish w:val="0"/>
              </w:rPr>
              <w:t xml:space="preserve">- New Provision - </w:t>
            </w:r>
            <w:bookmarkEnd w:id="24"/>
            <w:r>
              <w:rPr>
                <w:rFonts w:ascii="Arial" w:eastAsia="Times New Roman" w:hAnsi="Arial" w:cs="Arial"/>
                <w:sz w:val="18"/>
                <w:szCs w:val="18"/>
              </w:rPr>
              <w:t xml:space="preserve">  </w:t>
            </w:r>
          </w:p>
        </w:tc>
        <w:tc>
          <w:tcPr>
            <w:tcW w:w="0" w:type="auto"/>
            <w:hideMark/>
          </w:tcPr>
          <w:p w14:paraId="607FCA7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2187C47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using datalink communications for the authorization and/or control of the aircraft flight path, that: </w:t>
            </w:r>
          </w:p>
          <w:p w14:paraId="70883B9A" w14:textId="77777777" w:rsidR="009320F0" w:rsidRDefault="009320F0">
            <w:pPr>
              <w:pStyle w:val="iatalistitem"/>
              <w:numPr>
                <w:ilvl w:val="0"/>
                <w:numId w:val="75"/>
              </w:numPr>
              <w:rPr>
                <w:rFonts w:ascii="Arial" w:eastAsia="Times New Roman" w:hAnsi="Arial" w:cs="Arial"/>
                <w:sz w:val="18"/>
                <w:szCs w:val="18"/>
              </w:rPr>
            </w:pPr>
            <w:r>
              <w:rPr>
                <w:rFonts w:ascii="Arial" w:eastAsia="Times New Roman" w:hAnsi="Arial" w:cs="Arial"/>
                <w:sz w:val="18"/>
                <w:szCs w:val="18"/>
              </w:rPr>
              <w:t>Have the individual aircraft certificate of airworthiness first issued before 1 Jan 2016, and</w:t>
            </w:r>
          </w:p>
          <w:p w14:paraId="35637C41" w14:textId="77777777" w:rsidR="009320F0" w:rsidRDefault="009320F0">
            <w:pPr>
              <w:pStyle w:val="iatalistitem"/>
              <w:numPr>
                <w:ilvl w:val="0"/>
                <w:numId w:val="75"/>
              </w:numPr>
              <w:rPr>
                <w:rFonts w:ascii="Arial" w:eastAsia="Times New Roman" w:hAnsi="Arial" w:cs="Arial"/>
                <w:sz w:val="18"/>
                <w:szCs w:val="18"/>
              </w:rPr>
            </w:pPr>
            <w:r>
              <w:rPr>
                <w:rFonts w:ascii="Arial" w:eastAsia="Times New Roman" w:hAnsi="Arial" w:cs="Arial"/>
                <w:sz w:val="18"/>
                <w:szCs w:val="18"/>
              </w:rPr>
              <w:t xml:space="preserve">Had no approved modification available for DLR on the aircraft type </w:t>
            </w:r>
            <w:r>
              <w:rPr>
                <w:rFonts w:ascii="Arial" w:eastAsia="Times New Roman" w:hAnsi="Arial" w:cs="Arial"/>
                <w:sz w:val="18"/>
                <w:szCs w:val="18"/>
              </w:rPr>
              <w:lastRenderedPageBreak/>
              <w:t>(make/model/series) prior to 1 January 2016, and</w:t>
            </w:r>
          </w:p>
          <w:p w14:paraId="44A2A673" w14:textId="77777777" w:rsidR="009320F0" w:rsidRDefault="009320F0">
            <w:pPr>
              <w:pStyle w:val="iatalistitem"/>
              <w:numPr>
                <w:ilvl w:val="0"/>
                <w:numId w:val="75"/>
              </w:numPr>
              <w:rPr>
                <w:rFonts w:ascii="Arial" w:eastAsia="Times New Roman" w:hAnsi="Arial" w:cs="Arial"/>
                <w:sz w:val="18"/>
                <w:szCs w:val="18"/>
              </w:rPr>
            </w:pPr>
            <w:r>
              <w:rPr>
                <w:rFonts w:ascii="Arial" w:eastAsia="Times New Roman" w:hAnsi="Arial" w:cs="Arial"/>
                <w:sz w:val="18"/>
                <w:szCs w:val="18"/>
              </w:rPr>
              <w:t>Were modified on or after 1 Jan 2016 for such use.</w:t>
            </w:r>
          </w:p>
        </w:tc>
        <w:tc>
          <w:tcPr>
            <w:tcW w:w="0" w:type="auto"/>
            <w:gridSpan w:val="2"/>
            <w:hideMark/>
          </w:tcPr>
          <w:p w14:paraId="2ED865A4" w14:textId="77777777" w:rsidR="009320F0" w:rsidRDefault="009320F0">
            <w:pPr>
              <w:rPr>
                <w:rFonts w:ascii="Arial" w:eastAsia="Times New Roman" w:hAnsi="Arial" w:cs="Arial"/>
                <w:sz w:val="18"/>
                <w:szCs w:val="18"/>
              </w:rPr>
            </w:pPr>
            <w:r>
              <w:rPr>
                <w:rFonts w:ascii="Arial" w:eastAsia="Times New Roman" w:hAnsi="Arial" w:cs="Arial"/>
                <w:sz w:val="18"/>
                <w:szCs w:val="18"/>
              </w:rPr>
              <w:lastRenderedPageBreak/>
              <w:t> </w:t>
            </w:r>
          </w:p>
        </w:tc>
        <w:tc>
          <w:tcPr>
            <w:tcW w:w="0" w:type="auto"/>
            <w:hideMark/>
          </w:tcPr>
          <w:p w14:paraId="3EC01294"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Effective 1 September 2023, the previous recommended practice is upgraded to this standard; IOSA registration will require conformance by the Operator.</w:t>
            </w:r>
          </w:p>
          <w:p w14:paraId="699594F9" w14:textId="77777777" w:rsidR="009320F0" w:rsidRDefault="009320F0">
            <w:pPr>
              <w:textAlignment w:val="center"/>
              <w:divId w:val="429085343"/>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 xml:space="preserve">An operator may conform to Table 4.11 (xv) requirements, for aircraft with individual aircraft certificate of airworthiness first issued before 1 Jan 2016, through Active </w:t>
            </w:r>
            <w:r>
              <w:rPr>
                <w:rFonts w:ascii="Arial" w:eastAsia="Times New Roman" w:hAnsi="Arial" w:cs="Arial"/>
                <w:i/>
                <w:iCs/>
                <w:sz w:val="18"/>
                <w:szCs w:val="18"/>
              </w:rPr>
              <w:lastRenderedPageBreak/>
              <w:t>Implementation (AI) as long as the Implementation Action Plan (IAP) projects conformance on or before 31 August 2026.</w:t>
            </w:r>
          </w:p>
        </w:tc>
      </w:tr>
      <w:tr w:rsidR="009A76FD" w14:paraId="7D6559A9" w14:textId="77777777" w:rsidTr="009320F0">
        <w:trPr>
          <w:divId w:val="609580949"/>
        </w:trPr>
        <w:tc>
          <w:tcPr>
            <w:tcW w:w="0" w:type="auto"/>
            <w:vMerge w:val="restart"/>
            <w:hideMark/>
          </w:tcPr>
          <w:p w14:paraId="34C8EBA7" w14:textId="77777777" w:rsidR="009320F0" w:rsidRDefault="009320F0">
            <w:pPr>
              <w:rPr>
                <w:rFonts w:ascii="Arial" w:eastAsia="Times New Roman" w:hAnsi="Arial" w:cs="Arial"/>
                <w:sz w:val="18"/>
                <w:szCs w:val="18"/>
              </w:rPr>
            </w:pPr>
            <w:r>
              <w:rPr>
                <w:rFonts w:ascii="Arial" w:eastAsia="Times New Roman" w:hAnsi="Arial" w:cs="Arial"/>
                <w:sz w:val="18"/>
                <w:szCs w:val="18"/>
              </w:rPr>
              <w:lastRenderedPageBreak/>
              <w:t>(xvi)</w:t>
            </w:r>
          </w:p>
        </w:tc>
        <w:tc>
          <w:tcPr>
            <w:tcW w:w="0" w:type="auto"/>
            <w:vMerge w:val="restart"/>
            <w:hideMark/>
          </w:tcPr>
          <w:p w14:paraId="1B0544C1" w14:textId="77777777" w:rsidR="009320F0" w:rsidRDefault="009320F0">
            <w:pPr>
              <w:rPr>
                <w:rFonts w:ascii="Arial" w:eastAsia="Times New Roman" w:hAnsi="Arial" w:cs="Arial"/>
                <w:sz w:val="18"/>
                <w:szCs w:val="18"/>
              </w:rPr>
            </w:pPr>
            <w:r>
              <w:rPr>
                <w:rFonts w:ascii="Arial" w:eastAsia="Times New Roman" w:hAnsi="Arial" w:cs="Arial"/>
                <w:sz w:val="18"/>
                <w:szCs w:val="18"/>
              </w:rPr>
              <w:t>First aid kits</w:t>
            </w:r>
          </w:p>
        </w:tc>
        <w:tc>
          <w:tcPr>
            <w:tcW w:w="0" w:type="auto"/>
            <w:hideMark/>
          </w:tcPr>
          <w:p w14:paraId="342B66D9" w14:textId="77777777" w:rsidR="009320F0" w:rsidRDefault="009320F0">
            <w:pPr>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0015584B"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One or more first aid kits located to be readily accessible for use by the flight crew and, if applicable, supernumeraries. </w:t>
            </w:r>
            <w:r>
              <w:rPr>
                <w:rFonts w:ascii="Arial" w:eastAsia="Times New Roman" w:hAnsi="Arial" w:cs="Arial"/>
                <w:sz w:val="18"/>
                <w:szCs w:val="18"/>
              </w:rPr>
              <w:br/>
            </w:r>
            <w:r>
              <w:rPr>
                <w:rFonts w:ascii="Arial" w:eastAsia="Times New Roman" w:hAnsi="Arial" w:cs="Arial"/>
                <w:b/>
                <w:bCs/>
                <w:sz w:val="18"/>
                <w:szCs w:val="18"/>
              </w:rPr>
              <w:t xml:space="preserve">(GM) </w:t>
            </w:r>
            <w:r>
              <w:rPr>
                <w:rFonts w:ascii="Arial" w:eastAsia="Times New Roman" w:hAnsi="Arial" w:cs="Arial"/>
                <w:sz w:val="18"/>
                <w:szCs w:val="18"/>
              </w:rPr>
              <w:t xml:space="preserve">See Table 4.13 </w:t>
            </w:r>
          </w:p>
        </w:tc>
        <w:tc>
          <w:tcPr>
            <w:tcW w:w="0" w:type="auto"/>
            <w:hideMark/>
          </w:tcPr>
          <w:p w14:paraId="4DE8F755"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This specification is applicable to commercial and/or non-commercial operations.</w:t>
            </w:r>
          </w:p>
        </w:tc>
      </w:tr>
      <w:tr w:rsidR="009A76FD" w14:paraId="4E42534C" w14:textId="77777777" w:rsidTr="009320F0">
        <w:trPr>
          <w:divId w:val="609580949"/>
        </w:trPr>
        <w:tc>
          <w:tcPr>
            <w:tcW w:w="0" w:type="auto"/>
            <w:vMerge/>
            <w:hideMark/>
          </w:tcPr>
          <w:p w14:paraId="342D9172" w14:textId="77777777" w:rsidR="009320F0" w:rsidRDefault="009320F0">
            <w:pPr>
              <w:rPr>
                <w:rFonts w:ascii="Arial" w:eastAsia="Times New Roman" w:hAnsi="Arial" w:cs="Arial"/>
                <w:sz w:val="18"/>
                <w:szCs w:val="18"/>
              </w:rPr>
            </w:pPr>
          </w:p>
        </w:tc>
        <w:tc>
          <w:tcPr>
            <w:tcW w:w="0" w:type="auto"/>
            <w:vMerge/>
            <w:hideMark/>
          </w:tcPr>
          <w:p w14:paraId="53318F5D" w14:textId="77777777" w:rsidR="009320F0" w:rsidRDefault="009320F0">
            <w:pPr>
              <w:rPr>
                <w:rFonts w:ascii="Arial" w:eastAsia="Times New Roman" w:hAnsi="Arial" w:cs="Arial"/>
                <w:sz w:val="18"/>
                <w:szCs w:val="18"/>
              </w:rPr>
            </w:pPr>
          </w:p>
        </w:tc>
        <w:tc>
          <w:tcPr>
            <w:tcW w:w="0" w:type="auto"/>
            <w:hideMark/>
          </w:tcPr>
          <w:p w14:paraId="2F55D188" w14:textId="77777777" w:rsidR="009320F0" w:rsidRDefault="009320F0">
            <w:pPr>
              <w:rPr>
                <w:rFonts w:ascii="Arial" w:eastAsia="Times New Roman" w:hAnsi="Arial" w:cs="Arial"/>
                <w:sz w:val="18"/>
                <w:szCs w:val="18"/>
              </w:rPr>
            </w:pPr>
            <w:r>
              <w:rPr>
                <w:rFonts w:ascii="Arial" w:eastAsia="Times New Roman" w:hAnsi="Arial" w:cs="Arial"/>
                <w:sz w:val="18"/>
                <w:szCs w:val="18"/>
              </w:rPr>
              <w:t>Passenger aircraft</w:t>
            </w:r>
          </w:p>
        </w:tc>
        <w:tc>
          <w:tcPr>
            <w:tcW w:w="0" w:type="auto"/>
            <w:gridSpan w:val="2"/>
            <w:hideMark/>
          </w:tcPr>
          <w:p w14:paraId="0A5413B8"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First aid kits distributed as evenly as practicable throughout the cabin to be readily accessible for use by crew members in the cabin. </w:t>
            </w:r>
            <w:r>
              <w:rPr>
                <w:rFonts w:ascii="Arial" w:eastAsia="Times New Roman" w:hAnsi="Arial" w:cs="Arial"/>
                <w:sz w:val="18"/>
                <w:szCs w:val="18"/>
              </w:rPr>
              <w:br/>
            </w:r>
            <w:r>
              <w:rPr>
                <w:rFonts w:ascii="Arial" w:eastAsia="Times New Roman" w:hAnsi="Arial" w:cs="Arial"/>
                <w:b/>
                <w:bCs/>
                <w:sz w:val="18"/>
                <w:szCs w:val="18"/>
              </w:rPr>
              <w:t xml:space="preserve">(GM) </w:t>
            </w:r>
            <w:r>
              <w:rPr>
                <w:rFonts w:ascii="Arial" w:eastAsia="Times New Roman" w:hAnsi="Arial" w:cs="Arial"/>
                <w:sz w:val="18"/>
                <w:szCs w:val="18"/>
              </w:rPr>
              <w:t xml:space="preserve">See Table 4.13 </w:t>
            </w:r>
          </w:p>
        </w:tc>
        <w:tc>
          <w:tcPr>
            <w:tcW w:w="0" w:type="auto"/>
            <w:hideMark/>
          </w:tcPr>
          <w:p w14:paraId="56852DFE"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7A664796" w14:textId="77777777" w:rsidTr="009320F0">
        <w:trPr>
          <w:divId w:val="609580949"/>
        </w:trPr>
        <w:tc>
          <w:tcPr>
            <w:tcW w:w="0" w:type="auto"/>
            <w:vMerge w:val="restart"/>
            <w:hideMark/>
          </w:tcPr>
          <w:p w14:paraId="61826545" w14:textId="77777777" w:rsidR="009320F0" w:rsidRDefault="009320F0">
            <w:pPr>
              <w:rPr>
                <w:rFonts w:ascii="Arial" w:eastAsia="Times New Roman" w:hAnsi="Arial" w:cs="Arial"/>
                <w:sz w:val="18"/>
                <w:szCs w:val="18"/>
              </w:rPr>
            </w:pPr>
            <w:r>
              <w:rPr>
                <w:rFonts w:ascii="Arial" w:eastAsia="Times New Roman" w:hAnsi="Arial" w:cs="Arial"/>
                <w:sz w:val="18"/>
                <w:szCs w:val="18"/>
              </w:rPr>
              <w:t>(xvii)</w:t>
            </w:r>
          </w:p>
        </w:tc>
        <w:tc>
          <w:tcPr>
            <w:tcW w:w="0" w:type="auto"/>
            <w:vMerge w:val="restart"/>
            <w:hideMark/>
          </w:tcPr>
          <w:p w14:paraId="62740006" w14:textId="77777777" w:rsidR="009320F0" w:rsidRDefault="009320F0">
            <w:pPr>
              <w:rPr>
                <w:rFonts w:ascii="Arial" w:eastAsia="Times New Roman" w:hAnsi="Arial" w:cs="Arial"/>
                <w:sz w:val="18"/>
                <w:szCs w:val="18"/>
              </w:rPr>
            </w:pPr>
            <w:r>
              <w:rPr>
                <w:rFonts w:ascii="Arial" w:eastAsia="Times New Roman" w:hAnsi="Arial" w:cs="Arial"/>
                <w:sz w:val="18"/>
                <w:szCs w:val="18"/>
              </w:rPr>
              <w:t>Seats and associated restraint devices</w:t>
            </w:r>
          </w:p>
        </w:tc>
        <w:tc>
          <w:tcPr>
            <w:tcW w:w="0" w:type="auto"/>
            <w:hideMark/>
          </w:tcPr>
          <w:p w14:paraId="1731DEF8" w14:textId="77777777" w:rsidR="009320F0" w:rsidRDefault="009320F0">
            <w:pPr>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hideMark/>
          </w:tcPr>
          <w:p w14:paraId="6F437C13"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Flight crew seats fitted with a safety harness for each flight crew member. </w:t>
            </w:r>
            <w:r>
              <w:rPr>
                <w:rFonts w:ascii="Arial" w:eastAsia="Times New Roman" w:hAnsi="Arial" w:cs="Arial"/>
                <w:b/>
                <w:bCs/>
                <w:sz w:val="18"/>
                <w:szCs w:val="18"/>
              </w:rPr>
              <w:t>(GM)</w:t>
            </w:r>
            <w:r>
              <w:rPr>
                <w:rFonts w:ascii="Arial" w:eastAsia="Times New Roman" w:hAnsi="Arial" w:cs="Arial"/>
                <w:sz w:val="18"/>
                <w:szCs w:val="18"/>
              </w:rPr>
              <w:t xml:space="preserve"> See Table 4.12 (xvii) </w:t>
            </w:r>
          </w:p>
        </w:tc>
        <w:tc>
          <w:tcPr>
            <w:tcW w:w="0" w:type="auto"/>
            <w:vMerge w:val="restart"/>
            <w:hideMark/>
          </w:tcPr>
          <w:p w14:paraId="0AFBD6A6"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This specification is applicable to commercial and/or non-commercial operations.</w:t>
            </w:r>
          </w:p>
        </w:tc>
      </w:tr>
      <w:tr w:rsidR="009A76FD" w14:paraId="49671E82" w14:textId="77777777" w:rsidTr="009320F0">
        <w:trPr>
          <w:divId w:val="609580949"/>
        </w:trPr>
        <w:tc>
          <w:tcPr>
            <w:tcW w:w="0" w:type="auto"/>
            <w:vMerge/>
            <w:hideMark/>
          </w:tcPr>
          <w:p w14:paraId="40D548EB" w14:textId="77777777" w:rsidR="009320F0" w:rsidRDefault="009320F0">
            <w:pPr>
              <w:rPr>
                <w:rFonts w:ascii="Arial" w:eastAsia="Times New Roman" w:hAnsi="Arial" w:cs="Arial"/>
                <w:sz w:val="18"/>
                <w:szCs w:val="18"/>
              </w:rPr>
            </w:pPr>
          </w:p>
        </w:tc>
        <w:tc>
          <w:tcPr>
            <w:tcW w:w="0" w:type="auto"/>
            <w:vMerge/>
            <w:hideMark/>
          </w:tcPr>
          <w:p w14:paraId="515B29ED" w14:textId="77777777" w:rsidR="009320F0" w:rsidRDefault="009320F0">
            <w:pPr>
              <w:rPr>
                <w:rFonts w:ascii="Arial" w:eastAsia="Times New Roman" w:hAnsi="Arial" w:cs="Arial"/>
                <w:sz w:val="18"/>
                <w:szCs w:val="18"/>
              </w:rPr>
            </w:pPr>
          </w:p>
        </w:tc>
        <w:tc>
          <w:tcPr>
            <w:tcW w:w="0" w:type="auto"/>
            <w:hideMark/>
          </w:tcPr>
          <w:p w14:paraId="316438AC" w14:textId="77777777" w:rsidR="009320F0" w:rsidRDefault="009320F0">
            <w:pPr>
              <w:rPr>
                <w:rFonts w:ascii="Arial" w:eastAsia="Times New Roman" w:hAnsi="Arial" w:cs="Arial"/>
                <w:sz w:val="18"/>
                <w:szCs w:val="18"/>
              </w:rPr>
            </w:pPr>
            <w:r>
              <w:rPr>
                <w:rFonts w:ascii="Arial" w:eastAsia="Times New Roman" w:hAnsi="Arial" w:cs="Arial"/>
                <w:sz w:val="18"/>
                <w:szCs w:val="18"/>
              </w:rPr>
              <w:t>Passenger aircraft</w:t>
            </w:r>
          </w:p>
        </w:tc>
        <w:tc>
          <w:tcPr>
            <w:tcW w:w="0" w:type="auto"/>
            <w:gridSpan w:val="2"/>
            <w:hideMark/>
          </w:tcPr>
          <w:p w14:paraId="6CDEF493"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seat (or berth) for each person over a specific age as determined by the State, with each seat (or berth) fitted with a safety harness, seat belt or restraining device. </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(xvii) </w:t>
            </w:r>
          </w:p>
        </w:tc>
        <w:tc>
          <w:tcPr>
            <w:tcW w:w="0" w:type="auto"/>
            <w:vMerge/>
            <w:hideMark/>
          </w:tcPr>
          <w:p w14:paraId="4059A04A" w14:textId="77777777" w:rsidR="009320F0" w:rsidRDefault="009320F0">
            <w:pPr>
              <w:rPr>
                <w:rFonts w:ascii="Arial" w:eastAsia="Times New Roman" w:hAnsi="Arial" w:cs="Arial"/>
                <w:sz w:val="18"/>
                <w:szCs w:val="18"/>
              </w:rPr>
            </w:pPr>
          </w:p>
        </w:tc>
      </w:tr>
      <w:tr w:rsidR="009A76FD" w14:paraId="278116BC" w14:textId="77777777" w:rsidTr="009320F0">
        <w:trPr>
          <w:divId w:val="609580949"/>
        </w:trPr>
        <w:tc>
          <w:tcPr>
            <w:tcW w:w="0" w:type="auto"/>
            <w:vMerge/>
            <w:hideMark/>
          </w:tcPr>
          <w:p w14:paraId="140A4316" w14:textId="77777777" w:rsidR="009320F0" w:rsidRDefault="009320F0">
            <w:pPr>
              <w:rPr>
                <w:rFonts w:ascii="Arial" w:eastAsia="Times New Roman" w:hAnsi="Arial" w:cs="Arial"/>
                <w:sz w:val="18"/>
                <w:szCs w:val="18"/>
              </w:rPr>
            </w:pPr>
          </w:p>
        </w:tc>
        <w:tc>
          <w:tcPr>
            <w:tcW w:w="0" w:type="auto"/>
            <w:vMerge/>
            <w:hideMark/>
          </w:tcPr>
          <w:p w14:paraId="68BC5F02" w14:textId="77777777" w:rsidR="009320F0" w:rsidRDefault="009320F0">
            <w:pPr>
              <w:rPr>
                <w:rFonts w:ascii="Arial" w:eastAsia="Times New Roman" w:hAnsi="Arial" w:cs="Arial"/>
                <w:sz w:val="18"/>
                <w:szCs w:val="18"/>
              </w:rPr>
            </w:pPr>
          </w:p>
        </w:tc>
        <w:tc>
          <w:tcPr>
            <w:tcW w:w="0" w:type="auto"/>
            <w:hideMark/>
          </w:tcPr>
          <w:p w14:paraId="1D95BC86" w14:textId="77777777" w:rsidR="009320F0" w:rsidRDefault="009320F0">
            <w:pPr>
              <w:rPr>
                <w:rFonts w:ascii="Arial" w:eastAsia="Times New Roman" w:hAnsi="Arial" w:cs="Arial"/>
                <w:sz w:val="18"/>
                <w:szCs w:val="18"/>
              </w:rPr>
            </w:pPr>
            <w:r>
              <w:rPr>
                <w:rFonts w:ascii="Arial" w:eastAsia="Times New Roman" w:hAnsi="Arial" w:cs="Arial"/>
                <w:sz w:val="18"/>
                <w:szCs w:val="18"/>
              </w:rPr>
              <w:t>Aircraft that transport supernumeraries</w:t>
            </w:r>
          </w:p>
        </w:tc>
        <w:tc>
          <w:tcPr>
            <w:tcW w:w="0" w:type="auto"/>
            <w:gridSpan w:val="2"/>
            <w:hideMark/>
          </w:tcPr>
          <w:p w14:paraId="146E30A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seat fitted with a seat belt (or safety harness) for each supernumerary. </w:t>
            </w:r>
            <w:r>
              <w:rPr>
                <w:rFonts w:ascii="Arial" w:eastAsia="Times New Roman" w:hAnsi="Arial" w:cs="Arial"/>
                <w:b/>
                <w:bCs/>
                <w:sz w:val="18"/>
                <w:szCs w:val="18"/>
              </w:rPr>
              <w:t>(GM)</w:t>
            </w:r>
            <w:r>
              <w:rPr>
                <w:rFonts w:ascii="Arial" w:eastAsia="Times New Roman" w:hAnsi="Arial" w:cs="Arial"/>
                <w:sz w:val="18"/>
                <w:szCs w:val="18"/>
              </w:rPr>
              <w:t xml:space="preserve"> See Table 4.12 (xvii) </w:t>
            </w:r>
          </w:p>
        </w:tc>
        <w:tc>
          <w:tcPr>
            <w:tcW w:w="0" w:type="auto"/>
            <w:vMerge/>
            <w:hideMark/>
          </w:tcPr>
          <w:p w14:paraId="624C630F" w14:textId="77777777" w:rsidR="009320F0" w:rsidRDefault="009320F0">
            <w:pPr>
              <w:rPr>
                <w:rFonts w:ascii="Arial" w:eastAsia="Times New Roman" w:hAnsi="Arial" w:cs="Arial"/>
                <w:sz w:val="18"/>
                <w:szCs w:val="18"/>
              </w:rPr>
            </w:pPr>
          </w:p>
        </w:tc>
      </w:tr>
      <w:tr w:rsidR="009A76FD" w14:paraId="2C172CA1" w14:textId="77777777" w:rsidTr="009320F0">
        <w:trPr>
          <w:divId w:val="609580949"/>
        </w:trPr>
        <w:tc>
          <w:tcPr>
            <w:tcW w:w="0" w:type="auto"/>
            <w:hideMark/>
          </w:tcPr>
          <w:p w14:paraId="1E51ED6F" w14:textId="77777777" w:rsidR="009320F0" w:rsidRDefault="009320F0">
            <w:pPr>
              <w:rPr>
                <w:rFonts w:ascii="Arial" w:eastAsia="Times New Roman" w:hAnsi="Arial" w:cs="Arial"/>
                <w:sz w:val="18"/>
                <w:szCs w:val="18"/>
              </w:rPr>
            </w:pPr>
            <w:r>
              <w:rPr>
                <w:rFonts w:ascii="Arial" w:eastAsia="Times New Roman" w:hAnsi="Arial" w:cs="Arial"/>
                <w:sz w:val="18"/>
                <w:szCs w:val="18"/>
              </w:rPr>
              <w:t>(xviii)</w:t>
            </w:r>
          </w:p>
        </w:tc>
        <w:tc>
          <w:tcPr>
            <w:tcW w:w="0" w:type="auto"/>
            <w:hideMark/>
          </w:tcPr>
          <w:p w14:paraId="480E8B92" w14:textId="77777777" w:rsidR="009320F0" w:rsidRDefault="009320F0">
            <w:pPr>
              <w:rPr>
                <w:rFonts w:ascii="Arial" w:eastAsia="Times New Roman" w:hAnsi="Arial" w:cs="Arial"/>
                <w:sz w:val="18"/>
                <w:szCs w:val="18"/>
              </w:rPr>
            </w:pPr>
            <w:r>
              <w:rPr>
                <w:rFonts w:ascii="Arial" w:eastAsia="Times New Roman" w:hAnsi="Arial" w:cs="Arial"/>
                <w:sz w:val="18"/>
                <w:szCs w:val="18"/>
              </w:rPr>
              <w:t>Cabin crew seats</w:t>
            </w:r>
          </w:p>
        </w:tc>
        <w:tc>
          <w:tcPr>
            <w:tcW w:w="0" w:type="auto"/>
            <w:hideMark/>
          </w:tcPr>
          <w:p w14:paraId="710D4E7B" w14:textId="77777777" w:rsidR="009320F0" w:rsidRDefault="009320F0">
            <w:pPr>
              <w:rPr>
                <w:rFonts w:ascii="Arial" w:eastAsia="Times New Roman" w:hAnsi="Arial" w:cs="Arial"/>
                <w:sz w:val="18"/>
                <w:szCs w:val="18"/>
              </w:rPr>
            </w:pPr>
            <w:r>
              <w:rPr>
                <w:rFonts w:ascii="Arial" w:eastAsia="Times New Roman" w:hAnsi="Arial" w:cs="Arial"/>
                <w:sz w:val="18"/>
                <w:szCs w:val="18"/>
              </w:rPr>
              <w:t>Passenger aircraft operated with cabin crew.</w:t>
            </w:r>
          </w:p>
        </w:tc>
        <w:tc>
          <w:tcPr>
            <w:tcW w:w="0" w:type="auto"/>
            <w:gridSpan w:val="2"/>
            <w:hideMark/>
          </w:tcPr>
          <w:p w14:paraId="2688BAD9"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Forward or rearward facing seats at each emergency evacuation station for use by cabin crew members. Such seats are located near floor level exits and fitted with a safety harness. </w:t>
            </w:r>
          </w:p>
        </w:tc>
        <w:tc>
          <w:tcPr>
            <w:tcW w:w="0" w:type="auto"/>
            <w:hideMark/>
          </w:tcPr>
          <w:p w14:paraId="6674DB8A"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356A6DD0" w14:textId="77777777" w:rsidTr="009320F0">
        <w:trPr>
          <w:divId w:val="609580949"/>
        </w:trPr>
        <w:tc>
          <w:tcPr>
            <w:tcW w:w="0" w:type="auto"/>
            <w:vMerge w:val="restart"/>
            <w:hideMark/>
          </w:tcPr>
          <w:p w14:paraId="1017DAC2" w14:textId="77777777" w:rsidR="009320F0" w:rsidRDefault="009320F0">
            <w:pPr>
              <w:rPr>
                <w:rFonts w:ascii="Arial" w:eastAsia="Times New Roman" w:hAnsi="Arial" w:cs="Arial"/>
                <w:sz w:val="18"/>
                <w:szCs w:val="18"/>
              </w:rPr>
            </w:pPr>
            <w:r>
              <w:rPr>
                <w:rFonts w:ascii="Arial" w:eastAsia="Times New Roman" w:hAnsi="Arial" w:cs="Arial"/>
                <w:sz w:val="18"/>
                <w:szCs w:val="18"/>
              </w:rPr>
              <w:t>(xix)</w:t>
            </w:r>
          </w:p>
        </w:tc>
        <w:tc>
          <w:tcPr>
            <w:tcW w:w="0" w:type="auto"/>
            <w:vMerge w:val="restart"/>
            <w:hideMark/>
          </w:tcPr>
          <w:p w14:paraId="7E2FF5C7" w14:textId="77777777" w:rsidR="009320F0" w:rsidRDefault="009320F0">
            <w:pPr>
              <w:rPr>
                <w:rFonts w:ascii="Arial" w:eastAsia="Times New Roman" w:hAnsi="Arial" w:cs="Arial"/>
                <w:sz w:val="18"/>
                <w:szCs w:val="18"/>
              </w:rPr>
            </w:pPr>
            <w:r>
              <w:rPr>
                <w:rFonts w:ascii="Arial" w:eastAsia="Times New Roman" w:hAnsi="Arial" w:cs="Arial"/>
                <w:sz w:val="18"/>
                <w:szCs w:val="18"/>
              </w:rPr>
              <w:t>Megaphones</w:t>
            </w:r>
          </w:p>
        </w:tc>
        <w:tc>
          <w:tcPr>
            <w:tcW w:w="0" w:type="auto"/>
            <w:vMerge w:val="restart"/>
            <w:hideMark/>
          </w:tcPr>
          <w:p w14:paraId="10F4C111" w14:textId="77777777" w:rsidR="009320F0" w:rsidRDefault="009320F0">
            <w:pPr>
              <w:rPr>
                <w:rFonts w:ascii="Arial" w:eastAsia="Times New Roman" w:hAnsi="Arial" w:cs="Arial"/>
                <w:sz w:val="18"/>
                <w:szCs w:val="18"/>
              </w:rPr>
            </w:pPr>
            <w:r>
              <w:rPr>
                <w:rFonts w:ascii="Arial" w:eastAsia="Times New Roman" w:hAnsi="Arial" w:cs="Arial"/>
                <w:sz w:val="18"/>
                <w:szCs w:val="18"/>
              </w:rPr>
              <w:t>Passenger aircraft with a seating capacity of more than 60 passengers operated with cabin crew.</w:t>
            </w:r>
          </w:p>
        </w:tc>
        <w:tc>
          <w:tcPr>
            <w:tcW w:w="0" w:type="auto"/>
            <w:gridSpan w:val="2"/>
            <w:hideMark/>
          </w:tcPr>
          <w:p w14:paraId="189F60B3"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Portable battery-operated megaphones, stowed in a manner to be readily accessible for use by crew members. </w:t>
            </w:r>
          </w:p>
          <w:p w14:paraId="354D7D5B" w14:textId="77777777" w:rsidR="009320F0" w:rsidRDefault="009320F0">
            <w:pPr>
              <w:textAlignment w:val="center"/>
              <w:divId w:val="1046025907"/>
              <w:rPr>
                <w:rFonts w:ascii="Arial" w:eastAsia="Times New Roman" w:hAnsi="Arial" w:cs="Arial"/>
                <w:sz w:val="18"/>
                <w:szCs w:val="18"/>
              </w:rPr>
            </w:pPr>
            <w:proofErr w:type="gramStart"/>
            <w:r>
              <w:rPr>
                <w:rFonts w:ascii="Arial" w:eastAsia="Times New Roman" w:hAnsi="Arial" w:cs="Arial"/>
                <w:sz w:val="18"/>
                <w:szCs w:val="18"/>
              </w:rPr>
              <w:t>A number of</w:t>
            </w:r>
            <w:proofErr w:type="gramEnd"/>
            <w:r>
              <w:rPr>
                <w:rFonts w:ascii="Arial" w:eastAsia="Times New Roman" w:hAnsi="Arial" w:cs="Arial"/>
                <w:sz w:val="18"/>
                <w:szCs w:val="18"/>
              </w:rPr>
              <w:t xml:space="preserve"> megaphones in accordance with requirements of the Authority but not less than: </w:t>
            </w:r>
          </w:p>
        </w:tc>
        <w:tc>
          <w:tcPr>
            <w:tcW w:w="0" w:type="auto"/>
            <w:hideMark/>
          </w:tcPr>
          <w:p w14:paraId="78CEED16"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5A1BF6D8" w14:textId="77777777" w:rsidTr="009320F0">
        <w:trPr>
          <w:divId w:val="609580949"/>
        </w:trPr>
        <w:tc>
          <w:tcPr>
            <w:tcW w:w="0" w:type="auto"/>
            <w:vMerge/>
            <w:hideMark/>
          </w:tcPr>
          <w:p w14:paraId="4F03921D" w14:textId="77777777" w:rsidR="009320F0" w:rsidRDefault="009320F0">
            <w:pPr>
              <w:rPr>
                <w:rFonts w:ascii="Arial" w:eastAsia="Times New Roman" w:hAnsi="Arial" w:cs="Arial"/>
                <w:sz w:val="18"/>
                <w:szCs w:val="18"/>
              </w:rPr>
            </w:pPr>
          </w:p>
        </w:tc>
        <w:tc>
          <w:tcPr>
            <w:tcW w:w="0" w:type="auto"/>
            <w:vMerge/>
            <w:hideMark/>
          </w:tcPr>
          <w:p w14:paraId="57093C4C" w14:textId="77777777" w:rsidR="009320F0" w:rsidRDefault="009320F0">
            <w:pPr>
              <w:rPr>
                <w:rFonts w:ascii="Arial" w:eastAsia="Times New Roman" w:hAnsi="Arial" w:cs="Arial"/>
                <w:sz w:val="18"/>
                <w:szCs w:val="18"/>
              </w:rPr>
            </w:pPr>
          </w:p>
        </w:tc>
        <w:tc>
          <w:tcPr>
            <w:tcW w:w="0" w:type="auto"/>
            <w:vMerge/>
            <w:hideMark/>
          </w:tcPr>
          <w:p w14:paraId="185B20AE" w14:textId="77777777" w:rsidR="009320F0" w:rsidRDefault="009320F0">
            <w:pPr>
              <w:rPr>
                <w:rFonts w:ascii="Arial" w:eastAsia="Times New Roman" w:hAnsi="Arial" w:cs="Arial"/>
                <w:sz w:val="18"/>
                <w:szCs w:val="18"/>
              </w:rPr>
            </w:pPr>
          </w:p>
        </w:tc>
        <w:tc>
          <w:tcPr>
            <w:tcW w:w="0" w:type="auto"/>
            <w:hideMark/>
          </w:tcPr>
          <w:p w14:paraId="7B016A5B"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005A1947"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One megaphone for </w:t>
            </w:r>
            <w:r>
              <w:rPr>
                <w:rFonts w:ascii="Arial" w:eastAsia="Times New Roman" w:hAnsi="Arial" w:cs="Arial"/>
                <w:sz w:val="18"/>
                <w:szCs w:val="18"/>
              </w:rPr>
              <w:lastRenderedPageBreak/>
              <w:t>aircraft with more than 60 and less than 100 passenger seats;</w:t>
            </w:r>
          </w:p>
        </w:tc>
        <w:tc>
          <w:tcPr>
            <w:tcW w:w="0" w:type="auto"/>
            <w:hideMark/>
          </w:tcPr>
          <w:p w14:paraId="1B8861C8" w14:textId="77777777" w:rsidR="009320F0" w:rsidRDefault="009320F0">
            <w:pPr>
              <w:rPr>
                <w:rFonts w:ascii="Arial" w:eastAsia="Times New Roman" w:hAnsi="Arial" w:cs="Arial"/>
                <w:sz w:val="18"/>
                <w:szCs w:val="18"/>
              </w:rPr>
            </w:pPr>
            <w:r>
              <w:rPr>
                <w:rFonts w:ascii="Arial" w:eastAsia="Times New Roman" w:hAnsi="Arial" w:cs="Arial"/>
                <w:sz w:val="18"/>
                <w:szCs w:val="18"/>
              </w:rPr>
              <w:lastRenderedPageBreak/>
              <w:t> </w:t>
            </w:r>
          </w:p>
        </w:tc>
      </w:tr>
      <w:tr w:rsidR="009A76FD" w14:paraId="55F085C7" w14:textId="77777777" w:rsidTr="009320F0">
        <w:trPr>
          <w:divId w:val="609580949"/>
        </w:trPr>
        <w:tc>
          <w:tcPr>
            <w:tcW w:w="0" w:type="auto"/>
            <w:vMerge/>
            <w:hideMark/>
          </w:tcPr>
          <w:p w14:paraId="7DD9A5BD" w14:textId="77777777" w:rsidR="009320F0" w:rsidRDefault="009320F0">
            <w:pPr>
              <w:rPr>
                <w:rFonts w:ascii="Arial" w:eastAsia="Times New Roman" w:hAnsi="Arial" w:cs="Arial"/>
                <w:sz w:val="18"/>
                <w:szCs w:val="18"/>
              </w:rPr>
            </w:pPr>
          </w:p>
        </w:tc>
        <w:tc>
          <w:tcPr>
            <w:tcW w:w="0" w:type="auto"/>
            <w:vMerge/>
            <w:hideMark/>
          </w:tcPr>
          <w:p w14:paraId="21B84BBB" w14:textId="77777777" w:rsidR="009320F0" w:rsidRDefault="009320F0">
            <w:pPr>
              <w:rPr>
                <w:rFonts w:ascii="Arial" w:eastAsia="Times New Roman" w:hAnsi="Arial" w:cs="Arial"/>
                <w:sz w:val="18"/>
                <w:szCs w:val="18"/>
              </w:rPr>
            </w:pPr>
          </w:p>
        </w:tc>
        <w:tc>
          <w:tcPr>
            <w:tcW w:w="0" w:type="auto"/>
            <w:vMerge/>
            <w:hideMark/>
          </w:tcPr>
          <w:p w14:paraId="363E1961" w14:textId="77777777" w:rsidR="009320F0" w:rsidRDefault="009320F0">
            <w:pPr>
              <w:rPr>
                <w:rFonts w:ascii="Arial" w:eastAsia="Times New Roman" w:hAnsi="Arial" w:cs="Arial"/>
                <w:sz w:val="18"/>
                <w:szCs w:val="18"/>
              </w:rPr>
            </w:pPr>
          </w:p>
        </w:tc>
        <w:tc>
          <w:tcPr>
            <w:tcW w:w="0" w:type="auto"/>
            <w:hideMark/>
          </w:tcPr>
          <w:p w14:paraId="07606CEB"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193F1C36" w14:textId="77777777" w:rsidR="009320F0" w:rsidRDefault="009320F0">
            <w:pPr>
              <w:rPr>
                <w:rFonts w:ascii="Arial" w:eastAsia="Times New Roman" w:hAnsi="Arial" w:cs="Arial"/>
                <w:sz w:val="18"/>
                <w:szCs w:val="18"/>
              </w:rPr>
            </w:pPr>
            <w:r>
              <w:rPr>
                <w:rFonts w:ascii="Arial" w:eastAsia="Times New Roman" w:hAnsi="Arial" w:cs="Arial"/>
                <w:sz w:val="18"/>
                <w:szCs w:val="18"/>
              </w:rPr>
              <w:t>Two megaphones for aircraft with 100 or more passenger seats.</w:t>
            </w:r>
          </w:p>
        </w:tc>
        <w:tc>
          <w:tcPr>
            <w:tcW w:w="0" w:type="auto"/>
            <w:hideMark/>
          </w:tcPr>
          <w:p w14:paraId="2529F6DF"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5C75B379" w14:textId="77777777" w:rsidTr="009320F0">
        <w:trPr>
          <w:divId w:val="609580949"/>
        </w:trPr>
        <w:tc>
          <w:tcPr>
            <w:tcW w:w="0" w:type="auto"/>
            <w:gridSpan w:val="2"/>
            <w:hideMark/>
          </w:tcPr>
          <w:p w14:paraId="0749090D" w14:textId="77777777" w:rsidR="009320F0" w:rsidRDefault="009320F0">
            <w:pPr>
              <w:rPr>
                <w:rFonts w:ascii="Arial" w:eastAsia="Times New Roman" w:hAnsi="Arial" w:cs="Arial"/>
                <w:sz w:val="18"/>
                <w:szCs w:val="18"/>
              </w:rPr>
            </w:pPr>
            <w:r>
              <w:rPr>
                <w:rFonts w:ascii="Arial" w:eastAsia="Times New Roman" w:hAnsi="Arial" w:cs="Arial"/>
                <w:b/>
                <w:bCs/>
                <w:sz w:val="18"/>
                <w:szCs w:val="18"/>
              </w:rPr>
              <w:t xml:space="preserve">(GM) </w:t>
            </w:r>
            <w:r>
              <w:rPr>
                <w:rFonts w:ascii="Arial" w:eastAsia="Times New Roman" w:hAnsi="Arial" w:cs="Arial"/>
                <w:sz w:val="18"/>
                <w:szCs w:val="18"/>
              </w:rPr>
              <w:t xml:space="preserve">Table 4.12 (xix) </w:t>
            </w:r>
          </w:p>
        </w:tc>
        <w:tc>
          <w:tcPr>
            <w:tcW w:w="0" w:type="auto"/>
            <w:hideMark/>
          </w:tcPr>
          <w:p w14:paraId="17ECDE77"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51F2B2F" w14:textId="77777777" w:rsidR="009320F0" w:rsidRDefault="009320F0">
            <w:pPr>
              <w:rPr>
                <w:rFonts w:eastAsia="Times New Roman"/>
                <w:sz w:val="20"/>
                <w:szCs w:val="20"/>
              </w:rPr>
            </w:pPr>
          </w:p>
        </w:tc>
        <w:tc>
          <w:tcPr>
            <w:tcW w:w="0" w:type="auto"/>
            <w:hideMark/>
          </w:tcPr>
          <w:p w14:paraId="47C88D81" w14:textId="77777777" w:rsidR="009320F0" w:rsidRDefault="009320F0">
            <w:pPr>
              <w:rPr>
                <w:rFonts w:eastAsia="Times New Roman"/>
                <w:sz w:val="20"/>
                <w:szCs w:val="20"/>
              </w:rPr>
            </w:pPr>
          </w:p>
        </w:tc>
        <w:tc>
          <w:tcPr>
            <w:tcW w:w="0" w:type="auto"/>
            <w:hideMark/>
          </w:tcPr>
          <w:p w14:paraId="73E96933" w14:textId="77777777" w:rsidR="009320F0" w:rsidRDefault="009320F0">
            <w:pPr>
              <w:rPr>
                <w:rFonts w:eastAsia="Times New Roman"/>
                <w:sz w:val="20"/>
                <w:szCs w:val="20"/>
              </w:rPr>
            </w:pPr>
          </w:p>
        </w:tc>
      </w:tr>
      <w:tr w:rsidR="009A76FD" w14:paraId="7F1C4385" w14:textId="77777777" w:rsidTr="009320F0">
        <w:trPr>
          <w:divId w:val="609580949"/>
        </w:trPr>
        <w:tc>
          <w:tcPr>
            <w:tcW w:w="0" w:type="auto"/>
            <w:hideMark/>
          </w:tcPr>
          <w:p w14:paraId="2A73232B" w14:textId="77777777" w:rsidR="009320F0" w:rsidRDefault="009320F0">
            <w:pPr>
              <w:rPr>
                <w:rFonts w:ascii="Arial" w:eastAsia="Times New Roman" w:hAnsi="Arial" w:cs="Arial"/>
                <w:sz w:val="18"/>
                <w:szCs w:val="18"/>
              </w:rPr>
            </w:pPr>
            <w:r>
              <w:rPr>
                <w:rFonts w:ascii="Arial" w:eastAsia="Times New Roman" w:hAnsi="Arial" w:cs="Arial"/>
                <w:sz w:val="18"/>
                <w:szCs w:val="18"/>
              </w:rPr>
              <w:t>(xx)</w:t>
            </w:r>
          </w:p>
        </w:tc>
        <w:tc>
          <w:tcPr>
            <w:tcW w:w="0" w:type="auto"/>
            <w:hideMark/>
          </w:tcPr>
          <w:p w14:paraId="1E18E5EA" w14:textId="77777777" w:rsidR="009320F0" w:rsidRDefault="009320F0">
            <w:pPr>
              <w:rPr>
                <w:rFonts w:ascii="Arial" w:eastAsia="Times New Roman" w:hAnsi="Arial" w:cs="Arial"/>
                <w:sz w:val="18"/>
                <w:szCs w:val="18"/>
              </w:rPr>
            </w:pPr>
            <w:r>
              <w:rPr>
                <w:rFonts w:ascii="Arial" w:eastAsia="Times New Roman" w:hAnsi="Arial" w:cs="Arial"/>
                <w:sz w:val="18"/>
                <w:szCs w:val="18"/>
              </w:rPr>
              <w:t>Life jacket or equivalent individual flotation device</w:t>
            </w:r>
          </w:p>
        </w:tc>
        <w:tc>
          <w:tcPr>
            <w:tcW w:w="0" w:type="auto"/>
            <w:hideMark/>
          </w:tcPr>
          <w:p w14:paraId="3C390BD0" w14:textId="77777777" w:rsidR="009320F0" w:rsidRDefault="009320F0">
            <w:pPr>
              <w:rPr>
                <w:rFonts w:ascii="Arial" w:eastAsia="Times New Roman" w:hAnsi="Arial" w:cs="Arial"/>
                <w:sz w:val="18"/>
                <w:szCs w:val="18"/>
              </w:rPr>
            </w:pPr>
            <w:r>
              <w:rPr>
                <w:rFonts w:ascii="Arial" w:eastAsia="Times New Roman" w:hAnsi="Arial" w:cs="Arial"/>
                <w:sz w:val="18"/>
                <w:szCs w:val="18"/>
              </w:rPr>
              <w:t>Aircraft used for over-water flights with or without cabin crew.</w:t>
            </w:r>
          </w:p>
        </w:tc>
        <w:tc>
          <w:tcPr>
            <w:tcW w:w="0" w:type="auto"/>
            <w:gridSpan w:val="2"/>
            <w:hideMark/>
          </w:tcPr>
          <w:p w14:paraId="7387012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minimum of one life jacket or equivalent individual flotation device for each person on board, with each life jacket or flotation device fitted with a means for electric illumination and stowed for easy accessibility from individual seating positions. </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(xx) </w:t>
            </w:r>
          </w:p>
        </w:tc>
        <w:tc>
          <w:tcPr>
            <w:tcW w:w="0" w:type="auto"/>
            <w:hideMark/>
          </w:tcPr>
          <w:p w14:paraId="1D451AA7"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64CBE0C0" w14:textId="77777777" w:rsidTr="009320F0">
        <w:trPr>
          <w:divId w:val="609580949"/>
        </w:trPr>
        <w:tc>
          <w:tcPr>
            <w:tcW w:w="0" w:type="auto"/>
            <w:vMerge w:val="restart"/>
            <w:hideMark/>
          </w:tcPr>
          <w:p w14:paraId="7A5730C3" w14:textId="77777777" w:rsidR="009320F0" w:rsidRDefault="009320F0">
            <w:pPr>
              <w:rPr>
                <w:rFonts w:ascii="Arial" w:eastAsia="Times New Roman" w:hAnsi="Arial" w:cs="Arial"/>
                <w:sz w:val="18"/>
                <w:szCs w:val="18"/>
              </w:rPr>
            </w:pPr>
            <w:r>
              <w:rPr>
                <w:rFonts w:ascii="Arial" w:eastAsia="Times New Roman" w:hAnsi="Arial" w:cs="Arial"/>
                <w:sz w:val="18"/>
                <w:szCs w:val="18"/>
              </w:rPr>
              <w:t>(xxi)</w:t>
            </w:r>
          </w:p>
        </w:tc>
        <w:tc>
          <w:tcPr>
            <w:tcW w:w="0" w:type="auto"/>
            <w:vMerge w:val="restart"/>
            <w:hideMark/>
          </w:tcPr>
          <w:p w14:paraId="7DF694F5" w14:textId="77777777" w:rsidR="009320F0" w:rsidRDefault="009320F0">
            <w:pPr>
              <w:rPr>
                <w:rFonts w:ascii="Arial" w:eastAsia="Times New Roman" w:hAnsi="Arial" w:cs="Arial"/>
                <w:sz w:val="18"/>
                <w:szCs w:val="18"/>
              </w:rPr>
            </w:pPr>
            <w:r>
              <w:rPr>
                <w:rFonts w:ascii="Arial" w:eastAsia="Times New Roman" w:hAnsi="Arial" w:cs="Arial"/>
                <w:sz w:val="18"/>
                <w:szCs w:val="18"/>
              </w:rPr>
              <w:t>Lifesaving rafts</w:t>
            </w:r>
          </w:p>
        </w:tc>
        <w:tc>
          <w:tcPr>
            <w:tcW w:w="0" w:type="auto"/>
            <w:vMerge w:val="restart"/>
            <w:hideMark/>
          </w:tcPr>
          <w:p w14:paraId="77BD7F66" w14:textId="77777777" w:rsidR="009320F0" w:rsidRDefault="009320F0">
            <w:pPr>
              <w:rPr>
                <w:rFonts w:ascii="Arial" w:eastAsia="Times New Roman" w:hAnsi="Arial" w:cs="Arial"/>
                <w:sz w:val="18"/>
                <w:szCs w:val="18"/>
              </w:rPr>
            </w:pPr>
            <w:r>
              <w:rPr>
                <w:rFonts w:ascii="Arial" w:eastAsia="Times New Roman" w:hAnsi="Arial" w:cs="Arial"/>
                <w:sz w:val="18"/>
                <w:szCs w:val="18"/>
              </w:rPr>
              <w:t>Aircraft used for long-range over-water flights.</w:t>
            </w:r>
          </w:p>
        </w:tc>
        <w:tc>
          <w:tcPr>
            <w:tcW w:w="0" w:type="auto"/>
            <w:gridSpan w:val="2"/>
            <w:hideMark/>
          </w:tcPr>
          <w:p w14:paraId="3BCD6AC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Lifesaving rafts with sufficient capacity to accommodate all persons on board, with each raft stowed in a manner to facilitate ready use during a ditching emergency. Lifesaving rafts contain: </w:t>
            </w:r>
          </w:p>
        </w:tc>
        <w:tc>
          <w:tcPr>
            <w:tcW w:w="0" w:type="auto"/>
            <w:vMerge w:val="restart"/>
            <w:hideMark/>
          </w:tcPr>
          <w:p w14:paraId="5285744F"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This specification is applicable to all aircraft, except cargo aircraft that have been granted a specific exemption by the Authority.</w:t>
            </w:r>
          </w:p>
        </w:tc>
      </w:tr>
      <w:tr w:rsidR="009A76FD" w14:paraId="328C5D36" w14:textId="77777777" w:rsidTr="009320F0">
        <w:trPr>
          <w:divId w:val="609580949"/>
        </w:trPr>
        <w:tc>
          <w:tcPr>
            <w:tcW w:w="0" w:type="auto"/>
            <w:vMerge/>
            <w:hideMark/>
          </w:tcPr>
          <w:p w14:paraId="7C7A0EB9" w14:textId="77777777" w:rsidR="009320F0" w:rsidRDefault="009320F0">
            <w:pPr>
              <w:rPr>
                <w:rFonts w:ascii="Arial" w:eastAsia="Times New Roman" w:hAnsi="Arial" w:cs="Arial"/>
                <w:sz w:val="18"/>
                <w:szCs w:val="18"/>
              </w:rPr>
            </w:pPr>
          </w:p>
        </w:tc>
        <w:tc>
          <w:tcPr>
            <w:tcW w:w="0" w:type="auto"/>
            <w:vMerge/>
            <w:hideMark/>
          </w:tcPr>
          <w:p w14:paraId="7193BB67" w14:textId="77777777" w:rsidR="009320F0" w:rsidRDefault="009320F0">
            <w:pPr>
              <w:rPr>
                <w:rFonts w:ascii="Arial" w:eastAsia="Times New Roman" w:hAnsi="Arial" w:cs="Arial"/>
                <w:sz w:val="18"/>
                <w:szCs w:val="18"/>
              </w:rPr>
            </w:pPr>
          </w:p>
        </w:tc>
        <w:tc>
          <w:tcPr>
            <w:tcW w:w="0" w:type="auto"/>
            <w:vMerge/>
            <w:hideMark/>
          </w:tcPr>
          <w:p w14:paraId="4B894359" w14:textId="77777777" w:rsidR="009320F0" w:rsidRDefault="009320F0">
            <w:pPr>
              <w:rPr>
                <w:rFonts w:ascii="Arial" w:eastAsia="Times New Roman" w:hAnsi="Arial" w:cs="Arial"/>
                <w:sz w:val="18"/>
                <w:szCs w:val="18"/>
              </w:rPr>
            </w:pPr>
          </w:p>
        </w:tc>
        <w:tc>
          <w:tcPr>
            <w:tcW w:w="0" w:type="auto"/>
            <w:hideMark/>
          </w:tcPr>
          <w:p w14:paraId="6BE97A95"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77108A61" w14:textId="77777777" w:rsidR="009320F0" w:rsidRDefault="009320F0">
            <w:pPr>
              <w:rPr>
                <w:rFonts w:ascii="Arial" w:eastAsia="Times New Roman" w:hAnsi="Arial" w:cs="Arial"/>
                <w:sz w:val="18"/>
                <w:szCs w:val="18"/>
              </w:rPr>
            </w:pPr>
            <w:r>
              <w:rPr>
                <w:rFonts w:ascii="Arial" w:eastAsia="Times New Roman" w:hAnsi="Arial" w:cs="Arial"/>
                <w:sz w:val="18"/>
                <w:szCs w:val="18"/>
              </w:rPr>
              <w:t>Life-sustaining equipment as appropriate to the flight to be undertaken;</w:t>
            </w:r>
          </w:p>
        </w:tc>
        <w:tc>
          <w:tcPr>
            <w:tcW w:w="0" w:type="auto"/>
            <w:vMerge/>
            <w:hideMark/>
          </w:tcPr>
          <w:p w14:paraId="5099ACF0" w14:textId="77777777" w:rsidR="009320F0" w:rsidRDefault="009320F0">
            <w:pPr>
              <w:rPr>
                <w:rFonts w:ascii="Arial" w:eastAsia="Times New Roman" w:hAnsi="Arial" w:cs="Arial"/>
                <w:sz w:val="18"/>
                <w:szCs w:val="18"/>
              </w:rPr>
            </w:pPr>
          </w:p>
        </w:tc>
      </w:tr>
      <w:tr w:rsidR="009A76FD" w14:paraId="42F18F5F" w14:textId="77777777" w:rsidTr="009320F0">
        <w:trPr>
          <w:divId w:val="609580949"/>
        </w:trPr>
        <w:tc>
          <w:tcPr>
            <w:tcW w:w="0" w:type="auto"/>
            <w:vMerge/>
            <w:hideMark/>
          </w:tcPr>
          <w:p w14:paraId="4DE0BB48" w14:textId="77777777" w:rsidR="009320F0" w:rsidRDefault="009320F0">
            <w:pPr>
              <w:rPr>
                <w:rFonts w:ascii="Arial" w:eastAsia="Times New Roman" w:hAnsi="Arial" w:cs="Arial"/>
                <w:sz w:val="18"/>
                <w:szCs w:val="18"/>
              </w:rPr>
            </w:pPr>
          </w:p>
        </w:tc>
        <w:tc>
          <w:tcPr>
            <w:tcW w:w="0" w:type="auto"/>
            <w:vMerge/>
            <w:hideMark/>
          </w:tcPr>
          <w:p w14:paraId="417D8AC1" w14:textId="77777777" w:rsidR="009320F0" w:rsidRDefault="009320F0">
            <w:pPr>
              <w:rPr>
                <w:rFonts w:ascii="Arial" w:eastAsia="Times New Roman" w:hAnsi="Arial" w:cs="Arial"/>
                <w:sz w:val="18"/>
                <w:szCs w:val="18"/>
              </w:rPr>
            </w:pPr>
          </w:p>
        </w:tc>
        <w:tc>
          <w:tcPr>
            <w:tcW w:w="0" w:type="auto"/>
            <w:vMerge/>
            <w:hideMark/>
          </w:tcPr>
          <w:p w14:paraId="0840E08A" w14:textId="77777777" w:rsidR="009320F0" w:rsidRDefault="009320F0">
            <w:pPr>
              <w:rPr>
                <w:rFonts w:ascii="Arial" w:eastAsia="Times New Roman" w:hAnsi="Arial" w:cs="Arial"/>
                <w:sz w:val="18"/>
                <w:szCs w:val="18"/>
              </w:rPr>
            </w:pPr>
          </w:p>
        </w:tc>
        <w:tc>
          <w:tcPr>
            <w:tcW w:w="0" w:type="auto"/>
            <w:hideMark/>
          </w:tcPr>
          <w:p w14:paraId="3BF2BA1E"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69DADC46" w14:textId="77777777" w:rsidR="009320F0" w:rsidRDefault="009320F0">
            <w:pPr>
              <w:rPr>
                <w:rFonts w:ascii="Arial" w:eastAsia="Times New Roman" w:hAnsi="Arial" w:cs="Arial"/>
                <w:sz w:val="18"/>
                <w:szCs w:val="18"/>
              </w:rPr>
            </w:pPr>
            <w:r>
              <w:rPr>
                <w:rFonts w:ascii="Arial" w:eastAsia="Times New Roman" w:hAnsi="Arial" w:cs="Arial"/>
                <w:sz w:val="18"/>
                <w:szCs w:val="18"/>
              </w:rPr>
              <w:t>Equipment for making pyrotechnical distress signals.</w:t>
            </w:r>
          </w:p>
        </w:tc>
        <w:tc>
          <w:tcPr>
            <w:tcW w:w="0" w:type="auto"/>
            <w:vMerge/>
            <w:hideMark/>
          </w:tcPr>
          <w:p w14:paraId="0C415F4C" w14:textId="77777777" w:rsidR="009320F0" w:rsidRDefault="009320F0">
            <w:pPr>
              <w:rPr>
                <w:rFonts w:ascii="Arial" w:eastAsia="Times New Roman" w:hAnsi="Arial" w:cs="Arial"/>
                <w:sz w:val="18"/>
                <w:szCs w:val="18"/>
              </w:rPr>
            </w:pPr>
          </w:p>
        </w:tc>
      </w:tr>
      <w:tr w:rsidR="009A76FD" w14:paraId="57739E4E" w14:textId="77777777" w:rsidTr="009320F0">
        <w:trPr>
          <w:divId w:val="609580949"/>
        </w:trPr>
        <w:tc>
          <w:tcPr>
            <w:tcW w:w="0" w:type="auto"/>
            <w:hideMark/>
          </w:tcPr>
          <w:p w14:paraId="48160228" w14:textId="77777777" w:rsidR="009320F0" w:rsidRDefault="009320F0">
            <w:pPr>
              <w:rPr>
                <w:rFonts w:ascii="Arial" w:eastAsia="Times New Roman" w:hAnsi="Arial" w:cs="Arial"/>
                <w:sz w:val="18"/>
                <w:szCs w:val="18"/>
              </w:rPr>
            </w:pPr>
            <w:r>
              <w:rPr>
                <w:rFonts w:ascii="Arial" w:eastAsia="Times New Roman" w:hAnsi="Arial" w:cs="Arial"/>
                <w:sz w:val="18"/>
                <w:szCs w:val="18"/>
              </w:rPr>
              <w:t>(xxii)</w:t>
            </w:r>
          </w:p>
        </w:tc>
        <w:tc>
          <w:tcPr>
            <w:tcW w:w="0" w:type="auto"/>
            <w:hideMark/>
          </w:tcPr>
          <w:p w14:paraId="0F5D9FC9" w14:textId="77777777" w:rsidR="009320F0" w:rsidRDefault="009320F0">
            <w:pPr>
              <w:rPr>
                <w:rFonts w:ascii="Arial" w:eastAsia="Times New Roman" w:hAnsi="Arial" w:cs="Arial"/>
                <w:sz w:val="18"/>
                <w:szCs w:val="18"/>
              </w:rPr>
            </w:pPr>
            <w:r>
              <w:rPr>
                <w:rFonts w:ascii="Arial" w:eastAsia="Times New Roman" w:hAnsi="Arial" w:cs="Arial"/>
                <w:sz w:val="18"/>
                <w:szCs w:val="18"/>
              </w:rPr>
              <w:t>Signaling devices and lifesaving equipment</w:t>
            </w:r>
          </w:p>
        </w:tc>
        <w:tc>
          <w:tcPr>
            <w:tcW w:w="0" w:type="auto"/>
            <w:hideMark/>
          </w:tcPr>
          <w:p w14:paraId="15C7A10A"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used for flights across land areas that have been designated by the state(s) concerned as areas in which search and rescue would be especially difficult. </w:t>
            </w:r>
          </w:p>
        </w:tc>
        <w:tc>
          <w:tcPr>
            <w:tcW w:w="0" w:type="auto"/>
            <w:gridSpan w:val="2"/>
            <w:hideMark/>
          </w:tcPr>
          <w:p w14:paraId="2679A6E5"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Equipped with signaling devices and lifesaving equipment (including, means of sustaining life) in accordance with requirements of the applicable state(s). </w:t>
            </w:r>
          </w:p>
        </w:tc>
        <w:tc>
          <w:tcPr>
            <w:tcW w:w="0" w:type="auto"/>
            <w:hideMark/>
          </w:tcPr>
          <w:p w14:paraId="240463C1"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39B63533" w14:textId="77777777" w:rsidTr="009320F0">
        <w:trPr>
          <w:divId w:val="609580949"/>
        </w:trPr>
        <w:tc>
          <w:tcPr>
            <w:tcW w:w="0" w:type="auto"/>
            <w:vMerge w:val="restart"/>
            <w:hideMark/>
          </w:tcPr>
          <w:p w14:paraId="098D0336" w14:textId="77777777" w:rsidR="009320F0" w:rsidRDefault="009320F0">
            <w:pPr>
              <w:rPr>
                <w:rFonts w:ascii="Arial" w:eastAsia="Times New Roman" w:hAnsi="Arial" w:cs="Arial"/>
                <w:sz w:val="18"/>
                <w:szCs w:val="18"/>
              </w:rPr>
            </w:pPr>
            <w:r>
              <w:rPr>
                <w:rFonts w:ascii="Arial" w:eastAsia="Times New Roman" w:hAnsi="Arial" w:cs="Arial"/>
                <w:sz w:val="18"/>
                <w:szCs w:val="18"/>
              </w:rPr>
              <w:t>(xxiii)</w:t>
            </w:r>
          </w:p>
        </w:tc>
        <w:tc>
          <w:tcPr>
            <w:tcW w:w="0" w:type="auto"/>
            <w:vMerge w:val="restart"/>
            <w:hideMark/>
          </w:tcPr>
          <w:p w14:paraId="01C0DF2D" w14:textId="77777777" w:rsidR="009320F0" w:rsidRDefault="009320F0">
            <w:pPr>
              <w:rPr>
                <w:rFonts w:ascii="Arial" w:eastAsia="Times New Roman" w:hAnsi="Arial" w:cs="Arial"/>
                <w:sz w:val="18"/>
                <w:szCs w:val="18"/>
              </w:rPr>
            </w:pPr>
            <w:r>
              <w:rPr>
                <w:rFonts w:ascii="Arial" w:eastAsia="Times New Roman" w:hAnsi="Arial" w:cs="Arial"/>
                <w:sz w:val="18"/>
                <w:szCs w:val="18"/>
              </w:rPr>
              <w:t>Fire suppression system</w:t>
            </w:r>
          </w:p>
        </w:tc>
        <w:tc>
          <w:tcPr>
            <w:tcW w:w="0" w:type="auto"/>
            <w:vMerge w:val="restart"/>
            <w:hideMark/>
          </w:tcPr>
          <w:p w14:paraId="5F3E696F" w14:textId="77777777" w:rsidR="009320F0" w:rsidRDefault="009320F0">
            <w:pPr>
              <w:rPr>
                <w:rFonts w:ascii="Arial" w:eastAsia="Times New Roman" w:hAnsi="Arial" w:cs="Arial"/>
                <w:sz w:val="18"/>
                <w:szCs w:val="18"/>
              </w:rPr>
            </w:pPr>
            <w:r>
              <w:rPr>
                <w:rFonts w:ascii="Arial" w:eastAsia="Times New Roman" w:hAnsi="Arial" w:cs="Arial"/>
                <w:sz w:val="18"/>
                <w:szCs w:val="18"/>
              </w:rPr>
              <w:t>Passenger aircraft with a cargo compartment that is accessible to crew members in flight.</w:t>
            </w:r>
          </w:p>
        </w:tc>
        <w:tc>
          <w:tcPr>
            <w:tcW w:w="0" w:type="auto"/>
            <w:gridSpan w:val="2"/>
            <w:hideMark/>
          </w:tcPr>
          <w:p w14:paraId="785FA7FB" w14:textId="77777777" w:rsidR="009320F0" w:rsidRDefault="009320F0">
            <w:pPr>
              <w:rPr>
                <w:rFonts w:ascii="Arial" w:eastAsia="Times New Roman" w:hAnsi="Arial" w:cs="Arial"/>
                <w:sz w:val="18"/>
                <w:szCs w:val="18"/>
              </w:rPr>
            </w:pPr>
            <w:r>
              <w:rPr>
                <w:rFonts w:ascii="Arial" w:eastAsia="Times New Roman" w:hAnsi="Arial" w:cs="Arial"/>
                <w:sz w:val="18"/>
                <w:szCs w:val="18"/>
              </w:rPr>
              <w:t>Such compartments are equipped with, as applicable, either:</w:t>
            </w:r>
          </w:p>
        </w:tc>
        <w:tc>
          <w:tcPr>
            <w:tcW w:w="0" w:type="auto"/>
            <w:vMerge w:val="restart"/>
            <w:hideMark/>
          </w:tcPr>
          <w:p w14:paraId="08BC452B"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479EA345" w14:textId="77777777" w:rsidTr="009320F0">
        <w:trPr>
          <w:divId w:val="609580949"/>
        </w:trPr>
        <w:tc>
          <w:tcPr>
            <w:tcW w:w="0" w:type="auto"/>
            <w:vMerge/>
            <w:hideMark/>
          </w:tcPr>
          <w:p w14:paraId="1E23B04F" w14:textId="77777777" w:rsidR="009320F0" w:rsidRDefault="009320F0">
            <w:pPr>
              <w:rPr>
                <w:rFonts w:ascii="Arial" w:eastAsia="Times New Roman" w:hAnsi="Arial" w:cs="Arial"/>
                <w:sz w:val="18"/>
                <w:szCs w:val="18"/>
              </w:rPr>
            </w:pPr>
          </w:p>
        </w:tc>
        <w:tc>
          <w:tcPr>
            <w:tcW w:w="0" w:type="auto"/>
            <w:vMerge/>
            <w:hideMark/>
          </w:tcPr>
          <w:p w14:paraId="5A2F84D0" w14:textId="77777777" w:rsidR="009320F0" w:rsidRDefault="009320F0">
            <w:pPr>
              <w:rPr>
                <w:rFonts w:ascii="Arial" w:eastAsia="Times New Roman" w:hAnsi="Arial" w:cs="Arial"/>
                <w:sz w:val="18"/>
                <w:szCs w:val="18"/>
              </w:rPr>
            </w:pPr>
          </w:p>
        </w:tc>
        <w:tc>
          <w:tcPr>
            <w:tcW w:w="0" w:type="auto"/>
            <w:vMerge/>
            <w:hideMark/>
          </w:tcPr>
          <w:p w14:paraId="6C070FA7" w14:textId="77777777" w:rsidR="009320F0" w:rsidRDefault="009320F0">
            <w:pPr>
              <w:rPr>
                <w:rFonts w:ascii="Arial" w:eastAsia="Times New Roman" w:hAnsi="Arial" w:cs="Arial"/>
                <w:sz w:val="18"/>
                <w:szCs w:val="18"/>
              </w:rPr>
            </w:pPr>
          </w:p>
        </w:tc>
        <w:tc>
          <w:tcPr>
            <w:tcW w:w="0" w:type="auto"/>
            <w:hideMark/>
          </w:tcPr>
          <w:p w14:paraId="65F06FAE"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53F94359" w14:textId="77777777" w:rsidR="009320F0" w:rsidRDefault="009320F0">
            <w:pPr>
              <w:rPr>
                <w:rFonts w:ascii="Arial" w:eastAsia="Times New Roman" w:hAnsi="Arial" w:cs="Arial"/>
                <w:sz w:val="18"/>
                <w:szCs w:val="18"/>
              </w:rPr>
            </w:pPr>
            <w:r>
              <w:rPr>
                <w:rFonts w:ascii="Arial" w:eastAsia="Times New Roman" w:hAnsi="Arial" w:cs="Arial"/>
                <w:sz w:val="18"/>
                <w:szCs w:val="18"/>
              </w:rPr>
              <w:t>A built-in cargo compartment fire suppression system, or</w:t>
            </w:r>
          </w:p>
        </w:tc>
        <w:tc>
          <w:tcPr>
            <w:tcW w:w="0" w:type="auto"/>
            <w:vMerge/>
            <w:hideMark/>
          </w:tcPr>
          <w:p w14:paraId="1C997EB5" w14:textId="77777777" w:rsidR="009320F0" w:rsidRDefault="009320F0">
            <w:pPr>
              <w:rPr>
                <w:rFonts w:ascii="Arial" w:eastAsia="Times New Roman" w:hAnsi="Arial" w:cs="Arial"/>
                <w:sz w:val="18"/>
                <w:szCs w:val="18"/>
              </w:rPr>
            </w:pPr>
          </w:p>
        </w:tc>
      </w:tr>
      <w:tr w:rsidR="009A76FD" w14:paraId="7436E1D4" w14:textId="77777777" w:rsidTr="009320F0">
        <w:trPr>
          <w:divId w:val="609580949"/>
        </w:trPr>
        <w:tc>
          <w:tcPr>
            <w:tcW w:w="0" w:type="auto"/>
            <w:vMerge/>
            <w:hideMark/>
          </w:tcPr>
          <w:p w14:paraId="2BEA6CC7" w14:textId="77777777" w:rsidR="009320F0" w:rsidRDefault="009320F0">
            <w:pPr>
              <w:rPr>
                <w:rFonts w:ascii="Arial" w:eastAsia="Times New Roman" w:hAnsi="Arial" w:cs="Arial"/>
                <w:sz w:val="18"/>
                <w:szCs w:val="18"/>
              </w:rPr>
            </w:pPr>
          </w:p>
        </w:tc>
        <w:tc>
          <w:tcPr>
            <w:tcW w:w="0" w:type="auto"/>
            <w:vMerge/>
            <w:hideMark/>
          </w:tcPr>
          <w:p w14:paraId="5B5BD88C" w14:textId="77777777" w:rsidR="009320F0" w:rsidRDefault="009320F0">
            <w:pPr>
              <w:rPr>
                <w:rFonts w:ascii="Arial" w:eastAsia="Times New Roman" w:hAnsi="Arial" w:cs="Arial"/>
                <w:sz w:val="18"/>
                <w:szCs w:val="18"/>
              </w:rPr>
            </w:pPr>
          </w:p>
        </w:tc>
        <w:tc>
          <w:tcPr>
            <w:tcW w:w="0" w:type="auto"/>
            <w:vMerge/>
            <w:hideMark/>
          </w:tcPr>
          <w:p w14:paraId="6D8F4CEC" w14:textId="77777777" w:rsidR="009320F0" w:rsidRDefault="009320F0">
            <w:pPr>
              <w:rPr>
                <w:rFonts w:ascii="Arial" w:eastAsia="Times New Roman" w:hAnsi="Arial" w:cs="Arial"/>
                <w:sz w:val="18"/>
                <w:szCs w:val="18"/>
              </w:rPr>
            </w:pPr>
          </w:p>
        </w:tc>
        <w:tc>
          <w:tcPr>
            <w:tcW w:w="0" w:type="auto"/>
            <w:hideMark/>
          </w:tcPr>
          <w:p w14:paraId="2D86E050"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2A582A2A"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portable fire suppression system is available for use in such compartments by a crew member and/or appropriately qualified </w:t>
            </w:r>
            <w:r>
              <w:rPr>
                <w:rFonts w:ascii="Arial" w:eastAsia="Times New Roman" w:hAnsi="Arial" w:cs="Arial"/>
                <w:sz w:val="18"/>
                <w:szCs w:val="18"/>
              </w:rPr>
              <w:lastRenderedPageBreak/>
              <w:t>supernumeraries.</w:t>
            </w:r>
          </w:p>
        </w:tc>
        <w:tc>
          <w:tcPr>
            <w:tcW w:w="0" w:type="auto"/>
            <w:vMerge/>
            <w:hideMark/>
          </w:tcPr>
          <w:p w14:paraId="13566394" w14:textId="77777777" w:rsidR="009320F0" w:rsidRDefault="009320F0">
            <w:pPr>
              <w:rPr>
                <w:rFonts w:ascii="Arial" w:eastAsia="Times New Roman" w:hAnsi="Arial" w:cs="Arial"/>
                <w:sz w:val="18"/>
                <w:szCs w:val="18"/>
              </w:rPr>
            </w:pPr>
          </w:p>
        </w:tc>
      </w:tr>
      <w:tr w:rsidR="009A76FD" w14:paraId="70049902" w14:textId="77777777" w:rsidTr="009320F0">
        <w:trPr>
          <w:divId w:val="609580949"/>
        </w:trPr>
        <w:tc>
          <w:tcPr>
            <w:tcW w:w="0" w:type="auto"/>
            <w:vMerge/>
            <w:hideMark/>
          </w:tcPr>
          <w:p w14:paraId="788283A3" w14:textId="77777777" w:rsidR="009320F0" w:rsidRDefault="009320F0">
            <w:pPr>
              <w:rPr>
                <w:rFonts w:ascii="Arial" w:eastAsia="Times New Roman" w:hAnsi="Arial" w:cs="Arial"/>
                <w:sz w:val="18"/>
                <w:szCs w:val="18"/>
              </w:rPr>
            </w:pPr>
          </w:p>
        </w:tc>
        <w:tc>
          <w:tcPr>
            <w:tcW w:w="0" w:type="auto"/>
            <w:vMerge/>
            <w:hideMark/>
          </w:tcPr>
          <w:p w14:paraId="42010DB5" w14:textId="77777777" w:rsidR="009320F0" w:rsidRDefault="009320F0">
            <w:pPr>
              <w:rPr>
                <w:rFonts w:ascii="Arial" w:eastAsia="Times New Roman" w:hAnsi="Arial" w:cs="Arial"/>
                <w:sz w:val="18"/>
                <w:szCs w:val="18"/>
              </w:rPr>
            </w:pPr>
          </w:p>
        </w:tc>
        <w:tc>
          <w:tcPr>
            <w:tcW w:w="0" w:type="auto"/>
            <w:gridSpan w:val="2"/>
            <w:hideMark/>
          </w:tcPr>
          <w:p w14:paraId="3D77BE95" w14:textId="77777777" w:rsidR="009320F0" w:rsidRDefault="009320F0">
            <w:pPr>
              <w:rPr>
                <w:rFonts w:ascii="Arial" w:eastAsia="Times New Roman" w:hAnsi="Arial" w:cs="Arial"/>
                <w:sz w:val="18"/>
                <w:szCs w:val="18"/>
              </w:rPr>
            </w:pPr>
            <w:r>
              <w:rPr>
                <w:rFonts w:ascii="Arial" w:eastAsia="Times New Roman" w:hAnsi="Arial" w:cs="Arial"/>
                <w:b/>
                <w:bCs/>
                <w:sz w:val="18"/>
                <w:szCs w:val="18"/>
              </w:rPr>
              <w:t xml:space="preserve">(GM) </w:t>
            </w:r>
            <w:r>
              <w:rPr>
                <w:rFonts w:ascii="Arial" w:eastAsia="Times New Roman" w:hAnsi="Arial" w:cs="Arial"/>
                <w:sz w:val="18"/>
                <w:szCs w:val="18"/>
              </w:rPr>
              <w:t xml:space="preserve">Table 4.12 (xxiii) </w:t>
            </w:r>
          </w:p>
        </w:tc>
        <w:tc>
          <w:tcPr>
            <w:tcW w:w="0" w:type="auto"/>
            <w:hideMark/>
          </w:tcPr>
          <w:p w14:paraId="35D72E33" w14:textId="77777777" w:rsidR="009320F0" w:rsidRDefault="009320F0">
            <w:pPr>
              <w:rPr>
                <w:rFonts w:eastAsia="Times New Roman"/>
                <w:sz w:val="20"/>
                <w:szCs w:val="20"/>
              </w:rPr>
            </w:pPr>
          </w:p>
        </w:tc>
        <w:tc>
          <w:tcPr>
            <w:tcW w:w="0" w:type="auto"/>
            <w:vMerge/>
            <w:hideMark/>
          </w:tcPr>
          <w:p w14:paraId="1B142CBA" w14:textId="77777777" w:rsidR="009320F0" w:rsidRDefault="009320F0">
            <w:pPr>
              <w:rPr>
                <w:rFonts w:ascii="Arial" w:eastAsia="Times New Roman" w:hAnsi="Arial" w:cs="Arial"/>
                <w:sz w:val="18"/>
                <w:szCs w:val="18"/>
              </w:rPr>
            </w:pPr>
          </w:p>
        </w:tc>
      </w:tr>
      <w:tr w:rsidR="009A76FD" w14:paraId="2D6FBC89" w14:textId="77777777" w:rsidTr="009320F0">
        <w:trPr>
          <w:divId w:val="609580949"/>
        </w:trPr>
        <w:tc>
          <w:tcPr>
            <w:tcW w:w="0" w:type="auto"/>
            <w:hideMark/>
          </w:tcPr>
          <w:p w14:paraId="7B6EDFD4"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that have a cargo compartment not accessible to a crew member in flight, for which the application for certification was submitted on or after 2 March 2004. </w:t>
            </w:r>
          </w:p>
        </w:tc>
        <w:tc>
          <w:tcPr>
            <w:tcW w:w="0" w:type="auto"/>
            <w:gridSpan w:val="2"/>
            <w:hideMark/>
          </w:tcPr>
          <w:p w14:paraId="678DBCD4"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Each cargo compartment is equipped with a built-in fire detection system and a built-in fire starvation or suppression system. </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(xxiii) </w:t>
            </w:r>
          </w:p>
        </w:tc>
        <w:tc>
          <w:tcPr>
            <w:tcW w:w="0" w:type="auto"/>
            <w:hideMark/>
          </w:tcPr>
          <w:p w14:paraId="4391F1C0" w14:textId="77777777" w:rsidR="009320F0" w:rsidRDefault="009320F0">
            <w:pPr>
              <w:rPr>
                <w:rFonts w:eastAsia="Times New Roman"/>
                <w:sz w:val="20"/>
                <w:szCs w:val="20"/>
              </w:rPr>
            </w:pPr>
          </w:p>
        </w:tc>
        <w:tc>
          <w:tcPr>
            <w:tcW w:w="0" w:type="auto"/>
            <w:hideMark/>
          </w:tcPr>
          <w:p w14:paraId="50F41955" w14:textId="77777777" w:rsidR="009320F0" w:rsidRDefault="009320F0">
            <w:pPr>
              <w:rPr>
                <w:rFonts w:eastAsia="Times New Roman"/>
                <w:sz w:val="20"/>
                <w:szCs w:val="20"/>
              </w:rPr>
            </w:pPr>
          </w:p>
        </w:tc>
        <w:tc>
          <w:tcPr>
            <w:tcW w:w="0" w:type="auto"/>
            <w:hideMark/>
          </w:tcPr>
          <w:p w14:paraId="3F7CAFC4" w14:textId="77777777" w:rsidR="009320F0" w:rsidRDefault="009320F0">
            <w:pPr>
              <w:rPr>
                <w:rFonts w:eastAsia="Times New Roman"/>
                <w:sz w:val="20"/>
                <w:szCs w:val="20"/>
              </w:rPr>
            </w:pPr>
          </w:p>
        </w:tc>
      </w:tr>
      <w:tr w:rsidR="009A76FD" w14:paraId="31768559" w14:textId="77777777" w:rsidTr="009320F0">
        <w:trPr>
          <w:divId w:val="609580949"/>
        </w:trPr>
        <w:tc>
          <w:tcPr>
            <w:tcW w:w="0" w:type="auto"/>
            <w:vMerge w:val="restart"/>
            <w:hideMark/>
          </w:tcPr>
          <w:p w14:paraId="32A08E71" w14:textId="77777777" w:rsidR="009320F0" w:rsidRDefault="009320F0">
            <w:pPr>
              <w:rPr>
                <w:rFonts w:ascii="Arial" w:eastAsia="Times New Roman" w:hAnsi="Arial" w:cs="Arial"/>
                <w:sz w:val="18"/>
                <w:szCs w:val="18"/>
              </w:rPr>
            </w:pPr>
            <w:r>
              <w:rPr>
                <w:rFonts w:ascii="Arial" w:eastAsia="Times New Roman" w:hAnsi="Arial" w:cs="Arial"/>
                <w:sz w:val="18"/>
                <w:szCs w:val="18"/>
              </w:rPr>
              <w:t>(xxiv)</w:t>
            </w:r>
          </w:p>
        </w:tc>
        <w:tc>
          <w:tcPr>
            <w:tcW w:w="0" w:type="auto"/>
            <w:vMerge w:val="restart"/>
            <w:hideMark/>
          </w:tcPr>
          <w:p w14:paraId="54854124" w14:textId="77777777" w:rsidR="009320F0" w:rsidRDefault="009320F0">
            <w:pPr>
              <w:rPr>
                <w:rFonts w:ascii="Arial" w:eastAsia="Times New Roman" w:hAnsi="Arial" w:cs="Arial"/>
                <w:sz w:val="18"/>
                <w:szCs w:val="18"/>
              </w:rPr>
            </w:pPr>
            <w:r>
              <w:rPr>
                <w:rFonts w:ascii="Arial" w:eastAsia="Times New Roman" w:hAnsi="Arial" w:cs="Arial"/>
                <w:sz w:val="18"/>
                <w:szCs w:val="18"/>
              </w:rPr>
              <w:t>Cargo restraint system</w:t>
            </w:r>
          </w:p>
        </w:tc>
        <w:tc>
          <w:tcPr>
            <w:tcW w:w="0" w:type="auto"/>
            <w:vMerge w:val="restart"/>
            <w:hideMark/>
          </w:tcPr>
          <w:p w14:paraId="1720F5D8" w14:textId="77777777" w:rsidR="009320F0" w:rsidRDefault="009320F0">
            <w:pPr>
              <w:rPr>
                <w:rFonts w:ascii="Arial" w:eastAsia="Times New Roman" w:hAnsi="Arial" w:cs="Arial"/>
                <w:sz w:val="18"/>
                <w:szCs w:val="18"/>
              </w:rPr>
            </w:pPr>
            <w:r>
              <w:rPr>
                <w:rFonts w:ascii="Arial" w:eastAsia="Times New Roman" w:hAnsi="Arial" w:cs="Arial"/>
                <w:sz w:val="18"/>
                <w:szCs w:val="18"/>
              </w:rPr>
              <w:t>All aircraft transporting cargo.</w:t>
            </w:r>
          </w:p>
        </w:tc>
        <w:tc>
          <w:tcPr>
            <w:tcW w:w="0" w:type="auto"/>
            <w:gridSpan w:val="2"/>
            <w:hideMark/>
          </w:tcPr>
          <w:p w14:paraId="66842B4B"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cargo restraint system, which may include barriers, ULDs, nets, straps, chains, tie-downs and/or floor locks that prevent cargo from shifting and: </w:t>
            </w:r>
          </w:p>
        </w:tc>
        <w:tc>
          <w:tcPr>
            <w:tcW w:w="0" w:type="auto"/>
            <w:vMerge w:val="restart"/>
            <w:hideMark/>
          </w:tcPr>
          <w:p w14:paraId="777DD58D"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0BF83B88" w14:textId="77777777" w:rsidTr="009320F0">
        <w:trPr>
          <w:divId w:val="609580949"/>
        </w:trPr>
        <w:tc>
          <w:tcPr>
            <w:tcW w:w="0" w:type="auto"/>
            <w:vMerge/>
            <w:hideMark/>
          </w:tcPr>
          <w:p w14:paraId="2AE67C61" w14:textId="77777777" w:rsidR="009320F0" w:rsidRDefault="009320F0">
            <w:pPr>
              <w:rPr>
                <w:rFonts w:ascii="Arial" w:eastAsia="Times New Roman" w:hAnsi="Arial" w:cs="Arial"/>
                <w:sz w:val="18"/>
                <w:szCs w:val="18"/>
              </w:rPr>
            </w:pPr>
          </w:p>
        </w:tc>
        <w:tc>
          <w:tcPr>
            <w:tcW w:w="0" w:type="auto"/>
            <w:vMerge/>
            <w:hideMark/>
          </w:tcPr>
          <w:p w14:paraId="673E4EEE" w14:textId="77777777" w:rsidR="009320F0" w:rsidRDefault="009320F0">
            <w:pPr>
              <w:rPr>
                <w:rFonts w:ascii="Arial" w:eastAsia="Times New Roman" w:hAnsi="Arial" w:cs="Arial"/>
                <w:sz w:val="18"/>
                <w:szCs w:val="18"/>
              </w:rPr>
            </w:pPr>
          </w:p>
        </w:tc>
        <w:tc>
          <w:tcPr>
            <w:tcW w:w="0" w:type="auto"/>
            <w:vMerge/>
            <w:hideMark/>
          </w:tcPr>
          <w:p w14:paraId="5C66FB6B" w14:textId="77777777" w:rsidR="009320F0" w:rsidRDefault="009320F0">
            <w:pPr>
              <w:rPr>
                <w:rFonts w:ascii="Arial" w:eastAsia="Times New Roman" w:hAnsi="Arial" w:cs="Arial"/>
                <w:sz w:val="18"/>
                <w:szCs w:val="18"/>
              </w:rPr>
            </w:pPr>
          </w:p>
        </w:tc>
        <w:tc>
          <w:tcPr>
            <w:tcW w:w="0" w:type="auto"/>
            <w:hideMark/>
          </w:tcPr>
          <w:p w14:paraId="75C8147B"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17C6A002" w14:textId="77777777" w:rsidR="009320F0" w:rsidRDefault="009320F0">
            <w:pPr>
              <w:rPr>
                <w:rFonts w:ascii="Arial" w:eastAsia="Times New Roman" w:hAnsi="Arial" w:cs="Arial"/>
                <w:sz w:val="18"/>
                <w:szCs w:val="18"/>
              </w:rPr>
            </w:pPr>
            <w:r>
              <w:rPr>
                <w:rFonts w:ascii="Arial" w:eastAsia="Times New Roman" w:hAnsi="Arial" w:cs="Arial"/>
                <w:sz w:val="18"/>
                <w:szCs w:val="18"/>
              </w:rPr>
              <w:t>Blocking or reducing access to emergency exits;</w:t>
            </w:r>
          </w:p>
        </w:tc>
        <w:tc>
          <w:tcPr>
            <w:tcW w:w="0" w:type="auto"/>
            <w:vMerge/>
            <w:hideMark/>
          </w:tcPr>
          <w:p w14:paraId="39F520CD" w14:textId="77777777" w:rsidR="009320F0" w:rsidRDefault="009320F0">
            <w:pPr>
              <w:rPr>
                <w:rFonts w:ascii="Arial" w:eastAsia="Times New Roman" w:hAnsi="Arial" w:cs="Arial"/>
                <w:sz w:val="18"/>
                <w:szCs w:val="18"/>
              </w:rPr>
            </w:pPr>
          </w:p>
        </w:tc>
      </w:tr>
      <w:tr w:rsidR="009A76FD" w14:paraId="755B1382" w14:textId="77777777" w:rsidTr="009320F0">
        <w:trPr>
          <w:divId w:val="609580949"/>
        </w:trPr>
        <w:tc>
          <w:tcPr>
            <w:tcW w:w="0" w:type="auto"/>
            <w:vMerge/>
            <w:hideMark/>
          </w:tcPr>
          <w:p w14:paraId="4D1088D4" w14:textId="77777777" w:rsidR="009320F0" w:rsidRDefault="009320F0">
            <w:pPr>
              <w:rPr>
                <w:rFonts w:ascii="Arial" w:eastAsia="Times New Roman" w:hAnsi="Arial" w:cs="Arial"/>
                <w:sz w:val="18"/>
                <w:szCs w:val="18"/>
              </w:rPr>
            </w:pPr>
          </w:p>
        </w:tc>
        <w:tc>
          <w:tcPr>
            <w:tcW w:w="0" w:type="auto"/>
            <w:vMerge/>
            <w:hideMark/>
          </w:tcPr>
          <w:p w14:paraId="0E5DFE3E" w14:textId="77777777" w:rsidR="009320F0" w:rsidRDefault="009320F0">
            <w:pPr>
              <w:rPr>
                <w:rFonts w:ascii="Arial" w:eastAsia="Times New Roman" w:hAnsi="Arial" w:cs="Arial"/>
                <w:sz w:val="18"/>
                <w:szCs w:val="18"/>
              </w:rPr>
            </w:pPr>
          </w:p>
        </w:tc>
        <w:tc>
          <w:tcPr>
            <w:tcW w:w="0" w:type="auto"/>
            <w:vMerge/>
            <w:hideMark/>
          </w:tcPr>
          <w:p w14:paraId="46EF401A" w14:textId="77777777" w:rsidR="009320F0" w:rsidRDefault="009320F0">
            <w:pPr>
              <w:rPr>
                <w:rFonts w:ascii="Arial" w:eastAsia="Times New Roman" w:hAnsi="Arial" w:cs="Arial"/>
                <w:sz w:val="18"/>
                <w:szCs w:val="18"/>
              </w:rPr>
            </w:pPr>
          </w:p>
        </w:tc>
        <w:tc>
          <w:tcPr>
            <w:tcW w:w="0" w:type="auto"/>
            <w:hideMark/>
          </w:tcPr>
          <w:p w14:paraId="637B0C65"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02976E90" w14:textId="77777777" w:rsidR="009320F0" w:rsidRDefault="009320F0">
            <w:pPr>
              <w:rPr>
                <w:rFonts w:ascii="Arial" w:eastAsia="Times New Roman" w:hAnsi="Arial" w:cs="Arial"/>
                <w:sz w:val="18"/>
                <w:szCs w:val="18"/>
              </w:rPr>
            </w:pPr>
            <w:r>
              <w:rPr>
                <w:rFonts w:ascii="Arial" w:eastAsia="Times New Roman" w:hAnsi="Arial" w:cs="Arial"/>
                <w:sz w:val="18"/>
                <w:szCs w:val="18"/>
              </w:rPr>
              <w:t>Obstructing the flow of required fire retardants;</w:t>
            </w:r>
          </w:p>
        </w:tc>
        <w:tc>
          <w:tcPr>
            <w:tcW w:w="0" w:type="auto"/>
            <w:vMerge/>
            <w:hideMark/>
          </w:tcPr>
          <w:p w14:paraId="0679450F" w14:textId="77777777" w:rsidR="009320F0" w:rsidRDefault="009320F0">
            <w:pPr>
              <w:rPr>
                <w:rFonts w:ascii="Arial" w:eastAsia="Times New Roman" w:hAnsi="Arial" w:cs="Arial"/>
                <w:sz w:val="18"/>
                <w:szCs w:val="18"/>
              </w:rPr>
            </w:pPr>
          </w:p>
        </w:tc>
      </w:tr>
      <w:tr w:rsidR="009A76FD" w14:paraId="7EE04DF5" w14:textId="77777777" w:rsidTr="009320F0">
        <w:trPr>
          <w:divId w:val="609580949"/>
        </w:trPr>
        <w:tc>
          <w:tcPr>
            <w:tcW w:w="0" w:type="auto"/>
            <w:vMerge/>
            <w:hideMark/>
          </w:tcPr>
          <w:p w14:paraId="420868DD" w14:textId="77777777" w:rsidR="009320F0" w:rsidRDefault="009320F0">
            <w:pPr>
              <w:rPr>
                <w:rFonts w:ascii="Arial" w:eastAsia="Times New Roman" w:hAnsi="Arial" w:cs="Arial"/>
                <w:sz w:val="18"/>
                <w:szCs w:val="18"/>
              </w:rPr>
            </w:pPr>
          </w:p>
        </w:tc>
        <w:tc>
          <w:tcPr>
            <w:tcW w:w="0" w:type="auto"/>
            <w:vMerge/>
            <w:hideMark/>
          </w:tcPr>
          <w:p w14:paraId="57ABC093" w14:textId="77777777" w:rsidR="009320F0" w:rsidRDefault="009320F0">
            <w:pPr>
              <w:rPr>
                <w:rFonts w:ascii="Arial" w:eastAsia="Times New Roman" w:hAnsi="Arial" w:cs="Arial"/>
                <w:sz w:val="18"/>
                <w:szCs w:val="18"/>
              </w:rPr>
            </w:pPr>
          </w:p>
        </w:tc>
        <w:tc>
          <w:tcPr>
            <w:tcW w:w="0" w:type="auto"/>
            <w:vMerge/>
            <w:hideMark/>
          </w:tcPr>
          <w:p w14:paraId="73079C85" w14:textId="77777777" w:rsidR="009320F0" w:rsidRDefault="009320F0">
            <w:pPr>
              <w:rPr>
                <w:rFonts w:ascii="Arial" w:eastAsia="Times New Roman" w:hAnsi="Arial" w:cs="Arial"/>
                <w:sz w:val="18"/>
                <w:szCs w:val="18"/>
              </w:rPr>
            </w:pPr>
          </w:p>
        </w:tc>
        <w:tc>
          <w:tcPr>
            <w:tcW w:w="0" w:type="auto"/>
            <w:hideMark/>
          </w:tcPr>
          <w:p w14:paraId="060C8159" w14:textId="77777777" w:rsidR="009320F0" w:rsidRDefault="009320F0">
            <w:pPr>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28CADD85" w14:textId="77777777" w:rsidR="009320F0" w:rsidRDefault="009320F0">
            <w:pPr>
              <w:rPr>
                <w:rFonts w:ascii="Arial" w:eastAsia="Times New Roman" w:hAnsi="Arial" w:cs="Arial"/>
                <w:sz w:val="18"/>
                <w:szCs w:val="18"/>
              </w:rPr>
            </w:pPr>
            <w:r>
              <w:rPr>
                <w:rFonts w:ascii="Arial" w:eastAsia="Times New Roman" w:hAnsi="Arial" w:cs="Arial"/>
                <w:sz w:val="18"/>
                <w:szCs w:val="18"/>
              </w:rPr>
              <w:t>Interfering with design features of the aircraft critical to the safety of flight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flight controls).</w:t>
            </w:r>
          </w:p>
        </w:tc>
        <w:tc>
          <w:tcPr>
            <w:tcW w:w="0" w:type="auto"/>
            <w:vMerge/>
            <w:hideMark/>
          </w:tcPr>
          <w:p w14:paraId="09A0F4E9" w14:textId="77777777" w:rsidR="009320F0" w:rsidRDefault="009320F0">
            <w:pPr>
              <w:rPr>
                <w:rFonts w:ascii="Arial" w:eastAsia="Times New Roman" w:hAnsi="Arial" w:cs="Arial"/>
                <w:sz w:val="18"/>
                <w:szCs w:val="18"/>
              </w:rPr>
            </w:pPr>
          </w:p>
        </w:tc>
      </w:tr>
      <w:tr w:rsidR="009A76FD" w14:paraId="4DA8A158" w14:textId="77777777" w:rsidTr="009320F0">
        <w:trPr>
          <w:divId w:val="609580949"/>
        </w:trPr>
        <w:tc>
          <w:tcPr>
            <w:tcW w:w="0" w:type="auto"/>
            <w:hideMark/>
          </w:tcPr>
          <w:p w14:paraId="7E1B9C7F" w14:textId="77777777" w:rsidR="009320F0" w:rsidRDefault="009320F0">
            <w:pPr>
              <w:rPr>
                <w:rFonts w:ascii="Arial" w:eastAsia="Times New Roman" w:hAnsi="Arial" w:cs="Arial"/>
                <w:sz w:val="18"/>
                <w:szCs w:val="18"/>
              </w:rPr>
            </w:pPr>
            <w:r>
              <w:rPr>
                <w:rFonts w:ascii="Arial" w:eastAsia="Times New Roman" w:hAnsi="Arial" w:cs="Arial"/>
                <w:sz w:val="18"/>
                <w:szCs w:val="18"/>
              </w:rPr>
              <w:t>(xxv)</w:t>
            </w:r>
          </w:p>
        </w:tc>
        <w:tc>
          <w:tcPr>
            <w:tcW w:w="0" w:type="auto"/>
            <w:hideMark/>
          </w:tcPr>
          <w:p w14:paraId="044FB4F1" w14:textId="77777777" w:rsidR="009320F0" w:rsidRDefault="009320F0">
            <w:pPr>
              <w:rPr>
                <w:rFonts w:ascii="Arial" w:eastAsia="Times New Roman" w:hAnsi="Arial" w:cs="Arial"/>
                <w:sz w:val="18"/>
                <w:szCs w:val="18"/>
              </w:rPr>
            </w:pPr>
            <w:r>
              <w:rPr>
                <w:rFonts w:ascii="Arial" w:eastAsia="Times New Roman" w:hAnsi="Arial" w:cs="Arial"/>
                <w:sz w:val="18"/>
                <w:szCs w:val="18"/>
              </w:rPr>
              <w:t>Humane killer device, (if carried on board).</w:t>
            </w:r>
          </w:p>
        </w:tc>
        <w:tc>
          <w:tcPr>
            <w:tcW w:w="0" w:type="auto"/>
            <w:hideMark/>
          </w:tcPr>
          <w:p w14:paraId="00DD3E52" w14:textId="77777777" w:rsidR="009320F0" w:rsidRDefault="009320F0">
            <w:pPr>
              <w:rPr>
                <w:rFonts w:ascii="Arial" w:eastAsia="Times New Roman" w:hAnsi="Arial" w:cs="Arial"/>
                <w:sz w:val="18"/>
                <w:szCs w:val="18"/>
              </w:rPr>
            </w:pPr>
            <w:r>
              <w:rPr>
                <w:rFonts w:ascii="Arial" w:eastAsia="Times New Roman" w:hAnsi="Arial" w:cs="Arial"/>
                <w:sz w:val="18"/>
                <w:szCs w:val="18"/>
              </w:rPr>
              <w:t>On cargo aircraft used in the transport of livestock, if humane killer device is carried on board.</w:t>
            </w:r>
          </w:p>
        </w:tc>
        <w:tc>
          <w:tcPr>
            <w:tcW w:w="0" w:type="auto"/>
            <w:gridSpan w:val="2"/>
            <w:hideMark/>
          </w:tcPr>
          <w:p w14:paraId="42AC8F2E" w14:textId="77777777" w:rsidR="009320F0" w:rsidRDefault="009320F0">
            <w:pPr>
              <w:rPr>
                <w:rFonts w:ascii="Arial" w:eastAsia="Times New Roman" w:hAnsi="Arial" w:cs="Arial"/>
                <w:sz w:val="18"/>
                <w:szCs w:val="18"/>
              </w:rPr>
            </w:pPr>
            <w:r>
              <w:rPr>
                <w:rFonts w:ascii="Arial" w:eastAsia="Times New Roman" w:hAnsi="Arial" w:cs="Arial"/>
                <w:sz w:val="18"/>
                <w:szCs w:val="18"/>
              </w:rPr>
              <w:t>Humane killer device stowed in a secure manner with only controlled access during flight.</w:t>
            </w:r>
          </w:p>
        </w:tc>
        <w:tc>
          <w:tcPr>
            <w:tcW w:w="0" w:type="auto"/>
            <w:hideMark/>
          </w:tcPr>
          <w:p w14:paraId="70FDA4D0"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3992F42A" w14:textId="77777777" w:rsidTr="009320F0">
        <w:trPr>
          <w:divId w:val="609580949"/>
        </w:trPr>
        <w:tc>
          <w:tcPr>
            <w:tcW w:w="0" w:type="auto"/>
            <w:vMerge w:val="restart"/>
            <w:hideMark/>
          </w:tcPr>
          <w:p w14:paraId="59428874" w14:textId="77777777" w:rsidR="009320F0" w:rsidRDefault="009320F0">
            <w:pPr>
              <w:rPr>
                <w:rFonts w:ascii="Arial" w:eastAsia="Times New Roman" w:hAnsi="Arial" w:cs="Arial"/>
                <w:sz w:val="18"/>
                <w:szCs w:val="18"/>
              </w:rPr>
            </w:pPr>
            <w:r>
              <w:rPr>
                <w:rFonts w:ascii="Arial" w:eastAsia="Times New Roman" w:hAnsi="Arial" w:cs="Arial"/>
                <w:sz w:val="18"/>
                <w:szCs w:val="18"/>
              </w:rPr>
              <w:t>(xxvi)</w:t>
            </w:r>
          </w:p>
        </w:tc>
        <w:tc>
          <w:tcPr>
            <w:tcW w:w="0" w:type="auto"/>
            <w:vMerge w:val="restart"/>
            <w:hideMark/>
          </w:tcPr>
          <w:p w14:paraId="6879C206" w14:textId="77777777" w:rsidR="009320F0" w:rsidRDefault="009320F0">
            <w:pPr>
              <w:rPr>
                <w:rFonts w:ascii="Arial" w:eastAsia="Times New Roman" w:hAnsi="Arial" w:cs="Arial"/>
                <w:sz w:val="18"/>
                <w:szCs w:val="18"/>
              </w:rPr>
            </w:pPr>
            <w:r>
              <w:rPr>
                <w:rFonts w:ascii="Arial" w:eastAsia="Times New Roman" w:hAnsi="Arial" w:cs="Arial"/>
                <w:sz w:val="18"/>
                <w:szCs w:val="18"/>
              </w:rPr>
              <w:t>Flight deck door</w:t>
            </w:r>
          </w:p>
        </w:tc>
        <w:tc>
          <w:tcPr>
            <w:tcW w:w="0" w:type="auto"/>
            <w:vMerge w:val="restart"/>
            <w:hideMark/>
          </w:tcPr>
          <w:p w14:paraId="221551FF"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used for passenger flights with: </w:t>
            </w:r>
          </w:p>
          <w:p w14:paraId="26F77A1B" w14:textId="77777777" w:rsidR="009320F0" w:rsidRDefault="009320F0">
            <w:pPr>
              <w:pStyle w:val="iatalistitem"/>
              <w:numPr>
                <w:ilvl w:val="0"/>
                <w:numId w:val="76"/>
              </w:numPr>
              <w:rPr>
                <w:rFonts w:ascii="Arial" w:eastAsia="Times New Roman" w:hAnsi="Arial" w:cs="Arial"/>
                <w:sz w:val="18"/>
                <w:szCs w:val="18"/>
              </w:rPr>
            </w:pPr>
            <w:r>
              <w:rPr>
                <w:rFonts w:ascii="Arial" w:eastAsia="Times New Roman" w:hAnsi="Arial" w:cs="Arial"/>
                <w:sz w:val="18"/>
                <w:szCs w:val="18"/>
              </w:rPr>
              <w:t xml:space="preserve">A maximum certificated takeoff mass </w:t>
            </w:r>
            <w:proofErr w:type="gramStart"/>
            <w:r>
              <w:rPr>
                <w:rFonts w:ascii="Arial" w:eastAsia="Times New Roman" w:hAnsi="Arial" w:cs="Arial"/>
                <w:sz w:val="18"/>
                <w:szCs w:val="18"/>
              </w:rPr>
              <w:t>in excess of</w:t>
            </w:r>
            <w:proofErr w:type="gramEnd"/>
            <w:r>
              <w:rPr>
                <w:rFonts w:ascii="Arial" w:eastAsia="Times New Roman" w:hAnsi="Arial" w:cs="Arial"/>
                <w:sz w:val="18"/>
                <w:szCs w:val="18"/>
              </w:rPr>
              <w:t xml:space="preserve"> 54 500 kg, or</w:t>
            </w:r>
          </w:p>
          <w:p w14:paraId="7F1428CF" w14:textId="77777777" w:rsidR="009320F0" w:rsidRDefault="009320F0">
            <w:pPr>
              <w:pStyle w:val="iatalistitem"/>
              <w:numPr>
                <w:ilvl w:val="0"/>
                <w:numId w:val="76"/>
              </w:numPr>
              <w:rPr>
                <w:rFonts w:ascii="Arial" w:eastAsia="Times New Roman" w:hAnsi="Arial" w:cs="Arial"/>
                <w:sz w:val="18"/>
                <w:szCs w:val="18"/>
              </w:rPr>
            </w:pPr>
            <w:r>
              <w:rPr>
                <w:rFonts w:ascii="Arial" w:eastAsia="Times New Roman" w:hAnsi="Arial" w:cs="Arial"/>
                <w:sz w:val="18"/>
                <w:szCs w:val="18"/>
              </w:rPr>
              <w:t xml:space="preserve">Of a maximum certificated takeoff mass </w:t>
            </w:r>
            <w:proofErr w:type="gramStart"/>
            <w:r>
              <w:rPr>
                <w:rFonts w:ascii="Arial" w:eastAsia="Times New Roman" w:hAnsi="Arial" w:cs="Arial"/>
                <w:sz w:val="18"/>
                <w:szCs w:val="18"/>
              </w:rPr>
              <w:t>in excess of</w:t>
            </w:r>
            <w:proofErr w:type="gramEnd"/>
            <w:r>
              <w:rPr>
                <w:rFonts w:ascii="Arial" w:eastAsia="Times New Roman" w:hAnsi="Arial" w:cs="Arial"/>
                <w:sz w:val="18"/>
                <w:szCs w:val="18"/>
              </w:rPr>
              <w:t xml:space="preserve"> 45 500 kg and with a passenger seating capacity greater than 19, or</w:t>
            </w:r>
          </w:p>
          <w:p w14:paraId="436E8695" w14:textId="77777777" w:rsidR="009320F0" w:rsidRDefault="009320F0">
            <w:pPr>
              <w:pStyle w:val="iatalistitem"/>
              <w:numPr>
                <w:ilvl w:val="0"/>
                <w:numId w:val="76"/>
              </w:numPr>
              <w:rPr>
                <w:rFonts w:ascii="Arial" w:eastAsia="Times New Roman" w:hAnsi="Arial" w:cs="Arial"/>
                <w:sz w:val="18"/>
                <w:szCs w:val="18"/>
              </w:rPr>
            </w:pPr>
            <w:r>
              <w:rPr>
                <w:rFonts w:ascii="Arial" w:eastAsia="Times New Roman" w:hAnsi="Arial" w:cs="Arial"/>
                <w:sz w:val="18"/>
                <w:szCs w:val="18"/>
              </w:rPr>
              <w:t>With a passenger seating capacity greater than 60.</w:t>
            </w:r>
          </w:p>
        </w:tc>
        <w:tc>
          <w:tcPr>
            <w:tcW w:w="0" w:type="auto"/>
            <w:gridSpan w:val="2"/>
            <w:hideMark/>
          </w:tcPr>
          <w:p w14:paraId="022DE5DD" w14:textId="77777777" w:rsidR="009320F0" w:rsidRDefault="009320F0">
            <w:pPr>
              <w:rPr>
                <w:rFonts w:ascii="Arial" w:eastAsia="Times New Roman" w:hAnsi="Arial" w:cs="Arial"/>
                <w:sz w:val="18"/>
                <w:szCs w:val="18"/>
              </w:rPr>
            </w:pPr>
            <w:r>
              <w:rPr>
                <w:rFonts w:ascii="Arial" w:eastAsia="Times New Roman" w:hAnsi="Arial" w:cs="Arial"/>
                <w:sz w:val="18"/>
                <w:szCs w:val="18"/>
              </w:rPr>
              <w:t>An approved flight deck door that:</w:t>
            </w:r>
          </w:p>
        </w:tc>
        <w:tc>
          <w:tcPr>
            <w:tcW w:w="0" w:type="auto"/>
            <w:vMerge w:val="restart"/>
            <w:hideMark/>
          </w:tcPr>
          <w:p w14:paraId="35D7F9B2"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A smoke barrier or curtain is not acceptable for addressing this specification for a flight deck door.</w:t>
            </w:r>
          </w:p>
        </w:tc>
      </w:tr>
      <w:tr w:rsidR="009A76FD" w14:paraId="3600BAD0" w14:textId="77777777" w:rsidTr="009320F0">
        <w:trPr>
          <w:divId w:val="609580949"/>
        </w:trPr>
        <w:tc>
          <w:tcPr>
            <w:tcW w:w="0" w:type="auto"/>
            <w:vMerge/>
            <w:hideMark/>
          </w:tcPr>
          <w:p w14:paraId="55ADB936" w14:textId="77777777" w:rsidR="009320F0" w:rsidRDefault="009320F0">
            <w:pPr>
              <w:rPr>
                <w:rFonts w:ascii="Arial" w:eastAsia="Times New Roman" w:hAnsi="Arial" w:cs="Arial"/>
                <w:sz w:val="18"/>
                <w:szCs w:val="18"/>
              </w:rPr>
            </w:pPr>
          </w:p>
        </w:tc>
        <w:tc>
          <w:tcPr>
            <w:tcW w:w="0" w:type="auto"/>
            <w:vMerge/>
            <w:hideMark/>
          </w:tcPr>
          <w:p w14:paraId="04A7312D" w14:textId="77777777" w:rsidR="009320F0" w:rsidRDefault="009320F0">
            <w:pPr>
              <w:rPr>
                <w:rFonts w:ascii="Arial" w:eastAsia="Times New Roman" w:hAnsi="Arial" w:cs="Arial"/>
                <w:sz w:val="18"/>
                <w:szCs w:val="18"/>
              </w:rPr>
            </w:pPr>
          </w:p>
        </w:tc>
        <w:tc>
          <w:tcPr>
            <w:tcW w:w="0" w:type="auto"/>
            <w:vMerge/>
            <w:hideMark/>
          </w:tcPr>
          <w:p w14:paraId="1D1635AF" w14:textId="77777777" w:rsidR="009320F0" w:rsidRDefault="009320F0">
            <w:pPr>
              <w:rPr>
                <w:rFonts w:ascii="Arial" w:eastAsia="Times New Roman" w:hAnsi="Arial" w:cs="Arial"/>
                <w:sz w:val="18"/>
                <w:szCs w:val="18"/>
              </w:rPr>
            </w:pPr>
          </w:p>
        </w:tc>
        <w:tc>
          <w:tcPr>
            <w:tcW w:w="0" w:type="auto"/>
            <w:hideMark/>
          </w:tcPr>
          <w:p w14:paraId="78164619"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098C30E2" w14:textId="77777777" w:rsidR="009320F0" w:rsidRDefault="009320F0">
            <w:pPr>
              <w:rPr>
                <w:rFonts w:ascii="Arial" w:eastAsia="Times New Roman" w:hAnsi="Arial" w:cs="Arial"/>
                <w:sz w:val="18"/>
                <w:szCs w:val="18"/>
              </w:rPr>
            </w:pPr>
            <w:r>
              <w:rPr>
                <w:rFonts w:ascii="Arial" w:eastAsia="Times New Roman" w:hAnsi="Arial" w:cs="Arial"/>
                <w:sz w:val="18"/>
                <w:szCs w:val="18"/>
              </w:rPr>
              <w:t>Is designed to resist penetration by small arms fire, grenade shrapnel or forcible intrusions by unauthorized persons.</w:t>
            </w:r>
          </w:p>
        </w:tc>
        <w:tc>
          <w:tcPr>
            <w:tcW w:w="0" w:type="auto"/>
            <w:vMerge/>
            <w:hideMark/>
          </w:tcPr>
          <w:p w14:paraId="623C150F" w14:textId="77777777" w:rsidR="009320F0" w:rsidRDefault="009320F0">
            <w:pPr>
              <w:rPr>
                <w:rFonts w:ascii="Arial" w:eastAsia="Times New Roman" w:hAnsi="Arial" w:cs="Arial"/>
                <w:sz w:val="18"/>
                <w:szCs w:val="18"/>
              </w:rPr>
            </w:pPr>
          </w:p>
        </w:tc>
      </w:tr>
      <w:tr w:rsidR="009A76FD" w14:paraId="0DEA05F1" w14:textId="77777777" w:rsidTr="009320F0">
        <w:trPr>
          <w:divId w:val="609580949"/>
        </w:trPr>
        <w:tc>
          <w:tcPr>
            <w:tcW w:w="0" w:type="auto"/>
            <w:vMerge/>
            <w:hideMark/>
          </w:tcPr>
          <w:p w14:paraId="550B99A6" w14:textId="77777777" w:rsidR="009320F0" w:rsidRDefault="009320F0">
            <w:pPr>
              <w:rPr>
                <w:rFonts w:ascii="Arial" w:eastAsia="Times New Roman" w:hAnsi="Arial" w:cs="Arial"/>
                <w:sz w:val="18"/>
                <w:szCs w:val="18"/>
              </w:rPr>
            </w:pPr>
          </w:p>
        </w:tc>
        <w:tc>
          <w:tcPr>
            <w:tcW w:w="0" w:type="auto"/>
            <w:vMerge/>
            <w:hideMark/>
          </w:tcPr>
          <w:p w14:paraId="39125836" w14:textId="77777777" w:rsidR="009320F0" w:rsidRDefault="009320F0">
            <w:pPr>
              <w:rPr>
                <w:rFonts w:ascii="Arial" w:eastAsia="Times New Roman" w:hAnsi="Arial" w:cs="Arial"/>
                <w:sz w:val="18"/>
                <w:szCs w:val="18"/>
              </w:rPr>
            </w:pPr>
          </w:p>
        </w:tc>
        <w:tc>
          <w:tcPr>
            <w:tcW w:w="0" w:type="auto"/>
            <w:vMerge/>
            <w:hideMark/>
          </w:tcPr>
          <w:p w14:paraId="0FCEE078" w14:textId="77777777" w:rsidR="009320F0" w:rsidRDefault="009320F0">
            <w:pPr>
              <w:rPr>
                <w:rFonts w:ascii="Arial" w:eastAsia="Times New Roman" w:hAnsi="Arial" w:cs="Arial"/>
                <w:sz w:val="18"/>
                <w:szCs w:val="18"/>
              </w:rPr>
            </w:pPr>
          </w:p>
        </w:tc>
        <w:tc>
          <w:tcPr>
            <w:tcW w:w="0" w:type="auto"/>
            <w:hideMark/>
          </w:tcPr>
          <w:p w14:paraId="0E860EB3"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47EE97DB" w14:textId="77777777" w:rsidR="009320F0" w:rsidRDefault="009320F0">
            <w:pPr>
              <w:rPr>
                <w:rFonts w:ascii="Arial" w:eastAsia="Times New Roman" w:hAnsi="Arial" w:cs="Arial"/>
                <w:sz w:val="18"/>
                <w:szCs w:val="18"/>
              </w:rPr>
            </w:pPr>
            <w:r>
              <w:rPr>
                <w:rFonts w:ascii="Arial" w:eastAsia="Times New Roman" w:hAnsi="Arial" w:cs="Arial"/>
                <w:sz w:val="18"/>
                <w:szCs w:val="18"/>
              </w:rPr>
              <w:t>Is capable of being locked and unlocked from either pilot station.</w:t>
            </w:r>
          </w:p>
        </w:tc>
        <w:tc>
          <w:tcPr>
            <w:tcW w:w="0" w:type="auto"/>
            <w:vMerge/>
            <w:hideMark/>
          </w:tcPr>
          <w:p w14:paraId="27449A8E" w14:textId="77777777" w:rsidR="009320F0" w:rsidRDefault="009320F0">
            <w:pPr>
              <w:rPr>
                <w:rFonts w:ascii="Arial" w:eastAsia="Times New Roman" w:hAnsi="Arial" w:cs="Arial"/>
                <w:sz w:val="18"/>
                <w:szCs w:val="18"/>
              </w:rPr>
            </w:pPr>
          </w:p>
        </w:tc>
      </w:tr>
      <w:tr w:rsidR="009A76FD" w14:paraId="1E9CD231" w14:textId="77777777" w:rsidTr="009320F0">
        <w:trPr>
          <w:divId w:val="609580949"/>
        </w:trPr>
        <w:tc>
          <w:tcPr>
            <w:tcW w:w="0" w:type="auto"/>
            <w:vMerge/>
            <w:hideMark/>
          </w:tcPr>
          <w:p w14:paraId="65F2A58C" w14:textId="77777777" w:rsidR="009320F0" w:rsidRDefault="009320F0">
            <w:pPr>
              <w:rPr>
                <w:rFonts w:ascii="Arial" w:eastAsia="Times New Roman" w:hAnsi="Arial" w:cs="Arial"/>
                <w:sz w:val="18"/>
                <w:szCs w:val="18"/>
              </w:rPr>
            </w:pPr>
          </w:p>
        </w:tc>
        <w:tc>
          <w:tcPr>
            <w:tcW w:w="0" w:type="auto"/>
            <w:vMerge/>
            <w:hideMark/>
          </w:tcPr>
          <w:p w14:paraId="28C5D223" w14:textId="77777777" w:rsidR="009320F0" w:rsidRDefault="009320F0">
            <w:pPr>
              <w:rPr>
                <w:rFonts w:ascii="Arial" w:eastAsia="Times New Roman" w:hAnsi="Arial" w:cs="Arial"/>
                <w:sz w:val="18"/>
                <w:szCs w:val="18"/>
              </w:rPr>
            </w:pPr>
          </w:p>
        </w:tc>
        <w:tc>
          <w:tcPr>
            <w:tcW w:w="0" w:type="auto"/>
            <w:vMerge/>
            <w:hideMark/>
          </w:tcPr>
          <w:p w14:paraId="481B603B" w14:textId="77777777" w:rsidR="009320F0" w:rsidRDefault="009320F0">
            <w:pPr>
              <w:rPr>
                <w:rFonts w:ascii="Arial" w:eastAsia="Times New Roman" w:hAnsi="Arial" w:cs="Arial"/>
                <w:sz w:val="18"/>
                <w:szCs w:val="18"/>
              </w:rPr>
            </w:pPr>
          </w:p>
        </w:tc>
        <w:tc>
          <w:tcPr>
            <w:tcW w:w="0" w:type="auto"/>
            <w:hideMark/>
          </w:tcPr>
          <w:p w14:paraId="5D479744" w14:textId="77777777" w:rsidR="009320F0" w:rsidRDefault="009320F0">
            <w:pPr>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1E82F1C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Has the associated means for monitoring the entire door area outside the flight crew compartment to identify persons requesting entry and to detect suspicious behavior or potential </w:t>
            </w:r>
            <w:r>
              <w:rPr>
                <w:rFonts w:ascii="Arial" w:eastAsia="Times New Roman" w:hAnsi="Arial" w:cs="Arial"/>
                <w:sz w:val="18"/>
                <w:szCs w:val="18"/>
              </w:rPr>
              <w:lastRenderedPageBreak/>
              <w:t xml:space="preserve">threat. </w:t>
            </w:r>
          </w:p>
        </w:tc>
        <w:tc>
          <w:tcPr>
            <w:tcW w:w="0" w:type="auto"/>
            <w:vMerge/>
            <w:hideMark/>
          </w:tcPr>
          <w:p w14:paraId="20816217" w14:textId="77777777" w:rsidR="009320F0" w:rsidRDefault="009320F0">
            <w:pPr>
              <w:rPr>
                <w:rFonts w:ascii="Arial" w:eastAsia="Times New Roman" w:hAnsi="Arial" w:cs="Arial"/>
                <w:sz w:val="18"/>
                <w:szCs w:val="18"/>
              </w:rPr>
            </w:pPr>
          </w:p>
        </w:tc>
      </w:tr>
      <w:tr w:rsidR="009A76FD" w14:paraId="7A25D6F0" w14:textId="77777777" w:rsidTr="009320F0">
        <w:trPr>
          <w:divId w:val="609580949"/>
        </w:trPr>
        <w:tc>
          <w:tcPr>
            <w:tcW w:w="0" w:type="auto"/>
            <w:vMerge/>
            <w:hideMark/>
          </w:tcPr>
          <w:p w14:paraId="0138605F" w14:textId="77777777" w:rsidR="009320F0" w:rsidRDefault="009320F0">
            <w:pPr>
              <w:rPr>
                <w:rFonts w:ascii="Arial" w:eastAsia="Times New Roman" w:hAnsi="Arial" w:cs="Arial"/>
                <w:sz w:val="18"/>
                <w:szCs w:val="18"/>
              </w:rPr>
            </w:pPr>
          </w:p>
        </w:tc>
        <w:tc>
          <w:tcPr>
            <w:tcW w:w="0" w:type="auto"/>
            <w:vMerge/>
            <w:hideMark/>
          </w:tcPr>
          <w:p w14:paraId="6AD5C353" w14:textId="77777777" w:rsidR="009320F0" w:rsidRDefault="009320F0">
            <w:pPr>
              <w:rPr>
                <w:rFonts w:ascii="Arial" w:eastAsia="Times New Roman" w:hAnsi="Arial" w:cs="Arial"/>
                <w:sz w:val="18"/>
                <w:szCs w:val="18"/>
              </w:rPr>
            </w:pPr>
          </w:p>
        </w:tc>
        <w:tc>
          <w:tcPr>
            <w:tcW w:w="0" w:type="auto"/>
            <w:vMerge/>
            <w:hideMark/>
          </w:tcPr>
          <w:p w14:paraId="25B32471" w14:textId="77777777" w:rsidR="009320F0" w:rsidRDefault="009320F0">
            <w:pPr>
              <w:rPr>
                <w:rFonts w:ascii="Arial" w:eastAsia="Times New Roman" w:hAnsi="Arial" w:cs="Arial"/>
                <w:sz w:val="18"/>
                <w:szCs w:val="18"/>
              </w:rPr>
            </w:pPr>
          </w:p>
        </w:tc>
        <w:tc>
          <w:tcPr>
            <w:tcW w:w="0" w:type="auto"/>
            <w:gridSpan w:val="2"/>
            <w:hideMark/>
          </w:tcPr>
          <w:p w14:paraId="6489C79C" w14:textId="77777777" w:rsidR="009320F0" w:rsidRDefault="009320F0">
            <w:pPr>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(xxvi) </w:t>
            </w:r>
          </w:p>
        </w:tc>
        <w:tc>
          <w:tcPr>
            <w:tcW w:w="0" w:type="auto"/>
            <w:vMerge/>
            <w:hideMark/>
          </w:tcPr>
          <w:p w14:paraId="14BB8D3B" w14:textId="77777777" w:rsidR="009320F0" w:rsidRDefault="009320F0">
            <w:pPr>
              <w:rPr>
                <w:rFonts w:ascii="Arial" w:eastAsia="Times New Roman" w:hAnsi="Arial" w:cs="Arial"/>
                <w:sz w:val="18"/>
                <w:szCs w:val="18"/>
              </w:rPr>
            </w:pPr>
          </w:p>
        </w:tc>
      </w:tr>
      <w:tr w:rsidR="009A76FD" w14:paraId="458BB8FD" w14:textId="77777777" w:rsidTr="009320F0">
        <w:trPr>
          <w:divId w:val="609580949"/>
        </w:trPr>
        <w:tc>
          <w:tcPr>
            <w:tcW w:w="0" w:type="auto"/>
            <w:vMerge/>
            <w:hideMark/>
          </w:tcPr>
          <w:p w14:paraId="18B3B278" w14:textId="77777777" w:rsidR="009320F0" w:rsidRDefault="009320F0">
            <w:pPr>
              <w:rPr>
                <w:rFonts w:ascii="Arial" w:eastAsia="Times New Roman" w:hAnsi="Arial" w:cs="Arial"/>
                <w:sz w:val="18"/>
                <w:szCs w:val="18"/>
              </w:rPr>
            </w:pPr>
          </w:p>
        </w:tc>
        <w:tc>
          <w:tcPr>
            <w:tcW w:w="0" w:type="auto"/>
            <w:vMerge/>
            <w:hideMark/>
          </w:tcPr>
          <w:p w14:paraId="40D2740B" w14:textId="77777777" w:rsidR="009320F0" w:rsidRDefault="009320F0">
            <w:pPr>
              <w:rPr>
                <w:rFonts w:ascii="Arial" w:eastAsia="Times New Roman" w:hAnsi="Arial" w:cs="Arial"/>
                <w:sz w:val="18"/>
                <w:szCs w:val="18"/>
              </w:rPr>
            </w:pPr>
          </w:p>
        </w:tc>
        <w:tc>
          <w:tcPr>
            <w:tcW w:w="0" w:type="auto"/>
            <w:vMerge/>
            <w:hideMark/>
          </w:tcPr>
          <w:p w14:paraId="64BAAAA7" w14:textId="77777777" w:rsidR="009320F0" w:rsidRDefault="009320F0">
            <w:pPr>
              <w:rPr>
                <w:rFonts w:ascii="Arial" w:eastAsia="Times New Roman" w:hAnsi="Arial" w:cs="Arial"/>
                <w:sz w:val="18"/>
                <w:szCs w:val="18"/>
              </w:rPr>
            </w:pPr>
          </w:p>
        </w:tc>
        <w:tc>
          <w:tcPr>
            <w:tcW w:w="0" w:type="auto"/>
            <w:hideMark/>
          </w:tcPr>
          <w:p w14:paraId="6831AEA5" w14:textId="77777777" w:rsidR="009320F0" w:rsidRDefault="009320F0">
            <w:pPr>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5505D1F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Has </w:t>
            </w:r>
            <w:proofErr w:type="gramStart"/>
            <w:r>
              <w:rPr>
                <w:rFonts w:ascii="Arial" w:eastAsia="Times New Roman" w:hAnsi="Arial" w:cs="Arial"/>
                <w:sz w:val="18"/>
                <w:szCs w:val="18"/>
              </w:rPr>
              <w:t>the means by which</w:t>
            </w:r>
            <w:proofErr w:type="gramEnd"/>
            <w:r>
              <w:rPr>
                <w:rFonts w:ascii="Arial" w:eastAsia="Times New Roman" w:hAnsi="Arial" w:cs="Arial"/>
                <w:sz w:val="18"/>
                <w:szCs w:val="18"/>
              </w:rPr>
              <w:t xml:space="preserve"> cabin crew members or other authorized persons can notify the flight crew in the event of suspicious activity or a security breach. </w:t>
            </w:r>
          </w:p>
        </w:tc>
        <w:tc>
          <w:tcPr>
            <w:tcW w:w="0" w:type="auto"/>
            <w:vMerge/>
            <w:hideMark/>
          </w:tcPr>
          <w:p w14:paraId="5B54213B" w14:textId="77777777" w:rsidR="009320F0" w:rsidRDefault="009320F0">
            <w:pPr>
              <w:rPr>
                <w:rFonts w:ascii="Arial" w:eastAsia="Times New Roman" w:hAnsi="Arial" w:cs="Arial"/>
                <w:sz w:val="18"/>
                <w:szCs w:val="18"/>
              </w:rPr>
            </w:pPr>
          </w:p>
        </w:tc>
      </w:tr>
      <w:tr w:rsidR="009A76FD" w14:paraId="0705432C" w14:textId="77777777" w:rsidTr="009320F0">
        <w:trPr>
          <w:divId w:val="609580949"/>
        </w:trPr>
        <w:tc>
          <w:tcPr>
            <w:tcW w:w="0" w:type="auto"/>
            <w:gridSpan w:val="2"/>
            <w:hideMark/>
          </w:tcPr>
          <w:p w14:paraId="1C44929C" w14:textId="77777777" w:rsidR="009320F0" w:rsidRDefault="009320F0">
            <w:pPr>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(xxvi) </w:t>
            </w:r>
          </w:p>
        </w:tc>
        <w:tc>
          <w:tcPr>
            <w:tcW w:w="0" w:type="auto"/>
            <w:hideMark/>
          </w:tcPr>
          <w:p w14:paraId="0DB93634"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15611FF7" w14:textId="77777777" w:rsidR="009320F0" w:rsidRDefault="009320F0">
            <w:pPr>
              <w:rPr>
                <w:rFonts w:eastAsia="Times New Roman"/>
                <w:sz w:val="20"/>
                <w:szCs w:val="20"/>
              </w:rPr>
            </w:pPr>
          </w:p>
        </w:tc>
        <w:tc>
          <w:tcPr>
            <w:tcW w:w="0" w:type="auto"/>
            <w:hideMark/>
          </w:tcPr>
          <w:p w14:paraId="4A140D9D" w14:textId="77777777" w:rsidR="009320F0" w:rsidRDefault="009320F0">
            <w:pPr>
              <w:rPr>
                <w:rFonts w:eastAsia="Times New Roman"/>
                <w:sz w:val="20"/>
                <w:szCs w:val="20"/>
              </w:rPr>
            </w:pPr>
          </w:p>
        </w:tc>
        <w:tc>
          <w:tcPr>
            <w:tcW w:w="0" w:type="auto"/>
            <w:hideMark/>
          </w:tcPr>
          <w:p w14:paraId="7E5B136D" w14:textId="77777777" w:rsidR="009320F0" w:rsidRDefault="009320F0">
            <w:pPr>
              <w:rPr>
                <w:rFonts w:eastAsia="Times New Roman"/>
                <w:sz w:val="20"/>
                <w:szCs w:val="20"/>
              </w:rPr>
            </w:pPr>
          </w:p>
        </w:tc>
      </w:tr>
      <w:tr w:rsidR="009A76FD" w14:paraId="73B9F5CC" w14:textId="77777777" w:rsidTr="009320F0">
        <w:trPr>
          <w:divId w:val="609580949"/>
        </w:trPr>
        <w:tc>
          <w:tcPr>
            <w:tcW w:w="0" w:type="auto"/>
            <w:hideMark/>
          </w:tcPr>
          <w:p w14:paraId="6FEEAB26"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(xxvii) </w:t>
            </w:r>
          </w:p>
        </w:tc>
        <w:tc>
          <w:tcPr>
            <w:tcW w:w="0" w:type="auto"/>
            <w:hideMark/>
          </w:tcPr>
          <w:p w14:paraId="3228CB8A" w14:textId="77777777" w:rsidR="009320F0" w:rsidRDefault="009320F0">
            <w:pPr>
              <w:rPr>
                <w:rFonts w:ascii="Arial" w:eastAsia="Times New Roman" w:hAnsi="Arial" w:cs="Arial"/>
                <w:sz w:val="18"/>
                <w:szCs w:val="18"/>
              </w:rPr>
            </w:pPr>
            <w:r>
              <w:rPr>
                <w:rFonts w:ascii="Arial" w:eastAsia="Times New Roman" w:hAnsi="Arial" w:cs="Arial"/>
                <w:sz w:val="18"/>
                <w:szCs w:val="18"/>
              </w:rPr>
              <w:t>Cabin emergency escape path marking system</w:t>
            </w:r>
          </w:p>
        </w:tc>
        <w:tc>
          <w:tcPr>
            <w:tcW w:w="0" w:type="auto"/>
            <w:hideMark/>
          </w:tcPr>
          <w:p w14:paraId="621534F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used for passenger flights with or without cabin crew, and with more than 9 passenger seats for which the individual certificate of airworthiness was first issued after 1 January 1958. </w:t>
            </w:r>
          </w:p>
        </w:tc>
        <w:tc>
          <w:tcPr>
            <w:tcW w:w="0" w:type="auto"/>
            <w:gridSpan w:val="2"/>
            <w:hideMark/>
          </w:tcPr>
          <w:p w14:paraId="629EAF2A"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system that enables visual identification of the emergency escape paths and exits in darkness and conditions of reduced visibility. </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(xxvii) </w:t>
            </w:r>
          </w:p>
        </w:tc>
        <w:tc>
          <w:tcPr>
            <w:tcW w:w="0" w:type="auto"/>
            <w:hideMark/>
          </w:tcPr>
          <w:p w14:paraId="7CB2D59D"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55ACD966" w14:textId="77777777" w:rsidTr="009320F0">
        <w:trPr>
          <w:divId w:val="609580949"/>
        </w:trPr>
        <w:tc>
          <w:tcPr>
            <w:tcW w:w="0" w:type="auto"/>
            <w:hideMark/>
          </w:tcPr>
          <w:p w14:paraId="4017866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(xxviii) </w:t>
            </w:r>
          </w:p>
        </w:tc>
        <w:tc>
          <w:tcPr>
            <w:tcW w:w="0" w:type="auto"/>
            <w:hideMark/>
          </w:tcPr>
          <w:p w14:paraId="618CCC0D" w14:textId="77777777" w:rsidR="009320F0" w:rsidRDefault="009320F0">
            <w:pPr>
              <w:rPr>
                <w:rFonts w:ascii="Arial" w:eastAsia="Times New Roman" w:hAnsi="Arial" w:cs="Arial"/>
                <w:sz w:val="18"/>
                <w:szCs w:val="18"/>
              </w:rPr>
            </w:pPr>
            <w:r>
              <w:rPr>
                <w:rFonts w:ascii="Arial" w:eastAsia="Times New Roman" w:hAnsi="Arial" w:cs="Arial"/>
                <w:sz w:val="18"/>
                <w:szCs w:val="18"/>
              </w:rPr>
              <w:t>Smoke detection system in lavatories</w:t>
            </w:r>
          </w:p>
        </w:tc>
        <w:tc>
          <w:tcPr>
            <w:tcW w:w="0" w:type="auto"/>
            <w:hideMark/>
          </w:tcPr>
          <w:p w14:paraId="717D015C"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used for passenger flights with or without cabin crew, and with 10 or more passenger seats. </w:t>
            </w:r>
          </w:p>
        </w:tc>
        <w:tc>
          <w:tcPr>
            <w:tcW w:w="0" w:type="auto"/>
            <w:gridSpan w:val="2"/>
            <w:hideMark/>
          </w:tcPr>
          <w:p w14:paraId="63AA232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smoke detection system in the lavatories. </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(xxviii) </w:t>
            </w:r>
          </w:p>
        </w:tc>
        <w:tc>
          <w:tcPr>
            <w:tcW w:w="0" w:type="auto"/>
            <w:hideMark/>
          </w:tcPr>
          <w:p w14:paraId="11145FD3"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64A27145" w14:textId="77777777" w:rsidTr="009320F0">
        <w:trPr>
          <w:divId w:val="609580949"/>
        </w:trPr>
        <w:tc>
          <w:tcPr>
            <w:tcW w:w="0" w:type="auto"/>
            <w:hideMark/>
          </w:tcPr>
          <w:p w14:paraId="631CFD49"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(xxix) </w:t>
            </w:r>
          </w:p>
        </w:tc>
        <w:tc>
          <w:tcPr>
            <w:tcW w:w="0" w:type="auto"/>
            <w:hideMark/>
          </w:tcPr>
          <w:p w14:paraId="6A2DD48D" w14:textId="77777777" w:rsidR="009320F0" w:rsidRDefault="009320F0">
            <w:pPr>
              <w:rPr>
                <w:rFonts w:ascii="Arial" w:eastAsia="Times New Roman" w:hAnsi="Arial" w:cs="Arial"/>
                <w:sz w:val="18"/>
                <w:szCs w:val="18"/>
              </w:rPr>
            </w:pPr>
            <w:r>
              <w:rPr>
                <w:rFonts w:ascii="Arial" w:eastAsia="Times New Roman" w:hAnsi="Arial" w:cs="Arial"/>
                <w:sz w:val="18"/>
                <w:szCs w:val="18"/>
              </w:rPr>
              <w:t>Built in fire extinguisher in lavatories</w:t>
            </w:r>
          </w:p>
        </w:tc>
        <w:tc>
          <w:tcPr>
            <w:tcW w:w="0" w:type="auto"/>
            <w:hideMark/>
          </w:tcPr>
          <w:p w14:paraId="7B4008C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used for passenger flights with or without cabin crew, with 20 or more passenger seats, and for which the application for certification was submitted on or after 2 March 2004. </w:t>
            </w:r>
          </w:p>
        </w:tc>
        <w:tc>
          <w:tcPr>
            <w:tcW w:w="0" w:type="auto"/>
            <w:gridSpan w:val="2"/>
            <w:hideMark/>
          </w:tcPr>
          <w:p w14:paraId="629E89AC"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built-in fire extinguisher system for each lavatory receptacle intended for the disposal of towels, </w:t>
            </w:r>
            <w:proofErr w:type="gramStart"/>
            <w:r>
              <w:rPr>
                <w:rFonts w:ascii="Arial" w:eastAsia="Times New Roman" w:hAnsi="Arial" w:cs="Arial"/>
                <w:sz w:val="18"/>
                <w:szCs w:val="18"/>
              </w:rPr>
              <w:t>paper</w:t>
            </w:r>
            <w:proofErr w:type="gramEnd"/>
            <w:r>
              <w:rPr>
                <w:rFonts w:ascii="Arial" w:eastAsia="Times New Roman" w:hAnsi="Arial" w:cs="Arial"/>
                <w:sz w:val="18"/>
                <w:szCs w:val="18"/>
              </w:rPr>
              <w:t xml:space="preserve"> or waste.</w:t>
            </w:r>
            <w:r>
              <w:rPr>
                <w:rFonts w:ascii="Arial" w:eastAsia="Times New Roman" w:hAnsi="Arial" w:cs="Arial"/>
                <w:sz w:val="18"/>
                <w:szCs w:val="18"/>
              </w:rPr>
              <w:br/>
            </w:r>
            <w:r>
              <w:rPr>
                <w:rFonts w:ascii="Arial" w:eastAsia="Times New Roman" w:hAnsi="Arial" w:cs="Arial"/>
                <w:b/>
                <w:bCs/>
                <w:sz w:val="18"/>
                <w:szCs w:val="18"/>
              </w:rPr>
              <w:t>(GM)</w:t>
            </w:r>
            <w:r>
              <w:rPr>
                <w:rFonts w:ascii="Arial" w:eastAsia="Times New Roman" w:hAnsi="Arial" w:cs="Arial"/>
                <w:sz w:val="18"/>
                <w:szCs w:val="18"/>
              </w:rPr>
              <w:t xml:space="preserve"> See Table 4.12 (xxix) </w:t>
            </w:r>
          </w:p>
        </w:tc>
        <w:tc>
          <w:tcPr>
            <w:tcW w:w="0" w:type="auto"/>
            <w:hideMark/>
          </w:tcPr>
          <w:p w14:paraId="77146638"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73E9BB2D" w14:textId="77777777" w:rsidTr="009320F0">
        <w:trPr>
          <w:divId w:val="609580949"/>
        </w:trPr>
        <w:tc>
          <w:tcPr>
            <w:tcW w:w="0" w:type="auto"/>
            <w:vMerge w:val="restart"/>
            <w:hideMark/>
          </w:tcPr>
          <w:p w14:paraId="46E058E1" w14:textId="77777777" w:rsidR="009320F0" w:rsidRDefault="009320F0">
            <w:pPr>
              <w:rPr>
                <w:rFonts w:ascii="Arial" w:eastAsia="Times New Roman" w:hAnsi="Arial" w:cs="Arial"/>
                <w:sz w:val="18"/>
                <w:szCs w:val="18"/>
              </w:rPr>
            </w:pPr>
            <w:r>
              <w:rPr>
                <w:rFonts w:ascii="Arial" w:eastAsia="Times New Roman" w:hAnsi="Arial" w:cs="Arial"/>
                <w:sz w:val="18"/>
                <w:szCs w:val="18"/>
              </w:rPr>
              <w:t>(xxx)</w:t>
            </w:r>
          </w:p>
        </w:tc>
        <w:tc>
          <w:tcPr>
            <w:tcW w:w="0" w:type="auto"/>
            <w:vMerge w:val="restart"/>
            <w:hideMark/>
          </w:tcPr>
          <w:p w14:paraId="27BE9066" w14:textId="77777777" w:rsidR="009320F0" w:rsidRDefault="009320F0">
            <w:pPr>
              <w:rPr>
                <w:rFonts w:ascii="Arial" w:eastAsia="Times New Roman" w:hAnsi="Arial" w:cs="Arial"/>
                <w:sz w:val="18"/>
                <w:szCs w:val="18"/>
              </w:rPr>
            </w:pPr>
            <w:r>
              <w:rPr>
                <w:rFonts w:ascii="Arial" w:eastAsia="Times New Roman" w:hAnsi="Arial" w:cs="Arial"/>
                <w:sz w:val="18"/>
                <w:szCs w:val="18"/>
              </w:rPr>
              <w:t>Autonomous distress position transmission system</w:t>
            </w:r>
          </w:p>
        </w:tc>
        <w:tc>
          <w:tcPr>
            <w:tcW w:w="0" w:type="auto"/>
            <w:vMerge w:val="restart"/>
            <w:hideMark/>
          </w:tcPr>
          <w:p w14:paraId="54B658AB"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of a maximum certificated takeoff mass of over </w:t>
            </w:r>
            <w:r>
              <w:rPr>
                <w:rFonts w:ascii="Arial" w:eastAsia="Times New Roman" w:hAnsi="Arial" w:cs="Arial"/>
                <w:sz w:val="18"/>
                <w:szCs w:val="18"/>
              </w:rPr>
              <w:br/>
              <w:t xml:space="preserve">27 000 kg for which the individual certificate of airworthiness is first issued on or after 1 January 2024. </w:t>
            </w:r>
          </w:p>
        </w:tc>
        <w:tc>
          <w:tcPr>
            <w:tcW w:w="0" w:type="auto"/>
            <w:gridSpan w:val="2"/>
            <w:hideMark/>
          </w:tcPr>
          <w:p w14:paraId="72747A20"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system that autonomously transmits information from which aircraft position can be determined by the Operator at least once every minute when in distress and: </w:t>
            </w:r>
          </w:p>
        </w:tc>
        <w:tc>
          <w:tcPr>
            <w:tcW w:w="0" w:type="auto"/>
            <w:vMerge w:val="restart"/>
            <w:hideMark/>
          </w:tcPr>
          <w:p w14:paraId="797E0DF0"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 xml:space="preserve">Note: </w:t>
            </w:r>
            <w:r>
              <w:rPr>
                <w:rFonts w:ascii="Arial" w:eastAsia="Times New Roman" w:hAnsi="Arial" w:cs="Arial"/>
                <w:i/>
                <w:iCs/>
                <w:sz w:val="18"/>
                <w:szCs w:val="18"/>
              </w:rPr>
              <w:t>Applicable aircraft shall be equipped with such system as of 1 January 2025.</w:t>
            </w:r>
            <w:r>
              <w:rPr>
                <w:rFonts w:ascii="Arial" w:eastAsia="Times New Roman" w:hAnsi="Arial" w:cs="Arial"/>
                <w:sz w:val="18"/>
                <w:szCs w:val="18"/>
              </w:rPr>
              <w:br/>
              <w:t> </w:t>
            </w:r>
            <w:r>
              <w:rPr>
                <w:rFonts w:ascii="Arial" w:eastAsia="Times New Roman" w:hAnsi="Arial" w:cs="Arial"/>
                <w:sz w:val="18"/>
                <w:szCs w:val="18"/>
              </w:rPr>
              <w:br/>
              <w:t> </w:t>
            </w:r>
            <w:r>
              <w:rPr>
                <w:rFonts w:ascii="Arial" w:eastAsia="Times New Roman" w:hAnsi="Arial" w:cs="Arial"/>
                <w:sz w:val="18"/>
                <w:szCs w:val="18"/>
              </w:rPr>
              <w:br/>
            </w:r>
            <w:r>
              <w:rPr>
                <w:rFonts w:ascii="Arial" w:eastAsia="Times New Roman" w:hAnsi="Arial" w:cs="Arial"/>
                <w:b/>
                <w:bCs/>
                <w:i/>
                <w:iCs/>
                <w:sz w:val="18"/>
                <w:szCs w:val="18"/>
              </w:rPr>
              <w:t>Note:</w:t>
            </w:r>
            <w:r>
              <w:rPr>
                <w:rFonts w:ascii="Arial" w:eastAsia="Times New Roman" w:hAnsi="Arial" w:cs="Arial"/>
                <w:i/>
                <w:iCs/>
                <w:sz w:val="18"/>
                <w:szCs w:val="18"/>
              </w:rPr>
              <w:t xml:space="preserve"> An operator may conform to the equipage date of applicable aircraft in Table 4.11 (xxx) through Active Implementation (AI) as long as the Implementation Action Plan (IAP) projects conformance on or before 31 August 2026.</w:t>
            </w:r>
          </w:p>
        </w:tc>
      </w:tr>
      <w:tr w:rsidR="009A76FD" w14:paraId="326F6A01" w14:textId="77777777" w:rsidTr="009320F0">
        <w:trPr>
          <w:divId w:val="609580949"/>
        </w:trPr>
        <w:tc>
          <w:tcPr>
            <w:tcW w:w="0" w:type="auto"/>
            <w:vMerge/>
            <w:hideMark/>
          </w:tcPr>
          <w:p w14:paraId="68BEAB73" w14:textId="77777777" w:rsidR="009320F0" w:rsidRDefault="009320F0">
            <w:pPr>
              <w:rPr>
                <w:rFonts w:ascii="Arial" w:eastAsia="Times New Roman" w:hAnsi="Arial" w:cs="Arial"/>
                <w:sz w:val="18"/>
                <w:szCs w:val="18"/>
              </w:rPr>
            </w:pPr>
          </w:p>
        </w:tc>
        <w:tc>
          <w:tcPr>
            <w:tcW w:w="0" w:type="auto"/>
            <w:vMerge/>
            <w:hideMark/>
          </w:tcPr>
          <w:p w14:paraId="75C44F96" w14:textId="77777777" w:rsidR="009320F0" w:rsidRDefault="009320F0">
            <w:pPr>
              <w:rPr>
                <w:rFonts w:ascii="Arial" w:eastAsia="Times New Roman" w:hAnsi="Arial" w:cs="Arial"/>
                <w:sz w:val="18"/>
                <w:szCs w:val="18"/>
              </w:rPr>
            </w:pPr>
          </w:p>
        </w:tc>
        <w:tc>
          <w:tcPr>
            <w:tcW w:w="0" w:type="auto"/>
            <w:vMerge/>
            <w:hideMark/>
          </w:tcPr>
          <w:p w14:paraId="072E3484" w14:textId="77777777" w:rsidR="009320F0" w:rsidRDefault="009320F0">
            <w:pPr>
              <w:rPr>
                <w:rFonts w:ascii="Arial" w:eastAsia="Times New Roman" w:hAnsi="Arial" w:cs="Arial"/>
                <w:sz w:val="18"/>
                <w:szCs w:val="18"/>
              </w:rPr>
            </w:pPr>
          </w:p>
        </w:tc>
        <w:tc>
          <w:tcPr>
            <w:tcW w:w="0" w:type="auto"/>
            <w:hideMark/>
          </w:tcPr>
          <w:p w14:paraId="12A16BB8"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55AE3B6C" w14:textId="77777777" w:rsidR="009320F0" w:rsidRDefault="009320F0">
            <w:pPr>
              <w:rPr>
                <w:rFonts w:ascii="Arial" w:eastAsia="Times New Roman" w:hAnsi="Arial" w:cs="Arial"/>
                <w:sz w:val="18"/>
                <w:szCs w:val="18"/>
              </w:rPr>
            </w:pPr>
            <w:r>
              <w:rPr>
                <w:rFonts w:ascii="Arial" w:eastAsia="Times New Roman" w:hAnsi="Arial" w:cs="Arial"/>
                <w:sz w:val="18"/>
                <w:szCs w:val="18"/>
              </w:rPr>
              <w:t>Automatically activates transmission of position information when the aircraft is sensed to be in distress;</w:t>
            </w:r>
          </w:p>
        </w:tc>
        <w:tc>
          <w:tcPr>
            <w:tcW w:w="0" w:type="auto"/>
            <w:vMerge/>
            <w:hideMark/>
          </w:tcPr>
          <w:p w14:paraId="182A8650" w14:textId="77777777" w:rsidR="009320F0" w:rsidRDefault="009320F0">
            <w:pPr>
              <w:rPr>
                <w:rFonts w:ascii="Arial" w:eastAsia="Times New Roman" w:hAnsi="Arial" w:cs="Arial"/>
                <w:sz w:val="18"/>
                <w:szCs w:val="18"/>
              </w:rPr>
            </w:pPr>
          </w:p>
        </w:tc>
      </w:tr>
      <w:tr w:rsidR="009A76FD" w14:paraId="23DF8CB3" w14:textId="77777777" w:rsidTr="009320F0">
        <w:trPr>
          <w:divId w:val="609580949"/>
        </w:trPr>
        <w:tc>
          <w:tcPr>
            <w:tcW w:w="0" w:type="auto"/>
            <w:vMerge/>
            <w:hideMark/>
          </w:tcPr>
          <w:p w14:paraId="77427204" w14:textId="77777777" w:rsidR="009320F0" w:rsidRDefault="009320F0">
            <w:pPr>
              <w:rPr>
                <w:rFonts w:ascii="Arial" w:eastAsia="Times New Roman" w:hAnsi="Arial" w:cs="Arial"/>
                <w:sz w:val="18"/>
                <w:szCs w:val="18"/>
              </w:rPr>
            </w:pPr>
          </w:p>
        </w:tc>
        <w:tc>
          <w:tcPr>
            <w:tcW w:w="0" w:type="auto"/>
            <w:vMerge/>
            <w:hideMark/>
          </w:tcPr>
          <w:p w14:paraId="4B1CF27F" w14:textId="77777777" w:rsidR="009320F0" w:rsidRDefault="009320F0">
            <w:pPr>
              <w:rPr>
                <w:rFonts w:ascii="Arial" w:eastAsia="Times New Roman" w:hAnsi="Arial" w:cs="Arial"/>
                <w:sz w:val="18"/>
                <w:szCs w:val="18"/>
              </w:rPr>
            </w:pPr>
          </w:p>
        </w:tc>
        <w:tc>
          <w:tcPr>
            <w:tcW w:w="0" w:type="auto"/>
            <w:vMerge/>
            <w:hideMark/>
          </w:tcPr>
          <w:p w14:paraId="308FD378" w14:textId="77777777" w:rsidR="009320F0" w:rsidRDefault="009320F0">
            <w:pPr>
              <w:rPr>
                <w:rFonts w:ascii="Arial" w:eastAsia="Times New Roman" w:hAnsi="Arial" w:cs="Arial"/>
                <w:sz w:val="18"/>
                <w:szCs w:val="18"/>
              </w:rPr>
            </w:pPr>
          </w:p>
        </w:tc>
        <w:tc>
          <w:tcPr>
            <w:tcW w:w="0" w:type="auto"/>
            <w:hideMark/>
          </w:tcPr>
          <w:p w14:paraId="18B07A90"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455AA33B" w14:textId="77777777" w:rsidR="009320F0" w:rsidRDefault="009320F0">
            <w:pPr>
              <w:rPr>
                <w:rFonts w:ascii="Arial" w:eastAsia="Times New Roman" w:hAnsi="Arial" w:cs="Arial"/>
                <w:sz w:val="18"/>
                <w:szCs w:val="18"/>
              </w:rPr>
            </w:pPr>
            <w:r>
              <w:rPr>
                <w:rFonts w:ascii="Arial" w:eastAsia="Times New Roman" w:hAnsi="Arial" w:cs="Arial"/>
                <w:sz w:val="18"/>
                <w:szCs w:val="18"/>
              </w:rPr>
              <w:t>Has a means for information transmission to be activated manually;</w:t>
            </w:r>
          </w:p>
        </w:tc>
        <w:tc>
          <w:tcPr>
            <w:tcW w:w="0" w:type="auto"/>
            <w:vMerge/>
            <w:hideMark/>
          </w:tcPr>
          <w:p w14:paraId="4134DBC3" w14:textId="77777777" w:rsidR="009320F0" w:rsidRDefault="009320F0">
            <w:pPr>
              <w:rPr>
                <w:rFonts w:ascii="Arial" w:eastAsia="Times New Roman" w:hAnsi="Arial" w:cs="Arial"/>
                <w:sz w:val="18"/>
                <w:szCs w:val="18"/>
              </w:rPr>
            </w:pPr>
          </w:p>
        </w:tc>
      </w:tr>
      <w:tr w:rsidR="009A76FD" w14:paraId="6A080BB6" w14:textId="77777777" w:rsidTr="009320F0">
        <w:trPr>
          <w:divId w:val="609580949"/>
        </w:trPr>
        <w:tc>
          <w:tcPr>
            <w:tcW w:w="0" w:type="auto"/>
            <w:vMerge/>
            <w:hideMark/>
          </w:tcPr>
          <w:p w14:paraId="52258618" w14:textId="77777777" w:rsidR="009320F0" w:rsidRDefault="009320F0">
            <w:pPr>
              <w:rPr>
                <w:rFonts w:ascii="Arial" w:eastAsia="Times New Roman" w:hAnsi="Arial" w:cs="Arial"/>
                <w:sz w:val="18"/>
                <w:szCs w:val="18"/>
              </w:rPr>
            </w:pPr>
          </w:p>
        </w:tc>
        <w:tc>
          <w:tcPr>
            <w:tcW w:w="0" w:type="auto"/>
            <w:vMerge/>
            <w:hideMark/>
          </w:tcPr>
          <w:p w14:paraId="0496231C" w14:textId="77777777" w:rsidR="009320F0" w:rsidRDefault="009320F0">
            <w:pPr>
              <w:rPr>
                <w:rFonts w:ascii="Arial" w:eastAsia="Times New Roman" w:hAnsi="Arial" w:cs="Arial"/>
                <w:sz w:val="18"/>
                <w:szCs w:val="18"/>
              </w:rPr>
            </w:pPr>
          </w:p>
        </w:tc>
        <w:tc>
          <w:tcPr>
            <w:tcW w:w="0" w:type="auto"/>
            <w:vMerge/>
            <w:hideMark/>
          </w:tcPr>
          <w:p w14:paraId="0ECD9B3A" w14:textId="77777777" w:rsidR="009320F0" w:rsidRDefault="009320F0">
            <w:pPr>
              <w:rPr>
                <w:rFonts w:ascii="Arial" w:eastAsia="Times New Roman" w:hAnsi="Arial" w:cs="Arial"/>
                <w:sz w:val="18"/>
                <w:szCs w:val="18"/>
              </w:rPr>
            </w:pPr>
          </w:p>
        </w:tc>
        <w:tc>
          <w:tcPr>
            <w:tcW w:w="0" w:type="auto"/>
            <w:hideMark/>
          </w:tcPr>
          <w:p w14:paraId="00C8C070" w14:textId="77777777" w:rsidR="009320F0" w:rsidRDefault="009320F0">
            <w:pPr>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308B3D4A" w14:textId="77777777" w:rsidR="009320F0" w:rsidRDefault="009320F0">
            <w:pPr>
              <w:rPr>
                <w:rFonts w:ascii="Arial" w:eastAsia="Times New Roman" w:hAnsi="Arial" w:cs="Arial"/>
                <w:sz w:val="18"/>
                <w:szCs w:val="18"/>
              </w:rPr>
            </w:pPr>
            <w:r>
              <w:rPr>
                <w:rFonts w:ascii="Arial" w:eastAsia="Times New Roman" w:hAnsi="Arial" w:cs="Arial"/>
                <w:sz w:val="18"/>
                <w:szCs w:val="18"/>
              </w:rPr>
              <w:t>Transmits information that contains a time stamp;</w:t>
            </w:r>
          </w:p>
        </w:tc>
        <w:tc>
          <w:tcPr>
            <w:tcW w:w="0" w:type="auto"/>
            <w:vMerge/>
            <w:hideMark/>
          </w:tcPr>
          <w:p w14:paraId="68BB06FD" w14:textId="77777777" w:rsidR="009320F0" w:rsidRDefault="009320F0">
            <w:pPr>
              <w:rPr>
                <w:rFonts w:ascii="Arial" w:eastAsia="Times New Roman" w:hAnsi="Arial" w:cs="Arial"/>
                <w:sz w:val="18"/>
                <w:szCs w:val="18"/>
              </w:rPr>
            </w:pPr>
          </w:p>
        </w:tc>
      </w:tr>
      <w:tr w:rsidR="009A76FD" w14:paraId="3B5E6FEF" w14:textId="77777777" w:rsidTr="009320F0">
        <w:trPr>
          <w:divId w:val="609580949"/>
        </w:trPr>
        <w:tc>
          <w:tcPr>
            <w:tcW w:w="0" w:type="auto"/>
            <w:vMerge/>
            <w:hideMark/>
          </w:tcPr>
          <w:p w14:paraId="51B62792" w14:textId="77777777" w:rsidR="009320F0" w:rsidRDefault="009320F0">
            <w:pPr>
              <w:rPr>
                <w:rFonts w:ascii="Arial" w:eastAsia="Times New Roman" w:hAnsi="Arial" w:cs="Arial"/>
                <w:sz w:val="18"/>
                <w:szCs w:val="18"/>
              </w:rPr>
            </w:pPr>
          </w:p>
        </w:tc>
        <w:tc>
          <w:tcPr>
            <w:tcW w:w="0" w:type="auto"/>
            <w:vMerge/>
            <w:hideMark/>
          </w:tcPr>
          <w:p w14:paraId="5418FFCD" w14:textId="77777777" w:rsidR="009320F0" w:rsidRDefault="009320F0">
            <w:pPr>
              <w:rPr>
                <w:rFonts w:ascii="Arial" w:eastAsia="Times New Roman" w:hAnsi="Arial" w:cs="Arial"/>
                <w:sz w:val="18"/>
                <w:szCs w:val="18"/>
              </w:rPr>
            </w:pPr>
          </w:p>
        </w:tc>
        <w:tc>
          <w:tcPr>
            <w:tcW w:w="0" w:type="auto"/>
            <w:vMerge/>
            <w:hideMark/>
          </w:tcPr>
          <w:p w14:paraId="5E1A4DA9" w14:textId="77777777" w:rsidR="009320F0" w:rsidRDefault="009320F0">
            <w:pPr>
              <w:rPr>
                <w:rFonts w:ascii="Arial" w:eastAsia="Times New Roman" w:hAnsi="Arial" w:cs="Arial"/>
                <w:sz w:val="18"/>
                <w:szCs w:val="18"/>
              </w:rPr>
            </w:pPr>
          </w:p>
        </w:tc>
        <w:tc>
          <w:tcPr>
            <w:tcW w:w="0" w:type="auto"/>
            <w:hideMark/>
          </w:tcPr>
          <w:p w14:paraId="322245B4" w14:textId="77777777" w:rsidR="009320F0" w:rsidRDefault="009320F0">
            <w:pPr>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67D8E726"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In the event aircraft electrical power is lost, transmits position information for at least the </w:t>
            </w:r>
            <w:r>
              <w:rPr>
                <w:rFonts w:ascii="Arial" w:eastAsia="Times New Roman" w:hAnsi="Arial" w:cs="Arial"/>
                <w:sz w:val="18"/>
                <w:szCs w:val="18"/>
              </w:rPr>
              <w:lastRenderedPageBreak/>
              <w:t xml:space="preserve">expected duration of the entire flight. </w:t>
            </w:r>
          </w:p>
        </w:tc>
        <w:tc>
          <w:tcPr>
            <w:tcW w:w="0" w:type="auto"/>
            <w:vMerge/>
            <w:hideMark/>
          </w:tcPr>
          <w:p w14:paraId="07289811" w14:textId="77777777" w:rsidR="009320F0" w:rsidRDefault="009320F0">
            <w:pPr>
              <w:rPr>
                <w:rFonts w:ascii="Arial" w:eastAsia="Times New Roman" w:hAnsi="Arial" w:cs="Arial"/>
                <w:sz w:val="18"/>
                <w:szCs w:val="18"/>
              </w:rPr>
            </w:pPr>
          </w:p>
        </w:tc>
      </w:tr>
      <w:tr w:rsidR="009A76FD" w14:paraId="71AE17A4" w14:textId="77777777" w:rsidTr="009320F0">
        <w:trPr>
          <w:divId w:val="609580949"/>
        </w:trPr>
        <w:tc>
          <w:tcPr>
            <w:tcW w:w="0" w:type="auto"/>
            <w:vMerge/>
            <w:hideMark/>
          </w:tcPr>
          <w:p w14:paraId="30F900A9" w14:textId="77777777" w:rsidR="009320F0" w:rsidRDefault="009320F0">
            <w:pPr>
              <w:rPr>
                <w:rFonts w:ascii="Arial" w:eastAsia="Times New Roman" w:hAnsi="Arial" w:cs="Arial"/>
                <w:sz w:val="18"/>
                <w:szCs w:val="18"/>
              </w:rPr>
            </w:pPr>
          </w:p>
        </w:tc>
        <w:tc>
          <w:tcPr>
            <w:tcW w:w="0" w:type="auto"/>
            <w:vMerge/>
            <w:hideMark/>
          </w:tcPr>
          <w:p w14:paraId="5B9B2F41" w14:textId="77777777" w:rsidR="009320F0" w:rsidRDefault="009320F0">
            <w:pPr>
              <w:rPr>
                <w:rFonts w:ascii="Arial" w:eastAsia="Times New Roman" w:hAnsi="Arial" w:cs="Arial"/>
                <w:sz w:val="18"/>
                <w:szCs w:val="18"/>
              </w:rPr>
            </w:pPr>
          </w:p>
        </w:tc>
        <w:tc>
          <w:tcPr>
            <w:tcW w:w="0" w:type="auto"/>
            <w:vMerge/>
            <w:hideMark/>
          </w:tcPr>
          <w:p w14:paraId="6B70C4F9" w14:textId="77777777" w:rsidR="009320F0" w:rsidRDefault="009320F0">
            <w:pPr>
              <w:rPr>
                <w:rFonts w:ascii="Arial" w:eastAsia="Times New Roman" w:hAnsi="Arial" w:cs="Arial"/>
                <w:sz w:val="18"/>
                <w:szCs w:val="18"/>
              </w:rPr>
            </w:pPr>
          </w:p>
        </w:tc>
        <w:tc>
          <w:tcPr>
            <w:tcW w:w="0" w:type="auto"/>
            <w:gridSpan w:val="2"/>
            <w:hideMark/>
          </w:tcPr>
          <w:p w14:paraId="60418808" w14:textId="77777777" w:rsidR="009320F0" w:rsidRDefault="009320F0">
            <w:pPr>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4.12 (xxx) </w:t>
            </w:r>
          </w:p>
        </w:tc>
        <w:tc>
          <w:tcPr>
            <w:tcW w:w="0" w:type="auto"/>
            <w:vMerge/>
            <w:hideMark/>
          </w:tcPr>
          <w:p w14:paraId="4D0C733F" w14:textId="77777777" w:rsidR="009320F0" w:rsidRDefault="009320F0">
            <w:pPr>
              <w:rPr>
                <w:rFonts w:ascii="Arial" w:eastAsia="Times New Roman" w:hAnsi="Arial" w:cs="Arial"/>
                <w:sz w:val="18"/>
                <w:szCs w:val="18"/>
              </w:rPr>
            </w:pPr>
          </w:p>
        </w:tc>
      </w:tr>
    </w:tbl>
    <w:tbl>
      <w:tblPr>
        <w:tblStyle w:val="TableGrid"/>
        <w:tblW w:w="5000" w:type="pct"/>
        <w:tblLook w:val="04A0" w:firstRow="1" w:lastRow="0" w:firstColumn="1" w:lastColumn="0" w:noHBand="0" w:noVBand="1"/>
      </w:tblPr>
      <w:tblGrid>
        <w:gridCol w:w="1035"/>
        <w:gridCol w:w="3149"/>
        <w:gridCol w:w="1893"/>
        <w:gridCol w:w="3148"/>
        <w:gridCol w:w="351"/>
      </w:tblGrid>
      <w:tr w:rsidR="009A76FD" w14:paraId="7E177759" w14:textId="77777777" w:rsidTr="009320F0">
        <w:tc>
          <w:tcPr>
            <w:tcW w:w="0" w:type="auto"/>
            <w:gridSpan w:val="5"/>
            <w:hideMark/>
          </w:tcPr>
          <w:p w14:paraId="3ECDF407"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4.12–Guidance Material: Required Aircraft Systems and Equipment</w:t>
            </w:r>
          </w:p>
        </w:tc>
      </w:tr>
      <w:tr w:rsidR="009A76FD" w14:paraId="11CDEC04" w14:textId="77777777" w:rsidTr="009320F0">
        <w:tc>
          <w:tcPr>
            <w:tcW w:w="0" w:type="auto"/>
            <w:hideMark/>
          </w:tcPr>
          <w:p w14:paraId="654A841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w:t>
            </w:r>
            <w:proofErr w:type="spellStart"/>
            <w:r>
              <w:rPr>
                <w:rFonts w:ascii="Arial" w:eastAsia="Times New Roman" w:hAnsi="Arial" w:cs="Arial"/>
                <w:sz w:val="18"/>
                <w:szCs w:val="18"/>
              </w:rPr>
              <w:t>i</w:t>
            </w:r>
            <w:proofErr w:type="spellEnd"/>
            <w:r>
              <w:rPr>
                <w:rFonts w:ascii="Arial" w:eastAsia="Times New Roman" w:hAnsi="Arial" w:cs="Arial"/>
                <w:sz w:val="18"/>
                <w:szCs w:val="18"/>
              </w:rPr>
              <w:t>)–(ii)</w:t>
            </w:r>
          </w:p>
        </w:tc>
        <w:tc>
          <w:tcPr>
            <w:tcW w:w="0" w:type="auto"/>
            <w:gridSpan w:val="4"/>
            <w:hideMark/>
          </w:tcPr>
          <w:p w14:paraId="76BB7D9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(Intentionally open)</w:t>
            </w:r>
          </w:p>
        </w:tc>
      </w:tr>
      <w:tr w:rsidR="009A76FD" w14:paraId="659DD375" w14:textId="77777777" w:rsidTr="009320F0">
        <w:tc>
          <w:tcPr>
            <w:tcW w:w="0" w:type="auto"/>
            <w:hideMark/>
          </w:tcPr>
          <w:p w14:paraId="23E4072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(iii)</w:t>
            </w:r>
          </w:p>
        </w:tc>
        <w:tc>
          <w:tcPr>
            <w:tcW w:w="0" w:type="auto"/>
            <w:gridSpan w:val="4"/>
            <w:hideMark/>
          </w:tcPr>
          <w:p w14:paraId="7DF2673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term “adjacent to” in the context of this standard means next to, close to or alongside the associated item. </w:t>
            </w:r>
          </w:p>
          <w:p w14:paraId="576F585D" w14:textId="77777777" w:rsidR="009320F0" w:rsidRDefault="009320F0">
            <w:pPr>
              <w:spacing w:before="300"/>
              <w:textAlignment w:val="center"/>
              <w:divId w:val="1195657229"/>
              <w:rPr>
                <w:rFonts w:ascii="Arial" w:eastAsia="Times New Roman" w:hAnsi="Arial" w:cs="Arial"/>
                <w:sz w:val="18"/>
                <w:szCs w:val="18"/>
              </w:rPr>
            </w:pPr>
            <w:r>
              <w:rPr>
                <w:rFonts w:ascii="Arial" w:eastAsia="Times New Roman" w:hAnsi="Arial" w:cs="Arial"/>
                <w:sz w:val="18"/>
                <w:szCs w:val="18"/>
              </w:rPr>
              <w:t xml:space="preserve">The intent of (iii) (g) is that a unit of PBE is installed in the supernumerary compartment for use in conjunction with the associated fire extinguisher. </w:t>
            </w:r>
          </w:p>
        </w:tc>
      </w:tr>
      <w:tr w:rsidR="009A76FD" w14:paraId="42B253C1" w14:textId="77777777" w:rsidTr="009320F0">
        <w:tc>
          <w:tcPr>
            <w:tcW w:w="0" w:type="auto"/>
            <w:hideMark/>
          </w:tcPr>
          <w:p w14:paraId="72C60A0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(iv)</w:t>
            </w:r>
          </w:p>
        </w:tc>
        <w:tc>
          <w:tcPr>
            <w:tcW w:w="0" w:type="auto"/>
            <w:gridSpan w:val="4"/>
            <w:hideMark/>
          </w:tcPr>
          <w:p w14:paraId="327B257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requirements for hand-held fire extinguishers in this specification are applicable only to areas of the aircraft other than the flight deck. Specific requirements for the flight deck are found in Table 4.11 (iv) (a). </w:t>
            </w:r>
          </w:p>
          <w:p w14:paraId="3959940F" w14:textId="77777777" w:rsidR="009320F0" w:rsidRDefault="009320F0">
            <w:pPr>
              <w:spacing w:before="300"/>
              <w:textAlignment w:val="center"/>
              <w:divId w:val="1149325213"/>
              <w:rPr>
                <w:rFonts w:ascii="Arial" w:eastAsia="Times New Roman" w:hAnsi="Arial" w:cs="Arial"/>
                <w:sz w:val="18"/>
                <w:szCs w:val="18"/>
              </w:rPr>
            </w:pPr>
            <w:r>
              <w:rPr>
                <w:rFonts w:ascii="Arial" w:eastAsia="Times New Roman" w:hAnsi="Arial" w:cs="Arial"/>
                <w:sz w:val="18"/>
                <w:szCs w:val="18"/>
              </w:rPr>
              <w:t xml:space="preserve">The minimum number of hand-held fire extinguishers required for passenger aircraft is determined by the Authority and is typically based on the number of passengers the aircraft is authorized to carry. </w:t>
            </w:r>
          </w:p>
          <w:p w14:paraId="3C91DC04" w14:textId="77777777" w:rsidR="009320F0" w:rsidRDefault="009320F0">
            <w:pPr>
              <w:spacing w:before="300"/>
              <w:textAlignment w:val="center"/>
              <w:divId w:val="1294559557"/>
              <w:rPr>
                <w:rFonts w:ascii="Arial" w:eastAsia="Times New Roman" w:hAnsi="Arial" w:cs="Arial"/>
                <w:sz w:val="18"/>
                <w:szCs w:val="18"/>
              </w:rPr>
            </w:pPr>
            <w:r>
              <w:rPr>
                <w:rFonts w:ascii="Arial" w:eastAsia="Times New Roman" w:hAnsi="Arial" w:cs="Arial"/>
                <w:sz w:val="18"/>
                <w:szCs w:val="18"/>
              </w:rPr>
              <w:t>The following list provides the typical minimum numbers of hand-held fire extinguishers based on aircraft passenger seats:</w:t>
            </w:r>
          </w:p>
        </w:tc>
      </w:tr>
      <w:tr w:rsidR="009A76FD" w14:paraId="5826AEC8" w14:textId="77777777" w:rsidTr="009320F0">
        <w:tc>
          <w:tcPr>
            <w:tcW w:w="0" w:type="auto"/>
            <w:hideMark/>
          </w:tcPr>
          <w:p w14:paraId="4E43E5D5"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Seats installed</w:t>
            </w:r>
          </w:p>
        </w:tc>
        <w:tc>
          <w:tcPr>
            <w:tcW w:w="0" w:type="auto"/>
            <w:hideMark/>
          </w:tcPr>
          <w:p w14:paraId="1DD50A9A"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Number of fire extinguishers</w:t>
            </w:r>
          </w:p>
        </w:tc>
        <w:tc>
          <w:tcPr>
            <w:tcW w:w="0" w:type="auto"/>
            <w:hideMark/>
          </w:tcPr>
          <w:p w14:paraId="110470D8"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Seats installed</w:t>
            </w:r>
          </w:p>
        </w:tc>
        <w:tc>
          <w:tcPr>
            <w:tcW w:w="0" w:type="auto"/>
            <w:hideMark/>
          </w:tcPr>
          <w:p w14:paraId="7269B91A"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Number of fire extinguishers</w:t>
            </w:r>
          </w:p>
        </w:tc>
        <w:tc>
          <w:tcPr>
            <w:tcW w:w="0" w:type="auto"/>
            <w:hideMark/>
          </w:tcPr>
          <w:p w14:paraId="5CEF01D8" w14:textId="77777777" w:rsidR="009320F0" w:rsidRDefault="009320F0">
            <w:pPr>
              <w:spacing w:before="300"/>
              <w:rPr>
                <w:rFonts w:eastAsia="Times New Roman"/>
                <w:sz w:val="20"/>
                <w:szCs w:val="20"/>
              </w:rPr>
            </w:pPr>
          </w:p>
        </w:tc>
      </w:tr>
      <w:tr w:rsidR="009A76FD" w14:paraId="1E82017A" w14:textId="77777777" w:rsidTr="009320F0">
        <w:tc>
          <w:tcPr>
            <w:tcW w:w="0" w:type="auto"/>
            <w:hideMark/>
          </w:tcPr>
          <w:p w14:paraId="5F0C1D6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7 to 30</w:t>
            </w:r>
          </w:p>
        </w:tc>
        <w:tc>
          <w:tcPr>
            <w:tcW w:w="0" w:type="auto"/>
            <w:hideMark/>
          </w:tcPr>
          <w:p w14:paraId="6ED0BDB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One (1)</w:t>
            </w:r>
          </w:p>
        </w:tc>
        <w:tc>
          <w:tcPr>
            <w:tcW w:w="0" w:type="auto"/>
            <w:hideMark/>
          </w:tcPr>
          <w:p w14:paraId="590B631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301 to 400</w:t>
            </w:r>
          </w:p>
        </w:tc>
        <w:tc>
          <w:tcPr>
            <w:tcW w:w="0" w:type="auto"/>
            <w:hideMark/>
          </w:tcPr>
          <w:p w14:paraId="24E506A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Five (5)</w:t>
            </w:r>
          </w:p>
        </w:tc>
        <w:tc>
          <w:tcPr>
            <w:tcW w:w="0" w:type="auto"/>
            <w:hideMark/>
          </w:tcPr>
          <w:p w14:paraId="013D0F56" w14:textId="77777777" w:rsidR="009320F0" w:rsidRDefault="009320F0">
            <w:pPr>
              <w:spacing w:before="300"/>
              <w:rPr>
                <w:rFonts w:eastAsia="Times New Roman"/>
                <w:sz w:val="20"/>
                <w:szCs w:val="20"/>
              </w:rPr>
            </w:pPr>
          </w:p>
        </w:tc>
      </w:tr>
      <w:tr w:rsidR="009A76FD" w14:paraId="567C85BE" w14:textId="77777777" w:rsidTr="009320F0">
        <w:tc>
          <w:tcPr>
            <w:tcW w:w="0" w:type="auto"/>
            <w:hideMark/>
          </w:tcPr>
          <w:p w14:paraId="7C7F77B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31 to 60</w:t>
            </w:r>
          </w:p>
        </w:tc>
        <w:tc>
          <w:tcPr>
            <w:tcW w:w="0" w:type="auto"/>
            <w:hideMark/>
          </w:tcPr>
          <w:p w14:paraId="412191D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Two (2)</w:t>
            </w:r>
          </w:p>
        </w:tc>
        <w:tc>
          <w:tcPr>
            <w:tcW w:w="0" w:type="auto"/>
            <w:hideMark/>
          </w:tcPr>
          <w:p w14:paraId="3FE5F22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401 to 500</w:t>
            </w:r>
          </w:p>
        </w:tc>
        <w:tc>
          <w:tcPr>
            <w:tcW w:w="0" w:type="auto"/>
            <w:hideMark/>
          </w:tcPr>
          <w:p w14:paraId="7387895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Six (6)</w:t>
            </w:r>
          </w:p>
        </w:tc>
        <w:tc>
          <w:tcPr>
            <w:tcW w:w="0" w:type="auto"/>
            <w:hideMark/>
          </w:tcPr>
          <w:p w14:paraId="31AD0A9A" w14:textId="77777777" w:rsidR="009320F0" w:rsidRDefault="009320F0">
            <w:pPr>
              <w:spacing w:before="300"/>
              <w:rPr>
                <w:rFonts w:eastAsia="Times New Roman"/>
                <w:sz w:val="20"/>
                <w:szCs w:val="20"/>
              </w:rPr>
            </w:pPr>
          </w:p>
        </w:tc>
      </w:tr>
      <w:tr w:rsidR="009A76FD" w14:paraId="03D1CA9D" w14:textId="77777777" w:rsidTr="009320F0">
        <w:tc>
          <w:tcPr>
            <w:tcW w:w="0" w:type="auto"/>
            <w:hideMark/>
          </w:tcPr>
          <w:p w14:paraId="0223B50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61 to 200</w:t>
            </w:r>
          </w:p>
        </w:tc>
        <w:tc>
          <w:tcPr>
            <w:tcW w:w="0" w:type="auto"/>
            <w:hideMark/>
          </w:tcPr>
          <w:p w14:paraId="2EE4695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Three (3)</w:t>
            </w:r>
          </w:p>
        </w:tc>
        <w:tc>
          <w:tcPr>
            <w:tcW w:w="0" w:type="auto"/>
            <w:hideMark/>
          </w:tcPr>
          <w:p w14:paraId="0BAA175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501 to 600</w:t>
            </w:r>
          </w:p>
        </w:tc>
        <w:tc>
          <w:tcPr>
            <w:tcW w:w="0" w:type="auto"/>
            <w:hideMark/>
          </w:tcPr>
          <w:p w14:paraId="174EEC5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Seven (7)</w:t>
            </w:r>
          </w:p>
        </w:tc>
        <w:tc>
          <w:tcPr>
            <w:tcW w:w="0" w:type="auto"/>
            <w:hideMark/>
          </w:tcPr>
          <w:p w14:paraId="49CE20EC" w14:textId="77777777" w:rsidR="009320F0" w:rsidRDefault="009320F0">
            <w:pPr>
              <w:spacing w:before="300"/>
              <w:rPr>
                <w:rFonts w:eastAsia="Times New Roman"/>
                <w:sz w:val="20"/>
                <w:szCs w:val="20"/>
              </w:rPr>
            </w:pPr>
          </w:p>
        </w:tc>
      </w:tr>
      <w:tr w:rsidR="009A76FD" w14:paraId="6F1814C5" w14:textId="77777777" w:rsidTr="009320F0">
        <w:tc>
          <w:tcPr>
            <w:tcW w:w="0" w:type="auto"/>
            <w:hideMark/>
          </w:tcPr>
          <w:p w14:paraId="2256AA7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201 to 300</w:t>
            </w:r>
          </w:p>
        </w:tc>
        <w:tc>
          <w:tcPr>
            <w:tcW w:w="0" w:type="auto"/>
            <w:hideMark/>
          </w:tcPr>
          <w:p w14:paraId="71D5C73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Four (4)</w:t>
            </w:r>
          </w:p>
        </w:tc>
        <w:tc>
          <w:tcPr>
            <w:tcW w:w="0" w:type="auto"/>
            <w:hideMark/>
          </w:tcPr>
          <w:p w14:paraId="3148166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601 or more</w:t>
            </w:r>
          </w:p>
        </w:tc>
        <w:tc>
          <w:tcPr>
            <w:tcW w:w="0" w:type="auto"/>
            <w:hideMark/>
          </w:tcPr>
          <w:p w14:paraId="358FE7F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Eight (8)</w:t>
            </w:r>
          </w:p>
        </w:tc>
        <w:tc>
          <w:tcPr>
            <w:tcW w:w="0" w:type="auto"/>
            <w:hideMark/>
          </w:tcPr>
          <w:p w14:paraId="6CC22526" w14:textId="77777777" w:rsidR="009320F0" w:rsidRDefault="009320F0">
            <w:pPr>
              <w:spacing w:before="300"/>
              <w:rPr>
                <w:rFonts w:eastAsia="Times New Roman"/>
                <w:sz w:val="20"/>
                <w:szCs w:val="20"/>
              </w:rPr>
            </w:pPr>
          </w:p>
        </w:tc>
      </w:tr>
      <w:tr w:rsidR="009A76FD" w14:paraId="0BCD5535" w14:textId="77777777" w:rsidTr="009320F0">
        <w:tc>
          <w:tcPr>
            <w:tcW w:w="0" w:type="auto"/>
            <w:hideMark/>
          </w:tcPr>
          <w:p w14:paraId="09E1AE0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w:t>
            </w:r>
          </w:p>
        </w:tc>
        <w:tc>
          <w:tcPr>
            <w:tcW w:w="0" w:type="auto"/>
            <w:gridSpan w:val="4"/>
            <w:hideMark/>
          </w:tcPr>
          <w:p w14:paraId="31DECC2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intent of this specification is to ensure crash axes and/or crowbars are installed in accordance with: </w:t>
            </w:r>
          </w:p>
          <w:p w14:paraId="4B4B3DE0" w14:textId="77777777" w:rsidR="009320F0" w:rsidRDefault="009320F0">
            <w:pPr>
              <w:pStyle w:val="iatalistitem"/>
              <w:numPr>
                <w:ilvl w:val="0"/>
                <w:numId w:val="77"/>
              </w:numPr>
              <w:rPr>
                <w:rFonts w:ascii="Arial" w:eastAsia="Times New Roman" w:hAnsi="Arial" w:cs="Arial"/>
                <w:sz w:val="18"/>
                <w:szCs w:val="18"/>
              </w:rPr>
            </w:pPr>
            <w:r>
              <w:rPr>
                <w:rFonts w:ascii="Arial" w:eastAsia="Times New Roman" w:hAnsi="Arial" w:cs="Arial"/>
                <w:sz w:val="18"/>
                <w:szCs w:val="18"/>
              </w:rPr>
              <w:t>Applicable certification requirements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aircraft type certification or for issuance of the Air Operator Certificate);</w:t>
            </w:r>
          </w:p>
          <w:p w14:paraId="20919351" w14:textId="77777777" w:rsidR="009320F0" w:rsidRDefault="009320F0">
            <w:pPr>
              <w:pStyle w:val="iatalistitem"/>
              <w:numPr>
                <w:ilvl w:val="0"/>
                <w:numId w:val="77"/>
              </w:numPr>
              <w:rPr>
                <w:rFonts w:ascii="Arial" w:eastAsia="Times New Roman" w:hAnsi="Arial" w:cs="Arial"/>
                <w:sz w:val="18"/>
                <w:szCs w:val="18"/>
              </w:rPr>
            </w:pPr>
            <w:r>
              <w:rPr>
                <w:rFonts w:ascii="Arial" w:eastAsia="Times New Roman" w:hAnsi="Arial" w:cs="Arial"/>
                <w:sz w:val="18"/>
                <w:szCs w:val="18"/>
              </w:rPr>
              <w:t>Applicable security requirements.</w:t>
            </w:r>
          </w:p>
        </w:tc>
      </w:tr>
      <w:tr w:rsidR="009A76FD" w14:paraId="3C916D0C" w14:textId="77777777" w:rsidTr="009320F0">
        <w:tc>
          <w:tcPr>
            <w:tcW w:w="0" w:type="auto"/>
            <w:hideMark/>
          </w:tcPr>
          <w:p w14:paraId="5F4A905E" w14:textId="77777777" w:rsidR="009320F0" w:rsidRDefault="009320F0">
            <w:pPr>
              <w:rPr>
                <w:rFonts w:ascii="Arial" w:eastAsia="Times New Roman" w:hAnsi="Arial" w:cs="Arial"/>
                <w:sz w:val="18"/>
                <w:szCs w:val="18"/>
              </w:rPr>
            </w:pPr>
            <w:r>
              <w:rPr>
                <w:rFonts w:ascii="Arial" w:eastAsia="Times New Roman" w:hAnsi="Arial" w:cs="Arial"/>
                <w:sz w:val="18"/>
                <w:szCs w:val="18"/>
              </w:rPr>
              <w:t>(vi)</w:t>
            </w:r>
          </w:p>
        </w:tc>
        <w:tc>
          <w:tcPr>
            <w:tcW w:w="0" w:type="auto"/>
            <w:gridSpan w:val="4"/>
            <w:hideMark/>
          </w:tcPr>
          <w:p w14:paraId="4A91563E"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This specification is normally satisfied by the installation of a fixed light or torch attached to the aircraft structure, such as a “Grimes Light.” </w:t>
            </w:r>
          </w:p>
          <w:p w14:paraId="44A6582C" w14:textId="77777777" w:rsidR="009320F0" w:rsidRDefault="009320F0">
            <w:pPr>
              <w:textAlignment w:val="center"/>
              <w:divId w:val="565453988"/>
              <w:rPr>
                <w:rFonts w:ascii="Arial" w:eastAsia="Times New Roman" w:hAnsi="Arial" w:cs="Arial"/>
                <w:sz w:val="18"/>
                <w:szCs w:val="18"/>
              </w:rPr>
            </w:pPr>
            <w:r>
              <w:rPr>
                <w:rFonts w:ascii="Arial" w:eastAsia="Times New Roman" w:hAnsi="Arial" w:cs="Arial"/>
                <w:sz w:val="18"/>
                <w:szCs w:val="18"/>
              </w:rPr>
              <w:t xml:space="preserve">Operators wishing to use flight crew member flashlights to conform to the specifications of this specification need to demonstrate the means of ensuring the carriage, </w:t>
            </w:r>
            <w:proofErr w:type="gramStart"/>
            <w:r>
              <w:rPr>
                <w:rFonts w:ascii="Arial" w:eastAsia="Times New Roman" w:hAnsi="Arial" w:cs="Arial"/>
                <w:sz w:val="18"/>
                <w:szCs w:val="18"/>
              </w:rPr>
              <w:t>accessibility</w:t>
            </w:r>
            <w:proofErr w:type="gramEnd"/>
            <w:r>
              <w:rPr>
                <w:rFonts w:ascii="Arial" w:eastAsia="Times New Roman" w:hAnsi="Arial" w:cs="Arial"/>
                <w:sz w:val="18"/>
                <w:szCs w:val="18"/>
              </w:rPr>
              <w:t xml:space="preserve"> and serviceability of such flashlights. </w:t>
            </w:r>
          </w:p>
        </w:tc>
      </w:tr>
      <w:tr w:rsidR="009A76FD" w14:paraId="4A6B9D71" w14:textId="77777777" w:rsidTr="009320F0">
        <w:tc>
          <w:tcPr>
            <w:tcW w:w="0" w:type="auto"/>
            <w:hideMark/>
          </w:tcPr>
          <w:p w14:paraId="32112FC4" w14:textId="77777777" w:rsidR="009320F0" w:rsidRDefault="009320F0">
            <w:pPr>
              <w:rPr>
                <w:rFonts w:ascii="Arial" w:eastAsia="Times New Roman" w:hAnsi="Arial" w:cs="Arial"/>
                <w:sz w:val="18"/>
                <w:szCs w:val="18"/>
              </w:rPr>
            </w:pPr>
            <w:r>
              <w:rPr>
                <w:rFonts w:ascii="Arial" w:eastAsia="Times New Roman" w:hAnsi="Arial" w:cs="Arial"/>
                <w:sz w:val="18"/>
                <w:szCs w:val="18"/>
              </w:rPr>
              <w:t>(vii)–(ix)</w:t>
            </w:r>
          </w:p>
        </w:tc>
        <w:tc>
          <w:tcPr>
            <w:tcW w:w="0" w:type="auto"/>
            <w:gridSpan w:val="4"/>
            <w:hideMark/>
          </w:tcPr>
          <w:p w14:paraId="586233D7"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1D816471" w14:textId="77777777" w:rsidTr="009320F0">
        <w:tc>
          <w:tcPr>
            <w:tcW w:w="0" w:type="auto"/>
            <w:hideMark/>
          </w:tcPr>
          <w:p w14:paraId="1D83C5D4" w14:textId="77777777" w:rsidR="009320F0" w:rsidRDefault="009320F0">
            <w:pPr>
              <w:rPr>
                <w:rFonts w:ascii="Arial" w:eastAsia="Times New Roman" w:hAnsi="Arial" w:cs="Arial"/>
                <w:sz w:val="18"/>
                <w:szCs w:val="18"/>
              </w:rPr>
            </w:pPr>
            <w:r>
              <w:rPr>
                <w:rFonts w:ascii="Arial" w:eastAsia="Times New Roman" w:hAnsi="Arial" w:cs="Arial"/>
                <w:sz w:val="18"/>
                <w:szCs w:val="18"/>
              </w:rPr>
              <w:t>(x)</w:t>
            </w:r>
          </w:p>
        </w:tc>
        <w:tc>
          <w:tcPr>
            <w:tcW w:w="0" w:type="auto"/>
            <w:gridSpan w:val="4"/>
            <w:hideMark/>
          </w:tcPr>
          <w:p w14:paraId="63491E5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It is important to note that this specification does not refer to a specific ACAS II software version and that </w:t>
            </w:r>
            <w:r>
              <w:rPr>
                <w:rFonts w:ascii="Arial" w:eastAsia="Times New Roman" w:hAnsi="Arial" w:cs="Arial"/>
                <w:sz w:val="18"/>
                <w:szCs w:val="18"/>
              </w:rPr>
              <w:lastRenderedPageBreak/>
              <w:t xml:space="preserve">technical requirements related to the required ACAS software version vary widely and may be based on one or more of the following criteria: </w:t>
            </w:r>
          </w:p>
          <w:p w14:paraId="071D147F" w14:textId="77777777" w:rsidR="009320F0" w:rsidRDefault="009320F0">
            <w:pPr>
              <w:pStyle w:val="iatalistitem"/>
              <w:numPr>
                <w:ilvl w:val="0"/>
                <w:numId w:val="78"/>
              </w:numPr>
              <w:rPr>
                <w:rFonts w:ascii="Arial" w:eastAsia="Times New Roman" w:hAnsi="Arial" w:cs="Arial"/>
                <w:sz w:val="18"/>
                <w:szCs w:val="18"/>
              </w:rPr>
            </w:pPr>
            <w:r>
              <w:rPr>
                <w:rFonts w:ascii="Arial" w:eastAsia="Times New Roman" w:hAnsi="Arial" w:cs="Arial"/>
                <w:sz w:val="18"/>
                <w:szCs w:val="18"/>
              </w:rPr>
              <w:t xml:space="preserve">Date of issue of an aircraft's individual certificate of </w:t>
            </w:r>
            <w:proofErr w:type="gramStart"/>
            <w:r>
              <w:rPr>
                <w:rFonts w:ascii="Arial" w:eastAsia="Times New Roman" w:hAnsi="Arial" w:cs="Arial"/>
                <w:sz w:val="18"/>
                <w:szCs w:val="18"/>
              </w:rPr>
              <w:t>airworthiness;</w:t>
            </w:r>
            <w:proofErr w:type="gramEnd"/>
          </w:p>
          <w:p w14:paraId="01A80469" w14:textId="77777777" w:rsidR="009320F0" w:rsidRDefault="009320F0">
            <w:pPr>
              <w:pStyle w:val="iatalistitem"/>
              <w:numPr>
                <w:ilvl w:val="0"/>
                <w:numId w:val="78"/>
              </w:numPr>
              <w:rPr>
                <w:rFonts w:ascii="Arial" w:eastAsia="Times New Roman" w:hAnsi="Arial" w:cs="Arial"/>
                <w:sz w:val="18"/>
                <w:szCs w:val="18"/>
              </w:rPr>
            </w:pPr>
            <w:r>
              <w:rPr>
                <w:rFonts w:ascii="Arial" w:eastAsia="Times New Roman" w:hAnsi="Arial" w:cs="Arial"/>
                <w:sz w:val="18"/>
                <w:szCs w:val="18"/>
              </w:rPr>
              <w:t xml:space="preserve">Deadline for initial equipage or retrofit set by an applicable </w:t>
            </w:r>
            <w:proofErr w:type="gramStart"/>
            <w:r>
              <w:rPr>
                <w:rFonts w:ascii="Arial" w:eastAsia="Times New Roman" w:hAnsi="Arial" w:cs="Arial"/>
                <w:sz w:val="18"/>
                <w:szCs w:val="18"/>
              </w:rPr>
              <w:t>Authority;</w:t>
            </w:r>
            <w:proofErr w:type="gramEnd"/>
          </w:p>
          <w:p w14:paraId="25BDF36F" w14:textId="77777777" w:rsidR="009320F0" w:rsidRDefault="009320F0">
            <w:pPr>
              <w:pStyle w:val="iatalistitem"/>
              <w:numPr>
                <w:ilvl w:val="0"/>
                <w:numId w:val="78"/>
              </w:numPr>
              <w:rPr>
                <w:rFonts w:ascii="Arial" w:eastAsia="Times New Roman" w:hAnsi="Arial" w:cs="Arial"/>
                <w:sz w:val="18"/>
                <w:szCs w:val="18"/>
              </w:rPr>
            </w:pPr>
            <w:r>
              <w:rPr>
                <w:rFonts w:ascii="Arial" w:eastAsia="Times New Roman" w:hAnsi="Arial" w:cs="Arial"/>
                <w:sz w:val="18"/>
                <w:szCs w:val="18"/>
              </w:rPr>
              <w:t xml:space="preserve">Area(s) of operation, including operations over the high seas or under the jurisdiction of an authority other than the Authority of the </w:t>
            </w:r>
            <w:proofErr w:type="gramStart"/>
            <w:r>
              <w:rPr>
                <w:rFonts w:ascii="Arial" w:eastAsia="Times New Roman" w:hAnsi="Arial" w:cs="Arial"/>
                <w:sz w:val="18"/>
                <w:szCs w:val="18"/>
              </w:rPr>
              <w:t>operator;</w:t>
            </w:r>
            <w:proofErr w:type="gramEnd"/>
            <w:r>
              <w:rPr>
                <w:rFonts w:ascii="Arial" w:eastAsia="Times New Roman" w:hAnsi="Arial" w:cs="Arial"/>
                <w:sz w:val="18"/>
                <w:szCs w:val="18"/>
              </w:rPr>
              <w:t xml:space="preserve"> </w:t>
            </w:r>
          </w:p>
          <w:p w14:paraId="0330A127" w14:textId="77777777" w:rsidR="009320F0" w:rsidRDefault="009320F0">
            <w:pPr>
              <w:pStyle w:val="iatalistitem"/>
              <w:numPr>
                <w:ilvl w:val="0"/>
                <w:numId w:val="78"/>
              </w:numPr>
              <w:rPr>
                <w:rFonts w:ascii="Arial" w:eastAsia="Times New Roman" w:hAnsi="Arial" w:cs="Arial"/>
                <w:sz w:val="18"/>
                <w:szCs w:val="18"/>
              </w:rPr>
            </w:pPr>
            <w:r>
              <w:rPr>
                <w:rFonts w:ascii="Arial" w:eastAsia="Times New Roman" w:hAnsi="Arial" w:cs="Arial"/>
                <w:sz w:val="18"/>
                <w:szCs w:val="18"/>
              </w:rPr>
              <w:t>Type of airspace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RVSM).</w:t>
            </w:r>
          </w:p>
          <w:p w14:paraId="7BA2FA24" w14:textId="77777777" w:rsidR="009320F0" w:rsidRDefault="009320F0">
            <w:pPr>
              <w:textAlignment w:val="center"/>
              <w:divId w:val="998922496"/>
              <w:rPr>
                <w:rFonts w:ascii="Arial" w:eastAsia="Times New Roman" w:hAnsi="Arial" w:cs="Arial"/>
                <w:sz w:val="18"/>
                <w:szCs w:val="18"/>
              </w:rPr>
            </w:pPr>
            <w:r>
              <w:rPr>
                <w:rFonts w:ascii="Arial" w:eastAsia="Times New Roman" w:hAnsi="Arial" w:cs="Arial"/>
                <w:sz w:val="18"/>
                <w:szCs w:val="18"/>
              </w:rPr>
              <w:t xml:space="preserve">Technical guidance for the operational requirements applicable to ACAS II is contained in one or more of the following documents as relevant to the operations conducted by the operator: </w:t>
            </w:r>
          </w:p>
          <w:p w14:paraId="36633CA4" w14:textId="77777777" w:rsidR="009320F0" w:rsidRDefault="009320F0">
            <w:pPr>
              <w:pStyle w:val="iatalistitem"/>
              <w:numPr>
                <w:ilvl w:val="0"/>
                <w:numId w:val="79"/>
              </w:numPr>
              <w:rPr>
                <w:rFonts w:ascii="Arial" w:eastAsia="Times New Roman" w:hAnsi="Arial" w:cs="Arial"/>
                <w:sz w:val="18"/>
                <w:szCs w:val="18"/>
              </w:rPr>
            </w:pPr>
            <w:r>
              <w:rPr>
                <w:rFonts w:ascii="Arial" w:eastAsia="Times New Roman" w:hAnsi="Arial" w:cs="Arial"/>
                <w:sz w:val="18"/>
                <w:szCs w:val="18"/>
              </w:rPr>
              <w:t xml:space="preserve">ICAO Annex 10, Volume </w:t>
            </w:r>
            <w:proofErr w:type="gramStart"/>
            <w:r>
              <w:rPr>
                <w:rFonts w:ascii="Arial" w:eastAsia="Times New Roman" w:hAnsi="Arial" w:cs="Arial"/>
                <w:sz w:val="18"/>
                <w:szCs w:val="18"/>
              </w:rPr>
              <w:t>IV;</w:t>
            </w:r>
            <w:proofErr w:type="gramEnd"/>
          </w:p>
          <w:p w14:paraId="181A34A0" w14:textId="77777777" w:rsidR="009320F0" w:rsidRDefault="009320F0">
            <w:pPr>
              <w:pStyle w:val="iatalistitem"/>
              <w:numPr>
                <w:ilvl w:val="0"/>
                <w:numId w:val="79"/>
              </w:numPr>
              <w:rPr>
                <w:rFonts w:ascii="Arial" w:eastAsia="Times New Roman" w:hAnsi="Arial" w:cs="Arial"/>
                <w:sz w:val="18"/>
                <w:szCs w:val="18"/>
              </w:rPr>
            </w:pPr>
            <w:r>
              <w:rPr>
                <w:rFonts w:ascii="Arial" w:eastAsia="Times New Roman" w:hAnsi="Arial" w:cs="Arial"/>
                <w:sz w:val="18"/>
                <w:szCs w:val="18"/>
              </w:rPr>
              <w:t xml:space="preserve">FAA </w:t>
            </w:r>
            <w:proofErr w:type="spellStart"/>
            <w:r>
              <w:rPr>
                <w:rFonts w:ascii="Arial" w:eastAsia="Times New Roman" w:hAnsi="Arial" w:cs="Arial"/>
                <w:sz w:val="18"/>
                <w:szCs w:val="18"/>
              </w:rPr>
              <w:t>InFO</w:t>
            </w:r>
            <w:proofErr w:type="spellEnd"/>
            <w:r>
              <w:rPr>
                <w:rFonts w:ascii="Arial" w:eastAsia="Times New Roman" w:hAnsi="Arial" w:cs="Arial"/>
                <w:sz w:val="18"/>
                <w:szCs w:val="18"/>
              </w:rPr>
              <w:t xml:space="preserve"> (Information for Operators) 12010 dated </w:t>
            </w:r>
            <w:proofErr w:type="gramStart"/>
            <w:r>
              <w:rPr>
                <w:rFonts w:ascii="Arial" w:eastAsia="Times New Roman" w:hAnsi="Arial" w:cs="Arial"/>
                <w:sz w:val="18"/>
                <w:szCs w:val="18"/>
              </w:rPr>
              <w:t>06/26/12;</w:t>
            </w:r>
            <w:proofErr w:type="gramEnd"/>
          </w:p>
          <w:p w14:paraId="406197D2" w14:textId="77777777" w:rsidR="009320F0" w:rsidRDefault="009320F0">
            <w:pPr>
              <w:pStyle w:val="iatalistitem"/>
              <w:numPr>
                <w:ilvl w:val="0"/>
                <w:numId w:val="79"/>
              </w:numPr>
              <w:rPr>
                <w:rFonts w:ascii="Arial" w:eastAsia="Times New Roman" w:hAnsi="Arial" w:cs="Arial"/>
                <w:sz w:val="18"/>
                <w:szCs w:val="18"/>
              </w:rPr>
            </w:pPr>
            <w:r>
              <w:rPr>
                <w:rFonts w:ascii="Arial" w:eastAsia="Times New Roman" w:hAnsi="Arial" w:cs="Arial"/>
                <w:sz w:val="18"/>
                <w:szCs w:val="18"/>
              </w:rPr>
              <w:t xml:space="preserve">FAA Booklet “Introduction to TCAS II Version 7.1” dated </w:t>
            </w:r>
            <w:proofErr w:type="gramStart"/>
            <w:r>
              <w:rPr>
                <w:rFonts w:ascii="Arial" w:eastAsia="Times New Roman" w:hAnsi="Arial" w:cs="Arial"/>
                <w:sz w:val="18"/>
                <w:szCs w:val="18"/>
              </w:rPr>
              <w:t>02/28/11;</w:t>
            </w:r>
            <w:proofErr w:type="gramEnd"/>
          </w:p>
          <w:p w14:paraId="7B0A27E1" w14:textId="77777777" w:rsidR="009320F0" w:rsidRDefault="009320F0">
            <w:pPr>
              <w:pStyle w:val="iatalistitem"/>
              <w:numPr>
                <w:ilvl w:val="0"/>
                <w:numId w:val="79"/>
              </w:numPr>
              <w:rPr>
                <w:rFonts w:ascii="Arial" w:eastAsia="Times New Roman" w:hAnsi="Arial" w:cs="Arial"/>
                <w:sz w:val="18"/>
                <w:szCs w:val="18"/>
              </w:rPr>
            </w:pPr>
            <w:r>
              <w:rPr>
                <w:rFonts w:ascii="Arial" w:eastAsia="Times New Roman" w:hAnsi="Arial" w:cs="Arial"/>
                <w:sz w:val="18"/>
                <w:szCs w:val="18"/>
              </w:rPr>
              <w:t xml:space="preserve">FAA Advisory Circular AC 120-55C (Air Carrier Operational Approval and Use of TCAS II) dated </w:t>
            </w:r>
            <w:proofErr w:type="gramStart"/>
            <w:r>
              <w:rPr>
                <w:rFonts w:ascii="Arial" w:eastAsia="Times New Roman" w:hAnsi="Arial" w:cs="Arial"/>
                <w:sz w:val="18"/>
                <w:szCs w:val="18"/>
              </w:rPr>
              <w:t>03/18/13;</w:t>
            </w:r>
            <w:proofErr w:type="gramEnd"/>
          </w:p>
          <w:p w14:paraId="4FA8E5B6" w14:textId="77777777" w:rsidR="009320F0" w:rsidRDefault="009320F0">
            <w:pPr>
              <w:textAlignment w:val="center"/>
              <w:divId w:val="1065104330"/>
              <w:rPr>
                <w:rFonts w:ascii="Arial" w:eastAsia="Times New Roman" w:hAnsi="Arial" w:cs="Arial"/>
                <w:sz w:val="18"/>
                <w:szCs w:val="18"/>
              </w:rPr>
            </w:pPr>
            <w:r>
              <w:rPr>
                <w:rFonts w:ascii="Arial" w:eastAsia="Times New Roman" w:hAnsi="Arial" w:cs="Arial"/>
                <w:sz w:val="18"/>
                <w:szCs w:val="18"/>
              </w:rPr>
              <w:t>Commission Regulation (EU) No 1332/2011 of 16 December 2011</w:t>
            </w:r>
            <w:proofErr w:type="gramStart"/>
            <w:r>
              <w:rPr>
                <w:rFonts w:ascii="Arial" w:eastAsia="Times New Roman" w:hAnsi="Arial" w:cs="Arial"/>
                <w:sz w:val="18"/>
                <w:szCs w:val="18"/>
              </w:rPr>
              <w:t>–“</w:t>
            </w:r>
            <w:proofErr w:type="gramEnd"/>
            <w:r>
              <w:rPr>
                <w:rFonts w:ascii="Arial" w:eastAsia="Times New Roman" w:hAnsi="Arial" w:cs="Arial"/>
                <w:sz w:val="18"/>
                <w:szCs w:val="18"/>
              </w:rPr>
              <w:t xml:space="preserve">Laying down common airspace usage requirements and operating procedures for airborne collision avoidance.” </w:t>
            </w:r>
          </w:p>
        </w:tc>
      </w:tr>
      <w:tr w:rsidR="009A76FD" w14:paraId="0063AD1C" w14:textId="77777777" w:rsidTr="009320F0">
        <w:tc>
          <w:tcPr>
            <w:tcW w:w="0" w:type="auto"/>
            <w:hideMark/>
          </w:tcPr>
          <w:p w14:paraId="07F6F70E" w14:textId="77777777" w:rsidR="009320F0" w:rsidRDefault="009320F0">
            <w:pPr>
              <w:rPr>
                <w:rFonts w:ascii="Arial" w:eastAsia="Times New Roman" w:hAnsi="Arial" w:cs="Arial"/>
                <w:sz w:val="18"/>
                <w:szCs w:val="18"/>
              </w:rPr>
            </w:pPr>
            <w:r>
              <w:rPr>
                <w:rFonts w:ascii="Arial" w:eastAsia="Times New Roman" w:hAnsi="Arial" w:cs="Arial"/>
                <w:sz w:val="18"/>
                <w:szCs w:val="18"/>
              </w:rPr>
              <w:lastRenderedPageBreak/>
              <w:t>(xi)</w:t>
            </w:r>
          </w:p>
        </w:tc>
        <w:tc>
          <w:tcPr>
            <w:tcW w:w="0" w:type="auto"/>
            <w:gridSpan w:val="4"/>
            <w:hideMark/>
          </w:tcPr>
          <w:p w14:paraId="287089D0"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3595AFA4" w14:textId="77777777" w:rsidTr="009320F0">
        <w:tc>
          <w:tcPr>
            <w:tcW w:w="0" w:type="auto"/>
            <w:hideMark/>
          </w:tcPr>
          <w:p w14:paraId="0AF4B5A9" w14:textId="77777777" w:rsidR="009320F0" w:rsidRDefault="009320F0">
            <w:pPr>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bookmarkStart w:id="25" w:name="0.400198143320226"/>
            <w:r>
              <w:rPr>
                <w:rStyle w:val="iataspanhide1"/>
                <w:rFonts w:ascii="Arial" w:eastAsia="Times New Roman" w:hAnsi="Arial" w:cs="Arial"/>
                <w:sz w:val="18"/>
                <w:szCs w:val="18"/>
                <w:specVanish w:val="0"/>
              </w:rPr>
              <w:t xml:space="preserve">- Amendment - </w:t>
            </w:r>
            <w:bookmarkEnd w:id="25"/>
            <w:r>
              <w:rPr>
                <w:rFonts w:ascii="Arial" w:eastAsia="Times New Roman" w:hAnsi="Arial" w:cs="Arial"/>
                <w:sz w:val="18"/>
                <w:szCs w:val="18"/>
              </w:rPr>
              <w:t xml:space="preserve">(xii) </w:t>
            </w:r>
          </w:p>
        </w:tc>
        <w:tc>
          <w:tcPr>
            <w:tcW w:w="0" w:type="auto"/>
            <w:gridSpan w:val="4"/>
            <w:hideMark/>
          </w:tcPr>
          <w:p w14:paraId="68E9C77F"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GPWS provides a warning when it senses the aircraft is </w:t>
            </w:r>
            <w:proofErr w:type="gramStart"/>
            <w:r>
              <w:rPr>
                <w:rFonts w:ascii="Arial" w:eastAsia="Times New Roman" w:hAnsi="Arial" w:cs="Arial"/>
                <w:sz w:val="18"/>
                <w:szCs w:val="18"/>
              </w:rPr>
              <w:t>in close proximity to</w:t>
            </w:r>
            <w:proofErr w:type="gramEnd"/>
            <w:r>
              <w:rPr>
                <w:rFonts w:ascii="Arial" w:eastAsia="Times New Roman" w:hAnsi="Arial" w:cs="Arial"/>
                <w:sz w:val="18"/>
                <w:szCs w:val="18"/>
              </w:rPr>
              <w:t xml:space="preserve"> the earth's surface and not in the landing configuration, which typically means the landing gear is not down and locked, and/or the flaps are not in a landing position. </w:t>
            </w:r>
          </w:p>
          <w:p w14:paraId="6B9736B4" w14:textId="77777777" w:rsidR="009320F0" w:rsidRDefault="009320F0">
            <w:pPr>
              <w:textAlignment w:val="center"/>
              <w:divId w:val="1381713092"/>
              <w:rPr>
                <w:rFonts w:ascii="Arial" w:eastAsia="Times New Roman" w:hAnsi="Arial" w:cs="Arial"/>
                <w:sz w:val="18"/>
                <w:szCs w:val="18"/>
              </w:rPr>
            </w:pPr>
            <w:r>
              <w:rPr>
                <w:rFonts w:ascii="Arial" w:eastAsia="Times New Roman" w:hAnsi="Arial" w:cs="Arial"/>
                <w:sz w:val="18"/>
                <w:szCs w:val="18"/>
              </w:rPr>
              <w:t xml:space="preserve">Different systems are available and acceptable as a GPWS with a forward-looking terrain avoidance (FLTA) function, as specified in item ii) of this specification. The following guidance is an overview only; it is not to be construed as technical specifications for an acceptable system. </w:t>
            </w:r>
          </w:p>
          <w:p w14:paraId="231A97AC" w14:textId="77777777" w:rsidR="009320F0" w:rsidRDefault="009320F0">
            <w:pPr>
              <w:textAlignment w:val="center"/>
              <w:divId w:val="1004169683"/>
              <w:rPr>
                <w:rFonts w:ascii="Arial" w:eastAsia="Times New Roman" w:hAnsi="Arial" w:cs="Arial"/>
                <w:sz w:val="18"/>
                <w:szCs w:val="18"/>
              </w:rPr>
            </w:pPr>
            <w:r>
              <w:rPr>
                <w:rFonts w:ascii="Arial" w:eastAsia="Times New Roman" w:hAnsi="Arial" w:cs="Arial"/>
                <w:sz w:val="18"/>
                <w:szCs w:val="18"/>
              </w:rPr>
              <w:t>A GPWS with a FLTA function could also be known as a predictive terrain awareness and warning system (TAWS), and provides:</w:t>
            </w:r>
          </w:p>
          <w:p w14:paraId="4E3953C3" w14:textId="77777777" w:rsidR="009320F0" w:rsidRDefault="009320F0">
            <w:pPr>
              <w:pStyle w:val="iatalistitem"/>
              <w:numPr>
                <w:ilvl w:val="0"/>
                <w:numId w:val="80"/>
              </w:numPr>
              <w:rPr>
                <w:rFonts w:ascii="Arial" w:eastAsia="Times New Roman" w:hAnsi="Arial" w:cs="Arial"/>
                <w:sz w:val="18"/>
                <w:szCs w:val="18"/>
              </w:rPr>
            </w:pPr>
            <w:r>
              <w:rPr>
                <w:rFonts w:ascii="Arial" w:eastAsia="Times New Roman" w:hAnsi="Arial" w:cs="Arial"/>
                <w:sz w:val="18"/>
                <w:szCs w:val="18"/>
              </w:rPr>
              <w:t xml:space="preserve">A forward-looking capability and terrain clearance </w:t>
            </w:r>
            <w:proofErr w:type="gramStart"/>
            <w:r>
              <w:rPr>
                <w:rFonts w:ascii="Arial" w:eastAsia="Times New Roman" w:hAnsi="Arial" w:cs="Arial"/>
                <w:sz w:val="18"/>
                <w:szCs w:val="18"/>
              </w:rPr>
              <w:t>floor;</w:t>
            </w:r>
            <w:proofErr w:type="gramEnd"/>
          </w:p>
          <w:p w14:paraId="084F351D" w14:textId="77777777" w:rsidR="009320F0" w:rsidRDefault="009320F0">
            <w:pPr>
              <w:pStyle w:val="iatalistitem"/>
              <w:numPr>
                <w:ilvl w:val="0"/>
                <w:numId w:val="80"/>
              </w:numPr>
              <w:rPr>
                <w:rFonts w:ascii="Arial" w:eastAsia="Times New Roman" w:hAnsi="Arial" w:cs="Arial"/>
                <w:sz w:val="18"/>
                <w:szCs w:val="18"/>
              </w:rPr>
            </w:pPr>
            <w:r>
              <w:rPr>
                <w:rFonts w:ascii="Arial" w:eastAsia="Times New Roman" w:hAnsi="Arial" w:cs="Arial"/>
                <w:sz w:val="18"/>
                <w:szCs w:val="18"/>
              </w:rPr>
              <w:t xml:space="preserve">The flight crew, by means of visual and aural signals, and a terrain awareness display, with an alerting time necessary to prevent controlled flight into terrain events. </w:t>
            </w:r>
          </w:p>
          <w:p w14:paraId="61B541C5" w14:textId="77777777" w:rsidR="009320F0" w:rsidRDefault="009320F0">
            <w:pPr>
              <w:textAlignment w:val="center"/>
              <w:divId w:val="52582008"/>
              <w:rPr>
                <w:rFonts w:ascii="Arial" w:eastAsia="Times New Roman" w:hAnsi="Arial" w:cs="Arial"/>
                <w:sz w:val="18"/>
                <w:szCs w:val="18"/>
              </w:rPr>
            </w:pPr>
            <w:r>
              <w:rPr>
                <w:rFonts w:ascii="Arial" w:eastAsia="Times New Roman" w:hAnsi="Arial" w:cs="Arial"/>
                <w:sz w:val="18"/>
                <w:szCs w:val="18"/>
              </w:rPr>
              <w:t xml:space="preserve">An acceptable system provides a forward-looking capability and terrain clearance floor protection in areas of operations and surrounding airports of intended use. Such systems generally have: </w:t>
            </w:r>
          </w:p>
          <w:p w14:paraId="01A9112A" w14:textId="77777777" w:rsidR="009320F0" w:rsidRDefault="009320F0">
            <w:pPr>
              <w:pStyle w:val="iatalistitem"/>
              <w:numPr>
                <w:ilvl w:val="0"/>
                <w:numId w:val="81"/>
              </w:numPr>
              <w:rPr>
                <w:rFonts w:ascii="Arial" w:eastAsia="Times New Roman" w:hAnsi="Arial" w:cs="Arial"/>
                <w:sz w:val="18"/>
                <w:szCs w:val="18"/>
              </w:rPr>
            </w:pPr>
            <w:r>
              <w:rPr>
                <w:rFonts w:ascii="Arial" w:eastAsia="Times New Roman" w:hAnsi="Arial" w:cs="Arial"/>
                <w:sz w:val="18"/>
                <w:szCs w:val="18"/>
              </w:rPr>
              <w:t>A navigation system that provides accurate aircraft position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GPS or equivalent);</w:t>
            </w:r>
          </w:p>
          <w:p w14:paraId="4E042FA1" w14:textId="77777777" w:rsidR="009320F0" w:rsidRDefault="009320F0">
            <w:pPr>
              <w:pStyle w:val="iatalistitem"/>
              <w:numPr>
                <w:ilvl w:val="0"/>
                <w:numId w:val="81"/>
              </w:numPr>
              <w:rPr>
                <w:rFonts w:ascii="Arial" w:eastAsia="Times New Roman" w:hAnsi="Arial" w:cs="Arial"/>
                <w:sz w:val="18"/>
                <w:szCs w:val="18"/>
              </w:rPr>
            </w:pPr>
            <w:r>
              <w:rPr>
                <w:rFonts w:ascii="Arial" w:eastAsia="Times New Roman" w:hAnsi="Arial" w:cs="Arial"/>
                <w:sz w:val="18"/>
                <w:szCs w:val="18"/>
              </w:rPr>
              <w:t xml:space="preserve">A means of displaying aircraft and terrain </w:t>
            </w:r>
            <w:proofErr w:type="gramStart"/>
            <w:r>
              <w:rPr>
                <w:rFonts w:ascii="Arial" w:eastAsia="Times New Roman" w:hAnsi="Arial" w:cs="Arial"/>
                <w:sz w:val="18"/>
                <w:szCs w:val="18"/>
              </w:rPr>
              <w:t>information;</w:t>
            </w:r>
            <w:proofErr w:type="gramEnd"/>
          </w:p>
          <w:p w14:paraId="11A41640" w14:textId="77777777" w:rsidR="009320F0" w:rsidRDefault="009320F0">
            <w:pPr>
              <w:pStyle w:val="iatalistitem"/>
              <w:numPr>
                <w:ilvl w:val="0"/>
                <w:numId w:val="81"/>
              </w:numPr>
              <w:rPr>
                <w:rFonts w:ascii="Arial" w:eastAsia="Times New Roman" w:hAnsi="Arial" w:cs="Arial"/>
                <w:sz w:val="18"/>
                <w:szCs w:val="18"/>
              </w:rPr>
            </w:pPr>
            <w:r>
              <w:rPr>
                <w:rFonts w:ascii="Arial" w:eastAsia="Times New Roman" w:hAnsi="Arial" w:cs="Arial"/>
                <w:sz w:val="18"/>
                <w:szCs w:val="18"/>
              </w:rPr>
              <w:t xml:space="preserve">A means of providing visual and aural </w:t>
            </w:r>
            <w:proofErr w:type="gramStart"/>
            <w:r>
              <w:rPr>
                <w:rFonts w:ascii="Arial" w:eastAsia="Times New Roman" w:hAnsi="Arial" w:cs="Arial"/>
                <w:sz w:val="18"/>
                <w:szCs w:val="18"/>
              </w:rPr>
              <w:t>signals;</w:t>
            </w:r>
            <w:proofErr w:type="gramEnd"/>
          </w:p>
          <w:p w14:paraId="5EF63D43" w14:textId="77777777" w:rsidR="009320F0" w:rsidRDefault="009320F0">
            <w:pPr>
              <w:pStyle w:val="iatalistitem"/>
              <w:numPr>
                <w:ilvl w:val="0"/>
                <w:numId w:val="81"/>
              </w:numPr>
              <w:rPr>
                <w:rFonts w:ascii="Arial" w:eastAsia="Times New Roman" w:hAnsi="Arial" w:cs="Arial"/>
                <w:sz w:val="18"/>
                <w:szCs w:val="18"/>
              </w:rPr>
            </w:pPr>
            <w:r>
              <w:rPr>
                <w:rFonts w:ascii="Arial" w:eastAsia="Times New Roman" w:hAnsi="Arial" w:cs="Arial"/>
                <w:sz w:val="18"/>
                <w:szCs w:val="18"/>
              </w:rPr>
              <w:t>A terrain database(s) for all areas of potential operations and surrounding airports of intended use.</w:t>
            </w:r>
          </w:p>
          <w:p w14:paraId="27990D08" w14:textId="77777777" w:rsidR="009320F0" w:rsidRDefault="009320F0">
            <w:pPr>
              <w:textAlignment w:val="center"/>
              <w:divId w:val="49773690"/>
              <w:rPr>
                <w:rFonts w:ascii="Arial" w:eastAsia="Times New Roman" w:hAnsi="Arial" w:cs="Arial"/>
                <w:sz w:val="18"/>
                <w:szCs w:val="18"/>
              </w:rPr>
            </w:pPr>
            <w:r>
              <w:rPr>
                <w:rFonts w:ascii="Arial" w:eastAsia="Times New Roman" w:hAnsi="Arial" w:cs="Arial"/>
                <w:sz w:val="18"/>
                <w:szCs w:val="18"/>
              </w:rPr>
              <w:t xml:space="preserve">If an obstacle database is commercially available and obstacle detection/display functionality is installed, an obstacle database for all areas of potential operations is used in conformity with FLT 4.2.7. </w:t>
            </w:r>
          </w:p>
        </w:tc>
      </w:tr>
      <w:tr w:rsidR="009A76FD" w14:paraId="0813E485" w14:textId="77777777" w:rsidTr="009320F0">
        <w:tc>
          <w:tcPr>
            <w:tcW w:w="0" w:type="auto"/>
            <w:hideMark/>
          </w:tcPr>
          <w:p w14:paraId="4A800836" w14:textId="77777777" w:rsidR="009320F0" w:rsidRDefault="009320F0">
            <w:pPr>
              <w:rPr>
                <w:rFonts w:ascii="Arial" w:eastAsia="Times New Roman" w:hAnsi="Arial" w:cs="Arial"/>
                <w:sz w:val="18"/>
                <w:szCs w:val="18"/>
              </w:rPr>
            </w:pPr>
            <w:r>
              <w:rPr>
                <w:rFonts w:ascii="Arial" w:eastAsia="Times New Roman" w:hAnsi="Arial" w:cs="Arial"/>
                <w:sz w:val="18"/>
                <w:szCs w:val="18"/>
              </w:rPr>
              <w:t>(xiii)</w:t>
            </w:r>
          </w:p>
        </w:tc>
        <w:tc>
          <w:tcPr>
            <w:tcW w:w="0" w:type="auto"/>
            <w:gridSpan w:val="4"/>
            <w:hideMark/>
          </w:tcPr>
          <w:p w14:paraId="2CC7CD18"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33701A69" w14:textId="77777777" w:rsidTr="009320F0">
        <w:tc>
          <w:tcPr>
            <w:tcW w:w="0" w:type="auto"/>
            <w:hideMark/>
          </w:tcPr>
          <w:p w14:paraId="7E326AC6" w14:textId="77777777" w:rsidR="009320F0" w:rsidRDefault="009320F0">
            <w:pPr>
              <w:rPr>
                <w:rFonts w:ascii="Arial" w:eastAsia="Times New Roman" w:hAnsi="Arial" w:cs="Arial"/>
                <w:sz w:val="18"/>
                <w:szCs w:val="18"/>
              </w:rPr>
            </w:pPr>
            <w:r>
              <w:rPr>
                <w:rFonts w:ascii="Arial" w:eastAsia="Times New Roman" w:hAnsi="Arial" w:cs="Arial"/>
                <w:sz w:val="18"/>
                <w:szCs w:val="18"/>
              </w:rPr>
              <w:t>(xiv)</w:t>
            </w:r>
          </w:p>
        </w:tc>
        <w:tc>
          <w:tcPr>
            <w:tcW w:w="0" w:type="auto"/>
            <w:gridSpan w:val="4"/>
            <w:hideMark/>
          </w:tcPr>
          <w:p w14:paraId="6F37316D" w14:textId="77777777" w:rsidR="009320F0" w:rsidRDefault="009320F0">
            <w:pPr>
              <w:rPr>
                <w:rFonts w:ascii="Arial" w:eastAsia="Times New Roman" w:hAnsi="Arial" w:cs="Arial"/>
                <w:sz w:val="18"/>
                <w:szCs w:val="18"/>
              </w:rPr>
            </w:pPr>
            <w:r>
              <w:rPr>
                <w:rFonts w:ascii="Arial" w:eastAsia="Times New Roman" w:hAnsi="Arial" w:cs="Arial"/>
                <w:sz w:val="18"/>
                <w:szCs w:val="18"/>
              </w:rPr>
              <w:t>The Note and the AI statement in the 5th column of Table 4.11 (xiv) are relevant to both applicable aircraft categories specified in the 3rd column.</w:t>
            </w:r>
          </w:p>
        </w:tc>
      </w:tr>
      <w:tr w:rsidR="009A76FD" w14:paraId="51F509AD" w14:textId="77777777" w:rsidTr="009320F0">
        <w:tc>
          <w:tcPr>
            <w:tcW w:w="0" w:type="auto"/>
            <w:hideMark/>
          </w:tcPr>
          <w:p w14:paraId="6EB1F2B4" w14:textId="77777777" w:rsidR="009320F0" w:rsidRDefault="009320F0">
            <w:pPr>
              <w:rPr>
                <w:rFonts w:ascii="Arial" w:eastAsia="Times New Roman" w:hAnsi="Arial" w:cs="Arial"/>
                <w:sz w:val="18"/>
                <w:szCs w:val="18"/>
              </w:rPr>
            </w:pPr>
            <w:r>
              <w:rPr>
                <w:rFonts w:ascii="Arial" w:eastAsia="Times New Roman" w:hAnsi="Arial" w:cs="Arial"/>
                <w:sz w:val="18"/>
                <w:szCs w:val="18"/>
              </w:rPr>
              <w:t>(xv)</w:t>
            </w:r>
          </w:p>
        </w:tc>
        <w:tc>
          <w:tcPr>
            <w:tcW w:w="0" w:type="auto"/>
            <w:gridSpan w:val="4"/>
            <w:hideMark/>
          </w:tcPr>
          <w:p w14:paraId="3BB8C4F3"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Applicable data link messages as specified in the Requirement column would be those messages related to the authorization and/or control of the aircraft flight path. </w:t>
            </w:r>
          </w:p>
          <w:p w14:paraId="3A6864EF" w14:textId="77777777" w:rsidR="009320F0" w:rsidRDefault="009320F0">
            <w:pPr>
              <w:textAlignment w:val="center"/>
              <w:divId w:val="2067486846"/>
              <w:rPr>
                <w:rFonts w:ascii="Arial" w:eastAsia="Times New Roman" w:hAnsi="Arial" w:cs="Arial"/>
                <w:sz w:val="18"/>
                <w:szCs w:val="18"/>
              </w:rPr>
            </w:pPr>
            <w:r>
              <w:rPr>
                <w:rFonts w:ascii="Arial" w:eastAsia="Times New Roman" w:hAnsi="Arial" w:cs="Arial"/>
                <w:sz w:val="18"/>
                <w:szCs w:val="18"/>
              </w:rPr>
              <w:t>The minimum recording duration of the DLR is typically equal to the recording duration of the CVR.</w:t>
            </w:r>
          </w:p>
        </w:tc>
      </w:tr>
      <w:tr w:rsidR="009A76FD" w14:paraId="19DB12BB" w14:textId="77777777" w:rsidTr="009320F0">
        <w:tc>
          <w:tcPr>
            <w:tcW w:w="0" w:type="auto"/>
            <w:hideMark/>
          </w:tcPr>
          <w:p w14:paraId="40811E6B" w14:textId="77777777" w:rsidR="009320F0" w:rsidRDefault="009320F0">
            <w:pPr>
              <w:rPr>
                <w:rFonts w:ascii="Arial" w:eastAsia="Times New Roman" w:hAnsi="Arial" w:cs="Arial"/>
                <w:sz w:val="18"/>
                <w:szCs w:val="18"/>
              </w:rPr>
            </w:pPr>
            <w:r>
              <w:rPr>
                <w:rFonts w:ascii="Arial" w:eastAsia="Times New Roman" w:hAnsi="Arial" w:cs="Arial"/>
                <w:sz w:val="18"/>
                <w:szCs w:val="18"/>
              </w:rPr>
              <w:lastRenderedPageBreak/>
              <w:t>(xvi)</w:t>
            </w:r>
          </w:p>
        </w:tc>
        <w:tc>
          <w:tcPr>
            <w:tcW w:w="0" w:type="auto"/>
            <w:gridSpan w:val="4"/>
            <w:hideMark/>
          </w:tcPr>
          <w:p w14:paraId="3478D047"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(Intentionally open) </w:t>
            </w:r>
          </w:p>
        </w:tc>
      </w:tr>
      <w:tr w:rsidR="009A76FD" w14:paraId="2EE65D8E" w14:textId="77777777" w:rsidTr="009320F0">
        <w:tc>
          <w:tcPr>
            <w:tcW w:w="0" w:type="auto"/>
            <w:hideMark/>
          </w:tcPr>
          <w:p w14:paraId="046A48BC" w14:textId="77777777" w:rsidR="009320F0" w:rsidRDefault="009320F0">
            <w:pPr>
              <w:rPr>
                <w:rFonts w:ascii="Arial" w:eastAsia="Times New Roman" w:hAnsi="Arial" w:cs="Arial"/>
                <w:sz w:val="18"/>
                <w:szCs w:val="18"/>
              </w:rPr>
            </w:pPr>
            <w:r>
              <w:rPr>
                <w:rFonts w:ascii="Arial" w:eastAsia="Times New Roman" w:hAnsi="Arial" w:cs="Arial"/>
                <w:sz w:val="18"/>
                <w:szCs w:val="18"/>
              </w:rPr>
              <w:t>(xvii)</w:t>
            </w:r>
          </w:p>
        </w:tc>
        <w:tc>
          <w:tcPr>
            <w:tcW w:w="0" w:type="auto"/>
            <w:gridSpan w:val="4"/>
            <w:hideMark/>
          </w:tcPr>
          <w:p w14:paraId="7C74FBA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The safety harness typically incorporates a device that will automatically restrain the occupant's torso in the event of rapid deceleration. </w:t>
            </w:r>
          </w:p>
        </w:tc>
      </w:tr>
      <w:tr w:rsidR="009A76FD" w14:paraId="0BF80793" w14:textId="77777777" w:rsidTr="009320F0">
        <w:tc>
          <w:tcPr>
            <w:tcW w:w="0" w:type="auto"/>
            <w:hideMark/>
          </w:tcPr>
          <w:p w14:paraId="569FD30C" w14:textId="77777777" w:rsidR="009320F0" w:rsidRDefault="009320F0">
            <w:pPr>
              <w:rPr>
                <w:rFonts w:ascii="Arial" w:eastAsia="Times New Roman" w:hAnsi="Arial" w:cs="Arial"/>
                <w:sz w:val="18"/>
                <w:szCs w:val="18"/>
              </w:rPr>
            </w:pPr>
            <w:r>
              <w:rPr>
                <w:rFonts w:ascii="Arial" w:eastAsia="Times New Roman" w:hAnsi="Arial" w:cs="Arial"/>
                <w:sz w:val="18"/>
                <w:szCs w:val="18"/>
              </w:rPr>
              <w:t>(xviii)</w:t>
            </w:r>
          </w:p>
        </w:tc>
        <w:tc>
          <w:tcPr>
            <w:tcW w:w="0" w:type="auto"/>
            <w:gridSpan w:val="4"/>
            <w:hideMark/>
          </w:tcPr>
          <w:p w14:paraId="4C70519E"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35404CB3" w14:textId="77777777" w:rsidTr="009320F0">
        <w:tc>
          <w:tcPr>
            <w:tcW w:w="0" w:type="auto"/>
            <w:hideMark/>
          </w:tcPr>
          <w:p w14:paraId="45473877" w14:textId="77777777" w:rsidR="009320F0" w:rsidRDefault="009320F0">
            <w:pPr>
              <w:rPr>
                <w:rFonts w:ascii="Arial" w:eastAsia="Times New Roman" w:hAnsi="Arial" w:cs="Arial"/>
                <w:sz w:val="18"/>
                <w:szCs w:val="18"/>
              </w:rPr>
            </w:pPr>
            <w:r>
              <w:rPr>
                <w:rFonts w:ascii="Arial" w:eastAsia="Times New Roman" w:hAnsi="Arial" w:cs="Arial"/>
                <w:sz w:val="18"/>
                <w:szCs w:val="18"/>
              </w:rPr>
              <w:t>(xix)</w:t>
            </w:r>
          </w:p>
        </w:tc>
        <w:tc>
          <w:tcPr>
            <w:tcW w:w="0" w:type="auto"/>
            <w:gridSpan w:val="4"/>
            <w:hideMark/>
          </w:tcPr>
          <w:p w14:paraId="584E118F"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If located in overhead bins or other cabin compartments, megaphones, </w:t>
            </w:r>
            <w:proofErr w:type="gramStart"/>
            <w:r>
              <w:rPr>
                <w:rFonts w:ascii="Arial" w:eastAsia="Times New Roman" w:hAnsi="Arial" w:cs="Arial"/>
                <w:sz w:val="18"/>
                <w:szCs w:val="18"/>
              </w:rPr>
              <w:t>in order to</w:t>
            </w:r>
            <w:proofErr w:type="gramEnd"/>
            <w:r>
              <w:rPr>
                <w:rFonts w:ascii="Arial" w:eastAsia="Times New Roman" w:hAnsi="Arial" w:cs="Arial"/>
                <w:sz w:val="18"/>
                <w:szCs w:val="18"/>
              </w:rPr>
              <w:t xml:space="preserve"> be readily accessible, would be kept free from and/or not covered by cabin baggage, cabin supplies or other items. </w:t>
            </w:r>
          </w:p>
          <w:p w14:paraId="46047D1B" w14:textId="77777777" w:rsidR="009320F0" w:rsidRDefault="009320F0">
            <w:pPr>
              <w:textAlignment w:val="center"/>
              <w:divId w:val="2108844588"/>
              <w:rPr>
                <w:rFonts w:ascii="Arial" w:eastAsia="Times New Roman" w:hAnsi="Arial" w:cs="Arial"/>
                <w:sz w:val="18"/>
                <w:szCs w:val="18"/>
              </w:rPr>
            </w:pPr>
            <w:r>
              <w:rPr>
                <w:rFonts w:ascii="Arial" w:eastAsia="Times New Roman" w:hAnsi="Arial" w:cs="Arial"/>
                <w:sz w:val="18"/>
                <w:szCs w:val="18"/>
              </w:rPr>
              <w:t xml:space="preserve">The intent of this provision is that aircraft are equipped with no less than the specified number of megaphones. If a greater number of megaphones is required by the Authority, then the operator would have to </w:t>
            </w:r>
            <w:proofErr w:type="gramStart"/>
            <w:r>
              <w:rPr>
                <w:rFonts w:ascii="Arial" w:eastAsia="Times New Roman" w:hAnsi="Arial" w:cs="Arial"/>
                <w:sz w:val="18"/>
                <w:szCs w:val="18"/>
              </w:rPr>
              <w:t>be in compliance with</w:t>
            </w:r>
            <w:proofErr w:type="gramEnd"/>
            <w:r>
              <w:rPr>
                <w:rFonts w:ascii="Arial" w:eastAsia="Times New Roman" w:hAnsi="Arial" w:cs="Arial"/>
                <w:sz w:val="18"/>
                <w:szCs w:val="18"/>
              </w:rPr>
              <w:t xml:space="preserve"> the requirement of the Authority. </w:t>
            </w:r>
          </w:p>
        </w:tc>
      </w:tr>
      <w:tr w:rsidR="009A76FD" w14:paraId="125E4B03" w14:textId="77777777" w:rsidTr="009320F0">
        <w:tc>
          <w:tcPr>
            <w:tcW w:w="0" w:type="auto"/>
            <w:hideMark/>
          </w:tcPr>
          <w:p w14:paraId="7ECB4B56" w14:textId="77777777" w:rsidR="009320F0" w:rsidRDefault="009320F0">
            <w:pPr>
              <w:rPr>
                <w:rFonts w:ascii="Arial" w:eastAsia="Times New Roman" w:hAnsi="Arial" w:cs="Arial"/>
                <w:sz w:val="18"/>
                <w:szCs w:val="18"/>
              </w:rPr>
            </w:pPr>
            <w:r>
              <w:rPr>
                <w:rFonts w:ascii="Arial" w:eastAsia="Times New Roman" w:hAnsi="Arial" w:cs="Arial"/>
                <w:sz w:val="18"/>
                <w:szCs w:val="18"/>
              </w:rPr>
              <w:t>(xx)</w:t>
            </w:r>
          </w:p>
        </w:tc>
        <w:tc>
          <w:tcPr>
            <w:tcW w:w="0" w:type="auto"/>
            <w:gridSpan w:val="4"/>
            <w:hideMark/>
          </w:tcPr>
          <w:p w14:paraId="58161A0D"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Refer to the IRM for the definition of Over-water Flights. </w:t>
            </w:r>
          </w:p>
          <w:p w14:paraId="62F24FA5" w14:textId="77777777" w:rsidR="009320F0" w:rsidRDefault="009320F0">
            <w:pPr>
              <w:textAlignment w:val="center"/>
              <w:divId w:val="1238858283"/>
              <w:rPr>
                <w:rFonts w:ascii="Arial" w:eastAsia="Times New Roman" w:hAnsi="Arial" w:cs="Arial"/>
                <w:sz w:val="18"/>
                <w:szCs w:val="18"/>
              </w:rPr>
            </w:pPr>
            <w:r>
              <w:rPr>
                <w:rFonts w:ascii="Arial" w:eastAsia="Times New Roman" w:hAnsi="Arial" w:cs="Arial"/>
                <w:sz w:val="18"/>
                <w:szCs w:val="18"/>
              </w:rPr>
              <w:t>Seat cushions that are designed to float may be considered individual flotation devices.</w:t>
            </w:r>
          </w:p>
          <w:p w14:paraId="04E64E81" w14:textId="77777777" w:rsidR="009320F0" w:rsidRDefault="009320F0">
            <w:pPr>
              <w:textAlignment w:val="center"/>
              <w:divId w:val="1866016968"/>
              <w:rPr>
                <w:rFonts w:ascii="Arial" w:eastAsia="Times New Roman" w:hAnsi="Arial" w:cs="Arial"/>
                <w:sz w:val="18"/>
                <w:szCs w:val="18"/>
              </w:rPr>
            </w:pPr>
            <w:r>
              <w:rPr>
                <w:rFonts w:ascii="Arial" w:eastAsia="Times New Roman" w:hAnsi="Arial" w:cs="Arial"/>
                <w:sz w:val="18"/>
                <w:szCs w:val="18"/>
              </w:rPr>
              <w:t>State regulations might permit baby survival cots or infant life jackets to be stowed together in one or more common cabin locations (</w:t>
            </w:r>
            <w:proofErr w:type="gramStart"/>
            <w:r>
              <w:rPr>
                <w:rFonts w:ascii="Arial" w:eastAsia="Times New Roman" w:hAnsi="Arial" w:cs="Arial"/>
                <w:sz w:val="18"/>
                <w:szCs w:val="18"/>
              </w:rPr>
              <w:t>e.g.</w:t>
            </w:r>
            <w:proofErr w:type="gramEnd"/>
            <w:r>
              <w:rPr>
                <w:rFonts w:ascii="Arial" w:eastAsia="Times New Roman" w:hAnsi="Arial" w:cs="Arial"/>
                <w:sz w:val="18"/>
                <w:szCs w:val="18"/>
              </w:rPr>
              <w:t xml:space="preserve"> in a bustle or doghouse) on passenger aircraft. Under such circumstances, an operator would typically have procedures to ensure such items are handed to the parents of infants when required. </w:t>
            </w:r>
          </w:p>
        </w:tc>
      </w:tr>
      <w:tr w:rsidR="009A76FD" w14:paraId="6E8536FC" w14:textId="77777777" w:rsidTr="009320F0">
        <w:tc>
          <w:tcPr>
            <w:tcW w:w="0" w:type="auto"/>
            <w:hideMark/>
          </w:tcPr>
          <w:p w14:paraId="467062A5" w14:textId="77777777" w:rsidR="009320F0" w:rsidRDefault="009320F0">
            <w:pPr>
              <w:rPr>
                <w:rFonts w:ascii="Arial" w:eastAsia="Times New Roman" w:hAnsi="Arial" w:cs="Arial"/>
                <w:sz w:val="18"/>
                <w:szCs w:val="18"/>
              </w:rPr>
            </w:pPr>
            <w:r>
              <w:rPr>
                <w:rFonts w:ascii="Arial" w:eastAsia="Times New Roman" w:hAnsi="Arial" w:cs="Arial"/>
                <w:sz w:val="18"/>
                <w:szCs w:val="18"/>
              </w:rPr>
              <w:t>(xxi)–(xxii)</w:t>
            </w:r>
          </w:p>
        </w:tc>
        <w:tc>
          <w:tcPr>
            <w:tcW w:w="0" w:type="auto"/>
            <w:gridSpan w:val="4"/>
            <w:hideMark/>
          </w:tcPr>
          <w:p w14:paraId="60852264"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3F52B1BE" w14:textId="77777777" w:rsidTr="009320F0">
        <w:tc>
          <w:tcPr>
            <w:tcW w:w="0" w:type="auto"/>
            <w:hideMark/>
          </w:tcPr>
          <w:p w14:paraId="079B4787" w14:textId="77777777" w:rsidR="009320F0" w:rsidRDefault="009320F0">
            <w:pPr>
              <w:rPr>
                <w:rFonts w:ascii="Arial" w:eastAsia="Times New Roman" w:hAnsi="Arial" w:cs="Arial"/>
                <w:sz w:val="18"/>
                <w:szCs w:val="18"/>
              </w:rPr>
            </w:pPr>
            <w:r>
              <w:rPr>
                <w:rFonts w:ascii="Arial" w:eastAsia="Times New Roman" w:hAnsi="Arial" w:cs="Arial"/>
                <w:sz w:val="18"/>
                <w:szCs w:val="18"/>
              </w:rPr>
              <w:t>(xxiii)</w:t>
            </w:r>
          </w:p>
        </w:tc>
        <w:tc>
          <w:tcPr>
            <w:tcW w:w="0" w:type="auto"/>
            <w:gridSpan w:val="4"/>
            <w:hideMark/>
          </w:tcPr>
          <w:p w14:paraId="6B13C1C2"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This specification is applicable to passenger aircraft only and is intended to ensure a means of fire suppression in cargo compartments accessible to crew members. </w:t>
            </w:r>
          </w:p>
          <w:p w14:paraId="6FFD26C3" w14:textId="77777777" w:rsidR="009320F0" w:rsidRDefault="009320F0">
            <w:pPr>
              <w:textAlignment w:val="center"/>
              <w:divId w:val="568006565"/>
              <w:rPr>
                <w:rFonts w:ascii="Arial" w:eastAsia="Times New Roman" w:hAnsi="Arial" w:cs="Arial"/>
                <w:sz w:val="18"/>
                <w:szCs w:val="18"/>
              </w:rPr>
            </w:pPr>
            <w:r>
              <w:rPr>
                <w:rFonts w:ascii="Arial" w:eastAsia="Times New Roman" w:hAnsi="Arial" w:cs="Arial"/>
                <w:sz w:val="18"/>
                <w:szCs w:val="18"/>
              </w:rPr>
              <w:t xml:space="preserve">For the purposes of this specification, “in flight” is defined as the period that starts the moment the aircraft is ready to move for the purpose of taking off and ends the moment it finally comes to rest at the end of the flight and the engine(s) are shut down. </w:t>
            </w:r>
          </w:p>
          <w:p w14:paraId="5DC4E745" w14:textId="77777777" w:rsidR="009320F0" w:rsidRDefault="009320F0">
            <w:pPr>
              <w:textAlignment w:val="center"/>
              <w:divId w:val="531694999"/>
              <w:rPr>
                <w:rFonts w:ascii="Arial" w:eastAsia="Times New Roman" w:hAnsi="Arial" w:cs="Arial"/>
                <w:sz w:val="18"/>
                <w:szCs w:val="18"/>
              </w:rPr>
            </w:pPr>
            <w:r>
              <w:rPr>
                <w:rFonts w:ascii="Arial" w:eastAsia="Times New Roman" w:hAnsi="Arial" w:cs="Arial"/>
                <w:sz w:val="18"/>
                <w:szCs w:val="18"/>
              </w:rPr>
              <w:t xml:space="preserve">Ideally, the fire detection system and fire starvation or suppression system as specified in this standard would be designed to account for a sudden and extensive fire that could be caused by an explosive or incendiary device, or by dangerous goods. </w:t>
            </w:r>
          </w:p>
          <w:p w14:paraId="65E93993" w14:textId="77777777" w:rsidR="009320F0" w:rsidRDefault="009320F0">
            <w:pPr>
              <w:textAlignment w:val="center"/>
              <w:divId w:val="1846480662"/>
              <w:rPr>
                <w:rFonts w:ascii="Arial" w:eastAsia="Times New Roman" w:hAnsi="Arial" w:cs="Arial"/>
                <w:sz w:val="18"/>
                <w:szCs w:val="18"/>
              </w:rPr>
            </w:pPr>
            <w:r>
              <w:rPr>
                <w:rFonts w:ascii="Arial" w:eastAsia="Times New Roman" w:hAnsi="Arial" w:cs="Arial"/>
                <w:sz w:val="18"/>
                <w:szCs w:val="18"/>
              </w:rPr>
              <w:t xml:space="preserve">Refer to the guidance associated with FLT 1.12.2 for the hazards relevant to the conduct of aircraft operations that are typically addressed as part of a safety risk assessment and mitigation program. </w:t>
            </w:r>
          </w:p>
        </w:tc>
      </w:tr>
      <w:tr w:rsidR="009A76FD" w14:paraId="0FAB953B" w14:textId="77777777" w:rsidTr="009320F0">
        <w:tc>
          <w:tcPr>
            <w:tcW w:w="0" w:type="auto"/>
            <w:hideMark/>
          </w:tcPr>
          <w:p w14:paraId="62798ABB" w14:textId="77777777" w:rsidR="009320F0" w:rsidRDefault="009320F0">
            <w:pPr>
              <w:rPr>
                <w:rFonts w:ascii="Arial" w:eastAsia="Times New Roman" w:hAnsi="Arial" w:cs="Arial"/>
                <w:sz w:val="18"/>
                <w:szCs w:val="18"/>
              </w:rPr>
            </w:pPr>
            <w:r>
              <w:rPr>
                <w:rFonts w:ascii="Arial" w:eastAsia="Times New Roman" w:hAnsi="Arial" w:cs="Arial"/>
                <w:sz w:val="18"/>
                <w:szCs w:val="18"/>
              </w:rPr>
              <w:t>(xxiv)–(xxv)</w:t>
            </w:r>
          </w:p>
        </w:tc>
        <w:tc>
          <w:tcPr>
            <w:tcW w:w="0" w:type="auto"/>
            <w:gridSpan w:val="4"/>
            <w:hideMark/>
          </w:tcPr>
          <w:p w14:paraId="6BCC176D" w14:textId="77777777" w:rsidR="009320F0" w:rsidRDefault="009320F0">
            <w:pPr>
              <w:rPr>
                <w:rFonts w:ascii="Arial" w:eastAsia="Times New Roman" w:hAnsi="Arial" w:cs="Arial"/>
                <w:sz w:val="18"/>
                <w:szCs w:val="18"/>
              </w:rPr>
            </w:pPr>
            <w:r>
              <w:rPr>
                <w:rFonts w:ascii="Arial" w:eastAsia="Times New Roman" w:hAnsi="Arial" w:cs="Arial"/>
                <w:sz w:val="18"/>
                <w:szCs w:val="18"/>
              </w:rPr>
              <w:t>(Intentionally open)</w:t>
            </w:r>
          </w:p>
        </w:tc>
      </w:tr>
      <w:tr w:rsidR="009A76FD" w14:paraId="4450E655" w14:textId="77777777" w:rsidTr="009320F0">
        <w:tc>
          <w:tcPr>
            <w:tcW w:w="0" w:type="auto"/>
            <w:hideMark/>
          </w:tcPr>
          <w:p w14:paraId="4488A9D0" w14:textId="77777777" w:rsidR="009320F0" w:rsidRDefault="009320F0">
            <w:pPr>
              <w:rPr>
                <w:rFonts w:ascii="Arial" w:eastAsia="Times New Roman" w:hAnsi="Arial" w:cs="Arial"/>
                <w:sz w:val="18"/>
                <w:szCs w:val="18"/>
              </w:rPr>
            </w:pPr>
            <w:r>
              <w:rPr>
                <w:rFonts w:ascii="Arial" w:eastAsia="Times New Roman" w:hAnsi="Arial" w:cs="Arial"/>
                <w:sz w:val="18"/>
                <w:szCs w:val="18"/>
              </w:rPr>
              <w:t>(xxvi)</w:t>
            </w:r>
          </w:p>
        </w:tc>
        <w:tc>
          <w:tcPr>
            <w:tcW w:w="0" w:type="auto"/>
            <w:gridSpan w:val="4"/>
            <w:hideMark/>
          </w:tcPr>
          <w:p w14:paraId="49E75EF0"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Item (b): The design of the reinforced flight deck door typically </w:t>
            </w:r>
            <w:proofErr w:type="gramStart"/>
            <w:r>
              <w:rPr>
                <w:rFonts w:ascii="Arial" w:eastAsia="Times New Roman" w:hAnsi="Arial" w:cs="Arial"/>
                <w:sz w:val="18"/>
                <w:szCs w:val="18"/>
              </w:rPr>
              <w:t>takes into account</w:t>
            </w:r>
            <w:proofErr w:type="gramEnd"/>
            <w:r>
              <w:rPr>
                <w:rFonts w:ascii="Arial" w:eastAsia="Times New Roman" w:hAnsi="Arial" w:cs="Arial"/>
                <w:sz w:val="18"/>
                <w:szCs w:val="18"/>
              </w:rPr>
              <w:t xml:space="preserve"> safety requirements, such as decompression panels, emergency exit capability for the flight crew and emergency access for rescuers. Also, a secondary locking device, such as a deadbolt or cross bar, is installed in case the automated locking device is defective. </w:t>
            </w:r>
          </w:p>
          <w:p w14:paraId="4C31F6E0" w14:textId="77777777" w:rsidR="009320F0" w:rsidRDefault="009320F0">
            <w:pPr>
              <w:textAlignment w:val="center"/>
              <w:divId w:val="1016464560"/>
              <w:rPr>
                <w:rFonts w:ascii="Arial" w:eastAsia="Times New Roman" w:hAnsi="Arial" w:cs="Arial"/>
                <w:sz w:val="18"/>
                <w:szCs w:val="18"/>
              </w:rPr>
            </w:pPr>
            <w:r>
              <w:rPr>
                <w:rFonts w:ascii="Arial" w:eastAsia="Times New Roman" w:hAnsi="Arial" w:cs="Arial"/>
                <w:sz w:val="18"/>
                <w:szCs w:val="18"/>
              </w:rPr>
              <w:t xml:space="preserve">The aircraft MEL would contain any restrictions pertinent to use of the door in line operations, including, if applicable, a secondary locking system. </w:t>
            </w:r>
          </w:p>
          <w:p w14:paraId="33D8D979" w14:textId="77777777" w:rsidR="009320F0" w:rsidRDefault="009320F0">
            <w:pPr>
              <w:textAlignment w:val="center"/>
              <w:divId w:val="1709135965"/>
              <w:rPr>
                <w:rFonts w:ascii="Arial" w:eastAsia="Times New Roman" w:hAnsi="Arial" w:cs="Arial"/>
                <w:sz w:val="18"/>
                <w:szCs w:val="18"/>
              </w:rPr>
            </w:pPr>
            <w:r>
              <w:rPr>
                <w:rFonts w:ascii="Arial" w:eastAsia="Times New Roman" w:hAnsi="Arial" w:cs="Arial"/>
                <w:sz w:val="18"/>
                <w:szCs w:val="18"/>
              </w:rPr>
              <w:t xml:space="preserve">Item c: For monitoring the area outside the flight deck door, a closed-circuit television (CCTV) system is an acceptable method of conformance. However, a CCTV system is not required </w:t>
            </w:r>
            <w:proofErr w:type="gramStart"/>
            <w:r>
              <w:rPr>
                <w:rFonts w:ascii="Arial" w:eastAsia="Times New Roman" w:hAnsi="Arial" w:cs="Arial"/>
                <w:sz w:val="18"/>
                <w:szCs w:val="18"/>
              </w:rPr>
              <w:t>in order to</w:t>
            </w:r>
            <w:proofErr w:type="gramEnd"/>
            <w:r>
              <w:rPr>
                <w:rFonts w:ascii="Arial" w:eastAsia="Times New Roman" w:hAnsi="Arial" w:cs="Arial"/>
                <w:sz w:val="18"/>
                <w:szCs w:val="18"/>
              </w:rPr>
              <w:t xml:space="preserve"> conform to this provision. Implementation of other procedural methods in accordance with applicable regulations is also considered acceptable. </w:t>
            </w:r>
          </w:p>
          <w:p w14:paraId="211BD897" w14:textId="77777777" w:rsidR="009320F0" w:rsidRDefault="009320F0">
            <w:pPr>
              <w:textAlignment w:val="center"/>
              <w:divId w:val="264920768"/>
              <w:rPr>
                <w:rFonts w:ascii="Arial" w:eastAsia="Times New Roman" w:hAnsi="Arial" w:cs="Arial"/>
                <w:sz w:val="18"/>
                <w:szCs w:val="18"/>
              </w:rPr>
            </w:pPr>
            <w:r>
              <w:rPr>
                <w:rFonts w:ascii="Arial" w:eastAsia="Times New Roman" w:hAnsi="Arial" w:cs="Arial"/>
                <w:sz w:val="18"/>
                <w:szCs w:val="18"/>
              </w:rPr>
              <w:t xml:space="preserve">Item (d): This specification requires a system or device(s) for use by the cabin crew or other authorized persons to notify the flight crew of any security compromise in the cabin. </w:t>
            </w:r>
          </w:p>
        </w:tc>
      </w:tr>
      <w:tr w:rsidR="009A76FD" w14:paraId="29E3579F" w14:textId="77777777" w:rsidTr="009320F0">
        <w:tc>
          <w:tcPr>
            <w:tcW w:w="0" w:type="auto"/>
            <w:hideMark/>
          </w:tcPr>
          <w:p w14:paraId="6EA11DAC" w14:textId="77777777" w:rsidR="009320F0" w:rsidRDefault="009320F0">
            <w:pPr>
              <w:rPr>
                <w:rFonts w:ascii="Arial" w:eastAsia="Times New Roman" w:hAnsi="Arial" w:cs="Arial"/>
                <w:sz w:val="18"/>
                <w:szCs w:val="18"/>
              </w:rPr>
            </w:pPr>
            <w:r>
              <w:rPr>
                <w:rFonts w:ascii="Arial" w:eastAsia="Times New Roman" w:hAnsi="Arial" w:cs="Arial"/>
                <w:sz w:val="18"/>
                <w:szCs w:val="18"/>
              </w:rPr>
              <w:t>(xxvii)</w:t>
            </w:r>
          </w:p>
        </w:tc>
        <w:tc>
          <w:tcPr>
            <w:tcW w:w="0" w:type="auto"/>
            <w:gridSpan w:val="4"/>
            <w:hideMark/>
          </w:tcPr>
          <w:p w14:paraId="35FC44AC"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An escape path marking system typically consists of any type of illumination that is designed to facilitate the evacuation of the aircraft. </w:t>
            </w:r>
          </w:p>
        </w:tc>
      </w:tr>
      <w:tr w:rsidR="009A76FD" w14:paraId="37058225" w14:textId="77777777" w:rsidTr="009320F0">
        <w:tc>
          <w:tcPr>
            <w:tcW w:w="0" w:type="auto"/>
            <w:hideMark/>
          </w:tcPr>
          <w:p w14:paraId="11A54023" w14:textId="77777777" w:rsidR="009320F0" w:rsidRDefault="009320F0">
            <w:pPr>
              <w:rPr>
                <w:rFonts w:ascii="Arial" w:eastAsia="Times New Roman" w:hAnsi="Arial" w:cs="Arial"/>
                <w:sz w:val="18"/>
                <w:szCs w:val="18"/>
              </w:rPr>
            </w:pPr>
            <w:r>
              <w:rPr>
                <w:rFonts w:ascii="Arial" w:eastAsia="Times New Roman" w:hAnsi="Arial" w:cs="Arial"/>
                <w:sz w:val="18"/>
                <w:szCs w:val="18"/>
              </w:rPr>
              <w:t>(xxviii)</w:t>
            </w:r>
          </w:p>
        </w:tc>
        <w:tc>
          <w:tcPr>
            <w:tcW w:w="0" w:type="auto"/>
            <w:gridSpan w:val="4"/>
            <w:hideMark/>
          </w:tcPr>
          <w:p w14:paraId="0B9A3C3C"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In certain regulatory jurisdictions there is typically a requirement for the lavatory smoke detection system to provide a warning that can be readily detected by the flight and/or cabin crew. </w:t>
            </w:r>
          </w:p>
        </w:tc>
      </w:tr>
      <w:tr w:rsidR="009A76FD" w14:paraId="1239BB26" w14:textId="77777777" w:rsidTr="009320F0">
        <w:tc>
          <w:tcPr>
            <w:tcW w:w="0" w:type="auto"/>
            <w:hideMark/>
          </w:tcPr>
          <w:p w14:paraId="695E8FB1" w14:textId="77777777" w:rsidR="009320F0" w:rsidRDefault="009320F0">
            <w:pPr>
              <w:rPr>
                <w:rFonts w:ascii="Arial" w:eastAsia="Times New Roman" w:hAnsi="Arial" w:cs="Arial"/>
                <w:sz w:val="18"/>
                <w:szCs w:val="18"/>
              </w:rPr>
            </w:pPr>
            <w:r>
              <w:rPr>
                <w:rFonts w:ascii="Arial" w:eastAsia="Times New Roman" w:hAnsi="Arial" w:cs="Arial"/>
                <w:sz w:val="18"/>
                <w:szCs w:val="18"/>
              </w:rPr>
              <w:t>(xxix)</w:t>
            </w:r>
          </w:p>
        </w:tc>
        <w:tc>
          <w:tcPr>
            <w:tcW w:w="0" w:type="auto"/>
            <w:gridSpan w:val="4"/>
            <w:hideMark/>
          </w:tcPr>
          <w:p w14:paraId="6BBB79BA"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In certain regulatory jurisdictions there is typically a requirement for the fire extinguisher to discharge automatically into each lavatory waste receptacle in the event of a fire. </w:t>
            </w:r>
          </w:p>
        </w:tc>
      </w:tr>
      <w:tr w:rsidR="009A76FD" w14:paraId="0D0E5804" w14:textId="77777777" w:rsidTr="009320F0">
        <w:tc>
          <w:tcPr>
            <w:tcW w:w="0" w:type="auto"/>
            <w:hideMark/>
          </w:tcPr>
          <w:p w14:paraId="4BCD6DE8" w14:textId="77777777" w:rsidR="009320F0" w:rsidRDefault="009320F0">
            <w:pPr>
              <w:rPr>
                <w:rFonts w:ascii="Arial" w:eastAsia="Times New Roman" w:hAnsi="Arial" w:cs="Arial"/>
                <w:sz w:val="18"/>
                <w:szCs w:val="18"/>
              </w:rPr>
            </w:pPr>
            <w:r>
              <w:rPr>
                <w:rFonts w:ascii="Arial" w:eastAsia="Times New Roman" w:hAnsi="Arial" w:cs="Arial"/>
                <w:sz w:val="18"/>
                <w:szCs w:val="18"/>
              </w:rPr>
              <w:t>(xxx)</w:t>
            </w:r>
          </w:p>
        </w:tc>
        <w:tc>
          <w:tcPr>
            <w:tcW w:w="0" w:type="auto"/>
            <w:gridSpan w:val="4"/>
            <w:hideMark/>
          </w:tcPr>
          <w:p w14:paraId="22FE339A"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An aircraft is in a distress condition when it is in a state that, if the aircraft behavior event is left uncorrected, can result in an accident. Examples of aircraft behavior events that could activate distress information transmission include, but are not limited to, unusual attitudes, unusual speed conditions, collision with terrain and total loss of thrust/propulsion on all engines and ground proximity warnings. </w:t>
            </w:r>
          </w:p>
        </w:tc>
      </w:tr>
    </w:tbl>
    <w:p w14:paraId="7A534659" w14:textId="77777777" w:rsidR="009320F0" w:rsidRDefault="009320F0">
      <w:pPr>
        <w:divId w:val="1169372517"/>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2061"/>
        <w:gridCol w:w="2727"/>
        <w:gridCol w:w="2061"/>
        <w:gridCol w:w="2727"/>
      </w:tblGrid>
      <w:tr w:rsidR="009A76FD" w14:paraId="1DE53DBE" w14:textId="77777777" w:rsidTr="009320F0">
        <w:trPr>
          <w:divId w:val="1169372517"/>
        </w:trPr>
        <w:tc>
          <w:tcPr>
            <w:tcW w:w="0" w:type="auto"/>
            <w:gridSpan w:val="4"/>
            <w:hideMark/>
          </w:tcPr>
          <w:p w14:paraId="67BECDAC"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4.13–Guidance Material: First Aid Kits</w:t>
            </w:r>
          </w:p>
        </w:tc>
      </w:tr>
      <w:tr w:rsidR="009A76FD" w14:paraId="5001BCE7" w14:textId="77777777" w:rsidTr="009320F0">
        <w:trPr>
          <w:divId w:val="1169372517"/>
        </w:trPr>
        <w:tc>
          <w:tcPr>
            <w:tcW w:w="0" w:type="auto"/>
            <w:gridSpan w:val="4"/>
            <w:hideMark/>
          </w:tcPr>
          <w:p w14:paraId="7E7E57F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lastRenderedPageBreak/>
              <w:t xml:space="preserve">The minimum number of first aid kits required for passenger aircraft is determined by the Authority and is typically based on the number of passengers the aircraft is authorized to carry. </w:t>
            </w:r>
          </w:p>
        </w:tc>
      </w:tr>
      <w:tr w:rsidR="009A76FD" w14:paraId="66CA1DA9" w14:textId="77777777" w:rsidTr="009320F0">
        <w:trPr>
          <w:divId w:val="1169372517"/>
        </w:trPr>
        <w:tc>
          <w:tcPr>
            <w:tcW w:w="0" w:type="auto"/>
            <w:gridSpan w:val="4"/>
            <w:hideMark/>
          </w:tcPr>
          <w:p w14:paraId="6DB8D4D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The following list provides typical minimum numbers of cabin first aid kits based on passenger seats:</w:t>
            </w:r>
          </w:p>
        </w:tc>
      </w:tr>
      <w:tr w:rsidR="009A76FD" w14:paraId="55FF6BED" w14:textId="77777777" w:rsidTr="009320F0">
        <w:trPr>
          <w:divId w:val="1169372517"/>
        </w:trPr>
        <w:tc>
          <w:tcPr>
            <w:tcW w:w="0" w:type="auto"/>
            <w:hideMark/>
          </w:tcPr>
          <w:p w14:paraId="72E0C96A"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Seats installed</w:t>
            </w:r>
          </w:p>
        </w:tc>
        <w:tc>
          <w:tcPr>
            <w:tcW w:w="0" w:type="auto"/>
            <w:hideMark/>
          </w:tcPr>
          <w:p w14:paraId="349BCC5D"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Number of first aid kits</w:t>
            </w:r>
          </w:p>
        </w:tc>
        <w:tc>
          <w:tcPr>
            <w:tcW w:w="0" w:type="auto"/>
            <w:hideMark/>
          </w:tcPr>
          <w:p w14:paraId="57FBD224"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Seats installed</w:t>
            </w:r>
          </w:p>
        </w:tc>
        <w:tc>
          <w:tcPr>
            <w:tcW w:w="0" w:type="auto"/>
            <w:hideMark/>
          </w:tcPr>
          <w:p w14:paraId="72B99E6B"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Number of first aid kits</w:t>
            </w:r>
          </w:p>
        </w:tc>
      </w:tr>
      <w:tr w:rsidR="009A76FD" w14:paraId="082B9AE6" w14:textId="77777777" w:rsidTr="009320F0">
        <w:trPr>
          <w:divId w:val="1169372517"/>
        </w:trPr>
        <w:tc>
          <w:tcPr>
            <w:tcW w:w="0" w:type="auto"/>
            <w:hideMark/>
          </w:tcPr>
          <w:p w14:paraId="42DC431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100 or fewer</w:t>
            </w:r>
          </w:p>
        </w:tc>
        <w:tc>
          <w:tcPr>
            <w:tcW w:w="0" w:type="auto"/>
            <w:hideMark/>
          </w:tcPr>
          <w:p w14:paraId="17064A4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One (1)</w:t>
            </w:r>
          </w:p>
        </w:tc>
        <w:tc>
          <w:tcPr>
            <w:tcW w:w="0" w:type="auto"/>
            <w:hideMark/>
          </w:tcPr>
          <w:p w14:paraId="675B805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301 to 400</w:t>
            </w:r>
          </w:p>
        </w:tc>
        <w:tc>
          <w:tcPr>
            <w:tcW w:w="0" w:type="auto"/>
            <w:hideMark/>
          </w:tcPr>
          <w:p w14:paraId="3C579CE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Four (4)</w:t>
            </w:r>
          </w:p>
        </w:tc>
      </w:tr>
      <w:tr w:rsidR="009A76FD" w14:paraId="5693D496" w14:textId="77777777" w:rsidTr="009320F0">
        <w:trPr>
          <w:divId w:val="1169372517"/>
        </w:trPr>
        <w:tc>
          <w:tcPr>
            <w:tcW w:w="0" w:type="auto"/>
            <w:hideMark/>
          </w:tcPr>
          <w:p w14:paraId="0BE20D8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101 to 200</w:t>
            </w:r>
          </w:p>
        </w:tc>
        <w:tc>
          <w:tcPr>
            <w:tcW w:w="0" w:type="auto"/>
            <w:hideMark/>
          </w:tcPr>
          <w:p w14:paraId="7A2D885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Two (2)</w:t>
            </w:r>
          </w:p>
        </w:tc>
        <w:tc>
          <w:tcPr>
            <w:tcW w:w="0" w:type="auto"/>
            <w:hideMark/>
          </w:tcPr>
          <w:p w14:paraId="3FD4A0C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401 to 500</w:t>
            </w:r>
          </w:p>
        </w:tc>
        <w:tc>
          <w:tcPr>
            <w:tcW w:w="0" w:type="auto"/>
            <w:hideMark/>
          </w:tcPr>
          <w:p w14:paraId="5B2932E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Five (5)</w:t>
            </w:r>
          </w:p>
        </w:tc>
      </w:tr>
      <w:tr w:rsidR="009A76FD" w14:paraId="03B1DFA4" w14:textId="77777777" w:rsidTr="009320F0">
        <w:trPr>
          <w:divId w:val="1169372517"/>
        </w:trPr>
        <w:tc>
          <w:tcPr>
            <w:tcW w:w="0" w:type="auto"/>
            <w:hideMark/>
          </w:tcPr>
          <w:p w14:paraId="004F6F9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201 to 300</w:t>
            </w:r>
          </w:p>
        </w:tc>
        <w:tc>
          <w:tcPr>
            <w:tcW w:w="0" w:type="auto"/>
            <w:hideMark/>
          </w:tcPr>
          <w:p w14:paraId="02779E7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Three (3)</w:t>
            </w:r>
          </w:p>
        </w:tc>
        <w:tc>
          <w:tcPr>
            <w:tcW w:w="0" w:type="auto"/>
            <w:hideMark/>
          </w:tcPr>
          <w:p w14:paraId="4206E2B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501 or more</w:t>
            </w:r>
          </w:p>
        </w:tc>
        <w:tc>
          <w:tcPr>
            <w:tcW w:w="0" w:type="auto"/>
            <w:hideMark/>
          </w:tcPr>
          <w:p w14:paraId="1D348A7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Six (6)</w:t>
            </w:r>
          </w:p>
        </w:tc>
      </w:tr>
      <w:tr w:rsidR="009A76FD" w14:paraId="7E39F7E3" w14:textId="77777777" w:rsidTr="009320F0">
        <w:trPr>
          <w:divId w:val="1169372517"/>
        </w:trPr>
        <w:tc>
          <w:tcPr>
            <w:tcW w:w="0" w:type="auto"/>
            <w:gridSpan w:val="4"/>
            <w:hideMark/>
          </w:tcPr>
          <w:p w14:paraId="59DD3E37" w14:textId="77777777" w:rsidR="009320F0" w:rsidRDefault="009320F0">
            <w:pPr>
              <w:spacing w:before="300"/>
              <w:textAlignment w:val="center"/>
              <w:divId w:val="1208450344"/>
              <w:rPr>
                <w:rFonts w:ascii="Arial" w:eastAsia="Times New Roman" w:hAnsi="Arial" w:cs="Arial"/>
                <w:sz w:val="18"/>
                <w:szCs w:val="18"/>
              </w:rPr>
            </w:pPr>
            <w:r>
              <w:rPr>
                <w:rFonts w:ascii="Arial" w:eastAsia="Times New Roman" w:hAnsi="Arial" w:cs="Arial"/>
                <w:sz w:val="18"/>
                <w:szCs w:val="18"/>
              </w:rPr>
              <w:t>The contents of an aircraft first aid kit would typically include:</w:t>
            </w:r>
          </w:p>
          <w:p w14:paraId="17A8A132"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List of kit </w:t>
            </w:r>
            <w:proofErr w:type="gramStart"/>
            <w:r>
              <w:rPr>
                <w:rFonts w:ascii="Arial" w:eastAsia="Times New Roman" w:hAnsi="Arial" w:cs="Arial"/>
                <w:sz w:val="18"/>
                <w:szCs w:val="18"/>
              </w:rPr>
              <w:t>contents;</w:t>
            </w:r>
            <w:proofErr w:type="gramEnd"/>
          </w:p>
          <w:p w14:paraId="3B3CAD24"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Antiseptic swabs (10/packs</w:t>
            </w:r>
            <w:proofErr w:type="gramStart"/>
            <w:r>
              <w:rPr>
                <w:rFonts w:ascii="Arial" w:eastAsia="Times New Roman" w:hAnsi="Arial" w:cs="Arial"/>
                <w:sz w:val="18"/>
                <w:szCs w:val="18"/>
              </w:rPr>
              <w:t>);</w:t>
            </w:r>
            <w:proofErr w:type="gramEnd"/>
          </w:p>
          <w:p w14:paraId="21CB1DD7"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Bandage, adhesive </w:t>
            </w:r>
            <w:proofErr w:type="gramStart"/>
            <w:r>
              <w:rPr>
                <w:rFonts w:ascii="Arial" w:eastAsia="Times New Roman" w:hAnsi="Arial" w:cs="Arial"/>
                <w:sz w:val="18"/>
                <w:szCs w:val="18"/>
              </w:rPr>
              <w:t>strips;</w:t>
            </w:r>
            <w:proofErr w:type="gramEnd"/>
          </w:p>
          <w:p w14:paraId="084479D4"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Bandage, gauze 7.5 cm × 4.5 </w:t>
            </w:r>
            <w:proofErr w:type="gramStart"/>
            <w:r>
              <w:rPr>
                <w:rFonts w:ascii="Arial" w:eastAsia="Times New Roman" w:hAnsi="Arial" w:cs="Arial"/>
                <w:sz w:val="18"/>
                <w:szCs w:val="18"/>
              </w:rPr>
              <w:t>m;</w:t>
            </w:r>
            <w:proofErr w:type="gramEnd"/>
          </w:p>
          <w:p w14:paraId="460280BF"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Bandage, triangular 100 cm folded and safety </w:t>
            </w:r>
            <w:proofErr w:type="gramStart"/>
            <w:r>
              <w:rPr>
                <w:rFonts w:ascii="Arial" w:eastAsia="Times New Roman" w:hAnsi="Arial" w:cs="Arial"/>
                <w:sz w:val="18"/>
                <w:szCs w:val="18"/>
              </w:rPr>
              <w:t>pins;</w:t>
            </w:r>
            <w:proofErr w:type="gramEnd"/>
          </w:p>
          <w:p w14:paraId="69120B35"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Dressing, burn 10 cm × 10 </w:t>
            </w:r>
            <w:proofErr w:type="gramStart"/>
            <w:r>
              <w:rPr>
                <w:rFonts w:ascii="Arial" w:eastAsia="Times New Roman" w:hAnsi="Arial" w:cs="Arial"/>
                <w:sz w:val="18"/>
                <w:szCs w:val="18"/>
              </w:rPr>
              <w:t>cm;</w:t>
            </w:r>
            <w:proofErr w:type="gramEnd"/>
          </w:p>
          <w:p w14:paraId="7444D8B3"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Dressing, compress, sterile 7.5 cm × 12 cm </w:t>
            </w:r>
            <w:proofErr w:type="gramStart"/>
            <w:r>
              <w:rPr>
                <w:rFonts w:ascii="Arial" w:eastAsia="Times New Roman" w:hAnsi="Arial" w:cs="Arial"/>
                <w:sz w:val="18"/>
                <w:szCs w:val="18"/>
              </w:rPr>
              <w:t>approx.;</w:t>
            </w:r>
            <w:proofErr w:type="gramEnd"/>
          </w:p>
          <w:p w14:paraId="103A532D"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Dressing, gauze, sterile 10.4 cm × 10.4 cm </w:t>
            </w:r>
            <w:proofErr w:type="gramStart"/>
            <w:r>
              <w:rPr>
                <w:rFonts w:ascii="Arial" w:eastAsia="Times New Roman" w:hAnsi="Arial" w:cs="Arial"/>
                <w:sz w:val="18"/>
                <w:szCs w:val="18"/>
              </w:rPr>
              <w:t>approx.;</w:t>
            </w:r>
            <w:proofErr w:type="gramEnd"/>
          </w:p>
          <w:p w14:paraId="28959A79"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Adhesive tape, 2.5 cm (roll</w:t>
            </w:r>
            <w:proofErr w:type="gramStart"/>
            <w:r>
              <w:rPr>
                <w:rFonts w:ascii="Arial" w:eastAsia="Times New Roman" w:hAnsi="Arial" w:cs="Arial"/>
                <w:sz w:val="18"/>
                <w:szCs w:val="18"/>
              </w:rPr>
              <w:t>);</w:t>
            </w:r>
            <w:proofErr w:type="gramEnd"/>
          </w:p>
          <w:p w14:paraId="0E53E57B"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Skin closure </w:t>
            </w:r>
            <w:proofErr w:type="gramStart"/>
            <w:r>
              <w:rPr>
                <w:rFonts w:ascii="Arial" w:eastAsia="Times New Roman" w:hAnsi="Arial" w:cs="Arial"/>
                <w:sz w:val="18"/>
                <w:szCs w:val="18"/>
              </w:rPr>
              <w:t>strips;</w:t>
            </w:r>
            <w:proofErr w:type="gramEnd"/>
          </w:p>
          <w:p w14:paraId="43976B23"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Hand cleanser or cleansing </w:t>
            </w:r>
            <w:proofErr w:type="gramStart"/>
            <w:r>
              <w:rPr>
                <w:rFonts w:ascii="Arial" w:eastAsia="Times New Roman" w:hAnsi="Arial" w:cs="Arial"/>
                <w:sz w:val="18"/>
                <w:szCs w:val="18"/>
              </w:rPr>
              <w:t>towelettes;</w:t>
            </w:r>
            <w:proofErr w:type="gramEnd"/>
          </w:p>
          <w:p w14:paraId="22F5F42F"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Pad with shield or tape for </w:t>
            </w:r>
            <w:proofErr w:type="gramStart"/>
            <w:r>
              <w:rPr>
                <w:rFonts w:ascii="Arial" w:eastAsia="Times New Roman" w:hAnsi="Arial" w:cs="Arial"/>
                <w:sz w:val="18"/>
                <w:szCs w:val="18"/>
              </w:rPr>
              <w:t>eye;</w:t>
            </w:r>
            <w:proofErr w:type="gramEnd"/>
          </w:p>
          <w:p w14:paraId="50A57A14"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Scissors, 10 cm (if permitted by applicable regulations</w:t>
            </w:r>
            <w:proofErr w:type="gramStart"/>
            <w:r>
              <w:rPr>
                <w:rFonts w:ascii="Arial" w:eastAsia="Times New Roman" w:hAnsi="Arial" w:cs="Arial"/>
                <w:sz w:val="18"/>
                <w:szCs w:val="18"/>
              </w:rPr>
              <w:t>);</w:t>
            </w:r>
            <w:proofErr w:type="gramEnd"/>
          </w:p>
          <w:p w14:paraId="77492448"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Adhesive tape, surgical 1.2 cm × 4.6 </w:t>
            </w:r>
            <w:proofErr w:type="gramStart"/>
            <w:r>
              <w:rPr>
                <w:rFonts w:ascii="Arial" w:eastAsia="Times New Roman" w:hAnsi="Arial" w:cs="Arial"/>
                <w:sz w:val="18"/>
                <w:szCs w:val="18"/>
              </w:rPr>
              <w:t>m;</w:t>
            </w:r>
            <w:proofErr w:type="gramEnd"/>
          </w:p>
          <w:p w14:paraId="4C01E840"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Tweezers, </w:t>
            </w:r>
            <w:proofErr w:type="gramStart"/>
            <w:r>
              <w:rPr>
                <w:rFonts w:ascii="Arial" w:eastAsia="Times New Roman" w:hAnsi="Arial" w:cs="Arial"/>
                <w:sz w:val="18"/>
                <w:szCs w:val="18"/>
              </w:rPr>
              <w:t>splinter;</w:t>
            </w:r>
            <w:proofErr w:type="gramEnd"/>
          </w:p>
          <w:p w14:paraId="0037B01A"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Disposable gloves (several pairs</w:t>
            </w:r>
            <w:proofErr w:type="gramStart"/>
            <w:r>
              <w:rPr>
                <w:rFonts w:ascii="Arial" w:eastAsia="Times New Roman" w:hAnsi="Arial" w:cs="Arial"/>
                <w:sz w:val="18"/>
                <w:szCs w:val="18"/>
              </w:rPr>
              <w:t>);</w:t>
            </w:r>
            <w:proofErr w:type="gramEnd"/>
          </w:p>
          <w:p w14:paraId="736B888B"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Thermometers (non-mercury</w:t>
            </w:r>
            <w:proofErr w:type="gramStart"/>
            <w:r>
              <w:rPr>
                <w:rFonts w:ascii="Arial" w:eastAsia="Times New Roman" w:hAnsi="Arial" w:cs="Arial"/>
                <w:sz w:val="18"/>
                <w:szCs w:val="18"/>
              </w:rPr>
              <w:t>);</w:t>
            </w:r>
            <w:proofErr w:type="gramEnd"/>
          </w:p>
          <w:p w14:paraId="7F62380D"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 xml:space="preserve">Resuscitation mask with one-way </w:t>
            </w:r>
            <w:proofErr w:type="gramStart"/>
            <w:r>
              <w:rPr>
                <w:rFonts w:ascii="Arial" w:eastAsia="Times New Roman" w:hAnsi="Arial" w:cs="Arial"/>
                <w:sz w:val="18"/>
                <w:szCs w:val="18"/>
              </w:rPr>
              <w:t>valve;</w:t>
            </w:r>
            <w:proofErr w:type="gramEnd"/>
          </w:p>
          <w:p w14:paraId="760D472D"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First aid manual (an operator may decide to have one manual per aircraft in an easily accessible location</w:t>
            </w:r>
            <w:proofErr w:type="gramStart"/>
            <w:r>
              <w:rPr>
                <w:rFonts w:ascii="Arial" w:eastAsia="Times New Roman" w:hAnsi="Arial" w:cs="Arial"/>
                <w:sz w:val="18"/>
                <w:szCs w:val="18"/>
              </w:rPr>
              <w:t>);</w:t>
            </w:r>
            <w:proofErr w:type="gramEnd"/>
          </w:p>
          <w:p w14:paraId="76707E4F" w14:textId="77777777" w:rsidR="009320F0" w:rsidRDefault="009320F0">
            <w:pPr>
              <w:pStyle w:val="iatalistitem"/>
              <w:numPr>
                <w:ilvl w:val="0"/>
                <w:numId w:val="82"/>
              </w:numPr>
              <w:rPr>
                <w:rFonts w:ascii="Arial" w:eastAsia="Times New Roman" w:hAnsi="Arial" w:cs="Arial"/>
                <w:sz w:val="18"/>
                <w:szCs w:val="18"/>
              </w:rPr>
            </w:pPr>
            <w:r>
              <w:rPr>
                <w:rFonts w:ascii="Arial" w:eastAsia="Times New Roman" w:hAnsi="Arial" w:cs="Arial"/>
                <w:sz w:val="18"/>
                <w:szCs w:val="18"/>
              </w:rPr>
              <w:t>Incident record form.</w:t>
            </w:r>
          </w:p>
          <w:p w14:paraId="54AA8B5E" w14:textId="77777777" w:rsidR="009320F0" w:rsidRDefault="009320F0">
            <w:pPr>
              <w:textAlignment w:val="center"/>
              <w:divId w:val="1162046540"/>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xml:space="preserve"> First aid kit does not normally include ammonia inhalants.</w:t>
            </w:r>
          </w:p>
          <w:p w14:paraId="2DB179EE" w14:textId="77777777" w:rsidR="009320F0" w:rsidRDefault="009320F0">
            <w:pPr>
              <w:textAlignment w:val="center"/>
              <w:divId w:val="970133966"/>
              <w:rPr>
                <w:rFonts w:ascii="Arial" w:eastAsia="Times New Roman" w:hAnsi="Arial" w:cs="Arial"/>
                <w:sz w:val="18"/>
                <w:szCs w:val="18"/>
              </w:rPr>
            </w:pPr>
            <w:r>
              <w:rPr>
                <w:rFonts w:ascii="Arial" w:eastAsia="Times New Roman" w:hAnsi="Arial" w:cs="Arial"/>
                <w:sz w:val="18"/>
                <w:szCs w:val="18"/>
              </w:rPr>
              <w:t>If permitted by applicable regulations, first aid kits could include the following medications:</w:t>
            </w:r>
          </w:p>
          <w:p w14:paraId="0C9F5EB4" w14:textId="77777777" w:rsidR="009320F0" w:rsidRDefault="009320F0">
            <w:pPr>
              <w:pStyle w:val="iatalistitem"/>
              <w:numPr>
                <w:ilvl w:val="0"/>
                <w:numId w:val="83"/>
              </w:numPr>
              <w:rPr>
                <w:rFonts w:ascii="Arial" w:eastAsia="Times New Roman" w:hAnsi="Arial" w:cs="Arial"/>
                <w:sz w:val="18"/>
                <w:szCs w:val="18"/>
              </w:rPr>
            </w:pPr>
            <w:r>
              <w:rPr>
                <w:rFonts w:ascii="Arial" w:eastAsia="Times New Roman" w:hAnsi="Arial" w:cs="Arial"/>
                <w:sz w:val="18"/>
                <w:szCs w:val="18"/>
              </w:rPr>
              <w:t xml:space="preserve">Mild to moderate </w:t>
            </w:r>
            <w:proofErr w:type="gramStart"/>
            <w:r>
              <w:rPr>
                <w:rFonts w:ascii="Arial" w:eastAsia="Times New Roman" w:hAnsi="Arial" w:cs="Arial"/>
                <w:sz w:val="18"/>
                <w:szCs w:val="18"/>
              </w:rPr>
              <w:t>analgesic;</w:t>
            </w:r>
            <w:proofErr w:type="gramEnd"/>
          </w:p>
          <w:p w14:paraId="5900DE8E" w14:textId="77777777" w:rsidR="009320F0" w:rsidRDefault="009320F0">
            <w:pPr>
              <w:pStyle w:val="iatalistitem"/>
              <w:numPr>
                <w:ilvl w:val="0"/>
                <w:numId w:val="83"/>
              </w:numPr>
              <w:rPr>
                <w:rFonts w:ascii="Arial" w:eastAsia="Times New Roman" w:hAnsi="Arial" w:cs="Arial"/>
                <w:sz w:val="18"/>
                <w:szCs w:val="18"/>
              </w:rPr>
            </w:pPr>
            <w:proofErr w:type="gramStart"/>
            <w:r>
              <w:rPr>
                <w:rFonts w:ascii="Arial" w:eastAsia="Times New Roman" w:hAnsi="Arial" w:cs="Arial"/>
                <w:sz w:val="18"/>
                <w:szCs w:val="18"/>
              </w:rPr>
              <w:t>Antiemetic;</w:t>
            </w:r>
            <w:proofErr w:type="gramEnd"/>
          </w:p>
          <w:p w14:paraId="1166CC26" w14:textId="77777777" w:rsidR="009320F0" w:rsidRDefault="009320F0">
            <w:pPr>
              <w:pStyle w:val="iatalistitem"/>
              <w:numPr>
                <w:ilvl w:val="0"/>
                <w:numId w:val="83"/>
              </w:numPr>
              <w:rPr>
                <w:rFonts w:ascii="Arial" w:eastAsia="Times New Roman" w:hAnsi="Arial" w:cs="Arial"/>
                <w:sz w:val="18"/>
                <w:szCs w:val="18"/>
              </w:rPr>
            </w:pPr>
            <w:r>
              <w:rPr>
                <w:rFonts w:ascii="Arial" w:eastAsia="Times New Roman" w:hAnsi="Arial" w:cs="Arial"/>
                <w:sz w:val="18"/>
                <w:szCs w:val="18"/>
              </w:rPr>
              <w:t xml:space="preserve">Nasal </w:t>
            </w:r>
            <w:proofErr w:type="gramStart"/>
            <w:r>
              <w:rPr>
                <w:rFonts w:ascii="Arial" w:eastAsia="Times New Roman" w:hAnsi="Arial" w:cs="Arial"/>
                <w:sz w:val="18"/>
                <w:szCs w:val="18"/>
              </w:rPr>
              <w:t>decongestant;</w:t>
            </w:r>
            <w:proofErr w:type="gramEnd"/>
          </w:p>
          <w:p w14:paraId="2FB28A20" w14:textId="77777777" w:rsidR="009320F0" w:rsidRDefault="009320F0">
            <w:pPr>
              <w:pStyle w:val="iatalistitem"/>
              <w:numPr>
                <w:ilvl w:val="0"/>
                <w:numId w:val="83"/>
              </w:numPr>
              <w:rPr>
                <w:rFonts w:ascii="Arial" w:eastAsia="Times New Roman" w:hAnsi="Arial" w:cs="Arial"/>
                <w:sz w:val="18"/>
                <w:szCs w:val="18"/>
              </w:rPr>
            </w:pPr>
            <w:proofErr w:type="gramStart"/>
            <w:r>
              <w:rPr>
                <w:rFonts w:ascii="Arial" w:eastAsia="Times New Roman" w:hAnsi="Arial" w:cs="Arial"/>
                <w:sz w:val="18"/>
                <w:szCs w:val="18"/>
              </w:rPr>
              <w:t>Antacid;</w:t>
            </w:r>
            <w:proofErr w:type="gramEnd"/>
          </w:p>
          <w:p w14:paraId="6F69A991" w14:textId="77777777" w:rsidR="009320F0" w:rsidRDefault="009320F0">
            <w:pPr>
              <w:pStyle w:val="iatalistitem"/>
              <w:numPr>
                <w:ilvl w:val="0"/>
                <w:numId w:val="83"/>
              </w:numPr>
              <w:rPr>
                <w:rFonts w:ascii="Arial" w:eastAsia="Times New Roman" w:hAnsi="Arial" w:cs="Arial"/>
                <w:sz w:val="18"/>
                <w:szCs w:val="18"/>
              </w:rPr>
            </w:pPr>
            <w:proofErr w:type="gramStart"/>
            <w:r>
              <w:rPr>
                <w:rFonts w:ascii="Arial" w:eastAsia="Times New Roman" w:hAnsi="Arial" w:cs="Arial"/>
                <w:sz w:val="18"/>
                <w:szCs w:val="18"/>
              </w:rPr>
              <w:t>Antihistaminic;</w:t>
            </w:r>
            <w:proofErr w:type="gramEnd"/>
          </w:p>
          <w:p w14:paraId="439B0581" w14:textId="77777777" w:rsidR="009320F0" w:rsidRDefault="009320F0">
            <w:pPr>
              <w:pStyle w:val="iatalistitem"/>
              <w:numPr>
                <w:ilvl w:val="0"/>
                <w:numId w:val="83"/>
              </w:numPr>
              <w:rPr>
                <w:rFonts w:ascii="Arial" w:eastAsia="Times New Roman" w:hAnsi="Arial" w:cs="Arial"/>
                <w:sz w:val="18"/>
                <w:szCs w:val="18"/>
              </w:rPr>
            </w:pPr>
            <w:r>
              <w:rPr>
                <w:rFonts w:ascii="Arial" w:eastAsia="Times New Roman" w:hAnsi="Arial" w:cs="Arial"/>
                <w:sz w:val="18"/>
                <w:szCs w:val="18"/>
              </w:rPr>
              <w:t>Antidiarrheal.</w:t>
            </w:r>
          </w:p>
          <w:p w14:paraId="2D2EFA02" w14:textId="77777777" w:rsidR="009320F0" w:rsidRDefault="009320F0">
            <w:pPr>
              <w:textAlignment w:val="center"/>
              <w:divId w:val="712847264"/>
              <w:rPr>
                <w:rFonts w:ascii="Arial" w:eastAsia="Times New Roman" w:hAnsi="Arial" w:cs="Arial"/>
                <w:sz w:val="18"/>
                <w:szCs w:val="18"/>
              </w:rPr>
            </w:pPr>
            <w:r>
              <w:rPr>
                <w:rFonts w:ascii="Arial" w:eastAsia="Times New Roman" w:hAnsi="Arial" w:cs="Arial"/>
                <w:sz w:val="18"/>
                <w:szCs w:val="18"/>
              </w:rPr>
              <w:t xml:space="preserve">In states where regulations do not allow any medications in the first aid kit, affected operators may carry an extra kit </w:t>
            </w:r>
            <w:r>
              <w:rPr>
                <w:rFonts w:ascii="Arial" w:eastAsia="Times New Roman" w:hAnsi="Arial" w:cs="Arial"/>
                <w:sz w:val="18"/>
                <w:szCs w:val="18"/>
              </w:rPr>
              <w:lastRenderedPageBreak/>
              <w:t>containing the above medications to be used passively (</w:t>
            </w:r>
            <w:proofErr w:type="gramStart"/>
            <w:r>
              <w:rPr>
                <w:rFonts w:ascii="Arial" w:eastAsia="Times New Roman" w:hAnsi="Arial" w:cs="Arial"/>
                <w:sz w:val="18"/>
                <w:szCs w:val="18"/>
              </w:rPr>
              <w:t>i.e.</w:t>
            </w:r>
            <w:proofErr w:type="gramEnd"/>
            <w:r>
              <w:rPr>
                <w:rFonts w:ascii="Arial" w:eastAsia="Times New Roman" w:hAnsi="Arial" w:cs="Arial"/>
                <w:sz w:val="18"/>
                <w:szCs w:val="18"/>
              </w:rPr>
              <w:t xml:space="preserve"> only given to a passenger on specific request by the passenger). </w:t>
            </w:r>
          </w:p>
        </w:tc>
      </w:tr>
    </w:tbl>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76"/>
        <w:gridCol w:w="1399"/>
        <w:gridCol w:w="2965"/>
        <w:gridCol w:w="346"/>
        <w:gridCol w:w="2102"/>
        <w:gridCol w:w="2222"/>
      </w:tblGrid>
      <w:tr w:rsidR="009A76FD" w14:paraId="26910AC8" w14:textId="77777777">
        <w:trPr>
          <w:tblHeader/>
          <w:tblCellSpacing w:w="15" w:type="dxa"/>
        </w:trPr>
        <w:tc>
          <w:tcPr>
            <w:tcW w:w="0" w:type="auto"/>
            <w:gridSpan w:val="6"/>
            <w:shd w:val="clear" w:color="auto" w:fill="EFEFEF"/>
            <w:tcMar>
              <w:top w:w="45" w:type="dxa"/>
              <w:left w:w="45" w:type="dxa"/>
              <w:bottom w:w="45" w:type="dxa"/>
              <w:right w:w="45" w:type="dxa"/>
            </w:tcMar>
            <w:vAlign w:val="center"/>
            <w:hideMark/>
          </w:tcPr>
          <w:p w14:paraId="10E7C584"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Table 4.14–Recommended Aircraft Systems and Equipment</w:t>
            </w:r>
          </w:p>
        </w:tc>
      </w:tr>
      <w:tr w:rsidR="009A76FD" w14:paraId="25E96BA6" w14:textId="77777777">
        <w:trPr>
          <w:tblCellSpacing w:w="15" w:type="dxa"/>
        </w:trPr>
        <w:tc>
          <w:tcPr>
            <w:tcW w:w="0" w:type="auto"/>
            <w:gridSpan w:val="6"/>
            <w:tcMar>
              <w:top w:w="45" w:type="dxa"/>
              <w:left w:w="45" w:type="dxa"/>
              <w:bottom w:w="45" w:type="dxa"/>
              <w:right w:w="45" w:type="dxa"/>
            </w:tcMar>
            <w:vAlign w:val="center"/>
            <w:hideMark/>
          </w:tcPr>
          <w:p w14:paraId="25576C7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in the Operator’s fleet </w:t>
            </w:r>
            <w:r>
              <w:rPr>
                <w:rFonts w:ascii="Arial" w:eastAsia="Times New Roman" w:hAnsi="Arial" w:cs="Arial"/>
                <w:i/>
                <w:iCs/>
                <w:sz w:val="18"/>
                <w:szCs w:val="18"/>
              </w:rPr>
              <w:t>should</w:t>
            </w:r>
            <w:r>
              <w:rPr>
                <w:rFonts w:ascii="Arial" w:eastAsia="Times New Roman" w:hAnsi="Arial" w:cs="Arial"/>
                <w:sz w:val="18"/>
                <w:szCs w:val="18"/>
              </w:rPr>
              <w:t xml:space="preserve"> be equipped with, in accordance with conditions of applicability, the systems and equipment specified in this table. Where referenced, refer to guidance material in Table 4.15. </w:t>
            </w:r>
          </w:p>
        </w:tc>
      </w:tr>
      <w:tr w:rsidR="009A76FD" w14:paraId="1E02A60E" w14:textId="77777777">
        <w:trPr>
          <w:tblCellSpacing w:w="15" w:type="dxa"/>
        </w:trPr>
        <w:tc>
          <w:tcPr>
            <w:tcW w:w="0" w:type="auto"/>
            <w:tcMar>
              <w:top w:w="45" w:type="dxa"/>
              <w:left w:w="45" w:type="dxa"/>
              <w:bottom w:w="45" w:type="dxa"/>
              <w:right w:w="45" w:type="dxa"/>
            </w:tcMar>
            <w:vAlign w:val="center"/>
            <w:hideMark/>
          </w:tcPr>
          <w:p w14:paraId="06D3854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tcMar>
              <w:top w:w="45" w:type="dxa"/>
              <w:left w:w="45" w:type="dxa"/>
              <w:bottom w:w="45" w:type="dxa"/>
              <w:right w:w="45" w:type="dxa"/>
            </w:tcMar>
            <w:vAlign w:val="center"/>
            <w:hideMark/>
          </w:tcPr>
          <w:p w14:paraId="7BAD3462"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Equipment</w:t>
            </w:r>
          </w:p>
        </w:tc>
        <w:tc>
          <w:tcPr>
            <w:tcW w:w="0" w:type="auto"/>
            <w:tcMar>
              <w:top w:w="45" w:type="dxa"/>
              <w:left w:w="45" w:type="dxa"/>
              <w:bottom w:w="45" w:type="dxa"/>
              <w:right w:w="45" w:type="dxa"/>
            </w:tcMar>
            <w:vAlign w:val="center"/>
            <w:hideMark/>
          </w:tcPr>
          <w:p w14:paraId="3EBF7EE6"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Applicability</w:t>
            </w:r>
          </w:p>
        </w:tc>
        <w:tc>
          <w:tcPr>
            <w:tcW w:w="0" w:type="auto"/>
            <w:gridSpan w:val="2"/>
            <w:tcMar>
              <w:top w:w="45" w:type="dxa"/>
              <w:left w:w="45" w:type="dxa"/>
              <w:bottom w:w="45" w:type="dxa"/>
              <w:right w:w="45" w:type="dxa"/>
            </w:tcMar>
            <w:vAlign w:val="center"/>
            <w:hideMark/>
          </w:tcPr>
          <w:p w14:paraId="53741B97"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Recommendation</w:t>
            </w:r>
          </w:p>
        </w:tc>
        <w:tc>
          <w:tcPr>
            <w:tcW w:w="0" w:type="auto"/>
            <w:tcMar>
              <w:top w:w="45" w:type="dxa"/>
              <w:left w:w="45" w:type="dxa"/>
              <w:bottom w:w="45" w:type="dxa"/>
              <w:right w:w="45" w:type="dxa"/>
            </w:tcMar>
            <w:vAlign w:val="center"/>
            <w:hideMark/>
          </w:tcPr>
          <w:p w14:paraId="2853481F" w14:textId="77777777" w:rsidR="009320F0" w:rsidRDefault="009320F0">
            <w:pPr>
              <w:spacing w:before="300"/>
              <w:rPr>
                <w:rFonts w:ascii="Arial" w:eastAsia="Times New Roman" w:hAnsi="Arial" w:cs="Arial"/>
                <w:sz w:val="18"/>
                <w:szCs w:val="18"/>
              </w:rPr>
            </w:pPr>
            <w:r>
              <w:rPr>
                <w:rFonts w:ascii="Arial" w:eastAsia="Times New Roman" w:hAnsi="Arial" w:cs="Arial"/>
                <w:b/>
                <w:bCs/>
                <w:sz w:val="18"/>
                <w:szCs w:val="18"/>
              </w:rPr>
              <w:t>Notes</w:t>
            </w:r>
          </w:p>
        </w:tc>
      </w:tr>
      <w:tr w:rsidR="009A76FD" w14:paraId="12AC6FEC" w14:textId="77777777">
        <w:trPr>
          <w:tblCellSpacing w:w="15" w:type="dxa"/>
        </w:trPr>
        <w:tc>
          <w:tcPr>
            <w:tcW w:w="0" w:type="auto"/>
            <w:tcMar>
              <w:top w:w="45" w:type="dxa"/>
              <w:left w:w="45" w:type="dxa"/>
              <w:bottom w:w="45" w:type="dxa"/>
              <w:right w:w="45" w:type="dxa"/>
            </w:tcMar>
            <w:vAlign w:val="center"/>
            <w:hideMark/>
          </w:tcPr>
          <w:p w14:paraId="66A923E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w:t>
            </w:r>
            <w:proofErr w:type="spellStart"/>
            <w:r>
              <w:rPr>
                <w:rFonts w:ascii="Arial" w:eastAsia="Times New Roman" w:hAnsi="Arial" w:cs="Arial"/>
                <w:sz w:val="18"/>
                <w:szCs w:val="18"/>
              </w:rPr>
              <w:t>i</w:t>
            </w:r>
            <w:proofErr w:type="spellEnd"/>
            <w:r>
              <w:rPr>
                <w:rFonts w:ascii="Arial" w:eastAsia="Times New Roman" w:hAnsi="Arial" w:cs="Arial"/>
                <w:sz w:val="18"/>
                <w:szCs w:val="18"/>
              </w:rPr>
              <w:t>)</w:t>
            </w:r>
          </w:p>
        </w:tc>
        <w:tc>
          <w:tcPr>
            <w:tcW w:w="0" w:type="auto"/>
            <w:tcMar>
              <w:top w:w="45" w:type="dxa"/>
              <w:left w:w="45" w:type="dxa"/>
              <w:bottom w:w="45" w:type="dxa"/>
              <w:right w:w="45" w:type="dxa"/>
            </w:tcMar>
            <w:vAlign w:val="center"/>
            <w:hideMark/>
          </w:tcPr>
          <w:p w14:paraId="01D427D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Emergency Locator Transmitters (ELTs)</w:t>
            </w:r>
          </w:p>
        </w:tc>
        <w:tc>
          <w:tcPr>
            <w:tcW w:w="0" w:type="auto"/>
            <w:tcMar>
              <w:top w:w="45" w:type="dxa"/>
              <w:left w:w="45" w:type="dxa"/>
              <w:bottom w:w="45" w:type="dxa"/>
              <w:right w:w="45" w:type="dxa"/>
            </w:tcMar>
            <w:vAlign w:val="center"/>
            <w:hideMark/>
          </w:tcPr>
          <w:p w14:paraId="43086C4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tcMar>
              <w:top w:w="45" w:type="dxa"/>
              <w:left w:w="45" w:type="dxa"/>
              <w:bottom w:w="45" w:type="dxa"/>
              <w:right w:w="45" w:type="dxa"/>
            </w:tcMar>
            <w:vAlign w:val="center"/>
            <w:hideMark/>
          </w:tcPr>
          <w:p w14:paraId="352E69C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 minimum of one automatic ELT that operates on 121.5 and 406 MHz simultaneously.</w:t>
            </w:r>
          </w:p>
        </w:tc>
        <w:tc>
          <w:tcPr>
            <w:tcW w:w="0" w:type="auto"/>
            <w:tcMar>
              <w:top w:w="45" w:type="dxa"/>
              <w:left w:w="45" w:type="dxa"/>
              <w:bottom w:w="45" w:type="dxa"/>
              <w:right w:w="45" w:type="dxa"/>
            </w:tcMar>
            <w:vAlign w:val="center"/>
            <w:hideMark/>
          </w:tcPr>
          <w:p w14:paraId="509C2E63" w14:textId="77777777" w:rsidR="009320F0" w:rsidRDefault="009320F0">
            <w:pPr>
              <w:spacing w:before="300"/>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xml:space="preserve"> This specification applies to aircraft engaged in all types of operations, regardless of any exemptions or authorizations issued by the Authority or other applicable authorities.</w:t>
            </w:r>
          </w:p>
        </w:tc>
      </w:tr>
      <w:tr w:rsidR="009A76FD" w14:paraId="0FC349ED" w14:textId="77777777">
        <w:trPr>
          <w:tblCellSpacing w:w="15" w:type="dxa"/>
        </w:trPr>
        <w:tc>
          <w:tcPr>
            <w:tcW w:w="0" w:type="auto"/>
            <w:tcMar>
              <w:top w:w="45" w:type="dxa"/>
              <w:left w:w="45" w:type="dxa"/>
              <w:bottom w:w="45" w:type="dxa"/>
              <w:right w:w="45" w:type="dxa"/>
            </w:tcMar>
            <w:vAlign w:val="center"/>
            <w:hideMark/>
          </w:tcPr>
          <w:p w14:paraId="7C4E700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w:t>
            </w:r>
          </w:p>
        </w:tc>
        <w:tc>
          <w:tcPr>
            <w:tcW w:w="0" w:type="auto"/>
            <w:tcMar>
              <w:top w:w="45" w:type="dxa"/>
              <w:left w:w="45" w:type="dxa"/>
              <w:bottom w:w="45" w:type="dxa"/>
              <w:right w:w="45" w:type="dxa"/>
            </w:tcMar>
            <w:vAlign w:val="center"/>
            <w:hideMark/>
          </w:tcPr>
          <w:p w14:paraId="682D68D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Cockpit Voice Recorder (CVR)</w:t>
            </w:r>
          </w:p>
        </w:tc>
        <w:tc>
          <w:tcPr>
            <w:tcW w:w="0" w:type="auto"/>
            <w:tcMar>
              <w:top w:w="45" w:type="dxa"/>
              <w:left w:w="45" w:type="dxa"/>
              <w:bottom w:w="45" w:type="dxa"/>
              <w:right w:w="45" w:type="dxa"/>
            </w:tcMar>
            <w:vAlign w:val="center"/>
            <w:hideMark/>
          </w:tcPr>
          <w:p w14:paraId="311C740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of a maximum certificated take-off mass of over 27 000 kg for which the individual certificate of airworthiness is first issued on or after 1 January 2018 </w:t>
            </w:r>
          </w:p>
        </w:tc>
        <w:tc>
          <w:tcPr>
            <w:tcW w:w="0" w:type="auto"/>
            <w:gridSpan w:val="2"/>
            <w:tcMar>
              <w:top w:w="45" w:type="dxa"/>
              <w:left w:w="45" w:type="dxa"/>
              <w:bottom w:w="45" w:type="dxa"/>
              <w:right w:w="45" w:type="dxa"/>
            </w:tcMar>
            <w:vAlign w:val="center"/>
            <w:hideMark/>
          </w:tcPr>
          <w:p w14:paraId="2B9AE0B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alternate power source that powers at least one CVR </w:t>
            </w:r>
          </w:p>
          <w:p w14:paraId="6FAAC515" w14:textId="77777777" w:rsidR="009320F0" w:rsidRDefault="009320F0">
            <w:pPr>
              <w:spacing w:before="300"/>
              <w:textAlignment w:val="center"/>
              <w:divId w:val="170066166"/>
              <w:rPr>
                <w:rFonts w:ascii="Arial" w:eastAsia="Times New Roman" w:hAnsi="Arial" w:cs="Arial"/>
                <w:sz w:val="18"/>
                <w:szCs w:val="18"/>
              </w:rPr>
            </w:pPr>
            <w:r>
              <w:rPr>
                <w:rFonts w:ascii="Arial" w:eastAsia="Times New Roman" w:hAnsi="Arial" w:cs="Arial"/>
                <w:b/>
                <w:bCs/>
                <w:sz w:val="18"/>
                <w:szCs w:val="18"/>
              </w:rPr>
              <w:t xml:space="preserve">(GM) </w:t>
            </w:r>
            <w:r>
              <w:rPr>
                <w:rFonts w:ascii="Arial" w:eastAsia="Times New Roman" w:hAnsi="Arial" w:cs="Arial"/>
                <w:sz w:val="18"/>
                <w:szCs w:val="18"/>
              </w:rPr>
              <w:t>See Table 4.15 (</w:t>
            </w:r>
            <w:proofErr w:type="spellStart"/>
            <w:r>
              <w:rPr>
                <w:rFonts w:ascii="Arial" w:eastAsia="Times New Roman" w:hAnsi="Arial" w:cs="Arial"/>
                <w:sz w:val="18"/>
                <w:szCs w:val="18"/>
              </w:rPr>
              <w:t>i</w:t>
            </w:r>
            <w:proofErr w:type="spellEnd"/>
            <w:r>
              <w:rPr>
                <w:rFonts w:ascii="Arial" w:eastAsia="Times New Roman" w:hAnsi="Arial" w:cs="Arial"/>
                <w:sz w:val="18"/>
                <w:szCs w:val="18"/>
              </w:rPr>
              <w:t xml:space="preserve">) </w:t>
            </w:r>
          </w:p>
        </w:tc>
        <w:tc>
          <w:tcPr>
            <w:tcW w:w="0" w:type="auto"/>
            <w:tcMar>
              <w:top w:w="45" w:type="dxa"/>
              <w:left w:w="45" w:type="dxa"/>
              <w:bottom w:w="45" w:type="dxa"/>
              <w:right w:w="45" w:type="dxa"/>
            </w:tcMar>
            <w:vAlign w:val="center"/>
            <w:hideMark/>
          </w:tcPr>
          <w:p w14:paraId="0557AE3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2B0339B9" w14:textId="77777777">
        <w:trPr>
          <w:tblCellSpacing w:w="15" w:type="dxa"/>
        </w:trPr>
        <w:tc>
          <w:tcPr>
            <w:tcW w:w="0" w:type="auto"/>
            <w:tcMar>
              <w:top w:w="45" w:type="dxa"/>
              <w:left w:w="45" w:type="dxa"/>
              <w:bottom w:w="45" w:type="dxa"/>
              <w:right w:w="45" w:type="dxa"/>
            </w:tcMar>
            <w:vAlign w:val="center"/>
            <w:hideMark/>
          </w:tcPr>
          <w:p w14:paraId="51F7C9A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(iii)</w:t>
            </w:r>
          </w:p>
        </w:tc>
        <w:tc>
          <w:tcPr>
            <w:tcW w:w="0" w:type="auto"/>
            <w:tcMar>
              <w:top w:w="45" w:type="dxa"/>
              <w:left w:w="45" w:type="dxa"/>
              <w:bottom w:w="45" w:type="dxa"/>
              <w:right w:w="45" w:type="dxa"/>
            </w:tcMar>
            <w:vAlign w:val="center"/>
            <w:hideMark/>
          </w:tcPr>
          <w:p w14:paraId="2A012E7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Airborne Collision Avoidance System II (ACAS II)</w:t>
            </w:r>
          </w:p>
        </w:tc>
        <w:tc>
          <w:tcPr>
            <w:tcW w:w="0" w:type="auto"/>
            <w:tcMar>
              <w:top w:w="45" w:type="dxa"/>
              <w:left w:w="45" w:type="dxa"/>
              <w:bottom w:w="45" w:type="dxa"/>
              <w:right w:w="45" w:type="dxa"/>
            </w:tcMar>
            <w:vAlign w:val="center"/>
            <w:hideMark/>
          </w:tcPr>
          <w:p w14:paraId="0A5F862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tcMar>
              <w:top w:w="45" w:type="dxa"/>
              <w:left w:w="45" w:type="dxa"/>
              <w:bottom w:w="45" w:type="dxa"/>
              <w:right w:w="45" w:type="dxa"/>
            </w:tcMar>
            <w:vAlign w:val="center"/>
            <w:hideMark/>
          </w:tcPr>
          <w:p w14:paraId="0DAA95F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Equipped with an ACAS II using software version 7.1. </w:t>
            </w:r>
            <w:r>
              <w:rPr>
                <w:rFonts w:ascii="Arial" w:eastAsia="Times New Roman" w:hAnsi="Arial" w:cs="Arial"/>
                <w:b/>
                <w:bCs/>
                <w:sz w:val="18"/>
                <w:szCs w:val="18"/>
              </w:rPr>
              <w:t xml:space="preserve">(GM) </w:t>
            </w:r>
            <w:r>
              <w:rPr>
                <w:rFonts w:ascii="Arial" w:eastAsia="Times New Roman" w:hAnsi="Arial" w:cs="Arial"/>
                <w:sz w:val="18"/>
                <w:szCs w:val="18"/>
              </w:rPr>
              <w:t xml:space="preserve">See Table 4.15 (ii) </w:t>
            </w:r>
          </w:p>
        </w:tc>
        <w:tc>
          <w:tcPr>
            <w:tcW w:w="0" w:type="auto"/>
            <w:tcMar>
              <w:top w:w="45" w:type="dxa"/>
              <w:left w:w="45" w:type="dxa"/>
              <w:bottom w:w="45" w:type="dxa"/>
              <w:right w:w="45" w:type="dxa"/>
            </w:tcMar>
            <w:vAlign w:val="center"/>
            <w:hideMark/>
          </w:tcPr>
          <w:p w14:paraId="6447A14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6B2B241E" w14:textId="77777777">
        <w:trPr>
          <w:tblCellSpacing w:w="15" w:type="dxa"/>
        </w:trPr>
        <w:tc>
          <w:tcPr>
            <w:tcW w:w="0" w:type="auto"/>
            <w:tcMar>
              <w:top w:w="45" w:type="dxa"/>
              <w:left w:w="45" w:type="dxa"/>
              <w:bottom w:w="45" w:type="dxa"/>
              <w:right w:w="45" w:type="dxa"/>
            </w:tcMar>
            <w:vAlign w:val="center"/>
            <w:hideMark/>
          </w:tcPr>
          <w:p w14:paraId="35CA3DA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(iv)</w:t>
            </w:r>
          </w:p>
        </w:tc>
        <w:tc>
          <w:tcPr>
            <w:tcW w:w="0" w:type="auto"/>
            <w:tcMar>
              <w:top w:w="45" w:type="dxa"/>
              <w:left w:w="45" w:type="dxa"/>
              <w:bottom w:w="45" w:type="dxa"/>
              <w:right w:w="45" w:type="dxa"/>
            </w:tcMar>
            <w:vAlign w:val="center"/>
            <w:hideMark/>
          </w:tcPr>
          <w:p w14:paraId="2AAB3802"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Forward-looking wind shear warning system</w:t>
            </w:r>
          </w:p>
        </w:tc>
        <w:tc>
          <w:tcPr>
            <w:tcW w:w="0" w:type="auto"/>
            <w:tcMar>
              <w:top w:w="45" w:type="dxa"/>
              <w:left w:w="45" w:type="dxa"/>
              <w:bottom w:w="45" w:type="dxa"/>
              <w:right w:w="45" w:type="dxa"/>
            </w:tcMar>
            <w:vAlign w:val="center"/>
            <w:hideMark/>
          </w:tcPr>
          <w:p w14:paraId="05907B7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w:t>
            </w:r>
          </w:p>
        </w:tc>
        <w:tc>
          <w:tcPr>
            <w:tcW w:w="0" w:type="auto"/>
            <w:gridSpan w:val="2"/>
            <w:tcMar>
              <w:top w:w="45" w:type="dxa"/>
              <w:left w:w="45" w:type="dxa"/>
              <w:bottom w:w="45" w:type="dxa"/>
              <w:right w:w="45" w:type="dxa"/>
            </w:tcMar>
            <w:vAlign w:val="center"/>
            <w:hideMark/>
          </w:tcPr>
          <w:p w14:paraId="12DE77A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Equipped with a forward-looking wind shear warning system </w:t>
            </w:r>
          </w:p>
        </w:tc>
        <w:tc>
          <w:tcPr>
            <w:tcW w:w="0" w:type="auto"/>
            <w:tcMar>
              <w:top w:w="45" w:type="dxa"/>
              <w:left w:w="45" w:type="dxa"/>
              <w:bottom w:w="45" w:type="dxa"/>
              <w:right w:w="45" w:type="dxa"/>
            </w:tcMar>
            <w:vAlign w:val="center"/>
            <w:hideMark/>
          </w:tcPr>
          <w:p w14:paraId="7BA1043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6AECE476" w14:textId="77777777">
        <w:trPr>
          <w:tblCellSpacing w:w="15" w:type="dxa"/>
        </w:trPr>
        <w:tc>
          <w:tcPr>
            <w:tcW w:w="0" w:type="auto"/>
            <w:vMerge w:val="restart"/>
            <w:tcMar>
              <w:top w:w="45" w:type="dxa"/>
              <w:left w:w="45" w:type="dxa"/>
              <w:bottom w:w="45" w:type="dxa"/>
              <w:right w:w="45" w:type="dxa"/>
            </w:tcMar>
            <w:vAlign w:val="center"/>
            <w:hideMark/>
          </w:tcPr>
          <w:p w14:paraId="71157C0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w:t>
            </w:r>
          </w:p>
        </w:tc>
        <w:tc>
          <w:tcPr>
            <w:tcW w:w="0" w:type="auto"/>
            <w:vMerge w:val="restart"/>
            <w:tcMar>
              <w:top w:w="45" w:type="dxa"/>
              <w:left w:w="45" w:type="dxa"/>
              <w:bottom w:w="45" w:type="dxa"/>
              <w:right w:w="45" w:type="dxa"/>
            </w:tcMar>
            <w:vAlign w:val="center"/>
            <w:hideMark/>
          </w:tcPr>
          <w:p w14:paraId="6043C60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Flight deck door</w:t>
            </w:r>
          </w:p>
        </w:tc>
        <w:tc>
          <w:tcPr>
            <w:tcW w:w="0" w:type="auto"/>
            <w:vMerge w:val="restart"/>
            <w:tcMar>
              <w:top w:w="45" w:type="dxa"/>
              <w:left w:w="45" w:type="dxa"/>
              <w:bottom w:w="45" w:type="dxa"/>
              <w:right w:w="45" w:type="dxa"/>
            </w:tcMar>
            <w:vAlign w:val="center"/>
            <w:hideMark/>
          </w:tcPr>
          <w:p w14:paraId="2310B7E9"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All aircraft used for passenger flights.</w:t>
            </w:r>
          </w:p>
        </w:tc>
        <w:tc>
          <w:tcPr>
            <w:tcW w:w="0" w:type="auto"/>
            <w:gridSpan w:val="2"/>
            <w:tcMar>
              <w:top w:w="45" w:type="dxa"/>
              <w:left w:w="45" w:type="dxa"/>
              <w:bottom w:w="45" w:type="dxa"/>
              <w:right w:w="45" w:type="dxa"/>
            </w:tcMar>
            <w:vAlign w:val="center"/>
            <w:hideMark/>
          </w:tcPr>
          <w:p w14:paraId="536C366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Equipped, where practicable, with an approved flight deck door that is:</w:t>
            </w:r>
          </w:p>
        </w:tc>
        <w:tc>
          <w:tcPr>
            <w:tcW w:w="0" w:type="auto"/>
            <w:vMerge w:val="restart"/>
            <w:tcMar>
              <w:top w:w="45" w:type="dxa"/>
              <w:left w:w="45" w:type="dxa"/>
              <w:bottom w:w="45" w:type="dxa"/>
              <w:right w:w="45" w:type="dxa"/>
            </w:tcMar>
            <w:vAlign w:val="center"/>
            <w:hideMark/>
          </w:tcPr>
          <w:p w14:paraId="7970795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w:t>
            </w:r>
          </w:p>
        </w:tc>
      </w:tr>
      <w:tr w:rsidR="009A76FD" w14:paraId="00D1FE3A" w14:textId="77777777">
        <w:trPr>
          <w:tblCellSpacing w:w="15" w:type="dxa"/>
        </w:trPr>
        <w:tc>
          <w:tcPr>
            <w:tcW w:w="0" w:type="auto"/>
            <w:vMerge/>
            <w:vAlign w:val="center"/>
            <w:hideMark/>
          </w:tcPr>
          <w:p w14:paraId="1D05707D" w14:textId="77777777" w:rsidR="009320F0" w:rsidRDefault="009320F0">
            <w:pPr>
              <w:spacing w:before="300"/>
              <w:rPr>
                <w:rFonts w:ascii="Arial" w:eastAsia="Times New Roman" w:hAnsi="Arial" w:cs="Arial"/>
                <w:sz w:val="18"/>
                <w:szCs w:val="18"/>
              </w:rPr>
            </w:pPr>
          </w:p>
        </w:tc>
        <w:tc>
          <w:tcPr>
            <w:tcW w:w="0" w:type="auto"/>
            <w:vMerge/>
            <w:vAlign w:val="center"/>
            <w:hideMark/>
          </w:tcPr>
          <w:p w14:paraId="74B93B5B" w14:textId="77777777" w:rsidR="009320F0" w:rsidRDefault="009320F0">
            <w:pPr>
              <w:spacing w:before="300"/>
              <w:rPr>
                <w:rFonts w:ascii="Arial" w:eastAsia="Times New Roman" w:hAnsi="Arial" w:cs="Arial"/>
                <w:sz w:val="18"/>
                <w:szCs w:val="18"/>
              </w:rPr>
            </w:pPr>
          </w:p>
        </w:tc>
        <w:tc>
          <w:tcPr>
            <w:tcW w:w="0" w:type="auto"/>
            <w:vMerge/>
            <w:vAlign w:val="center"/>
            <w:hideMark/>
          </w:tcPr>
          <w:p w14:paraId="01270AFF" w14:textId="77777777" w:rsidR="009320F0" w:rsidRDefault="009320F0">
            <w:pPr>
              <w:spacing w:before="300"/>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51DD92B5"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tcMar>
              <w:top w:w="45" w:type="dxa"/>
              <w:left w:w="45" w:type="dxa"/>
              <w:bottom w:w="45" w:type="dxa"/>
              <w:right w:w="45" w:type="dxa"/>
            </w:tcMar>
            <w:vAlign w:val="center"/>
            <w:hideMark/>
          </w:tcPr>
          <w:p w14:paraId="3C51FAD4"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Capable of being locked and unlocked from either pilot station;</w:t>
            </w:r>
          </w:p>
        </w:tc>
        <w:tc>
          <w:tcPr>
            <w:tcW w:w="0" w:type="auto"/>
            <w:vMerge/>
            <w:vAlign w:val="center"/>
            <w:hideMark/>
          </w:tcPr>
          <w:p w14:paraId="30106A7D" w14:textId="77777777" w:rsidR="009320F0" w:rsidRDefault="009320F0">
            <w:pPr>
              <w:spacing w:before="300"/>
              <w:rPr>
                <w:rFonts w:ascii="Arial" w:eastAsia="Times New Roman" w:hAnsi="Arial" w:cs="Arial"/>
                <w:sz w:val="18"/>
                <w:szCs w:val="18"/>
              </w:rPr>
            </w:pPr>
          </w:p>
        </w:tc>
      </w:tr>
      <w:tr w:rsidR="009A76FD" w14:paraId="69B03460" w14:textId="77777777">
        <w:trPr>
          <w:tblCellSpacing w:w="15" w:type="dxa"/>
        </w:trPr>
        <w:tc>
          <w:tcPr>
            <w:tcW w:w="0" w:type="auto"/>
            <w:vMerge/>
            <w:vAlign w:val="center"/>
            <w:hideMark/>
          </w:tcPr>
          <w:p w14:paraId="1312AF1F" w14:textId="77777777" w:rsidR="009320F0" w:rsidRDefault="009320F0">
            <w:pPr>
              <w:spacing w:before="300"/>
              <w:rPr>
                <w:rFonts w:ascii="Arial" w:eastAsia="Times New Roman" w:hAnsi="Arial" w:cs="Arial"/>
                <w:sz w:val="18"/>
                <w:szCs w:val="18"/>
              </w:rPr>
            </w:pPr>
          </w:p>
        </w:tc>
        <w:tc>
          <w:tcPr>
            <w:tcW w:w="0" w:type="auto"/>
            <w:vMerge/>
            <w:vAlign w:val="center"/>
            <w:hideMark/>
          </w:tcPr>
          <w:p w14:paraId="4ED4E6A5" w14:textId="77777777" w:rsidR="009320F0" w:rsidRDefault="009320F0">
            <w:pPr>
              <w:spacing w:before="300"/>
              <w:rPr>
                <w:rFonts w:ascii="Arial" w:eastAsia="Times New Roman" w:hAnsi="Arial" w:cs="Arial"/>
                <w:sz w:val="18"/>
                <w:szCs w:val="18"/>
              </w:rPr>
            </w:pPr>
          </w:p>
        </w:tc>
        <w:tc>
          <w:tcPr>
            <w:tcW w:w="0" w:type="auto"/>
            <w:vMerge/>
            <w:vAlign w:val="center"/>
            <w:hideMark/>
          </w:tcPr>
          <w:p w14:paraId="58A117A0" w14:textId="77777777" w:rsidR="009320F0" w:rsidRDefault="009320F0">
            <w:pPr>
              <w:spacing w:before="300"/>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371448D1"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tcMar>
              <w:top w:w="45" w:type="dxa"/>
              <w:left w:w="45" w:type="dxa"/>
              <w:bottom w:w="45" w:type="dxa"/>
              <w:right w:w="45" w:type="dxa"/>
            </w:tcMar>
            <w:vAlign w:val="center"/>
            <w:hideMark/>
          </w:tcPr>
          <w:p w14:paraId="203A3ECA"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Designed to resist penetration by small </w:t>
            </w:r>
            <w:r>
              <w:rPr>
                <w:rFonts w:ascii="Arial" w:eastAsia="Times New Roman" w:hAnsi="Arial" w:cs="Arial"/>
                <w:sz w:val="18"/>
                <w:szCs w:val="18"/>
              </w:rPr>
              <w:lastRenderedPageBreak/>
              <w:t>arms fire, grenade shrapnel or forcible intrusions by unauthorized persons.</w:t>
            </w:r>
          </w:p>
        </w:tc>
        <w:tc>
          <w:tcPr>
            <w:tcW w:w="0" w:type="auto"/>
            <w:vMerge/>
            <w:vAlign w:val="center"/>
            <w:hideMark/>
          </w:tcPr>
          <w:p w14:paraId="75877C15" w14:textId="77777777" w:rsidR="009320F0" w:rsidRDefault="009320F0">
            <w:pPr>
              <w:spacing w:before="300"/>
              <w:rPr>
                <w:rFonts w:ascii="Arial" w:eastAsia="Times New Roman" w:hAnsi="Arial" w:cs="Arial"/>
                <w:sz w:val="18"/>
                <w:szCs w:val="18"/>
              </w:rPr>
            </w:pPr>
          </w:p>
        </w:tc>
      </w:tr>
      <w:tr w:rsidR="009A76FD" w14:paraId="4073DE61" w14:textId="77777777">
        <w:trPr>
          <w:tblCellSpacing w:w="15" w:type="dxa"/>
        </w:trPr>
        <w:tc>
          <w:tcPr>
            <w:tcW w:w="0" w:type="auto"/>
            <w:tcMar>
              <w:top w:w="45" w:type="dxa"/>
              <w:left w:w="45" w:type="dxa"/>
              <w:bottom w:w="45" w:type="dxa"/>
              <w:right w:w="45" w:type="dxa"/>
            </w:tcMar>
            <w:vAlign w:val="center"/>
            <w:hideMark/>
          </w:tcPr>
          <w:p w14:paraId="27D645BB" w14:textId="77777777" w:rsidR="009320F0" w:rsidRDefault="009320F0">
            <w:pPr>
              <w:spacing w:before="300"/>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bookmarkStart w:id="26" w:name="0.400198143320227"/>
            <w:r>
              <w:rPr>
                <w:rStyle w:val="iataspanhide1"/>
                <w:rFonts w:ascii="Arial" w:eastAsia="Times New Roman" w:hAnsi="Arial" w:cs="Arial"/>
                <w:sz w:val="18"/>
                <w:szCs w:val="18"/>
                <w:specVanish w:val="0"/>
              </w:rPr>
              <w:t xml:space="preserve">- Amendment - </w:t>
            </w:r>
            <w:bookmarkEnd w:id="26"/>
            <w:r>
              <w:rPr>
                <w:rFonts w:ascii="Arial" w:eastAsia="Times New Roman" w:hAnsi="Arial" w:cs="Arial"/>
                <w:sz w:val="18"/>
                <w:szCs w:val="18"/>
              </w:rPr>
              <w:t xml:space="preserve">(vi) </w:t>
            </w:r>
          </w:p>
        </w:tc>
        <w:tc>
          <w:tcPr>
            <w:tcW w:w="0" w:type="auto"/>
            <w:tcMar>
              <w:top w:w="45" w:type="dxa"/>
              <w:left w:w="45" w:type="dxa"/>
              <w:bottom w:w="45" w:type="dxa"/>
              <w:right w:w="45" w:type="dxa"/>
            </w:tcMar>
            <w:vAlign w:val="center"/>
            <w:hideMark/>
          </w:tcPr>
          <w:p w14:paraId="623DDE4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Data Link Recorder (DLR)</w:t>
            </w:r>
          </w:p>
        </w:tc>
        <w:tc>
          <w:tcPr>
            <w:tcW w:w="0" w:type="auto"/>
            <w:tcMar>
              <w:top w:w="45" w:type="dxa"/>
              <w:left w:w="45" w:type="dxa"/>
              <w:bottom w:w="45" w:type="dxa"/>
              <w:right w:w="45" w:type="dxa"/>
            </w:tcMar>
            <w:vAlign w:val="center"/>
            <w:hideMark/>
          </w:tcPr>
          <w:p w14:paraId="7A84AD8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Aircraft using datalink communications for the authorization and/or control of the aircraft flight path that: </w:t>
            </w:r>
          </w:p>
          <w:p w14:paraId="4F029B57" w14:textId="77777777" w:rsidR="009320F0" w:rsidRDefault="009320F0">
            <w:pPr>
              <w:pStyle w:val="iatalistitem"/>
              <w:numPr>
                <w:ilvl w:val="0"/>
                <w:numId w:val="84"/>
              </w:numPr>
              <w:rPr>
                <w:rFonts w:ascii="Arial" w:eastAsia="Times New Roman" w:hAnsi="Arial" w:cs="Arial"/>
                <w:sz w:val="18"/>
                <w:szCs w:val="18"/>
              </w:rPr>
            </w:pPr>
            <w:r>
              <w:rPr>
                <w:rFonts w:ascii="Arial" w:eastAsia="Times New Roman" w:hAnsi="Arial" w:cs="Arial"/>
                <w:sz w:val="18"/>
                <w:szCs w:val="18"/>
              </w:rPr>
              <w:t>Have the individual aircraft certificate of airworthiness first issued before 1 January 2016, and</w:t>
            </w:r>
          </w:p>
          <w:p w14:paraId="320E3D89" w14:textId="77777777" w:rsidR="009320F0" w:rsidRDefault="009320F0">
            <w:pPr>
              <w:pStyle w:val="iatalistitem"/>
              <w:numPr>
                <w:ilvl w:val="0"/>
                <w:numId w:val="84"/>
              </w:numPr>
              <w:rPr>
                <w:rFonts w:ascii="Arial" w:eastAsia="Times New Roman" w:hAnsi="Arial" w:cs="Arial"/>
                <w:sz w:val="18"/>
                <w:szCs w:val="18"/>
              </w:rPr>
            </w:pPr>
            <w:r>
              <w:rPr>
                <w:rFonts w:ascii="Arial" w:eastAsia="Times New Roman" w:hAnsi="Arial" w:cs="Arial"/>
                <w:sz w:val="18"/>
                <w:szCs w:val="18"/>
              </w:rPr>
              <w:t>Had an approved modification available for DLC on the aircraft type (make/model/series) prior to 1 January 2016, and</w:t>
            </w:r>
          </w:p>
          <w:p w14:paraId="675B7DF2" w14:textId="77777777" w:rsidR="009320F0" w:rsidRDefault="009320F0">
            <w:pPr>
              <w:pStyle w:val="iatalistitem"/>
              <w:numPr>
                <w:ilvl w:val="0"/>
                <w:numId w:val="84"/>
              </w:numPr>
              <w:rPr>
                <w:rFonts w:ascii="Arial" w:eastAsia="Times New Roman" w:hAnsi="Arial" w:cs="Arial"/>
                <w:sz w:val="18"/>
                <w:szCs w:val="18"/>
              </w:rPr>
            </w:pPr>
            <w:r>
              <w:rPr>
                <w:rFonts w:ascii="Arial" w:eastAsia="Times New Roman" w:hAnsi="Arial" w:cs="Arial"/>
                <w:sz w:val="18"/>
                <w:szCs w:val="18"/>
              </w:rPr>
              <w:t>Were modified on or after 1 January 2016 for such use.</w:t>
            </w:r>
          </w:p>
        </w:tc>
        <w:tc>
          <w:tcPr>
            <w:tcW w:w="0" w:type="auto"/>
            <w:gridSpan w:val="2"/>
            <w:tcMar>
              <w:top w:w="45" w:type="dxa"/>
              <w:left w:w="45" w:type="dxa"/>
              <w:bottom w:w="45" w:type="dxa"/>
              <w:right w:w="45" w:type="dxa"/>
            </w:tcMar>
            <w:vAlign w:val="center"/>
            <w:hideMark/>
          </w:tcPr>
          <w:p w14:paraId="3BFB8A33" w14:textId="77777777" w:rsidR="009320F0" w:rsidRDefault="009320F0">
            <w:pPr>
              <w:rPr>
                <w:rFonts w:ascii="Arial" w:eastAsia="Times New Roman" w:hAnsi="Arial" w:cs="Arial"/>
                <w:sz w:val="18"/>
                <w:szCs w:val="18"/>
              </w:rPr>
            </w:pPr>
            <w:r>
              <w:rPr>
                <w:rFonts w:ascii="Arial" w:eastAsia="Times New Roman" w:hAnsi="Arial" w:cs="Arial"/>
                <w:sz w:val="18"/>
                <w:szCs w:val="18"/>
              </w:rPr>
              <w:t>A DLR that records the applicable data link messages is integrated with a CVR or an FDR or with a combination FDR/CVR unit.</w:t>
            </w:r>
            <w:r>
              <w:rPr>
                <w:rFonts w:ascii="Arial" w:eastAsia="Times New Roman" w:hAnsi="Arial" w:cs="Arial"/>
                <w:sz w:val="18"/>
                <w:szCs w:val="18"/>
              </w:rPr>
              <w:br/>
            </w:r>
            <w:r>
              <w:rPr>
                <w:rFonts w:ascii="Arial" w:eastAsia="Times New Roman" w:hAnsi="Arial" w:cs="Arial"/>
                <w:b/>
                <w:bCs/>
                <w:sz w:val="18"/>
                <w:szCs w:val="18"/>
              </w:rPr>
              <w:t xml:space="preserve">(GM) </w:t>
            </w:r>
            <w:r>
              <w:rPr>
                <w:rFonts w:ascii="Arial" w:eastAsia="Times New Roman" w:hAnsi="Arial" w:cs="Arial"/>
                <w:sz w:val="18"/>
                <w:szCs w:val="18"/>
              </w:rPr>
              <w:t xml:space="preserve">See Table 4.15 (v) </w:t>
            </w:r>
          </w:p>
        </w:tc>
        <w:tc>
          <w:tcPr>
            <w:tcW w:w="0" w:type="auto"/>
            <w:tcMar>
              <w:top w:w="45" w:type="dxa"/>
              <w:left w:w="45" w:type="dxa"/>
              <w:bottom w:w="45" w:type="dxa"/>
              <w:right w:w="45" w:type="dxa"/>
            </w:tcMar>
            <w:vAlign w:val="center"/>
            <w:hideMark/>
          </w:tcPr>
          <w:p w14:paraId="3BF1A5D6"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This recommended practice will not be upgraded to a standard.</w:t>
            </w:r>
          </w:p>
        </w:tc>
      </w:tr>
      <w:tr w:rsidR="009A76FD" w14:paraId="79B7A680" w14:textId="77777777">
        <w:trPr>
          <w:tblCellSpacing w:w="15" w:type="dxa"/>
        </w:trPr>
        <w:tc>
          <w:tcPr>
            <w:tcW w:w="0" w:type="auto"/>
            <w:vMerge w:val="restart"/>
            <w:tcMar>
              <w:top w:w="45" w:type="dxa"/>
              <w:left w:w="45" w:type="dxa"/>
              <w:bottom w:w="45" w:type="dxa"/>
              <w:right w:w="45" w:type="dxa"/>
            </w:tcMar>
            <w:vAlign w:val="center"/>
            <w:hideMark/>
          </w:tcPr>
          <w:p w14:paraId="38270EB3" w14:textId="77777777" w:rsidR="009320F0" w:rsidRDefault="009320F0">
            <w:pPr>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r>
              <w:rPr>
                <w:rFonts w:ascii="Arial" w:eastAsia="Times New Roman" w:hAnsi="Arial" w:cs="Arial"/>
                <w:sz w:val="18"/>
                <w:szCs w:val="18"/>
              </w:rPr>
              <w:t xml:space="preserve">(vii) </w:t>
            </w:r>
          </w:p>
        </w:tc>
        <w:tc>
          <w:tcPr>
            <w:tcW w:w="0" w:type="auto"/>
            <w:vMerge w:val="restart"/>
            <w:tcMar>
              <w:top w:w="45" w:type="dxa"/>
              <w:left w:w="45" w:type="dxa"/>
              <w:bottom w:w="45" w:type="dxa"/>
              <w:right w:w="45" w:type="dxa"/>
            </w:tcMar>
            <w:vAlign w:val="center"/>
            <w:hideMark/>
          </w:tcPr>
          <w:p w14:paraId="4D6BAC3D" w14:textId="77777777" w:rsidR="009320F0" w:rsidRDefault="009320F0">
            <w:pPr>
              <w:rPr>
                <w:rFonts w:ascii="Arial" w:eastAsia="Times New Roman" w:hAnsi="Arial" w:cs="Arial"/>
                <w:sz w:val="18"/>
                <w:szCs w:val="18"/>
              </w:rPr>
            </w:pPr>
            <w:r>
              <w:rPr>
                <w:rFonts w:ascii="Arial" w:eastAsia="Times New Roman" w:hAnsi="Arial" w:cs="Arial"/>
                <w:sz w:val="18"/>
                <w:szCs w:val="18"/>
              </w:rPr>
              <w:t>Autonomous distress position transmission system</w:t>
            </w:r>
          </w:p>
        </w:tc>
        <w:tc>
          <w:tcPr>
            <w:tcW w:w="0" w:type="auto"/>
            <w:vMerge w:val="restart"/>
            <w:tcMar>
              <w:top w:w="45" w:type="dxa"/>
              <w:left w:w="45" w:type="dxa"/>
              <w:bottom w:w="45" w:type="dxa"/>
              <w:right w:w="45" w:type="dxa"/>
            </w:tcMar>
            <w:vAlign w:val="center"/>
            <w:hideMark/>
          </w:tcPr>
          <w:p w14:paraId="36BB7761"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Aircraft of a maximum certificated takeoff mass of over </w:t>
            </w:r>
            <w:r>
              <w:rPr>
                <w:rFonts w:ascii="Arial" w:eastAsia="Times New Roman" w:hAnsi="Arial" w:cs="Arial"/>
                <w:sz w:val="18"/>
                <w:szCs w:val="18"/>
              </w:rPr>
              <w:br/>
              <w:t>5 700 kg for which the individual certificate of airworthiness is first issued on or after 1 January 2023.</w:t>
            </w:r>
          </w:p>
        </w:tc>
        <w:tc>
          <w:tcPr>
            <w:tcW w:w="0" w:type="auto"/>
            <w:gridSpan w:val="2"/>
            <w:tcMar>
              <w:top w:w="45" w:type="dxa"/>
              <w:left w:w="45" w:type="dxa"/>
              <w:bottom w:w="45" w:type="dxa"/>
              <w:right w:w="45" w:type="dxa"/>
            </w:tcMar>
            <w:vAlign w:val="center"/>
            <w:hideMark/>
          </w:tcPr>
          <w:p w14:paraId="50DF8833"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A system that autonomously transmits information from which aircraft position can be determined by the Operator at least once every minute when in distress and: </w:t>
            </w:r>
          </w:p>
        </w:tc>
        <w:tc>
          <w:tcPr>
            <w:tcW w:w="0" w:type="auto"/>
            <w:vMerge w:val="restart"/>
            <w:tcMar>
              <w:top w:w="45" w:type="dxa"/>
              <w:left w:w="45" w:type="dxa"/>
              <w:bottom w:w="45" w:type="dxa"/>
              <w:right w:w="45" w:type="dxa"/>
            </w:tcMar>
            <w:vAlign w:val="center"/>
            <w:hideMark/>
          </w:tcPr>
          <w:p w14:paraId="2A78DCB4"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r>
      <w:tr w:rsidR="009A76FD" w14:paraId="5851299F" w14:textId="77777777">
        <w:trPr>
          <w:tblCellSpacing w:w="15" w:type="dxa"/>
        </w:trPr>
        <w:tc>
          <w:tcPr>
            <w:tcW w:w="0" w:type="auto"/>
            <w:vMerge/>
            <w:vAlign w:val="center"/>
            <w:hideMark/>
          </w:tcPr>
          <w:p w14:paraId="157B76C9" w14:textId="77777777" w:rsidR="009320F0" w:rsidRDefault="009320F0">
            <w:pPr>
              <w:rPr>
                <w:rFonts w:ascii="Arial" w:eastAsia="Times New Roman" w:hAnsi="Arial" w:cs="Arial"/>
                <w:sz w:val="18"/>
                <w:szCs w:val="18"/>
              </w:rPr>
            </w:pPr>
          </w:p>
        </w:tc>
        <w:tc>
          <w:tcPr>
            <w:tcW w:w="0" w:type="auto"/>
            <w:vMerge/>
            <w:vAlign w:val="center"/>
            <w:hideMark/>
          </w:tcPr>
          <w:p w14:paraId="3C88C148" w14:textId="77777777" w:rsidR="009320F0" w:rsidRDefault="009320F0">
            <w:pPr>
              <w:rPr>
                <w:rFonts w:ascii="Arial" w:eastAsia="Times New Roman" w:hAnsi="Arial" w:cs="Arial"/>
                <w:sz w:val="18"/>
                <w:szCs w:val="18"/>
              </w:rPr>
            </w:pPr>
          </w:p>
        </w:tc>
        <w:tc>
          <w:tcPr>
            <w:tcW w:w="0" w:type="auto"/>
            <w:vMerge/>
            <w:vAlign w:val="center"/>
            <w:hideMark/>
          </w:tcPr>
          <w:p w14:paraId="656BACD6" w14:textId="77777777" w:rsidR="009320F0" w:rsidRDefault="009320F0">
            <w:pPr>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6ED28B18" w14:textId="77777777" w:rsidR="009320F0" w:rsidRDefault="009320F0">
            <w:pPr>
              <w:rPr>
                <w:rFonts w:ascii="Arial" w:eastAsia="Times New Roman" w:hAnsi="Arial" w:cs="Arial"/>
                <w:sz w:val="18"/>
                <w:szCs w:val="18"/>
              </w:rPr>
            </w:pPr>
            <w:r>
              <w:rPr>
                <w:rFonts w:ascii="Arial" w:eastAsia="Times New Roman" w:hAnsi="Arial" w:cs="Arial"/>
                <w:sz w:val="18"/>
                <w:szCs w:val="18"/>
              </w:rPr>
              <w:t>(a)</w:t>
            </w:r>
          </w:p>
        </w:tc>
        <w:tc>
          <w:tcPr>
            <w:tcW w:w="0" w:type="auto"/>
            <w:tcMar>
              <w:top w:w="45" w:type="dxa"/>
              <w:left w:w="45" w:type="dxa"/>
              <w:bottom w:w="45" w:type="dxa"/>
              <w:right w:w="45" w:type="dxa"/>
            </w:tcMar>
            <w:vAlign w:val="center"/>
            <w:hideMark/>
          </w:tcPr>
          <w:p w14:paraId="1E2F1381" w14:textId="77777777" w:rsidR="009320F0" w:rsidRDefault="009320F0">
            <w:pPr>
              <w:rPr>
                <w:rFonts w:ascii="Arial" w:eastAsia="Times New Roman" w:hAnsi="Arial" w:cs="Arial"/>
                <w:sz w:val="18"/>
                <w:szCs w:val="18"/>
              </w:rPr>
            </w:pPr>
            <w:r>
              <w:rPr>
                <w:rFonts w:ascii="Arial" w:eastAsia="Times New Roman" w:hAnsi="Arial" w:cs="Arial"/>
                <w:sz w:val="18"/>
                <w:szCs w:val="18"/>
              </w:rPr>
              <w:t>Automatically activates transmission of position information when the aircraft is sensed to be in distress;</w:t>
            </w:r>
          </w:p>
        </w:tc>
        <w:tc>
          <w:tcPr>
            <w:tcW w:w="0" w:type="auto"/>
            <w:vMerge/>
            <w:vAlign w:val="center"/>
            <w:hideMark/>
          </w:tcPr>
          <w:p w14:paraId="0F0BF20A" w14:textId="77777777" w:rsidR="009320F0" w:rsidRDefault="009320F0">
            <w:pPr>
              <w:rPr>
                <w:rFonts w:ascii="Arial" w:eastAsia="Times New Roman" w:hAnsi="Arial" w:cs="Arial"/>
                <w:sz w:val="18"/>
                <w:szCs w:val="18"/>
              </w:rPr>
            </w:pPr>
          </w:p>
        </w:tc>
      </w:tr>
      <w:tr w:rsidR="009A76FD" w14:paraId="21CD19DE" w14:textId="77777777">
        <w:trPr>
          <w:tblCellSpacing w:w="15" w:type="dxa"/>
        </w:trPr>
        <w:tc>
          <w:tcPr>
            <w:tcW w:w="0" w:type="auto"/>
            <w:vMerge/>
            <w:vAlign w:val="center"/>
            <w:hideMark/>
          </w:tcPr>
          <w:p w14:paraId="3CB6973F" w14:textId="77777777" w:rsidR="009320F0" w:rsidRDefault="009320F0">
            <w:pPr>
              <w:rPr>
                <w:rFonts w:ascii="Arial" w:eastAsia="Times New Roman" w:hAnsi="Arial" w:cs="Arial"/>
                <w:sz w:val="18"/>
                <w:szCs w:val="18"/>
              </w:rPr>
            </w:pPr>
          </w:p>
        </w:tc>
        <w:tc>
          <w:tcPr>
            <w:tcW w:w="0" w:type="auto"/>
            <w:vMerge/>
            <w:vAlign w:val="center"/>
            <w:hideMark/>
          </w:tcPr>
          <w:p w14:paraId="43D52799" w14:textId="77777777" w:rsidR="009320F0" w:rsidRDefault="009320F0">
            <w:pPr>
              <w:rPr>
                <w:rFonts w:ascii="Arial" w:eastAsia="Times New Roman" w:hAnsi="Arial" w:cs="Arial"/>
                <w:sz w:val="18"/>
                <w:szCs w:val="18"/>
              </w:rPr>
            </w:pPr>
          </w:p>
        </w:tc>
        <w:tc>
          <w:tcPr>
            <w:tcW w:w="0" w:type="auto"/>
            <w:vMerge/>
            <w:vAlign w:val="center"/>
            <w:hideMark/>
          </w:tcPr>
          <w:p w14:paraId="635CFF02" w14:textId="77777777" w:rsidR="009320F0" w:rsidRDefault="009320F0">
            <w:pPr>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01AFD52F" w14:textId="77777777" w:rsidR="009320F0" w:rsidRDefault="009320F0">
            <w:pPr>
              <w:rPr>
                <w:rFonts w:ascii="Arial" w:eastAsia="Times New Roman" w:hAnsi="Arial" w:cs="Arial"/>
                <w:sz w:val="18"/>
                <w:szCs w:val="18"/>
              </w:rPr>
            </w:pPr>
            <w:r>
              <w:rPr>
                <w:rFonts w:ascii="Arial" w:eastAsia="Times New Roman" w:hAnsi="Arial" w:cs="Arial"/>
                <w:sz w:val="18"/>
                <w:szCs w:val="18"/>
              </w:rPr>
              <w:t>(b)</w:t>
            </w:r>
          </w:p>
        </w:tc>
        <w:tc>
          <w:tcPr>
            <w:tcW w:w="0" w:type="auto"/>
            <w:tcMar>
              <w:top w:w="45" w:type="dxa"/>
              <w:left w:w="45" w:type="dxa"/>
              <w:bottom w:w="45" w:type="dxa"/>
              <w:right w:w="45" w:type="dxa"/>
            </w:tcMar>
            <w:vAlign w:val="center"/>
            <w:hideMark/>
          </w:tcPr>
          <w:p w14:paraId="51921D4D" w14:textId="77777777" w:rsidR="009320F0" w:rsidRDefault="009320F0">
            <w:pPr>
              <w:rPr>
                <w:rFonts w:ascii="Arial" w:eastAsia="Times New Roman" w:hAnsi="Arial" w:cs="Arial"/>
                <w:sz w:val="18"/>
                <w:szCs w:val="18"/>
              </w:rPr>
            </w:pPr>
            <w:r>
              <w:rPr>
                <w:rFonts w:ascii="Arial" w:eastAsia="Times New Roman" w:hAnsi="Arial" w:cs="Arial"/>
                <w:sz w:val="18"/>
                <w:szCs w:val="18"/>
              </w:rPr>
              <w:t>Has a means for information transmission to be activated manually;</w:t>
            </w:r>
          </w:p>
        </w:tc>
        <w:tc>
          <w:tcPr>
            <w:tcW w:w="0" w:type="auto"/>
            <w:vMerge/>
            <w:vAlign w:val="center"/>
            <w:hideMark/>
          </w:tcPr>
          <w:p w14:paraId="6D7AF9C6" w14:textId="77777777" w:rsidR="009320F0" w:rsidRDefault="009320F0">
            <w:pPr>
              <w:rPr>
                <w:rFonts w:ascii="Arial" w:eastAsia="Times New Roman" w:hAnsi="Arial" w:cs="Arial"/>
                <w:sz w:val="18"/>
                <w:szCs w:val="18"/>
              </w:rPr>
            </w:pPr>
          </w:p>
        </w:tc>
      </w:tr>
      <w:tr w:rsidR="009A76FD" w14:paraId="7882AE2A" w14:textId="77777777">
        <w:trPr>
          <w:tblCellSpacing w:w="15" w:type="dxa"/>
        </w:trPr>
        <w:tc>
          <w:tcPr>
            <w:tcW w:w="0" w:type="auto"/>
            <w:vMerge/>
            <w:vAlign w:val="center"/>
            <w:hideMark/>
          </w:tcPr>
          <w:p w14:paraId="546613B8" w14:textId="77777777" w:rsidR="009320F0" w:rsidRDefault="009320F0">
            <w:pPr>
              <w:rPr>
                <w:rFonts w:ascii="Arial" w:eastAsia="Times New Roman" w:hAnsi="Arial" w:cs="Arial"/>
                <w:sz w:val="18"/>
                <w:szCs w:val="18"/>
              </w:rPr>
            </w:pPr>
          </w:p>
        </w:tc>
        <w:tc>
          <w:tcPr>
            <w:tcW w:w="0" w:type="auto"/>
            <w:vMerge/>
            <w:vAlign w:val="center"/>
            <w:hideMark/>
          </w:tcPr>
          <w:p w14:paraId="6B0F4AEA" w14:textId="77777777" w:rsidR="009320F0" w:rsidRDefault="009320F0">
            <w:pPr>
              <w:rPr>
                <w:rFonts w:ascii="Arial" w:eastAsia="Times New Roman" w:hAnsi="Arial" w:cs="Arial"/>
                <w:sz w:val="18"/>
                <w:szCs w:val="18"/>
              </w:rPr>
            </w:pPr>
          </w:p>
        </w:tc>
        <w:tc>
          <w:tcPr>
            <w:tcW w:w="0" w:type="auto"/>
            <w:vMerge/>
            <w:vAlign w:val="center"/>
            <w:hideMark/>
          </w:tcPr>
          <w:p w14:paraId="44B9E161" w14:textId="77777777" w:rsidR="009320F0" w:rsidRDefault="009320F0">
            <w:pPr>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2A080F25" w14:textId="77777777" w:rsidR="009320F0" w:rsidRDefault="009320F0">
            <w:pPr>
              <w:rPr>
                <w:rFonts w:ascii="Arial" w:eastAsia="Times New Roman" w:hAnsi="Arial" w:cs="Arial"/>
                <w:sz w:val="18"/>
                <w:szCs w:val="18"/>
              </w:rPr>
            </w:pPr>
            <w:r>
              <w:rPr>
                <w:rFonts w:ascii="Arial" w:eastAsia="Times New Roman" w:hAnsi="Arial" w:cs="Arial"/>
                <w:sz w:val="18"/>
                <w:szCs w:val="18"/>
              </w:rPr>
              <w:t>(c)</w:t>
            </w:r>
          </w:p>
        </w:tc>
        <w:tc>
          <w:tcPr>
            <w:tcW w:w="0" w:type="auto"/>
            <w:tcMar>
              <w:top w:w="45" w:type="dxa"/>
              <w:left w:w="45" w:type="dxa"/>
              <w:bottom w:w="45" w:type="dxa"/>
              <w:right w:w="45" w:type="dxa"/>
            </w:tcMar>
            <w:vAlign w:val="center"/>
            <w:hideMark/>
          </w:tcPr>
          <w:p w14:paraId="1239CE2B" w14:textId="77777777" w:rsidR="009320F0" w:rsidRDefault="009320F0">
            <w:pPr>
              <w:rPr>
                <w:rFonts w:ascii="Arial" w:eastAsia="Times New Roman" w:hAnsi="Arial" w:cs="Arial"/>
                <w:sz w:val="18"/>
                <w:szCs w:val="18"/>
              </w:rPr>
            </w:pPr>
            <w:r>
              <w:rPr>
                <w:rFonts w:ascii="Arial" w:eastAsia="Times New Roman" w:hAnsi="Arial" w:cs="Arial"/>
                <w:sz w:val="18"/>
                <w:szCs w:val="18"/>
              </w:rPr>
              <w:t>Transmits information that contains a time stamp;</w:t>
            </w:r>
          </w:p>
        </w:tc>
        <w:tc>
          <w:tcPr>
            <w:tcW w:w="0" w:type="auto"/>
            <w:vMerge/>
            <w:vAlign w:val="center"/>
            <w:hideMark/>
          </w:tcPr>
          <w:p w14:paraId="4EA70549" w14:textId="77777777" w:rsidR="009320F0" w:rsidRDefault="009320F0">
            <w:pPr>
              <w:rPr>
                <w:rFonts w:ascii="Arial" w:eastAsia="Times New Roman" w:hAnsi="Arial" w:cs="Arial"/>
                <w:sz w:val="18"/>
                <w:szCs w:val="18"/>
              </w:rPr>
            </w:pPr>
          </w:p>
        </w:tc>
      </w:tr>
      <w:tr w:rsidR="009A76FD" w14:paraId="555D1E8F" w14:textId="77777777">
        <w:trPr>
          <w:tblCellSpacing w:w="15" w:type="dxa"/>
        </w:trPr>
        <w:tc>
          <w:tcPr>
            <w:tcW w:w="0" w:type="auto"/>
            <w:vMerge/>
            <w:vAlign w:val="center"/>
            <w:hideMark/>
          </w:tcPr>
          <w:p w14:paraId="486069A2" w14:textId="77777777" w:rsidR="009320F0" w:rsidRDefault="009320F0">
            <w:pPr>
              <w:rPr>
                <w:rFonts w:ascii="Arial" w:eastAsia="Times New Roman" w:hAnsi="Arial" w:cs="Arial"/>
                <w:sz w:val="18"/>
                <w:szCs w:val="18"/>
              </w:rPr>
            </w:pPr>
          </w:p>
        </w:tc>
        <w:tc>
          <w:tcPr>
            <w:tcW w:w="0" w:type="auto"/>
            <w:vMerge/>
            <w:vAlign w:val="center"/>
            <w:hideMark/>
          </w:tcPr>
          <w:p w14:paraId="35C146BE" w14:textId="77777777" w:rsidR="009320F0" w:rsidRDefault="009320F0">
            <w:pPr>
              <w:rPr>
                <w:rFonts w:ascii="Arial" w:eastAsia="Times New Roman" w:hAnsi="Arial" w:cs="Arial"/>
                <w:sz w:val="18"/>
                <w:szCs w:val="18"/>
              </w:rPr>
            </w:pPr>
          </w:p>
        </w:tc>
        <w:tc>
          <w:tcPr>
            <w:tcW w:w="0" w:type="auto"/>
            <w:vMerge/>
            <w:vAlign w:val="center"/>
            <w:hideMark/>
          </w:tcPr>
          <w:p w14:paraId="52C3A729" w14:textId="77777777" w:rsidR="009320F0" w:rsidRDefault="009320F0">
            <w:pPr>
              <w:rPr>
                <w:rFonts w:ascii="Arial" w:eastAsia="Times New Roman" w:hAnsi="Arial" w:cs="Arial"/>
                <w:sz w:val="18"/>
                <w:szCs w:val="18"/>
              </w:rPr>
            </w:pPr>
          </w:p>
        </w:tc>
        <w:tc>
          <w:tcPr>
            <w:tcW w:w="0" w:type="auto"/>
            <w:tcMar>
              <w:top w:w="45" w:type="dxa"/>
              <w:left w:w="45" w:type="dxa"/>
              <w:bottom w:w="45" w:type="dxa"/>
              <w:right w:w="45" w:type="dxa"/>
            </w:tcMar>
            <w:vAlign w:val="center"/>
            <w:hideMark/>
          </w:tcPr>
          <w:p w14:paraId="36F0BC51" w14:textId="77777777" w:rsidR="009320F0" w:rsidRDefault="009320F0">
            <w:pPr>
              <w:rPr>
                <w:rFonts w:ascii="Arial" w:eastAsia="Times New Roman" w:hAnsi="Arial" w:cs="Arial"/>
                <w:sz w:val="18"/>
                <w:szCs w:val="18"/>
              </w:rPr>
            </w:pPr>
            <w:r>
              <w:rPr>
                <w:rFonts w:ascii="Arial" w:eastAsia="Times New Roman" w:hAnsi="Arial" w:cs="Arial"/>
                <w:sz w:val="18"/>
                <w:szCs w:val="18"/>
              </w:rPr>
              <w:t>(d)</w:t>
            </w:r>
          </w:p>
        </w:tc>
        <w:tc>
          <w:tcPr>
            <w:tcW w:w="0" w:type="auto"/>
            <w:tcMar>
              <w:top w:w="45" w:type="dxa"/>
              <w:left w:w="45" w:type="dxa"/>
              <w:bottom w:w="45" w:type="dxa"/>
              <w:right w:w="45" w:type="dxa"/>
            </w:tcMar>
            <w:vAlign w:val="center"/>
            <w:hideMark/>
          </w:tcPr>
          <w:p w14:paraId="4C7542E5" w14:textId="77777777" w:rsidR="009320F0" w:rsidRDefault="009320F0">
            <w:pPr>
              <w:rPr>
                <w:rFonts w:ascii="Arial" w:eastAsia="Times New Roman" w:hAnsi="Arial" w:cs="Arial"/>
                <w:sz w:val="18"/>
                <w:szCs w:val="18"/>
              </w:rPr>
            </w:pPr>
            <w:r>
              <w:rPr>
                <w:rFonts w:ascii="Arial" w:eastAsia="Times New Roman" w:hAnsi="Arial" w:cs="Arial"/>
                <w:sz w:val="18"/>
                <w:szCs w:val="18"/>
              </w:rPr>
              <w:t xml:space="preserve">In the event aircraft electrical power is lost, transmits position information for at least the expected duration of the entire flight. </w:t>
            </w:r>
          </w:p>
        </w:tc>
        <w:tc>
          <w:tcPr>
            <w:tcW w:w="0" w:type="auto"/>
            <w:vMerge/>
            <w:vAlign w:val="center"/>
            <w:hideMark/>
          </w:tcPr>
          <w:p w14:paraId="4994325E" w14:textId="77777777" w:rsidR="009320F0" w:rsidRDefault="009320F0">
            <w:pPr>
              <w:rPr>
                <w:rFonts w:ascii="Arial" w:eastAsia="Times New Roman" w:hAnsi="Arial" w:cs="Arial"/>
                <w:sz w:val="18"/>
                <w:szCs w:val="18"/>
              </w:rPr>
            </w:pPr>
          </w:p>
        </w:tc>
      </w:tr>
      <w:tr w:rsidR="009A76FD" w14:paraId="1E038BC8" w14:textId="77777777">
        <w:trPr>
          <w:tblCellSpacing w:w="15" w:type="dxa"/>
        </w:trPr>
        <w:tc>
          <w:tcPr>
            <w:tcW w:w="0" w:type="auto"/>
            <w:vMerge/>
            <w:vAlign w:val="center"/>
            <w:hideMark/>
          </w:tcPr>
          <w:p w14:paraId="706A28B1" w14:textId="77777777" w:rsidR="009320F0" w:rsidRDefault="009320F0">
            <w:pPr>
              <w:rPr>
                <w:rFonts w:ascii="Arial" w:eastAsia="Times New Roman" w:hAnsi="Arial" w:cs="Arial"/>
                <w:sz w:val="18"/>
                <w:szCs w:val="18"/>
              </w:rPr>
            </w:pPr>
          </w:p>
        </w:tc>
        <w:tc>
          <w:tcPr>
            <w:tcW w:w="0" w:type="auto"/>
            <w:vMerge/>
            <w:vAlign w:val="center"/>
            <w:hideMark/>
          </w:tcPr>
          <w:p w14:paraId="33A7F8DA" w14:textId="77777777" w:rsidR="009320F0" w:rsidRDefault="009320F0">
            <w:pPr>
              <w:rPr>
                <w:rFonts w:ascii="Arial" w:eastAsia="Times New Roman" w:hAnsi="Arial" w:cs="Arial"/>
                <w:sz w:val="18"/>
                <w:szCs w:val="18"/>
              </w:rPr>
            </w:pPr>
          </w:p>
        </w:tc>
        <w:tc>
          <w:tcPr>
            <w:tcW w:w="0" w:type="auto"/>
            <w:vMerge/>
            <w:vAlign w:val="center"/>
            <w:hideMark/>
          </w:tcPr>
          <w:p w14:paraId="4E02820F" w14:textId="77777777" w:rsidR="009320F0" w:rsidRDefault="009320F0">
            <w:pPr>
              <w:rPr>
                <w:rFonts w:ascii="Arial" w:eastAsia="Times New Roman" w:hAnsi="Arial" w:cs="Arial"/>
                <w:sz w:val="18"/>
                <w:szCs w:val="18"/>
              </w:rPr>
            </w:pPr>
          </w:p>
        </w:tc>
        <w:tc>
          <w:tcPr>
            <w:tcW w:w="0" w:type="auto"/>
            <w:gridSpan w:val="2"/>
            <w:tcMar>
              <w:top w:w="45" w:type="dxa"/>
              <w:left w:w="45" w:type="dxa"/>
              <w:bottom w:w="45" w:type="dxa"/>
              <w:right w:w="45" w:type="dxa"/>
            </w:tcMar>
            <w:vAlign w:val="center"/>
            <w:hideMark/>
          </w:tcPr>
          <w:p w14:paraId="5144627F" w14:textId="77777777" w:rsidR="009320F0" w:rsidRDefault="009320F0">
            <w:pPr>
              <w:rPr>
                <w:rFonts w:ascii="Arial" w:eastAsia="Times New Roman" w:hAnsi="Arial" w:cs="Arial"/>
                <w:sz w:val="18"/>
                <w:szCs w:val="18"/>
              </w:rPr>
            </w:pPr>
            <w:r>
              <w:rPr>
                <w:rFonts w:ascii="Arial" w:eastAsia="Times New Roman" w:hAnsi="Arial" w:cs="Arial"/>
                <w:b/>
                <w:bCs/>
                <w:sz w:val="18"/>
                <w:szCs w:val="18"/>
              </w:rPr>
              <w:t>(GM)</w:t>
            </w:r>
            <w:r>
              <w:rPr>
                <w:rFonts w:ascii="Arial" w:eastAsia="Times New Roman" w:hAnsi="Arial" w:cs="Arial"/>
                <w:sz w:val="18"/>
                <w:szCs w:val="18"/>
              </w:rPr>
              <w:t xml:space="preserve"> See Table 4.15 (vi) </w:t>
            </w:r>
          </w:p>
        </w:tc>
        <w:tc>
          <w:tcPr>
            <w:tcW w:w="0" w:type="auto"/>
            <w:vMerge/>
            <w:vAlign w:val="center"/>
            <w:hideMark/>
          </w:tcPr>
          <w:p w14:paraId="4783954D" w14:textId="77777777" w:rsidR="009320F0" w:rsidRDefault="009320F0">
            <w:pPr>
              <w:rPr>
                <w:rFonts w:ascii="Arial" w:eastAsia="Times New Roman" w:hAnsi="Arial" w:cs="Arial"/>
                <w:sz w:val="18"/>
                <w:szCs w:val="18"/>
              </w:rPr>
            </w:pPr>
          </w:p>
        </w:tc>
      </w:tr>
      <w:tr w:rsidR="009A76FD" w14:paraId="6CADCEFF" w14:textId="77777777">
        <w:trPr>
          <w:tblCellSpacing w:w="15" w:type="dxa"/>
        </w:trPr>
        <w:tc>
          <w:tcPr>
            <w:tcW w:w="0" w:type="auto"/>
            <w:tcMar>
              <w:top w:w="45" w:type="dxa"/>
              <w:left w:w="45" w:type="dxa"/>
              <w:bottom w:w="45" w:type="dxa"/>
              <w:right w:w="45" w:type="dxa"/>
            </w:tcMar>
            <w:vAlign w:val="center"/>
            <w:hideMark/>
          </w:tcPr>
          <w:p w14:paraId="09164536" w14:textId="77777777" w:rsidR="009320F0" w:rsidRDefault="009320F0">
            <w:pPr>
              <w:rPr>
                <w:rFonts w:ascii="Arial" w:eastAsia="Times New Roman" w:hAnsi="Arial" w:cs="Arial"/>
                <w:sz w:val="18"/>
                <w:szCs w:val="18"/>
              </w:rPr>
            </w:pPr>
            <w:r>
              <w:rPr>
                <w:rStyle w:val="iatasidemarks1"/>
                <w:rFonts w:eastAsia="Times New Roman" w:cs="Arial"/>
                <w:sz w:val="18"/>
                <w:szCs w:val="18"/>
                <w:specVanish w:val="0"/>
              </w:rPr>
              <w:lastRenderedPageBreak/>
              <w:t xml:space="preserve">□ </w:t>
            </w:r>
            <w:bookmarkStart w:id="27" w:name="0.400198143320228"/>
            <w:r>
              <w:rPr>
                <w:rStyle w:val="iataspanhide1"/>
                <w:rFonts w:ascii="Arial" w:eastAsia="Times New Roman" w:hAnsi="Arial" w:cs="Arial"/>
                <w:sz w:val="18"/>
                <w:szCs w:val="18"/>
                <w:specVanish w:val="0"/>
              </w:rPr>
              <w:t xml:space="preserve">- New Provision - </w:t>
            </w:r>
            <w:bookmarkEnd w:id="27"/>
            <w:r>
              <w:rPr>
                <w:rFonts w:ascii="Arial" w:eastAsia="Times New Roman" w:hAnsi="Arial" w:cs="Arial"/>
                <w:sz w:val="18"/>
                <w:szCs w:val="18"/>
              </w:rPr>
              <w:t xml:space="preserve">(viii) </w:t>
            </w:r>
          </w:p>
        </w:tc>
        <w:tc>
          <w:tcPr>
            <w:tcW w:w="0" w:type="auto"/>
            <w:tcMar>
              <w:top w:w="45" w:type="dxa"/>
              <w:left w:w="45" w:type="dxa"/>
              <w:bottom w:w="45" w:type="dxa"/>
              <w:right w:w="45" w:type="dxa"/>
            </w:tcMar>
            <w:vAlign w:val="center"/>
            <w:hideMark/>
          </w:tcPr>
          <w:p w14:paraId="3669DC05" w14:textId="77777777" w:rsidR="009320F0" w:rsidRDefault="009320F0">
            <w:pPr>
              <w:rPr>
                <w:rFonts w:ascii="Arial" w:eastAsia="Times New Roman" w:hAnsi="Arial" w:cs="Arial"/>
                <w:sz w:val="18"/>
                <w:szCs w:val="18"/>
              </w:rPr>
            </w:pPr>
            <w:r>
              <w:rPr>
                <w:rFonts w:ascii="Arial" w:eastAsia="Times New Roman" w:hAnsi="Arial" w:cs="Arial"/>
                <w:sz w:val="18"/>
                <w:szCs w:val="18"/>
              </w:rPr>
              <w:t>Runway Overrun Awareness and Alerting System (ROAAS)</w:t>
            </w:r>
          </w:p>
        </w:tc>
        <w:tc>
          <w:tcPr>
            <w:tcW w:w="0" w:type="auto"/>
            <w:tcMar>
              <w:top w:w="45" w:type="dxa"/>
              <w:left w:w="45" w:type="dxa"/>
              <w:bottom w:w="45" w:type="dxa"/>
              <w:right w:w="45" w:type="dxa"/>
            </w:tcMar>
            <w:vAlign w:val="center"/>
            <w:hideMark/>
          </w:tcPr>
          <w:p w14:paraId="162A7686" w14:textId="77777777" w:rsidR="009320F0" w:rsidRDefault="009320F0">
            <w:pPr>
              <w:rPr>
                <w:rFonts w:ascii="Arial" w:eastAsia="Times New Roman" w:hAnsi="Arial" w:cs="Arial"/>
                <w:sz w:val="18"/>
                <w:szCs w:val="18"/>
              </w:rPr>
            </w:pPr>
            <w:r>
              <w:rPr>
                <w:rFonts w:ascii="Arial" w:eastAsia="Times New Roman" w:hAnsi="Arial" w:cs="Arial"/>
                <w:sz w:val="18"/>
                <w:szCs w:val="18"/>
              </w:rPr>
              <w:t>All turbine-</w:t>
            </w:r>
            <w:proofErr w:type="spellStart"/>
            <w:r>
              <w:rPr>
                <w:rFonts w:ascii="Arial" w:eastAsia="Times New Roman" w:hAnsi="Arial" w:cs="Arial"/>
                <w:sz w:val="18"/>
                <w:szCs w:val="18"/>
              </w:rPr>
              <w:t>engined</w:t>
            </w:r>
            <w:proofErr w:type="spellEnd"/>
            <w:r>
              <w:rPr>
                <w:rFonts w:ascii="Arial" w:eastAsia="Times New Roman" w:hAnsi="Arial" w:cs="Arial"/>
                <w:sz w:val="18"/>
                <w:szCs w:val="18"/>
              </w:rPr>
              <w:t xml:space="preserve"> aircraft of a maximum certificated takeoff mass of over 5 700 kg for which the individual certificate of airworthiness is first issued on or after 1 January 2026. </w:t>
            </w:r>
          </w:p>
        </w:tc>
        <w:tc>
          <w:tcPr>
            <w:tcW w:w="0" w:type="auto"/>
            <w:gridSpan w:val="2"/>
            <w:tcMar>
              <w:top w:w="45" w:type="dxa"/>
              <w:left w:w="45" w:type="dxa"/>
              <w:bottom w:w="45" w:type="dxa"/>
              <w:right w:w="45" w:type="dxa"/>
            </w:tcMar>
            <w:vAlign w:val="center"/>
            <w:hideMark/>
          </w:tcPr>
          <w:p w14:paraId="7611A9D3" w14:textId="77777777" w:rsidR="009320F0" w:rsidRDefault="009320F0">
            <w:pPr>
              <w:rPr>
                <w:rFonts w:ascii="Arial" w:eastAsia="Times New Roman" w:hAnsi="Arial" w:cs="Arial"/>
                <w:sz w:val="18"/>
                <w:szCs w:val="18"/>
              </w:rPr>
            </w:pPr>
            <w:r>
              <w:rPr>
                <w:rFonts w:ascii="Arial" w:eastAsia="Times New Roman" w:hAnsi="Arial" w:cs="Arial"/>
                <w:sz w:val="18"/>
                <w:szCs w:val="18"/>
              </w:rPr>
              <w:t> </w:t>
            </w:r>
          </w:p>
        </w:tc>
        <w:tc>
          <w:tcPr>
            <w:tcW w:w="0" w:type="auto"/>
            <w:tcMar>
              <w:top w:w="45" w:type="dxa"/>
              <w:left w:w="45" w:type="dxa"/>
              <w:bottom w:w="45" w:type="dxa"/>
              <w:right w:w="45" w:type="dxa"/>
            </w:tcMar>
            <w:vAlign w:val="center"/>
            <w:hideMark/>
          </w:tcPr>
          <w:p w14:paraId="1EACF7DE" w14:textId="77777777" w:rsidR="009320F0" w:rsidRDefault="009320F0">
            <w:pPr>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Effective 1 September 2025, this recommended practice will be upgraded to a standard; IOSA registration will require conformance by the Operator.</w:t>
            </w:r>
          </w:p>
        </w:tc>
      </w:tr>
    </w:tbl>
    <w:p w14:paraId="62EAF430" w14:textId="77777777" w:rsidR="009320F0" w:rsidRDefault="009320F0">
      <w:pPr>
        <w:divId w:val="1266696259"/>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617"/>
        <w:gridCol w:w="8959"/>
      </w:tblGrid>
      <w:tr w:rsidR="009A76FD" w14:paraId="17CD0666" w14:textId="77777777" w:rsidTr="009320F0">
        <w:trPr>
          <w:divId w:val="1266696259"/>
        </w:trPr>
        <w:tc>
          <w:tcPr>
            <w:tcW w:w="0" w:type="auto"/>
            <w:gridSpan w:val="2"/>
            <w:hideMark/>
          </w:tcPr>
          <w:p w14:paraId="6AA6B079" w14:textId="77777777" w:rsidR="009320F0" w:rsidRDefault="009320F0">
            <w:pPr>
              <w:spacing w:before="300"/>
              <w:jc w:val="center"/>
              <w:rPr>
                <w:rFonts w:ascii="Arial" w:eastAsia="Times New Roman" w:hAnsi="Arial" w:cs="Arial"/>
                <w:b/>
                <w:bCs/>
                <w:sz w:val="18"/>
                <w:szCs w:val="18"/>
              </w:rPr>
            </w:pPr>
            <w:r>
              <w:rPr>
                <w:rFonts w:ascii="Arial" w:eastAsia="Times New Roman" w:hAnsi="Arial" w:cs="Arial"/>
                <w:b/>
                <w:bCs/>
                <w:sz w:val="18"/>
                <w:szCs w:val="18"/>
              </w:rPr>
              <w:t>Table 4.15–Guidance Material: Recommended Aircraft Systems and Equipment</w:t>
            </w:r>
          </w:p>
        </w:tc>
      </w:tr>
      <w:tr w:rsidR="009A76FD" w14:paraId="615C6E91" w14:textId="77777777" w:rsidTr="009320F0">
        <w:trPr>
          <w:divId w:val="1266696259"/>
        </w:trPr>
        <w:tc>
          <w:tcPr>
            <w:tcW w:w="0" w:type="auto"/>
            <w:hideMark/>
          </w:tcPr>
          <w:p w14:paraId="2F7B34D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w:t>
            </w:r>
            <w:proofErr w:type="spellStart"/>
            <w:r>
              <w:rPr>
                <w:rFonts w:ascii="Arial" w:eastAsia="Times New Roman" w:hAnsi="Arial" w:cs="Arial"/>
                <w:sz w:val="18"/>
                <w:szCs w:val="18"/>
              </w:rPr>
              <w:t>i</w:t>
            </w:r>
            <w:proofErr w:type="spellEnd"/>
            <w:r>
              <w:rPr>
                <w:rFonts w:ascii="Arial" w:eastAsia="Times New Roman" w:hAnsi="Arial" w:cs="Arial"/>
                <w:sz w:val="18"/>
                <w:szCs w:val="18"/>
              </w:rPr>
              <w:t>)</w:t>
            </w:r>
          </w:p>
        </w:tc>
        <w:tc>
          <w:tcPr>
            <w:tcW w:w="0" w:type="auto"/>
            <w:hideMark/>
          </w:tcPr>
          <w:p w14:paraId="24A8233C"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alternate power source automatically engages and provides ten minutes, plus or minus one minute, of operation whenever aircraft power to the CVR is lost, either by normal shutdown or </w:t>
            </w:r>
            <w:proofErr w:type="gramStart"/>
            <w:r>
              <w:rPr>
                <w:rFonts w:ascii="Arial" w:eastAsia="Times New Roman" w:hAnsi="Arial" w:cs="Arial"/>
                <w:sz w:val="18"/>
                <w:szCs w:val="18"/>
              </w:rPr>
              <w:t>other</w:t>
            </w:r>
            <w:proofErr w:type="gramEnd"/>
            <w:r>
              <w:rPr>
                <w:rFonts w:ascii="Arial" w:eastAsia="Times New Roman" w:hAnsi="Arial" w:cs="Arial"/>
                <w:sz w:val="18"/>
                <w:szCs w:val="18"/>
              </w:rPr>
              <w:t xml:space="preserve"> occurrence. The alternate source is typically located as close as practicable to the CVR and powers the CVR and its associated flight deck area microphone components. </w:t>
            </w:r>
          </w:p>
        </w:tc>
      </w:tr>
      <w:tr w:rsidR="009A76FD" w14:paraId="3D2E4600" w14:textId="77777777" w:rsidTr="009320F0">
        <w:trPr>
          <w:divId w:val="1266696259"/>
        </w:trPr>
        <w:tc>
          <w:tcPr>
            <w:tcW w:w="0" w:type="auto"/>
            <w:hideMark/>
          </w:tcPr>
          <w:p w14:paraId="320A8C3D"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w:t>
            </w:r>
          </w:p>
        </w:tc>
        <w:tc>
          <w:tcPr>
            <w:tcW w:w="0" w:type="auto"/>
            <w:hideMark/>
          </w:tcPr>
          <w:p w14:paraId="59B2D8A6"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The intent of this specification is to encourage the earliest practicable deployment of ACAS II with software version 7.1. It is recognized, however, that ACAS software version requirements vary widely based on the criteria contained in the Guidance Material found in Table 4.12 (vii). </w:t>
            </w:r>
          </w:p>
        </w:tc>
      </w:tr>
      <w:tr w:rsidR="009A76FD" w14:paraId="19BF240F" w14:textId="77777777" w:rsidTr="009320F0">
        <w:trPr>
          <w:divId w:val="1266696259"/>
        </w:trPr>
        <w:tc>
          <w:tcPr>
            <w:tcW w:w="0" w:type="auto"/>
            <w:hideMark/>
          </w:tcPr>
          <w:p w14:paraId="334044D8"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(iii)–(iv)</w:t>
            </w:r>
          </w:p>
        </w:tc>
        <w:tc>
          <w:tcPr>
            <w:tcW w:w="0" w:type="auto"/>
            <w:hideMark/>
          </w:tcPr>
          <w:p w14:paraId="439DD9F3"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(Intentionally open)</w:t>
            </w:r>
          </w:p>
        </w:tc>
      </w:tr>
      <w:tr w:rsidR="009A76FD" w14:paraId="52EDB610" w14:textId="77777777" w:rsidTr="009320F0">
        <w:trPr>
          <w:divId w:val="1266696259"/>
        </w:trPr>
        <w:tc>
          <w:tcPr>
            <w:tcW w:w="0" w:type="auto"/>
            <w:hideMark/>
          </w:tcPr>
          <w:p w14:paraId="54D712B0"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w:t>
            </w:r>
          </w:p>
        </w:tc>
        <w:tc>
          <w:tcPr>
            <w:tcW w:w="0" w:type="auto"/>
            <w:hideMark/>
          </w:tcPr>
          <w:p w14:paraId="59F4CF77"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Applicable data link messages as specified in the Requirement column would be those messages related to the authorization and/or control of the aircraft flight path. </w:t>
            </w:r>
          </w:p>
          <w:p w14:paraId="1FC7E6CB" w14:textId="77777777" w:rsidR="009320F0" w:rsidRDefault="009320F0">
            <w:pPr>
              <w:spacing w:before="300"/>
              <w:textAlignment w:val="center"/>
              <w:divId w:val="1010452350"/>
              <w:rPr>
                <w:rFonts w:ascii="Arial" w:eastAsia="Times New Roman" w:hAnsi="Arial" w:cs="Arial"/>
                <w:sz w:val="18"/>
                <w:szCs w:val="18"/>
              </w:rPr>
            </w:pPr>
            <w:r>
              <w:rPr>
                <w:rFonts w:ascii="Arial" w:eastAsia="Times New Roman" w:hAnsi="Arial" w:cs="Arial"/>
                <w:sz w:val="18"/>
                <w:szCs w:val="18"/>
              </w:rPr>
              <w:t>The minimum recording duration of the DLR is typically equal to the recording duration of the CVR.</w:t>
            </w:r>
          </w:p>
        </w:tc>
      </w:tr>
      <w:tr w:rsidR="009A76FD" w14:paraId="1B4E1DA4" w14:textId="77777777" w:rsidTr="009320F0">
        <w:trPr>
          <w:divId w:val="1266696259"/>
        </w:trPr>
        <w:tc>
          <w:tcPr>
            <w:tcW w:w="0" w:type="auto"/>
            <w:hideMark/>
          </w:tcPr>
          <w:p w14:paraId="046E661F"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(vi)</w:t>
            </w:r>
          </w:p>
        </w:tc>
        <w:tc>
          <w:tcPr>
            <w:tcW w:w="0" w:type="auto"/>
            <w:hideMark/>
          </w:tcPr>
          <w:p w14:paraId="1A5072BB" w14:textId="77777777" w:rsidR="009320F0" w:rsidRDefault="009320F0">
            <w:pPr>
              <w:spacing w:before="300"/>
              <w:rPr>
                <w:rFonts w:ascii="Arial" w:eastAsia="Times New Roman" w:hAnsi="Arial" w:cs="Arial"/>
                <w:sz w:val="18"/>
                <w:szCs w:val="18"/>
              </w:rPr>
            </w:pPr>
            <w:r>
              <w:rPr>
                <w:rFonts w:ascii="Arial" w:eastAsia="Times New Roman" w:hAnsi="Arial" w:cs="Arial"/>
                <w:sz w:val="18"/>
                <w:szCs w:val="18"/>
              </w:rPr>
              <w:t xml:space="preserve">An aircraft is in a distress condition when it is in a state that, if the aircraft behavior event is left uncorrected, can result in an accident. Examples of aircraft behavior events that could activate distress information transmission include, but are not limited to, unusual attitudes, unusual speed conditions, collision with terrain and total loss of thrust/propulsion on all engines and ground proximity warnings. </w:t>
            </w:r>
          </w:p>
        </w:tc>
      </w:tr>
    </w:tbl>
    <w:p w14:paraId="1ED3EEC7" w14:textId="77777777" w:rsidR="009320F0" w:rsidRDefault="009320F0">
      <w:pPr>
        <w:divId w:val="1266696259"/>
        <w:rPr>
          <w:rFonts w:eastAsia="Times New Roman"/>
        </w:rPr>
      </w:pPr>
    </w:p>
    <w:sectPr w:rsidR="009320F0">
      <w:headerReference w:type="default" r:id="rId7"/>
      <w:foot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EDE27" w14:textId="77777777" w:rsidR="002A0CF1" w:rsidRDefault="002A0CF1" w:rsidP="009320F0">
      <w:r>
        <w:separator/>
      </w:r>
    </w:p>
  </w:endnote>
  <w:endnote w:type="continuationSeparator" w:id="0">
    <w:p w14:paraId="4F936830" w14:textId="77777777" w:rsidR="002A0CF1" w:rsidRDefault="002A0CF1" w:rsidP="009320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embedRegular r:id="rId1" w:fontKey="{7C5B0F9B-9EAF-48A8-A5C0-C215CC88A115}"/>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2" w:subsetted="1" w:fontKey="{09008074-C29A-4ACD-B66B-05EF01657F8D}"/>
  </w:font>
  <w:font w:name="Cambria Math">
    <w:panose1 w:val="02040503050406030204"/>
    <w:charset w:val="00"/>
    <w:family w:val="roman"/>
    <w:pitch w:val="variable"/>
    <w:sig w:usb0="E00006FF" w:usb1="420024FF" w:usb2="02000000" w:usb3="00000000" w:csb0="0000019F" w:csb1="00000000"/>
    <w:embedRegular r:id="rId3" w:fontKey="{2F15136A-830A-45B0-BC07-C06848756372}"/>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C584C" w14:textId="77777777" w:rsidR="009320F0" w:rsidRDefault="00000000" w:rsidP="009320F0">
    <w:pPr>
      <w:pStyle w:val="Footer"/>
      <w:spacing w:line="276" w:lineRule="auto"/>
      <w:rPr>
        <w:rFonts w:ascii="Arial" w:hAnsi="Arial" w:cs="Arial"/>
        <w:sz w:val="20"/>
      </w:rPr>
    </w:pPr>
    <w:r>
      <w:rPr>
        <w:rFonts w:ascii="Arial" w:hAnsi="Arial" w:cs="Arial"/>
        <w:sz w:val="20"/>
      </w:rPr>
      <w:pict w14:anchorId="5C3CA9E0">
        <v:rect id="_x0000_i1026" style="width:0;height:1.5pt" o:hralign="center" o:hrstd="t" o:hr="t" fillcolor="#a0a0a0" stroked="f"/>
      </w:pict>
    </w:r>
  </w:p>
  <w:p w14:paraId="2F444123" w14:textId="581DB5D2" w:rsidR="009320F0" w:rsidRDefault="009320F0" w:rsidP="009320F0">
    <w:pPr>
      <w:pStyle w:val="Footer"/>
      <w:spacing w:line="276" w:lineRule="auto"/>
      <w:rPr>
        <w:rFonts w:ascii="Arial" w:hAnsi="Arial" w:cs="Arial"/>
        <w:sz w:val="20"/>
      </w:rPr>
    </w:pPr>
    <w:r>
      <w:rPr>
        <w:rFonts w:ascii="Arial" w:hAnsi="Arial" w:cs="Arial"/>
        <w:sz w:val="20"/>
      </w:rPr>
      <w:t>Reference: DOC.F34</w:t>
    </w:r>
    <w:r>
      <w:rPr>
        <w:rFonts w:ascii="Arial" w:hAnsi="Arial" w:cs="Arial"/>
        <w:sz w:val="20"/>
      </w:rPr>
      <w:tab/>
    </w:r>
    <w:r>
      <w:rPr>
        <w:rFonts w:ascii="Arial" w:hAnsi="Arial" w:cs="Arial"/>
        <w:sz w:val="20"/>
      </w:rPr>
      <w:fldChar w:fldCharType="begin"/>
    </w:r>
    <w:r>
      <w:rPr>
        <w:rFonts w:ascii="Arial" w:hAnsi="Arial" w:cs="Arial"/>
        <w:sz w:val="20"/>
      </w:rPr>
      <w:instrText xml:space="preserve"> PAGE  \* Arabic  </w:instrText>
    </w:r>
    <w:r>
      <w:rPr>
        <w:rFonts w:ascii="Arial" w:hAnsi="Arial" w:cs="Arial"/>
        <w:sz w:val="20"/>
      </w:rPr>
      <w:fldChar w:fldCharType="separate"/>
    </w:r>
    <w:r>
      <w:rPr>
        <w:rFonts w:ascii="Arial" w:hAnsi="Arial" w:cs="Arial"/>
        <w:noProof/>
        <w:sz w:val="20"/>
      </w:rPr>
      <w:t>2</w:t>
    </w:r>
    <w:r>
      <w:rPr>
        <w:rFonts w:ascii="Arial" w:hAnsi="Arial" w:cs="Arial"/>
        <w:sz w:val="20"/>
      </w:rPr>
      <w:fldChar w:fldCharType="end"/>
    </w:r>
    <w:r>
      <w:rPr>
        <w:rFonts w:ascii="Arial" w:hAnsi="Arial" w:cs="Arial"/>
        <w:sz w:val="20"/>
      </w:rPr>
      <w:t xml:space="preserve"> of </w:t>
    </w:r>
    <w:r>
      <w:rPr>
        <w:rFonts w:ascii="Arial" w:hAnsi="Arial" w:cs="Arial"/>
        <w:sz w:val="20"/>
      </w:rPr>
      <w:fldChar w:fldCharType="begin"/>
    </w:r>
    <w:r>
      <w:rPr>
        <w:rFonts w:ascii="Arial" w:hAnsi="Arial" w:cs="Arial"/>
        <w:sz w:val="20"/>
      </w:rPr>
      <w:instrText xml:space="preserve"> NUMPAGES  \* Arabic  </w:instrText>
    </w:r>
    <w:r>
      <w:rPr>
        <w:rFonts w:ascii="Arial" w:hAnsi="Arial" w:cs="Arial"/>
        <w:sz w:val="20"/>
      </w:rPr>
      <w:fldChar w:fldCharType="separate"/>
    </w:r>
    <w:r>
      <w:rPr>
        <w:rFonts w:ascii="Arial" w:hAnsi="Arial" w:cs="Arial"/>
        <w:noProof/>
        <w:sz w:val="20"/>
      </w:rPr>
      <w:t>86</w:t>
    </w:r>
    <w:r>
      <w:rPr>
        <w:rFonts w:ascii="Arial" w:hAnsi="Arial" w:cs="Arial"/>
        <w:sz w:val="20"/>
      </w:rPr>
      <w:fldChar w:fldCharType="end"/>
    </w:r>
    <w:r>
      <w:rPr>
        <w:rFonts w:ascii="Arial" w:hAnsi="Arial" w:cs="Arial"/>
        <w:sz w:val="20"/>
      </w:rPr>
      <w:tab/>
      <w:t>Issue date:</w:t>
    </w:r>
    <w:r w:rsidR="00E41CCC">
      <w:rPr>
        <w:rFonts w:ascii="Arial" w:hAnsi="Arial" w:cs="Arial"/>
        <w:sz w:val="20"/>
      </w:rPr>
      <w:t>19 APR</w:t>
    </w:r>
    <w:r>
      <w:rPr>
        <w:rFonts w:ascii="Arial" w:hAnsi="Arial" w:cs="Arial"/>
        <w:sz w:val="20"/>
      </w:rPr>
      <w:t xml:space="preserve"> 2024</w:t>
    </w:r>
  </w:p>
  <w:p w14:paraId="6883BA46" w14:textId="381D8138" w:rsidR="009320F0" w:rsidRPr="009320F0" w:rsidRDefault="009320F0" w:rsidP="009320F0">
    <w:pPr>
      <w:pStyle w:val="Footer"/>
      <w:spacing w:line="276" w:lineRule="auto"/>
      <w:rPr>
        <w:rFonts w:ascii="Arial" w:hAnsi="Arial" w:cs="Arial"/>
        <w:sz w:val="20"/>
      </w:rPr>
    </w:pPr>
    <w:r>
      <w:rPr>
        <w:rFonts w:ascii="Arial" w:hAnsi="Arial" w:cs="Arial"/>
        <w:sz w:val="20"/>
      </w:rPr>
      <w:tab/>
    </w:r>
    <w:r>
      <w:rPr>
        <w:rFonts w:ascii="Arial" w:hAnsi="Arial" w:cs="Arial"/>
        <w:sz w:val="20"/>
      </w:rPr>
      <w:tab/>
      <w:t>Effective date:</w:t>
    </w:r>
    <w:r w:rsidR="00E41CCC">
      <w:rPr>
        <w:rFonts w:ascii="Arial" w:hAnsi="Arial" w:cs="Arial"/>
        <w:sz w:val="20"/>
      </w:rPr>
      <w:t>15</w:t>
    </w:r>
    <w:r>
      <w:rPr>
        <w:rFonts w:ascii="Arial" w:hAnsi="Arial" w:cs="Arial"/>
        <w:sz w:val="20"/>
      </w:rPr>
      <w:t xml:space="preserve"> May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39BB8" w14:textId="77777777" w:rsidR="002A0CF1" w:rsidRDefault="002A0CF1" w:rsidP="009320F0">
      <w:r>
        <w:separator/>
      </w:r>
    </w:p>
  </w:footnote>
  <w:footnote w:type="continuationSeparator" w:id="0">
    <w:p w14:paraId="72FEE476" w14:textId="77777777" w:rsidR="002A0CF1" w:rsidRDefault="002A0CF1" w:rsidP="009320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2B66F" w14:textId="77777777" w:rsidR="009320F0" w:rsidRDefault="009320F0" w:rsidP="009320F0">
    <w:pPr>
      <w:pStyle w:val="Header"/>
      <w:rPr>
        <w:rFonts w:ascii="Arial" w:hAnsi="Arial" w:cs="Arial"/>
        <w:sz w:val="20"/>
      </w:rPr>
    </w:pPr>
    <w:r>
      <w:rPr>
        <w:rFonts w:ascii="IATAfont" w:hAnsi="IATAfont" w:cs="Arial"/>
        <w:sz w:val="80"/>
      </w:rPr>
      <w:t>✈</w:t>
    </w:r>
    <w:r>
      <w:rPr>
        <w:rFonts w:ascii="IATA Unicode Based" w:hAnsi="IATA Unicode Based" w:cs="Arial"/>
        <w:sz w:val="80"/>
      </w:rPr>
      <w:tab/>
    </w:r>
    <w:r>
      <w:rPr>
        <w:rFonts w:ascii="IATA Unicode Based" w:hAnsi="IATA Unicode Based" w:cs="Arial"/>
        <w:sz w:val="80"/>
      </w:rPr>
      <w:tab/>
    </w:r>
    <w:r>
      <w:rPr>
        <w:rFonts w:ascii="Arial" w:hAnsi="Arial" w:cs="Arial"/>
        <w:b/>
        <w:sz w:val="28"/>
      </w:rPr>
      <w:t>IOSA Checklist</w:t>
    </w:r>
  </w:p>
  <w:p w14:paraId="628D7718" w14:textId="1473B8BF" w:rsidR="009320F0" w:rsidRDefault="009320F0" w:rsidP="009320F0">
    <w:pPr>
      <w:pStyle w:val="Header"/>
      <w:rPr>
        <w:rFonts w:ascii="Arial" w:hAnsi="Arial" w:cs="Arial"/>
        <w:sz w:val="20"/>
      </w:rPr>
    </w:pPr>
    <w:r>
      <w:rPr>
        <w:rFonts w:ascii="Arial" w:hAnsi="Arial" w:cs="Arial"/>
        <w:sz w:val="20"/>
      </w:rPr>
      <w:tab/>
    </w:r>
    <w:r>
      <w:rPr>
        <w:rFonts w:ascii="Arial" w:hAnsi="Arial" w:cs="Arial"/>
        <w:sz w:val="20"/>
      </w:rPr>
      <w:tab/>
      <w:t xml:space="preserve">ISM Edition 16Rev3 </w:t>
    </w:r>
    <w:r w:rsidR="00E41CCC">
      <w:rPr>
        <w:rFonts w:ascii="Arial" w:hAnsi="Arial" w:cs="Arial"/>
        <w:sz w:val="20"/>
      </w:rPr>
      <w:t>–</w:t>
    </w:r>
    <w:r>
      <w:rPr>
        <w:rFonts w:ascii="Arial" w:hAnsi="Arial" w:cs="Arial"/>
        <w:sz w:val="20"/>
      </w:rPr>
      <w:t xml:space="preserve"> effective</w:t>
    </w:r>
    <w:r w:rsidR="00E41CCC">
      <w:rPr>
        <w:rFonts w:ascii="Arial" w:hAnsi="Arial" w:cs="Arial"/>
        <w:sz w:val="20"/>
      </w:rPr>
      <w:t xml:space="preserve"> 15</w:t>
    </w:r>
    <w:r>
      <w:rPr>
        <w:rFonts w:ascii="Arial" w:hAnsi="Arial" w:cs="Arial"/>
        <w:sz w:val="20"/>
      </w:rPr>
      <w:t xml:space="preserve"> May 2024</w:t>
    </w:r>
  </w:p>
  <w:p w14:paraId="681ECB74" w14:textId="77777777" w:rsidR="009320F0" w:rsidRDefault="00000000" w:rsidP="009320F0">
    <w:pPr>
      <w:pStyle w:val="Header"/>
      <w:rPr>
        <w:rFonts w:ascii="Arial" w:hAnsi="Arial" w:cs="Arial"/>
        <w:sz w:val="20"/>
      </w:rPr>
    </w:pPr>
    <w:r>
      <w:rPr>
        <w:rFonts w:ascii="Arial" w:hAnsi="Arial" w:cs="Arial"/>
        <w:sz w:val="20"/>
      </w:rPr>
      <w:pict w14:anchorId="62687425">
        <v:rect id="_x0000_i1025" style="width:0;height:1.5pt" o:hralign="center" o:hrstd="t" o:hr="t" fillcolor="#a0a0a0" stroked="f"/>
      </w:pict>
    </w:r>
  </w:p>
  <w:p w14:paraId="00700506" w14:textId="77777777" w:rsidR="009320F0" w:rsidRPr="009320F0" w:rsidRDefault="009320F0" w:rsidP="009320F0">
    <w:pPr>
      <w:pStyle w:val="Header"/>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92EE3"/>
    <w:multiLevelType w:val="multilevel"/>
    <w:tmpl w:val="FA9AB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71286"/>
    <w:multiLevelType w:val="multilevel"/>
    <w:tmpl w:val="852664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16D5F27"/>
    <w:multiLevelType w:val="multilevel"/>
    <w:tmpl w:val="5876165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 w15:restartNumberingAfterBreak="0">
    <w:nsid w:val="01E261AF"/>
    <w:multiLevelType w:val="multilevel"/>
    <w:tmpl w:val="7D3C0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254719C"/>
    <w:multiLevelType w:val="multilevel"/>
    <w:tmpl w:val="75E2FD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45973B3"/>
    <w:multiLevelType w:val="multilevel"/>
    <w:tmpl w:val="D4D4474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 w15:restartNumberingAfterBreak="0">
    <w:nsid w:val="069D6080"/>
    <w:multiLevelType w:val="multilevel"/>
    <w:tmpl w:val="C464A45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 w15:restartNumberingAfterBreak="0">
    <w:nsid w:val="0A9D6301"/>
    <w:multiLevelType w:val="multilevel"/>
    <w:tmpl w:val="DEF85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BC10B2B"/>
    <w:multiLevelType w:val="multilevel"/>
    <w:tmpl w:val="58F2C9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C4D0919"/>
    <w:multiLevelType w:val="multilevel"/>
    <w:tmpl w:val="58202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C793864"/>
    <w:multiLevelType w:val="multilevel"/>
    <w:tmpl w:val="016AAA4C"/>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 w15:restartNumberingAfterBreak="0">
    <w:nsid w:val="0D4139E2"/>
    <w:multiLevelType w:val="multilevel"/>
    <w:tmpl w:val="A3E64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F457E05"/>
    <w:multiLevelType w:val="multilevel"/>
    <w:tmpl w:val="A98E33C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 w15:restartNumberingAfterBreak="0">
    <w:nsid w:val="10332E07"/>
    <w:multiLevelType w:val="multilevel"/>
    <w:tmpl w:val="00703BE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15:restartNumberingAfterBreak="0">
    <w:nsid w:val="10C75A57"/>
    <w:multiLevelType w:val="multilevel"/>
    <w:tmpl w:val="15166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11E82330"/>
    <w:multiLevelType w:val="multilevel"/>
    <w:tmpl w:val="3C889B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15370CAC"/>
    <w:multiLevelType w:val="multilevel"/>
    <w:tmpl w:val="8ECCB22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 w15:restartNumberingAfterBreak="0">
    <w:nsid w:val="15FB74AF"/>
    <w:multiLevelType w:val="multilevel"/>
    <w:tmpl w:val="48C89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9476B38"/>
    <w:multiLevelType w:val="multilevel"/>
    <w:tmpl w:val="2DF802E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 w15:restartNumberingAfterBreak="0">
    <w:nsid w:val="1952260C"/>
    <w:multiLevelType w:val="multilevel"/>
    <w:tmpl w:val="CBD66DC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1B443CD1"/>
    <w:multiLevelType w:val="multilevel"/>
    <w:tmpl w:val="E10E5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B5F5203"/>
    <w:multiLevelType w:val="multilevel"/>
    <w:tmpl w:val="15B87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CB20D3A"/>
    <w:multiLevelType w:val="multilevel"/>
    <w:tmpl w:val="4BAC6EA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1DB01C4E"/>
    <w:multiLevelType w:val="multilevel"/>
    <w:tmpl w:val="256AD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E641049"/>
    <w:multiLevelType w:val="multilevel"/>
    <w:tmpl w:val="016042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EB70660"/>
    <w:multiLevelType w:val="multilevel"/>
    <w:tmpl w:val="7D720F9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 w15:restartNumberingAfterBreak="0">
    <w:nsid w:val="20DA7C34"/>
    <w:multiLevelType w:val="multilevel"/>
    <w:tmpl w:val="4E82259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23911972"/>
    <w:multiLevelType w:val="multilevel"/>
    <w:tmpl w:val="AD7AD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7BC2379"/>
    <w:multiLevelType w:val="multilevel"/>
    <w:tmpl w:val="33B40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9403E3C"/>
    <w:multiLevelType w:val="multilevel"/>
    <w:tmpl w:val="8406562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 w15:restartNumberingAfterBreak="0">
    <w:nsid w:val="2965313F"/>
    <w:multiLevelType w:val="multilevel"/>
    <w:tmpl w:val="10784D9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 w15:restartNumberingAfterBreak="0">
    <w:nsid w:val="2C1D08C6"/>
    <w:multiLevelType w:val="multilevel"/>
    <w:tmpl w:val="681ECCE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 w15:restartNumberingAfterBreak="0">
    <w:nsid w:val="31DC0446"/>
    <w:multiLevelType w:val="multilevel"/>
    <w:tmpl w:val="675EEA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3231376B"/>
    <w:multiLevelType w:val="multilevel"/>
    <w:tmpl w:val="809EA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4450082"/>
    <w:multiLevelType w:val="multilevel"/>
    <w:tmpl w:val="62027F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39E0742F"/>
    <w:multiLevelType w:val="multilevel"/>
    <w:tmpl w:val="019C011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3A9F1CF5"/>
    <w:multiLevelType w:val="multilevel"/>
    <w:tmpl w:val="3D0E9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 w15:restartNumberingAfterBreak="0">
    <w:nsid w:val="3C042C41"/>
    <w:multiLevelType w:val="multilevel"/>
    <w:tmpl w:val="FBE8AE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416C1C0D"/>
    <w:multiLevelType w:val="multilevel"/>
    <w:tmpl w:val="9580BD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42910840"/>
    <w:multiLevelType w:val="multilevel"/>
    <w:tmpl w:val="7C622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8663FAD"/>
    <w:multiLevelType w:val="multilevel"/>
    <w:tmpl w:val="30442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C1D3ECB"/>
    <w:multiLevelType w:val="multilevel"/>
    <w:tmpl w:val="88BC272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4C383C3D"/>
    <w:multiLevelType w:val="multilevel"/>
    <w:tmpl w:val="50F0770A"/>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4D771833"/>
    <w:multiLevelType w:val="multilevel"/>
    <w:tmpl w:val="43AEB5E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 w15:restartNumberingAfterBreak="0">
    <w:nsid w:val="4F34405F"/>
    <w:multiLevelType w:val="multilevel"/>
    <w:tmpl w:val="76D693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511F473E"/>
    <w:multiLevelType w:val="multilevel"/>
    <w:tmpl w:val="97BEF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51C7774A"/>
    <w:multiLevelType w:val="multilevel"/>
    <w:tmpl w:val="3D7C1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4545CFA"/>
    <w:multiLevelType w:val="multilevel"/>
    <w:tmpl w:val="6416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59C16F4"/>
    <w:multiLevelType w:val="multilevel"/>
    <w:tmpl w:val="ABE86C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579E0288"/>
    <w:multiLevelType w:val="multilevel"/>
    <w:tmpl w:val="6FC0A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97365F9"/>
    <w:multiLevelType w:val="multilevel"/>
    <w:tmpl w:val="96B638B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597B124E"/>
    <w:multiLevelType w:val="multilevel"/>
    <w:tmpl w:val="DCB49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9E7434B"/>
    <w:multiLevelType w:val="multilevel"/>
    <w:tmpl w:val="C35636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5A5E1324"/>
    <w:multiLevelType w:val="multilevel"/>
    <w:tmpl w:val="E90863EE"/>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5AFE0D08"/>
    <w:multiLevelType w:val="multilevel"/>
    <w:tmpl w:val="4ED256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5B0B75C4"/>
    <w:multiLevelType w:val="multilevel"/>
    <w:tmpl w:val="4364A9D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 w15:restartNumberingAfterBreak="0">
    <w:nsid w:val="5B505573"/>
    <w:multiLevelType w:val="multilevel"/>
    <w:tmpl w:val="A88A3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CA31C1E"/>
    <w:multiLevelType w:val="multilevel"/>
    <w:tmpl w:val="B03A0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A50ECC"/>
    <w:multiLevelType w:val="multilevel"/>
    <w:tmpl w:val="C9347A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 w15:restartNumberingAfterBreak="0">
    <w:nsid w:val="64C93346"/>
    <w:multiLevelType w:val="multilevel"/>
    <w:tmpl w:val="7068A1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0" w15:restartNumberingAfterBreak="0">
    <w:nsid w:val="65DB46C1"/>
    <w:multiLevelType w:val="multilevel"/>
    <w:tmpl w:val="395AAE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66132B52"/>
    <w:multiLevelType w:val="multilevel"/>
    <w:tmpl w:val="3FCCC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679777D"/>
    <w:multiLevelType w:val="multilevel"/>
    <w:tmpl w:val="B15E02B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3" w15:restartNumberingAfterBreak="0">
    <w:nsid w:val="67130BC3"/>
    <w:multiLevelType w:val="multilevel"/>
    <w:tmpl w:val="F9500F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77D00F5"/>
    <w:multiLevelType w:val="multilevel"/>
    <w:tmpl w:val="DBD64E2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679B6F01"/>
    <w:multiLevelType w:val="multilevel"/>
    <w:tmpl w:val="9EB87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8C46410"/>
    <w:multiLevelType w:val="multilevel"/>
    <w:tmpl w:val="0A769F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7" w15:restartNumberingAfterBreak="0">
    <w:nsid w:val="693E4355"/>
    <w:multiLevelType w:val="multilevel"/>
    <w:tmpl w:val="CC8239A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6CC80310"/>
    <w:multiLevelType w:val="multilevel"/>
    <w:tmpl w:val="70886D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9" w15:restartNumberingAfterBreak="0">
    <w:nsid w:val="6DA23981"/>
    <w:multiLevelType w:val="multilevel"/>
    <w:tmpl w:val="8A60F3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0" w15:restartNumberingAfterBreak="0">
    <w:nsid w:val="6FBE2937"/>
    <w:multiLevelType w:val="multilevel"/>
    <w:tmpl w:val="D3F62A4E"/>
    <w:lvl w:ilvl="0">
      <w:start w:val="1"/>
      <w:numFmt w:val="lowerRoman"/>
      <w:lvlText w:val="%1."/>
      <w:lvlJc w:val="right"/>
      <w:pPr>
        <w:tabs>
          <w:tab w:val="num" w:pos="720"/>
        </w:tabs>
        <w:ind w:left="720" w:hanging="360"/>
      </w:pPr>
    </w:lvl>
    <w:lvl w:ilvl="1">
      <w:start w:val="1"/>
      <w:numFmt w:val="bullet"/>
      <w:lvlText w:val="o"/>
      <w:lvlJc w:val="right"/>
      <w:pPr>
        <w:tabs>
          <w:tab w:val="num" w:pos="1440"/>
        </w:tabs>
        <w:ind w:left="1440" w:hanging="360"/>
      </w:pPr>
      <w:rPr>
        <w:rFonts w:ascii="Courier New" w:hAnsi="Courier New" w:hint="default"/>
        <w:sz w:val="20"/>
      </w:r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6FD50AB1"/>
    <w:multiLevelType w:val="multilevel"/>
    <w:tmpl w:val="956CC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5354410"/>
    <w:multiLevelType w:val="multilevel"/>
    <w:tmpl w:val="A7ECA566"/>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7537052F"/>
    <w:multiLevelType w:val="multilevel"/>
    <w:tmpl w:val="002E4B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762F3537"/>
    <w:multiLevelType w:val="multilevel"/>
    <w:tmpl w:val="6268C4C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76810CC7"/>
    <w:multiLevelType w:val="multilevel"/>
    <w:tmpl w:val="D334058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785F3783"/>
    <w:multiLevelType w:val="multilevel"/>
    <w:tmpl w:val="A9245C8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787B5344"/>
    <w:multiLevelType w:val="multilevel"/>
    <w:tmpl w:val="60AE90A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78C5750E"/>
    <w:multiLevelType w:val="multilevel"/>
    <w:tmpl w:val="F912B7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79882BEF"/>
    <w:multiLevelType w:val="multilevel"/>
    <w:tmpl w:val="39DE581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7BED17F0"/>
    <w:multiLevelType w:val="multilevel"/>
    <w:tmpl w:val="0C8241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7D5A4502"/>
    <w:multiLevelType w:val="multilevel"/>
    <w:tmpl w:val="5934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DAD3201"/>
    <w:multiLevelType w:val="multilevel"/>
    <w:tmpl w:val="11A8A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F83259A"/>
    <w:multiLevelType w:val="multilevel"/>
    <w:tmpl w:val="5B927FA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num w:numId="1" w16cid:durableId="508830887">
    <w:abstractNumId w:val="3"/>
  </w:num>
  <w:num w:numId="2" w16cid:durableId="1448425202">
    <w:abstractNumId w:val="25"/>
  </w:num>
  <w:num w:numId="3" w16cid:durableId="456409256">
    <w:abstractNumId w:val="2"/>
  </w:num>
  <w:num w:numId="4" w16cid:durableId="1312254583">
    <w:abstractNumId w:val="58"/>
  </w:num>
  <w:num w:numId="5" w16cid:durableId="1656450692">
    <w:abstractNumId w:val="74"/>
  </w:num>
  <w:num w:numId="6" w16cid:durableId="2137597205">
    <w:abstractNumId w:val="6"/>
  </w:num>
  <w:num w:numId="7" w16cid:durableId="1237549037">
    <w:abstractNumId w:val="51"/>
  </w:num>
  <w:num w:numId="8" w16cid:durableId="239950571">
    <w:abstractNumId w:val="21"/>
  </w:num>
  <w:num w:numId="9" w16cid:durableId="379983854">
    <w:abstractNumId w:val="69"/>
  </w:num>
  <w:num w:numId="10" w16cid:durableId="447043281">
    <w:abstractNumId w:val="12"/>
  </w:num>
  <w:num w:numId="11" w16cid:durableId="1017390027">
    <w:abstractNumId w:val="77"/>
  </w:num>
  <w:num w:numId="12" w16cid:durableId="121003762">
    <w:abstractNumId w:val="49"/>
  </w:num>
  <w:num w:numId="13" w16cid:durableId="1910577959">
    <w:abstractNumId w:val="33"/>
  </w:num>
  <w:num w:numId="14" w16cid:durableId="1279024936">
    <w:abstractNumId w:val="44"/>
  </w:num>
  <w:num w:numId="15" w16cid:durableId="250506686">
    <w:abstractNumId w:val="13"/>
  </w:num>
  <w:num w:numId="16" w16cid:durableId="201524682">
    <w:abstractNumId w:val="31"/>
  </w:num>
  <w:num w:numId="17" w16cid:durableId="2062555593">
    <w:abstractNumId w:val="80"/>
  </w:num>
  <w:num w:numId="18" w16cid:durableId="1294601634">
    <w:abstractNumId w:val="27"/>
  </w:num>
  <w:num w:numId="19" w16cid:durableId="1071847977">
    <w:abstractNumId w:val="52"/>
  </w:num>
  <w:num w:numId="20" w16cid:durableId="1062605785">
    <w:abstractNumId w:val="16"/>
  </w:num>
  <w:num w:numId="21" w16cid:durableId="2019649203">
    <w:abstractNumId w:val="41"/>
  </w:num>
  <w:num w:numId="22" w16cid:durableId="1562669252">
    <w:abstractNumId w:val="32"/>
  </w:num>
  <w:num w:numId="23" w16cid:durableId="1276714856">
    <w:abstractNumId w:val="36"/>
  </w:num>
  <w:num w:numId="24" w16cid:durableId="1464348097">
    <w:abstractNumId w:val="63"/>
  </w:num>
  <w:num w:numId="25" w16cid:durableId="15885239">
    <w:abstractNumId w:val="5"/>
  </w:num>
  <w:num w:numId="26" w16cid:durableId="231543909">
    <w:abstractNumId w:val="76"/>
  </w:num>
  <w:num w:numId="27" w16cid:durableId="508563738">
    <w:abstractNumId w:val="46"/>
  </w:num>
  <w:num w:numId="28" w16cid:durableId="982660808">
    <w:abstractNumId w:val="15"/>
  </w:num>
  <w:num w:numId="29" w16cid:durableId="1400902992">
    <w:abstractNumId w:val="4"/>
  </w:num>
  <w:num w:numId="30" w16cid:durableId="2326452">
    <w:abstractNumId w:val="11"/>
  </w:num>
  <w:num w:numId="31" w16cid:durableId="387218768">
    <w:abstractNumId w:val="75"/>
  </w:num>
  <w:num w:numId="32" w16cid:durableId="421490566">
    <w:abstractNumId w:val="55"/>
  </w:num>
  <w:num w:numId="33" w16cid:durableId="941182688">
    <w:abstractNumId w:val="29"/>
  </w:num>
  <w:num w:numId="34" w16cid:durableId="1517233041">
    <w:abstractNumId w:val="79"/>
  </w:num>
  <w:num w:numId="35" w16cid:durableId="202794804">
    <w:abstractNumId w:val="59"/>
  </w:num>
  <w:num w:numId="36" w16cid:durableId="1129788584">
    <w:abstractNumId w:val="54"/>
  </w:num>
  <w:num w:numId="37" w16cid:durableId="238488408">
    <w:abstractNumId w:val="9"/>
  </w:num>
  <w:num w:numId="38" w16cid:durableId="1578788466">
    <w:abstractNumId w:val="19"/>
  </w:num>
  <w:num w:numId="39" w16cid:durableId="1637446867">
    <w:abstractNumId w:val="78"/>
  </w:num>
  <w:num w:numId="40" w16cid:durableId="304354007">
    <w:abstractNumId w:val="37"/>
  </w:num>
  <w:num w:numId="41" w16cid:durableId="278605753">
    <w:abstractNumId w:val="68"/>
  </w:num>
  <w:num w:numId="42" w16cid:durableId="1986154735">
    <w:abstractNumId w:val="64"/>
  </w:num>
  <w:num w:numId="43" w16cid:durableId="1206524173">
    <w:abstractNumId w:val="62"/>
  </w:num>
  <w:num w:numId="44" w16cid:durableId="427822118">
    <w:abstractNumId w:val="1"/>
  </w:num>
  <w:num w:numId="45" w16cid:durableId="493693016">
    <w:abstractNumId w:val="7"/>
  </w:num>
  <w:num w:numId="46" w16cid:durableId="1572351866">
    <w:abstractNumId w:val="66"/>
  </w:num>
  <w:num w:numId="47" w16cid:durableId="1383213007">
    <w:abstractNumId w:val="50"/>
  </w:num>
  <w:num w:numId="48" w16cid:durableId="668020812">
    <w:abstractNumId w:val="14"/>
  </w:num>
  <w:num w:numId="49" w16cid:durableId="368339045">
    <w:abstractNumId w:val="48"/>
  </w:num>
  <w:num w:numId="50" w16cid:durableId="632323978">
    <w:abstractNumId w:val="40"/>
  </w:num>
  <w:num w:numId="51" w16cid:durableId="395202529">
    <w:abstractNumId w:val="35"/>
  </w:num>
  <w:num w:numId="52" w16cid:durableId="1033648272">
    <w:abstractNumId w:val="45"/>
  </w:num>
  <w:num w:numId="53" w16cid:durableId="304311386">
    <w:abstractNumId w:val="81"/>
  </w:num>
  <w:num w:numId="54" w16cid:durableId="759987475">
    <w:abstractNumId w:val="67"/>
  </w:num>
  <w:num w:numId="55" w16cid:durableId="303237332">
    <w:abstractNumId w:val="65"/>
  </w:num>
  <w:num w:numId="56" w16cid:durableId="1680547162">
    <w:abstractNumId w:val="26"/>
  </w:num>
  <w:num w:numId="57" w16cid:durableId="1940217938">
    <w:abstractNumId w:val="30"/>
  </w:num>
  <w:num w:numId="58" w16cid:durableId="1559584748">
    <w:abstractNumId w:val="34"/>
  </w:num>
  <w:num w:numId="59" w16cid:durableId="1824202674">
    <w:abstractNumId w:val="8"/>
  </w:num>
  <w:num w:numId="60" w16cid:durableId="2040737934">
    <w:abstractNumId w:val="83"/>
  </w:num>
  <w:num w:numId="61" w16cid:durableId="1083137146">
    <w:abstractNumId w:val="24"/>
  </w:num>
  <w:num w:numId="62" w16cid:durableId="279530790">
    <w:abstractNumId w:val="73"/>
  </w:num>
  <w:num w:numId="63" w16cid:durableId="347754200">
    <w:abstractNumId w:val="71"/>
  </w:num>
  <w:num w:numId="64" w16cid:durableId="524681469">
    <w:abstractNumId w:val="17"/>
  </w:num>
  <w:num w:numId="65" w16cid:durableId="1167483267">
    <w:abstractNumId w:val="43"/>
  </w:num>
  <w:num w:numId="66" w16cid:durableId="27024866">
    <w:abstractNumId w:val="53"/>
  </w:num>
  <w:num w:numId="67" w16cid:durableId="1729066531">
    <w:abstractNumId w:val="18"/>
  </w:num>
  <w:num w:numId="68" w16cid:durableId="746345917">
    <w:abstractNumId w:val="42"/>
  </w:num>
  <w:num w:numId="69" w16cid:durableId="611934136">
    <w:abstractNumId w:val="70"/>
  </w:num>
  <w:num w:numId="70" w16cid:durableId="105127167">
    <w:abstractNumId w:val="60"/>
  </w:num>
  <w:num w:numId="71" w16cid:durableId="25835547">
    <w:abstractNumId w:val="22"/>
  </w:num>
  <w:num w:numId="72" w16cid:durableId="1436900051">
    <w:abstractNumId w:val="10"/>
  </w:num>
  <w:num w:numId="73" w16cid:durableId="1363555573">
    <w:abstractNumId w:val="72"/>
  </w:num>
  <w:num w:numId="74" w16cid:durableId="278532974">
    <w:abstractNumId w:val="38"/>
  </w:num>
  <w:num w:numId="75" w16cid:durableId="163473001">
    <w:abstractNumId w:val="56"/>
  </w:num>
  <w:num w:numId="76" w16cid:durableId="192501817">
    <w:abstractNumId w:val="61"/>
  </w:num>
  <w:num w:numId="77" w16cid:durableId="1836844359">
    <w:abstractNumId w:val="20"/>
  </w:num>
  <w:num w:numId="78" w16cid:durableId="821894447">
    <w:abstractNumId w:val="39"/>
  </w:num>
  <w:num w:numId="79" w16cid:durableId="902450018">
    <w:abstractNumId w:val="0"/>
  </w:num>
  <w:num w:numId="80" w16cid:durableId="1807772975">
    <w:abstractNumId w:val="82"/>
  </w:num>
  <w:num w:numId="81" w16cid:durableId="2115202475">
    <w:abstractNumId w:val="47"/>
  </w:num>
  <w:num w:numId="82" w16cid:durableId="863858930">
    <w:abstractNumId w:val="23"/>
  </w:num>
  <w:num w:numId="83" w16cid:durableId="527258393">
    <w:abstractNumId w:val="28"/>
  </w:num>
  <w:num w:numId="84" w16cid:durableId="1451318422">
    <w:abstractNumId w:val="57"/>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proofState w:spelling="clean"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4"/>
    <w:compatSetting w:name="differentiateMultirowTableHeaders" w:uri="http://schemas.microsoft.com/office/word" w:val="1"/>
    <w:compatSetting w:name="useWord2013TrackBottomHyphenation" w:uri="http://schemas.microsoft.com/office/word" w:val="0"/>
  </w:compat>
  <w:rsids>
    <w:rsidRoot w:val="009320F0"/>
    <w:rsid w:val="002A0CF1"/>
    <w:rsid w:val="009320F0"/>
    <w:rsid w:val="009A76FD"/>
    <w:rsid w:val="00E41C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CC390F"/>
  <w15:chartTrackingRefBased/>
  <w15:docId w15:val="{0DFAC415-4047-4E22-8316-4CEF8089F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paragraph" w:styleId="Heading4">
    <w:name w:val="heading 4"/>
    <w:basedOn w:val="Normal"/>
    <w:link w:val="Heading4Char"/>
    <w:uiPriority w:val="9"/>
    <w:qFormat/>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3899E5"/>
      <w:u w:val="none"/>
      <w:effect w:val="none"/>
    </w:rPr>
  </w:style>
  <w:style w:type="character" w:styleId="FollowedHyperlink">
    <w:name w:val="FollowedHyperlink"/>
    <w:basedOn w:val="DefaultParagraphFont"/>
    <w:uiPriority w:val="99"/>
    <w:semiHidden/>
    <w:unhideWhenUsed/>
    <w:rPr>
      <w:strike w:val="0"/>
      <w:dstrike w:val="0"/>
      <w:color w:val="3899E5"/>
      <w:u w:val="none"/>
      <w:effect w:val="none"/>
    </w:rPr>
  </w:style>
  <w:style w:type="paragraph" w:customStyle="1" w:styleId="msonormal0">
    <w:name w:val="msonormal"/>
    <w:basedOn w:val="Normal"/>
    <w:pPr>
      <w:spacing w:before="100" w:beforeAutospacing="1" w:after="100" w:afterAutospacing="1"/>
    </w:pPr>
  </w:style>
  <w:style w:type="paragraph" w:customStyle="1" w:styleId="iatachapterheading">
    <w:name w:val="iatachapterheading"/>
    <w:basedOn w:val="Normal"/>
    <w:pPr>
      <w:spacing w:before="100" w:beforeAutospacing="1" w:after="100" w:afterAutospacing="1"/>
    </w:pPr>
    <w:rPr>
      <w:sz w:val="42"/>
      <w:szCs w:val="42"/>
    </w:rPr>
  </w:style>
  <w:style w:type="paragraph" w:customStyle="1" w:styleId="iatah1">
    <w:name w:val="iatah1"/>
    <w:basedOn w:val="Normal"/>
    <w:pPr>
      <w:spacing w:before="100" w:beforeAutospacing="1" w:after="100" w:afterAutospacing="1"/>
    </w:pPr>
    <w:rPr>
      <w:sz w:val="35"/>
      <w:szCs w:val="35"/>
    </w:rPr>
  </w:style>
  <w:style w:type="paragraph" w:customStyle="1" w:styleId="iatah2">
    <w:name w:val="iatah2"/>
    <w:basedOn w:val="Normal"/>
    <w:pPr>
      <w:spacing w:before="100" w:beforeAutospacing="1" w:after="100" w:afterAutospacing="1"/>
    </w:pPr>
    <w:rPr>
      <w:sz w:val="33"/>
      <w:szCs w:val="33"/>
    </w:rPr>
  </w:style>
  <w:style w:type="paragraph" w:customStyle="1" w:styleId="iatah3">
    <w:name w:val="iatah3"/>
    <w:basedOn w:val="Normal"/>
    <w:pPr>
      <w:spacing w:before="100" w:beforeAutospacing="1" w:after="100" w:afterAutospacing="1"/>
    </w:pPr>
    <w:rPr>
      <w:sz w:val="31"/>
      <w:szCs w:val="31"/>
    </w:rPr>
  </w:style>
  <w:style w:type="paragraph" w:customStyle="1" w:styleId="iatah4">
    <w:name w:val="iatah4"/>
    <w:basedOn w:val="Normal"/>
    <w:pPr>
      <w:spacing w:before="100" w:beforeAutospacing="1" w:after="100" w:afterAutospacing="1"/>
    </w:pPr>
    <w:rPr>
      <w:sz w:val="29"/>
      <w:szCs w:val="29"/>
    </w:rPr>
  </w:style>
  <w:style w:type="paragraph" w:customStyle="1" w:styleId="iatah5">
    <w:name w:val="iatah5"/>
    <w:basedOn w:val="Normal"/>
    <w:pPr>
      <w:spacing w:before="100" w:beforeAutospacing="1" w:after="100" w:afterAutospacing="1"/>
    </w:pPr>
    <w:rPr>
      <w:sz w:val="27"/>
      <w:szCs w:val="27"/>
    </w:rPr>
  </w:style>
  <w:style w:type="paragraph" w:customStyle="1" w:styleId="iatah6">
    <w:name w:val="iatah6"/>
    <w:basedOn w:val="Normal"/>
    <w:pPr>
      <w:spacing w:before="100" w:beforeAutospacing="1" w:after="100" w:afterAutospacing="1"/>
    </w:pPr>
    <w:rPr>
      <w:sz w:val="25"/>
      <w:szCs w:val="25"/>
    </w:rPr>
  </w:style>
  <w:style w:type="paragraph" w:customStyle="1" w:styleId="iatah7">
    <w:name w:val="iatah7"/>
    <w:basedOn w:val="Normal"/>
    <w:pPr>
      <w:spacing w:before="100" w:beforeAutospacing="1" w:after="100" w:afterAutospacing="1"/>
    </w:pPr>
    <w:rPr>
      <w:b/>
      <w:bCs/>
      <w:sz w:val="25"/>
      <w:szCs w:val="25"/>
    </w:rPr>
  </w:style>
  <w:style w:type="paragraph" w:customStyle="1" w:styleId="iatah8">
    <w:name w:val="iatah8"/>
    <w:basedOn w:val="Normal"/>
    <w:pPr>
      <w:spacing w:before="100" w:beforeAutospacing="1" w:after="100" w:afterAutospacing="1"/>
    </w:pPr>
    <w:rPr>
      <w:b/>
      <w:bCs/>
    </w:rPr>
  </w:style>
  <w:style w:type="paragraph" w:customStyle="1" w:styleId="iatabody">
    <w:name w:val="iatabody"/>
    <w:basedOn w:val="Normal"/>
    <w:rPr>
      <w:rFonts w:ascii="Arial" w:hAnsi="Arial" w:cs="Arial"/>
      <w:color w:val="022A4C"/>
      <w:sz w:val="18"/>
      <w:szCs w:val="18"/>
    </w:rPr>
  </w:style>
  <w:style w:type="paragraph" w:customStyle="1" w:styleId="iatanoneffective">
    <w:name w:val="iatanoneffective"/>
    <w:basedOn w:val="Normal"/>
    <w:pPr>
      <w:shd w:val="clear" w:color="auto" w:fill="B0B0B0"/>
      <w:spacing w:before="100" w:beforeAutospacing="1" w:after="100" w:afterAutospacing="1"/>
    </w:pPr>
  </w:style>
  <w:style w:type="paragraph" w:customStyle="1" w:styleId="iatafont">
    <w:name w:val="iatafont"/>
    <w:basedOn w:val="Normal"/>
    <w:pPr>
      <w:spacing w:before="100" w:beforeAutospacing="1" w:after="100" w:afterAutospacing="1"/>
    </w:pPr>
    <w:rPr>
      <w:rFonts w:ascii="IATA Unicode Based" w:hAnsi="IATA Unicode Based"/>
    </w:rPr>
  </w:style>
  <w:style w:type="paragraph" w:customStyle="1" w:styleId="iatasidemarks">
    <w:name w:val="iatasidemarks"/>
    <w:basedOn w:val="Normal"/>
    <w:pPr>
      <w:spacing w:before="100" w:beforeAutospacing="1" w:after="100" w:afterAutospacing="1"/>
    </w:pPr>
    <w:rPr>
      <w:rFonts w:ascii="IATA Unicode Based" w:hAnsi="IATA Unicode Based"/>
    </w:rPr>
  </w:style>
  <w:style w:type="paragraph" w:customStyle="1" w:styleId="iataspanhide">
    <w:name w:val="iataspanhide"/>
    <w:basedOn w:val="Normal"/>
    <w:pPr>
      <w:spacing w:before="100" w:beforeAutospacing="1" w:after="100" w:afterAutospacing="1"/>
    </w:pPr>
    <w:rPr>
      <w:vanish/>
    </w:rPr>
  </w:style>
  <w:style w:type="paragraph" w:customStyle="1" w:styleId="iatabgcolorsgreen">
    <w:name w:val="iatabgcolorsgreen"/>
    <w:basedOn w:val="Normal"/>
    <w:pPr>
      <w:shd w:val="clear" w:color="auto" w:fill="62B31A"/>
      <w:spacing w:before="100" w:beforeAutospacing="1" w:after="100" w:afterAutospacing="1"/>
    </w:pPr>
  </w:style>
  <w:style w:type="paragraph" w:customStyle="1" w:styleId="iatabgcolorsgreenlight">
    <w:name w:val="iatabgcolorsgreenlight"/>
    <w:basedOn w:val="Normal"/>
    <w:pPr>
      <w:shd w:val="clear" w:color="auto" w:fill="BDCF1B"/>
      <w:spacing w:before="100" w:beforeAutospacing="1" w:after="100" w:afterAutospacing="1"/>
    </w:pPr>
  </w:style>
  <w:style w:type="paragraph" w:customStyle="1" w:styleId="iatabgcolorsyellow">
    <w:name w:val="iatabgcolorsyellow"/>
    <w:basedOn w:val="Normal"/>
    <w:pPr>
      <w:shd w:val="clear" w:color="auto" w:fill="FFDB00"/>
      <w:spacing w:before="100" w:beforeAutospacing="1" w:after="100" w:afterAutospacing="1"/>
    </w:pPr>
  </w:style>
  <w:style w:type="paragraph" w:customStyle="1" w:styleId="iatabgcolorsorange">
    <w:name w:val="iatabgcolorsorange"/>
    <w:basedOn w:val="Normal"/>
    <w:pPr>
      <w:shd w:val="clear" w:color="auto" w:fill="F29300"/>
      <w:spacing w:before="100" w:beforeAutospacing="1" w:after="100" w:afterAutospacing="1"/>
    </w:pPr>
  </w:style>
  <w:style w:type="paragraph" w:customStyle="1" w:styleId="iatabgcolorsred">
    <w:name w:val="iatabgcolorsred"/>
    <w:basedOn w:val="Normal"/>
    <w:pPr>
      <w:shd w:val="clear" w:color="auto" w:fill="EB3014"/>
      <w:spacing w:before="100" w:beforeAutospacing="1" w:after="100" w:afterAutospacing="1"/>
    </w:pPr>
  </w:style>
  <w:style w:type="paragraph" w:customStyle="1" w:styleId="iatabgcolorspink">
    <w:name w:val="iatabgcolorspink"/>
    <w:basedOn w:val="Normal"/>
    <w:pPr>
      <w:shd w:val="clear" w:color="auto" w:fill="E5176E"/>
      <w:spacing w:before="100" w:beforeAutospacing="1" w:after="100" w:afterAutospacing="1"/>
    </w:pPr>
  </w:style>
  <w:style w:type="paragraph" w:customStyle="1" w:styleId="iatabgcolorsmauve">
    <w:name w:val="iatabgcolorsmauve"/>
    <w:basedOn w:val="Normal"/>
    <w:pPr>
      <w:shd w:val="clear" w:color="auto" w:fill="5F3287"/>
      <w:spacing w:before="100" w:beforeAutospacing="1" w:after="100" w:afterAutospacing="1"/>
    </w:pPr>
  </w:style>
  <w:style w:type="paragraph" w:customStyle="1" w:styleId="iatabgcolorsblue9">
    <w:name w:val="iatabgcolorsblue9"/>
    <w:basedOn w:val="Normal"/>
    <w:pPr>
      <w:shd w:val="clear" w:color="auto" w:fill="00305B"/>
      <w:spacing w:before="100" w:beforeAutospacing="1" w:after="100" w:afterAutospacing="1"/>
    </w:pPr>
  </w:style>
  <w:style w:type="paragraph" w:customStyle="1" w:styleId="iatabgcolorsblue8">
    <w:name w:val="iatabgcolorsblue8"/>
    <w:basedOn w:val="Normal"/>
    <w:pPr>
      <w:shd w:val="clear" w:color="auto" w:fill="0A4279"/>
      <w:spacing w:before="100" w:beforeAutospacing="1" w:after="100" w:afterAutospacing="1"/>
    </w:pPr>
  </w:style>
  <w:style w:type="paragraph" w:customStyle="1" w:styleId="iatabgcolorsblue6">
    <w:name w:val="iatabgcolorsblue6"/>
    <w:basedOn w:val="Normal"/>
    <w:pPr>
      <w:shd w:val="clear" w:color="auto" w:fill="0075BD"/>
      <w:spacing w:before="100" w:beforeAutospacing="1" w:after="100" w:afterAutospacing="1"/>
    </w:pPr>
  </w:style>
  <w:style w:type="paragraph" w:customStyle="1" w:styleId="iatabgcolorsblue5">
    <w:name w:val="iatabgcolorsblue5"/>
    <w:basedOn w:val="Normal"/>
    <w:pPr>
      <w:shd w:val="clear" w:color="auto" w:fill="038FD7"/>
      <w:spacing w:before="100" w:beforeAutospacing="1" w:after="100" w:afterAutospacing="1"/>
    </w:pPr>
  </w:style>
  <w:style w:type="paragraph" w:customStyle="1" w:styleId="iatabgcolorsblue4">
    <w:name w:val="iatabgcolorsblue4"/>
    <w:basedOn w:val="Normal"/>
    <w:pPr>
      <w:shd w:val="clear" w:color="auto" w:fill="4EA9E3"/>
      <w:spacing w:before="100" w:beforeAutospacing="1" w:after="100" w:afterAutospacing="1"/>
    </w:pPr>
  </w:style>
  <w:style w:type="paragraph" w:customStyle="1" w:styleId="iatabgcolorsblue3">
    <w:name w:val="iatabgcolorsblue3"/>
    <w:basedOn w:val="Normal"/>
    <w:pPr>
      <w:shd w:val="clear" w:color="auto" w:fill="6BBBEA"/>
      <w:spacing w:before="100" w:beforeAutospacing="1" w:after="100" w:afterAutospacing="1"/>
    </w:pPr>
  </w:style>
  <w:style w:type="paragraph" w:customStyle="1" w:styleId="iatabgcolorsblue2">
    <w:name w:val="iatabgcolorsblue2"/>
    <w:basedOn w:val="Normal"/>
    <w:pPr>
      <w:shd w:val="clear" w:color="auto" w:fill="A6D7F5"/>
      <w:spacing w:before="100" w:beforeAutospacing="1" w:after="100" w:afterAutospacing="1"/>
    </w:pPr>
  </w:style>
  <w:style w:type="paragraph" w:customStyle="1" w:styleId="iatabgcolorsbgshadelight">
    <w:name w:val="iatabgcolorsbgshadelight"/>
    <w:basedOn w:val="Normal"/>
    <w:pPr>
      <w:shd w:val="clear" w:color="auto" w:fill="EFEFEF"/>
      <w:spacing w:before="100" w:beforeAutospacing="1" w:after="100" w:afterAutospacing="1"/>
    </w:pPr>
  </w:style>
  <w:style w:type="paragraph" w:customStyle="1" w:styleId="iatabgcolorsbgshademedium">
    <w:name w:val="iatabgcolorsbgshademedium"/>
    <w:basedOn w:val="Normal"/>
    <w:pPr>
      <w:shd w:val="clear" w:color="auto" w:fill="B0B0B0"/>
      <w:spacing w:before="100" w:beforeAutospacing="1" w:after="100" w:afterAutospacing="1"/>
    </w:pPr>
  </w:style>
  <w:style w:type="paragraph" w:customStyle="1" w:styleId="iatabgcolorsbgshadeheavy">
    <w:name w:val="iatabgcolorsbgshadeheavy"/>
    <w:basedOn w:val="Normal"/>
    <w:pPr>
      <w:shd w:val="clear" w:color="auto" w:fill="808080"/>
      <w:spacing w:before="100" w:beforeAutospacing="1" w:after="100" w:afterAutospacing="1"/>
    </w:pPr>
  </w:style>
  <w:style w:type="paragraph" w:customStyle="1" w:styleId="iatabgcolorspms394">
    <w:name w:val="iatabgcolorspms394"/>
    <w:basedOn w:val="Normal"/>
    <w:pPr>
      <w:shd w:val="clear" w:color="auto" w:fill="FEEB53"/>
      <w:spacing w:before="100" w:beforeAutospacing="1" w:after="100" w:afterAutospacing="1"/>
    </w:pPr>
  </w:style>
  <w:style w:type="paragraph" w:customStyle="1" w:styleId="iatabgcolorspms382">
    <w:name w:val="iatabgcolorspms382"/>
    <w:basedOn w:val="Normal"/>
    <w:pPr>
      <w:shd w:val="clear" w:color="auto" w:fill="A1BC00"/>
      <w:spacing w:before="100" w:beforeAutospacing="1" w:after="100" w:afterAutospacing="1"/>
    </w:pPr>
  </w:style>
  <w:style w:type="paragraph" w:customStyle="1" w:styleId="iatabgcolorspms116">
    <w:name w:val="iatabgcolorspms116"/>
    <w:basedOn w:val="Normal"/>
    <w:pPr>
      <w:shd w:val="clear" w:color="auto" w:fill="FFCC00"/>
      <w:spacing w:before="100" w:beforeAutospacing="1" w:after="100" w:afterAutospacing="1"/>
    </w:pPr>
  </w:style>
  <w:style w:type="paragraph" w:customStyle="1" w:styleId="iatabgcolorspms151">
    <w:name w:val="iatabgcolorspms151"/>
    <w:basedOn w:val="Normal"/>
    <w:pPr>
      <w:shd w:val="clear" w:color="auto" w:fill="F99911"/>
      <w:spacing w:before="100" w:beforeAutospacing="1" w:after="100" w:afterAutospacing="1"/>
    </w:pPr>
  </w:style>
  <w:style w:type="paragraph" w:customStyle="1" w:styleId="iatabgcolorspms199">
    <w:name w:val="iatabgcolorspms199"/>
    <w:basedOn w:val="Normal"/>
    <w:pPr>
      <w:shd w:val="clear" w:color="auto" w:fill="F00847"/>
      <w:spacing w:before="100" w:beforeAutospacing="1" w:after="100" w:afterAutospacing="1"/>
    </w:pPr>
  </w:style>
  <w:style w:type="paragraph" w:customStyle="1" w:styleId="iatabgcolorspms213">
    <w:name w:val="iatabgcolorspms213"/>
    <w:basedOn w:val="Normal"/>
    <w:pPr>
      <w:shd w:val="clear" w:color="auto" w:fill="EF2C71"/>
      <w:spacing w:before="100" w:beforeAutospacing="1" w:after="100" w:afterAutospacing="1"/>
    </w:pPr>
  </w:style>
  <w:style w:type="paragraph" w:customStyle="1" w:styleId="iatabgcolorspms2603">
    <w:name w:val="iatabgcolorspms2603"/>
    <w:basedOn w:val="Normal"/>
    <w:pPr>
      <w:shd w:val="clear" w:color="auto" w:fill="6F3594"/>
      <w:spacing w:before="100" w:beforeAutospacing="1" w:after="100" w:afterAutospacing="1"/>
    </w:pPr>
  </w:style>
  <w:style w:type="paragraph" w:customStyle="1" w:styleId="iatabgcolorspms54140pcblack">
    <w:name w:val="iatabgcolorspms541_40pcblack"/>
    <w:basedOn w:val="Normal"/>
    <w:pPr>
      <w:shd w:val="clear" w:color="auto" w:fill="00305B"/>
      <w:spacing w:before="100" w:beforeAutospacing="1" w:after="100" w:afterAutospacing="1"/>
    </w:pPr>
  </w:style>
  <w:style w:type="paragraph" w:customStyle="1" w:styleId="iatabgcolorspms541">
    <w:name w:val="iatabgcolorspms541"/>
    <w:basedOn w:val="Normal"/>
    <w:pPr>
      <w:shd w:val="clear" w:color="auto" w:fill="0A4279"/>
      <w:spacing w:before="100" w:beforeAutospacing="1" w:after="100" w:afterAutospacing="1"/>
    </w:pPr>
  </w:style>
  <w:style w:type="paragraph" w:customStyle="1" w:styleId="iatabgcolorspms300">
    <w:name w:val="iatabgcolorspms300"/>
    <w:basedOn w:val="Normal"/>
    <w:pPr>
      <w:shd w:val="clear" w:color="auto" w:fill="0075BD"/>
      <w:spacing w:before="100" w:beforeAutospacing="1" w:after="100" w:afterAutospacing="1"/>
    </w:pPr>
  </w:style>
  <w:style w:type="paragraph" w:customStyle="1" w:styleId="iatabgcolorspms300at80pc">
    <w:name w:val="iatabgcolorspms300_at80pc"/>
    <w:basedOn w:val="Normal"/>
    <w:pPr>
      <w:shd w:val="clear" w:color="auto" w:fill="038FD7"/>
      <w:spacing w:before="100" w:beforeAutospacing="1" w:after="100" w:afterAutospacing="1"/>
    </w:pPr>
  </w:style>
  <w:style w:type="paragraph" w:customStyle="1" w:styleId="iatabgcolorspms300at55pc">
    <w:name w:val="iatabgcolorspms300_at55pc"/>
    <w:basedOn w:val="Normal"/>
    <w:pPr>
      <w:shd w:val="clear" w:color="auto" w:fill="4EA9E3"/>
      <w:spacing w:before="100" w:beforeAutospacing="1" w:after="100" w:afterAutospacing="1"/>
    </w:pPr>
  </w:style>
  <w:style w:type="paragraph" w:customStyle="1" w:styleId="iatabgcolorspms300at25pc">
    <w:name w:val="iatabgcolorspms300_at25pc"/>
    <w:basedOn w:val="Normal"/>
    <w:pPr>
      <w:shd w:val="clear" w:color="auto" w:fill="6BBBEA"/>
      <w:spacing w:before="100" w:beforeAutospacing="1" w:after="100" w:afterAutospacing="1"/>
    </w:pPr>
  </w:style>
  <w:style w:type="paragraph" w:customStyle="1" w:styleId="iatabgcolorspms300at15pc">
    <w:name w:val="iatabgcolorspms300_at15pc"/>
    <w:basedOn w:val="Normal"/>
    <w:pPr>
      <w:shd w:val="clear" w:color="auto" w:fill="A6D7F5"/>
      <w:spacing w:before="100" w:beforeAutospacing="1" w:after="100" w:afterAutospacing="1"/>
    </w:pPr>
  </w:style>
  <w:style w:type="paragraph" w:customStyle="1" w:styleId="iatafgcolorsgreen">
    <w:name w:val="iatafgcolorsgreen"/>
    <w:basedOn w:val="Normal"/>
    <w:pPr>
      <w:spacing w:before="100" w:beforeAutospacing="1" w:after="100" w:afterAutospacing="1"/>
    </w:pPr>
    <w:rPr>
      <w:color w:val="62B31A"/>
    </w:rPr>
  </w:style>
  <w:style w:type="paragraph" w:customStyle="1" w:styleId="iatafgcolorsgreenlight">
    <w:name w:val="iatafgcolorsgreenlight"/>
    <w:basedOn w:val="Normal"/>
    <w:pPr>
      <w:spacing w:before="100" w:beforeAutospacing="1" w:after="100" w:afterAutospacing="1"/>
    </w:pPr>
    <w:rPr>
      <w:color w:val="BDCF1B"/>
    </w:rPr>
  </w:style>
  <w:style w:type="paragraph" w:customStyle="1" w:styleId="iatafgcolorsyellow">
    <w:name w:val="iatafgcolorsyellow"/>
    <w:basedOn w:val="Normal"/>
    <w:pPr>
      <w:spacing w:before="100" w:beforeAutospacing="1" w:after="100" w:afterAutospacing="1"/>
    </w:pPr>
    <w:rPr>
      <w:color w:val="FFDB00"/>
    </w:rPr>
  </w:style>
  <w:style w:type="paragraph" w:customStyle="1" w:styleId="iatafgcolorsorange">
    <w:name w:val="iatafgcolorsorange"/>
    <w:basedOn w:val="Normal"/>
    <w:pPr>
      <w:spacing w:before="100" w:beforeAutospacing="1" w:after="100" w:afterAutospacing="1"/>
    </w:pPr>
    <w:rPr>
      <w:color w:val="F29300"/>
    </w:rPr>
  </w:style>
  <w:style w:type="paragraph" w:customStyle="1" w:styleId="iatafgcolorsred">
    <w:name w:val="iatafgcolorsred"/>
    <w:basedOn w:val="Normal"/>
    <w:pPr>
      <w:spacing w:before="100" w:beforeAutospacing="1" w:after="100" w:afterAutospacing="1"/>
    </w:pPr>
    <w:rPr>
      <w:color w:val="EB3014"/>
    </w:rPr>
  </w:style>
  <w:style w:type="paragraph" w:customStyle="1" w:styleId="iatafgcolorspink">
    <w:name w:val="iatafgcolorspink"/>
    <w:basedOn w:val="Normal"/>
    <w:pPr>
      <w:spacing w:before="100" w:beforeAutospacing="1" w:after="100" w:afterAutospacing="1"/>
    </w:pPr>
    <w:rPr>
      <w:color w:val="E5176E"/>
    </w:rPr>
  </w:style>
  <w:style w:type="paragraph" w:customStyle="1" w:styleId="iatafgcolorsmauve">
    <w:name w:val="iatafgcolorsmauve"/>
    <w:basedOn w:val="Normal"/>
    <w:pPr>
      <w:spacing w:before="100" w:beforeAutospacing="1" w:after="100" w:afterAutospacing="1"/>
    </w:pPr>
    <w:rPr>
      <w:color w:val="5F3287"/>
    </w:rPr>
  </w:style>
  <w:style w:type="paragraph" w:customStyle="1" w:styleId="iatafgcolorsblue9">
    <w:name w:val="iatafgcolorsblue9"/>
    <w:basedOn w:val="Normal"/>
    <w:pPr>
      <w:spacing w:before="100" w:beforeAutospacing="1" w:after="100" w:afterAutospacing="1"/>
    </w:pPr>
    <w:rPr>
      <w:color w:val="00305B"/>
    </w:rPr>
  </w:style>
  <w:style w:type="paragraph" w:customStyle="1" w:styleId="iatafgcolorsblue8">
    <w:name w:val="iatafgcolorsblue8"/>
    <w:basedOn w:val="Normal"/>
    <w:pPr>
      <w:spacing w:before="100" w:beforeAutospacing="1" w:after="100" w:afterAutospacing="1"/>
    </w:pPr>
    <w:rPr>
      <w:color w:val="0A4279"/>
    </w:rPr>
  </w:style>
  <w:style w:type="paragraph" w:customStyle="1" w:styleId="iatafgcolorsblue6">
    <w:name w:val="iatafgcolorsblue6"/>
    <w:basedOn w:val="Normal"/>
    <w:pPr>
      <w:spacing w:before="100" w:beforeAutospacing="1" w:after="100" w:afterAutospacing="1"/>
    </w:pPr>
    <w:rPr>
      <w:color w:val="0075BD"/>
    </w:rPr>
  </w:style>
  <w:style w:type="paragraph" w:customStyle="1" w:styleId="iatafgcolorsblue5">
    <w:name w:val="iatafgcolorsblue5"/>
    <w:basedOn w:val="Normal"/>
    <w:pPr>
      <w:spacing w:before="100" w:beforeAutospacing="1" w:after="100" w:afterAutospacing="1"/>
    </w:pPr>
    <w:rPr>
      <w:color w:val="038FD7"/>
    </w:rPr>
  </w:style>
  <w:style w:type="paragraph" w:customStyle="1" w:styleId="iatafgcolorsblue4">
    <w:name w:val="iatafgcolorsblue4"/>
    <w:basedOn w:val="Normal"/>
    <w:pPr>
      <w:spacing w:before="100" w:beforeAutospacing="1" w:after="100" w:afterAutospacing="1"/>
    </w:pPr>
    <w:rPr>
      <w:color w:val="4EA9E3"/>
    </w:rPr>
  </w:style>
  <w:style w:type="paragraph" w:customStyle="1" w:styleId="iatafgcolorsblue3">
    <w:name w:val="iatafgcolorsblue3"/>
    <w:basedOn w:val="Normal"/>
    <w:pPr>
      <w:spacing w:before="100" w:beforeAutospacing="1" w:after="100" w:afterAutospacing="1"/>
    </w:pPr>
    <w:rPr>
      <w:color w:val="6BBBEA"/>
    </w:rPr>
  </w:style>
  <w:style w:type="paragraph" w:customStyle="1" w:styleId="iatafgcolorsblue2">
    <w:name w:val="iatafgcolorsblue2"/>
    <w:basedOn w:val="Normal"/>
    <w:pPr>
      <w:spacing w:before="100" w:beforeAutospacing="1" w:after="100" w:afterAutospacing="1"/>
    </w:pPr>
    <w:rPr>
      <w:color w:val="A6D7F5"/>
    </w:rPr>
  </w:style>
  <w:style w:type="paragraph" w:customStyle="1" w:styleId="iatafgcolorswhite">
    <w:name w:val="iatafgcolorswhite"/>
    <w:basedOn w:val="Normal"/>
    <w:pPr>
      <w:spacing w:before="100" w:beforeAutospacing="1" w:after="100" w:afterAutospacing="1"/>
    </w:pPr>
    <w:rPr>
      <w:color w:val="FFFFFF"/>
    </w:rPr>
  </w:style>
  <w:style w:type="paragraph" w:customStyle="1" w:styleId="iatafgcolorsgrey">
    <w:name w:val="iatafgcolorsgrey"/>
    <w:basedOn w:val="Normal"/>
    <w:pPr>
      <w:spacing w:before="100" w:beforeAutospacing="1" w:after="100" w:afterAutospacing="1"/>
    </w:pPr>
    <w:rPr>
      <w:color w:val="C0C0C0"/>
    </w:rPr>
  </w:style>
  <w:style w:type="paragraph" w:customStyle="1" w:styleId="iatatablegroup">
    <w:name w:val="iatatablegroup"/>
    <w:basedOn w:val="Normal"/>
    <w:pPr>
      <w:spacing w:before="225" w:after="100" w:afterAutospacing="1"/>
    </w:pPr>
  </w:style>
  <w:style w:type="paragraph" w:customStyle="1" w:styleId="iatatablenumber">
    <w:name w:val="iatatablenumber"/>
    <w:basedOn w:val="Normal"/>
    <w:pPr>
      <w:spacing w:before="100" w:beforeAutospacing="1" w:after="100" w:afterAutospacing="1"/>
    </w:pPr>
    <w:rPr>
      <w:b/>
      <w:bCs/>
      <w:sz w:val="29"/>
      <w:szCs w:val="29"/>
    </w:rPr>
  </w:style>
  <w:style w:type="paragraph" w:customStyle="1" w:styleId="iatatableheading">
    <w:name w:val="iatatableheading"/>
    <w:basedOn w:val="Normal"/>
    <w:pPr>
      <w:spacing w:before="100" w:beforeAutospacing="1" w:after="100" w:afterAutospacing="1"/>
    </w:pPr>
    <w:rPr>
      <w:b/>
      <w:bCs/>
      <w:sz w:val="33"/>
      <w:szCs w:val="33"/>
    </w:rPr>
  </w:style>
  <w:style w:type="paragraph" w:customStyle="1" w:styleId="iatatablecaption">
    <w:name w:val="iatatablecaption"/>
    <w:basedOn w:val="Normal"/>
    <w:pPr>
      <w:spacing w:before="100" w:beforeAutospacing="1" w:after="100" w:afterAutospacing="1"/>
    </w:pPr>
    <w:rPr>
      <w:b/>
      <w:bCs/>
      <w:sz w:val="22"/>
      <w:szCs w:val="22"/>
    </w:rPr>
  </w:style>
  <w:style w:type="paragraph" w:customStyle="1" w:styleId="iatatable">
    <w:name w:val="iatatable"/>
    <w:basedOn w:val="Normal"/>
    <w:pPr>
      <w:spacing w:before="300" w:after="100" w:afterAutospacing="1"/>
    </w:pPr>
  </w:style>
  <w:style w:type="paragraph" w:customStyle="1" w:styleId="iatawidthfull">
    <w:name w:val="iatawidthfull"/>
    <w:basedOn w:val="Normal"/>
    <w:pPr>
      <w:spacing w:before="100" w:beforeAutospacing="1" w:after="100" w:afterAutospacing="1"/>
    </w:pPr>
  </w:style>
  <w:style w:type="paragraph" w:customStyle="1" w:styleId="iatawidthhalf">
    <w:name w:val="iatawidthhalf"/>
    <w:basedOn w:val="Normal"/>
    <w:pPr>
      <w:spacing w:before="100" w:beforeAutospacing="1" w:after="100" w:afterAutospacing="1"/>
    </w:pPr>
  </w:style>
  <w:style w:type="paragraph" w:customStyle="1" w:styleId="iataframetop">
    <w:name w:val="iataframetop"/>
    <w:basedOn w:val="Normal"/>
    <w:pPr>
      <w:pBdr>
        <w:top w:val="single" w:sz="6" w:space="0" w:color="000000"/>
      </w:pBdr>
      <w:spacing w:before="100" w:beforeAutospacing="1" w:after="100" w:afterAutospacing="1"/>
    </w:pPr>
  </w:style>
  <w:style w:type="paragraph" w:customStyle="1" w:styleId="iataframebottom">
    <w:name w:val="iataframebottom"/>
    <w:basedOn w:val="Normal"/>
    <w:pPr>
      <w:pBdr>
        <w:bottom w:val="single" w:sz="6" w:space="0" w:color="000000"/>
      </w:pBdr>
      <w:spacing w:before="100" w:beforeAutospacing="1" w:after="100" w:afterAutospacing="1"/>
    </w:pPr>
  </w:style>
  <w:style w:type="paragraph" w:customStyle="1" w:styleId="iataframehsides">
    <w:name w:val="iataframehsides"/>
    <w:basedOn w:val="Normal"/>
    <w:pPr>
      <w:pBdr>
        <w:top w:val="single" w:sz="6" w:space="0" w:color="000000"/>
        <w:bottom w:val="single" w:sz="6" w:space="0" w:color="000000"/>
      </w:pBdr>
      <w:spacing w:before="100" w:beforeAutospacing="1" w:after="100" w:afterAutospacing="1"/>
    </w:pPr>
  </w:style>
  <w:style w:type="paragraph" w:customStyle="1" w:styleId="iataframevsides">
    <w:name w:val="iataframevsides"/>
    <w:basedOn w:val="Normal"/>
    <w:pPr>
      <w:pBdr>
        <w:left w:val="single" w:sz="6" w:space="0" w:color="000000"/>
        <w:right w:val="single" w:sz="6" w:space="0" w:color="000000"/>
      </w:pBdr>
      <w:spacing w:before="100" w:beforeAutospacing="1" w:after="100" w:afterAutospacing="1"/>
    </w:pPr>
  </w:style>
  <w:style w:type="paragraph" w:customStyle="1" w:styleId="iataframeall">
    <w:name w:val="iataframeall"/>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ataframenone">
    <w:name w:val="iataframenone"/>
    <w:basedOn w:val="Normal"/>
    <w:pPr>
      <w:spacing w:before="100" w:beforeAutospacing="1" w:after="100" w:afterAutospacing="1"/>
    </w:pPr>
  </w:style>
  <w:style w:type="paragraph" w:customStyle="1" w:styleId="iatathead">
    <w:name w:val="iatathead"/>
    <w:basedOn w:val="Normal"/>
    <w:pPr>
      <w:shd w:val="clear" w:color="auto" w:fill="EFEFEF"/>
      <w:spacing w:before="100" w:beforeAutospacing="1" w:after="100" w:afterAutospacing="1"/>
    </w:pPr>
  </w:style>
  <w:style w:type="paragraph" w:customStyle="1" w:styleId="iatatd">
    <w:name w:val="iatatd"/>
    <w:basedOn w:val="Normal"/>
    <w:pPr>
      <w:spacing w:before="100" w:beforeAutospacing="1" w:after="100" w:afterAutospacing="1"/>
    </w:pPr>
  </w:style>
  <w:style w:type="paragraph" w:customStyle="1" w:styleId="iatarow0">
    <w:name w:val="iatarow0"/>
    <w:basedOn w:val="Normal"/>
    <w:pPr>
      <w:spacing w:before="100" w:beforeAutospacing="1" w:after="100" w:afterAutospacing="1"/>
    </w:pPr>
  </w:style>
  <w:style w:type="paragraph" w:customStyle="1" w:styleId="iatarow1">
    <w:name w:val="iatarow1"/>
    <w:basedOn w:val="Normal"/>
    <w:pPr>
      <w:pBdr>
        <w:bottom w:val="single" w:sz="6" w:space="0" w:color="000000"/>
      </w:pBdr>
      <w:spacing w:before="100" w:beforeAutospacing="1" w:after="100" w:afterAutospacing="1"/>
    </w:pPr>
  </w:style>
  <w:style w:type="paragraph" w:customStyle="1" w:styleId="iatarow2">
    <w:name w:val="iatarow2"/>
    <w:basedOn w:val="Normal"/>
    <w:pPr>
      <w:pBdr>
        <w:bottom w:val="double" w:sz="6" w:space="0" w:color="000000"/>
      </w:pBdr>
      <w:spacing w:before="100" w:beforeAutospacing="1" w:after="100" w:afterAutospacing="1"/>
    </w:pPr>
  </w:style>
  <w:style w:type="paragraph" w:customStyle="1" w:styleId="iatacol0">
    <w:name w:val="iatacol0"/>
    <w:basedOn w:val="Normal"/>
    <w:pPr>
      <w:spacing w:before="100" w:beforeAutospacing="1" w:after="100" w:afterAutospacing="1"/>
    </w:pPr>
  </w:style>
  <w:style w:type="paragraph" w:customStyle="1" w:styleId="iatacol1">
    <w:name w:val="iatacol1"/>
    <w:basedOn w:val="Normal"/>
    <w:pPr>
      <w:pBdr>
        <w:right w:val="single" w:sz="6" w:space="0" w:color="000000"/>
      </w:pBdr>
      <w:spacing w:before="100" w:beforeAutospacing="1" w:after="100" w:afterAutospacing="1"/>
    </w:pPr>
  </w:style>
  <w:style w:type="paragraph" w:customStyle="1" w:styleId="iatacol2">
    <w:name w:val="iatacol2"/>
    <w:basedOn w:val="Normal"/>
    <w:pPr>
      <w:pBdr>
        <w:right w:val="double" w:sz="6" w:space="0" w:color="000000"/>
      </w:pBdr>
      <w:spacing w:before="100" w:beforeAutospacing="1" w:after="100" w:afterAutospacing="1"/>
    </w:pPr>
  </w:style>
  <w:style w:type="paragraph" w:customStyle="1" w:styleId="iatabgshadelight">
    <w:name w:val="iatabgshadelight"/>
    <w:basedOn w:val="Normal"/>
    <w:pPr>
      <w:shd w:val="clear" w:color="auto" w:fill="DEDEDE"/>
      <w:spacing w:before="100" w:beforeAutospacing="1" w:after="100" w:afterAutospacing="1"/>
    </w:pPr>
  </w:style>
  <w:style w:type="paragraph" w:customStyle="1" w:styleId="iatabgshademedium">
    <w:name w:val="iatabgshademedium"/>
    <w:basedOn w:val="Normal"/>
    <w:pPr>
      <w:shd w:val="clear" w:color="auto" w:fill="B0B0B0"/>
      <w:spacing w:before="100" w:beforeAutospacing="1" w:after="100" w:afterAutospacing="1"/>
    </w:pPr>
  </w:style>
  <w:style w:type="paragraph" w:customStyle="1" w:styleId="iatabgshadeheavy">
    <w:name w:val="iatabgshadeheavy"/>
    <w:basedOn w:val="Normal"/>
    <w:pPr>
      <w:shd w:val="clear" w:color="auto" w:fill="808080"/>
      <w:spacing w:before="100" w:beforeAutospacing="1" w:after="100" w:afterAutospacing="1"/>
    </w:pPr>
  </w:style>
  <w:style w:type="paragraph" w:customStyle="1" w:styleId="iatahleft">
    <w:name w:val="iatahleft"/>
    <w:basedOn w:val="Normal"/>
    <w:pPr>
      <w:spacing w:before="100" w:beforeAutospacing="1" w:after="100" w:afterAutospacing="1"/>
    </w:pPr>
  </w:style>
  <w:style w:type="paragraph" w:customStyle="1" w:styleId="iatahright">
    <w:name w:val="iatahright"/>
    <w:basedOn w:val="Normal"/>
    <w:pPr>
      <w:spacing w:before="100" w:beforeAutospacing="1" w:after="100" w:afterAutospacing="1"/>
      <w:jc w:val="right"/>
    </w:pPr>
  </w:style>
  <w:style w:type="paragraph" w:customStyle="1" w:styleId="iatahcenter">
    <w:name w:val="iatahcenter"/>
    <w:basedOn w:val="Normal"/>
    <w:pPr>
      <w:spacing w:before="100" w:beforeAutospacing="1" w:after="100" w:afterAutospacing="1"/>
      <w:jc w:val="center"/>
    </w:pPr>
  </w:style>
  <w:style w:type="paragraph" w:customStyle="1" w:styleId="iatahjustify">
    <w:name w:val="iatahjustify"/>
    <w:basedOn w:val="Normal"/>
    <w:pPr>
      <w:spacing w:before="100" w:beforeAutospacing="1" w:after="100" w:afterAutospacing="1"/>
      <w:jc w:val="both"/>
    </w:pPr>
  </w:style>
  <w:style w:type="paragraph" w:customStyle="1" w:styleId="iatavaligntop">
    <w:name w:val="iatavaligntop"/>
    <w:basedOn w:val="Normal"/>
    <w:pPr>
      <w:spacing w:before="100" w:beforeAutospacing="1" w:after="100" w:afterAutospacing="1"/>
      <w:textAlignment w:val="top"/>
    </w:pPr>
  </w:style>
  <w:style w:type="paragraph" w:customStyle="1" w:styleId="iatavalignmiddle">
    <w:name w:val="iatavalignmiddle"/>
    <w:basedOn w:val="Normal"/>
    <w:pPr>
      <w:spacing w:before="100" w:beforeAutospacing="1" w:after="100" w:afterAutospacing="1"/>
      <w:textAlignment w:val="center"/>
    </w:pPr>
  </w:style>
  <w:style w:type="paragraph" w:customStyle="1" w:styleId="iatavalignbottom">
    <w:name w:val="iatavalignbottom"/>
    <w:basedOn w:val="Normal"/>
    <w:pPr>
      <w:spacing w:before="100" w:beforeAutospacing="1" w:after="100" w:afterAutospacing="1"/>
      <w:textAlignment w:val="bottom"/>
    </w:pPr>
  </w:style>
  <w:style w:type="paragraph" w:customStyle="1" w:styleId="iatanormal">
    <w:name w:val="iatanormal"/>
    <w:basedOn w:val="Normal"/>
    <w:pPr>
      <w:spacing w:before="100" w:beforeAutospacing="1" w:after="100" w:afterAutospacing="1"/>
    </w:pPr>
  </w:style>
  <w:style w:type="paragraph" w:customStyle="1" w:styleId="iatabold">
    <w:name w:val="iatabold"/>
    <w:basedOn w:val="Normal"/>
    <w:pPr>
      <w:spacing w:before="100" w:beforeAutospacing="1" w:after="100" w:afterAutospacing="1"/>
    </w:pPr>
    <w:rPr>
      <w:b/>
      <w:bCs/>
    </w:rPr>
  </w:style>
  <w:style w:type="paragraph" w:customStyle="1" w:styleId="iataitalic">
    <w:name w:val="iataitalic"/>
    <w:basedOn w:val="Normal"/>
    <w:pPr>
      <w:spacing w:before="100" w:beforeAutospacing="1" w:after="100" w:afterAutospacing="1"/>
    </w:pPr>
    <w:rPr>
      <w:i/>
      <w:iCs/>
    </w:rPr>
  </w:style>
  <w:style w:type="paragraph" w:customStyle="1" w:styleId="iataunderline">
    <w:name w:val="iataunderline"/>
    <w:basedOn w:val="Normal"/>
    <w:pPr>
      <w:spacing w:before="100" w:beforeAutospacing="1" w:after="100" w:afterAutospacing="1"/>
    </w:pPr>
    <w:rPr>
      <w:u w:val="single"/>
    </w:rPr>
  </w:style>
  <w:style w:type="paragraph" w:customStyle="1" w:styleId="iatasubs">
    <w:name w:val="iatasubs"/>
    <w:basedOn w:val="Normal"/>
    <w:pPr>
      <w:spacing w:before="100" w:beforeAutospacing="1" w:after="100" w:afterAutospacing="1"/>
    </w:pPr>
    <w:rPr>
      <w:sz w:val="14"/>
      <w:szCs w:val="14"/>
    </w:rPr>
  </w:style>
  <w:style w:type="paragraph" w:customStyle="1" w:styleId="iatasups">
    <w:name w:val="iatasups"/>
    <w:basedOn w:val="Normal"/>
    <w:pPr>
      <w:spacing w:before="100" w:beforeAutospacing="1" w:after="100" w:afterAutospacing="1"/>
    </w:pPr>
    <w:rPr>
      <w:sz w:val="14"/>
      <w:szCs w:val="14"/>
    </w:rPr>
  </w:style>
  <w:style w:type="paragraph" w:customStyle="1" w:styleId="iatalarge">
    <w:name w:val="iatalarge"/>
    <w:basedOn w:val="Normal"/>
    <w:pPr>
      <w:spacing w:before="100" w:beforeAutospacing="1" w:after="100" w:afterAutospacing="1"/>
    </w:pPr>
    <w:rPr>
      <w:sz w:val="30"/>
      <w:szCs w:val="30"/>
    </w:rPr>
  </w:style>
  <w:style w:type="paragraph" w:customStyle="1" w:styleId="iatafixwidthfont">
    <w:name w:val="iatafixwidthfont"/>
    <w:basedOn w:val="Normal"/>
    <w:pPr>
      <w:spacing w:before="100" w:beforeAutospacing="1" w:after="100" w:afterAutospacing="1"/>
    </w:pPr>
    <w:rPr>
      <w:rFonts w:ascii="Courier New" w:hAnsi="Courier New" w:cs="Courier New"/>
    </w:rPr>
  </w:style>
  <w:style w:type="paragraph" w:customStyle="1" w:styleId="iatastrikethrough">
    <w:name w:val="iatastrikethrough"/>
    <w:basedOn w:val="Normal"/>
    <w:pPr>
      <w:spacing w:before="100" w:beforeAutospacing="1" w:after="100" w:afterAutospacing="1"/>
    </w:pPr>
    <w:rPr>
      <w:strike/>
    </w:rPr>
  </w:style>
  <w:style w:type="paragraph" w:customStyle="1" w:styleId="iatalist">
    <w:name w:val="iatalist"/>
    <w:basedOn w:val="Normal"/>
    <w:pPr>
      <w:spacing w:before="150" w:after="100" w:afterAutospacing="1"/>
    </w:pPr>
  </w:style>
  <w:style w:type="paragraph" w:customStyle="1" w:styleId="iatalistheading">
    <w:name w:val="iatalistheading"/>
    <w:basedOn w:val="Normal"/>
    <w:pPr>
      <w:spacing w:before="100" w:beforeAutospacing="1" w:after="100" w:afterAutospacing="1"/>
    </w:pPr>
    <w:rPr>
      <w:b/>
      <w:bCs/>
    </w:rPr>
  </w:style>
  <w:style w:type="paragraph" w:customStyle="1" w:styleId="iatalistitem-alphabetical">
    <w:name w:val="iatalistitem-alphabetical"/>
    <w:basedOn w:val="Normal"/>
    <w:pPr>
      <w:spacing w:before="75" w:after="100" w:afterAutospacing="1"/>
      <w:ind w:left="375"/>
    </w:pPr>
  </w:style>
  <w:style w:type="paragraph" w:customStyle="1" w:styleId="iatalistlbl-alphabetical">
    <w:name w:val="iatalistlbl-alphabetical"/>
    <w:basedOn w:val="Normal"/>
    <w:pPr>
      <w:spacing w:before="100" w:beforeAutospacing="1" w:after="100" w:afterAutospacing="1"/>
      <w:ind w:left="-375"/>
    </w:pPr>
    <w:rPr>
      <w:b/>
      <w:bCs/>
    </w:rPr>
  </w:style>
  <w:style w:type="paragraph" w:customStyle="1" w:styleId="iatalistitem-numerical">
    <w:name w:val="iatalistitem-numerical"/>
    <w:basedOn w:val="Normal"/>
    <w:pPr>
      <w:spacing w:before="75" w:after="100" w:afterAutospacing="1"/>
      <w:ind w:left="375"/>
    </w:pPr>
  </w:style>
  <w:style w:type="paragraph" w:customStyle="1" w:styleId="iatalistlbl-numerical">
    <w:name w:val="iatalistlbl-numerical"/>
    <w:basedOn w:val="Normal"/>
    <w:pPr>
      <w:spacing w:before="100" w:beforeAutospacing="1" w:after="100" w:afterAutospacing="1"/>
      <w:ind w:left="-375"/>
      <w:jc w:val="right"/>
    </w:pPr>
    <w:rPr>
      <w:b/>
      <w:bCs/>
    </w:rPr>
  </w:style>
  <w:style w:type="paragraph" w:customStyle="1" w:styleId="iatalistitem-lower-roman">
    <w:name w:val="iatalistitem-lower-roman"/>
    <w:basedOn w:val="Normal"/>
    <w:pPr>
      <w:spacing w:before="75" w:after="100" w:afterAutospacing="1"/>
      <w:ind w:left="375"/>
    </w:pPr>
  </w:style>
  <w:style w:type="paragraph" w:customStyle="1" w:styleId="iatalistlbl-lower-roman">
    <w:name w:val="iatalistlbl-lower-roman"/>
    <w:basedOn w:val="Normal"/>
    <w:pPr>
      <w:spacing w:before="100" w:beforeAutospacing="1" w:after="100" w:afterAutospacing="1"/>
      <w:ind w:left="-375"/>
      <w:jc w:val="right"/>
    </w:pPr>
    <w:rPr>
      <w:b/>
      <w:bCs/>
    </w:rPr>
  </w:style>
  <w:style w:type="paragraph" w:customStyle="1" w:styleId="iatalistitem-upper-roman">
    <w:name w:val="iatalistitem-upper-roman"/>
    <w:basedOn w:val="Normal"/>
    <w:pPr>
      <w:spacing w:before="75" w:after="100" w:afterAutospacing="1"/>
      <w:ind w:left="375"/>
    </w:pPr>
  </w:style>
  <w:style w:type="paragraph" w:customStyle="1" w:styleId="iatalistlbl-upper-roman">
    <w:name w:val="iatalistlbl-upper-roman"/>
    <w:basedOn w:val="Normal"/>
    <w:pPr>
      <w:spacing w:before="100" w:beforeAutospacing="1" w:after="100" w:afterAutospacing="1"/>
      <w:ind w:left="-375"/>
      <w:jc w:val="right"/>
    </w:pPr>
    <w:rPr>
      <w:b/>
      <w:bCs/>
    </w:rPr>
  </w:style>
  <w:style w:type="paragraph" w:customStyle="1" w:styleId="iatalistitem-bullet">
    <w:name w:val="iatalistitem-bullet"/>
    <w:basedOn w:val="Normal"/>
    <w:pPr>
      <w:spacing w:before="75" w:after="100" w:afterAutospacing="1"/>
      <w:ind w:left="180"/>
    </w:pPr>
  </w:style>
  <w:style w:type="paragraph" w:customStyle="1" w:styleId="iatalistitem-circle">
    <w:name w:val="iatalistitem-circle"/>
    <w:basedOn w:val="Normal"/>
    <w:pPr>
      <w:spacing w:before="75" w:after="100" w:afterAutospacing="1"/>
      <w:ind w:left="180"/>
    </w:pPr>
  </w:style>
  <w:style w:type="paragraph" w:customStyle="1" w:styleId="iatalistlbl-bullet">
    <w:name w:val="iatalistlbl-bullet"/>
    <w:basedOn w:val="Normal"/>
    <w:pPr>
      <w:spacing w:before="100" w:beforeAutospacing="1" w:after="100" w:afterAutospacing="1"/>
      <w:ind w:left="-180"/>
    </w:pPr>
    <w:rPr>
      <w:b/>
      <w:bCs/>
    </w:rPr>
  </w:style>
  <w:style w:type="paragraph" w:customStyle="1" w:styleId="iatalistlbl-circle">
    <w:name w:val="iatalistlbl-circle"/>
    <w:basedOn w:val="Normal"/>
    <w:pPr>
      <w:spacing w:before="100" w:beforeAutospacing="1" w:after="100" w:afterAutospacing="1"/>
      <w:ind w:left="-180"/>
    </w:pPr>
    <w:rPr>
      <w:b/>
      <w:bCs/>
    </w:rPr>
  </w:style>
  <w:style w:type="paragraph" w:customStyle="1" w:styleId="iatalistitem-mdash">
    <w:name w:val="iatalistitem-mdash"/>
    <w:basedOn w:val="Normal"/>
    <w:pPr>
      <w:spacing w:before="75" w:after="100" w:afterAutospacing="1"/>
      <w:ind w:left="300"/>
    </w:pPr>
  </w:style>
  <w:style w:type="paragraph" w:customStyle="1" w:styleId="iatalistlbl-mdash">
    <w:name w:val="iatalistlbl-mdash"/>
    <w:basedOn w:val="Normal"/>
    <w:pPr>
      <w:spacing w:before="100" w:beforeAutospacing="1" w:after="100" w:afterAutospacing="1"/>
      <w:ind w:left="-300"/>
    </w:pPr>
    <w:rPr>
      <w:b/>
      <w:bCs/>
    </w:rPr>
  </w:style>
  <w:style w:type="paragraph" w:customStyle="1" w:styleId="iatalistitem-square">
    <w:name w:val="iatalistitem-square"/>
    <w:basedOn w:val="Normal"/>
    <w:pPr>
      <w:spacing w:before="75" w:after="100" w:afterAutospacing="1"/>
      <w:ind w:left="225"/>
    </w:pPr>
  </w:style>
  <w:style w:type="paragraph" w:customStyle="1" w:styleId="iatalistitem-ndash">
    <w:name w:val="iatalistitem-ndash"/>
    <w:basedOn w:val="Normal"/>
    <w:pPr>
      <w:spacing w:before="75" w:after="100" w:afterAutospacing="1"/>
      <w:ind w:left="225"/>
    </w:pPr>
  </w:style>
  <w:style w:type="paragraph" w:customStyle="1" w:styleId="iatalistlbl-square">
    <w:name w:val="iatalistlbl-square"/>
    <w:basedOn w:val="Normal"/>
    <w:pPr>
      <w:spacing w:before="100" w:beforeAutospacing="1" w:after="100" w:afterAutospacing="1"/>
      <w:ind w:left="-225"/>
    </w:pPr>
    <w:rPr>
      <w:b/>
      <w:bCs/>
    </w:rPr>
  </w:style>
  <w:style w:type="paragraph" w:customStyle="1" w:styleId="iatalistlbl-ndash">
    <w:name w:val="iatalistlbl-ndash"/>
    <w:basedOn w:val="Normal"/>
    <w:pPr>
      <w:spacing w:before="100" w:beforeAutospacing="1" w:after="100" w:afterAutospacing="1"/>
      <w:ind w:left="-225"/>
    </w:pPr>
    <w:rPr>
      <w:b/>
      <w:bCs/>
    </w:rPr>
  </w:style>
  <w:style w:type="paragraph" w:customStyle="1" w:styleId="iatalistitem-none">
    <w:name w:val="iatalistitem-none"/>
    <w:basedOn w:val="Normal"/>
    <w:pPr>
      <w:spacing w:before="75" w:after="100" w:afterAutospacing="1"/>
      <w:ind w:left="225"/>
    </w:pPr>
  </w:style>
  <w:style w:type="paragraph" w:customStyle="1" w:styleId="iatalistsubitem">
    <w:name w:val="iatalistsubitem"/>
    <w:basedOn w:val="Normal"/>
    <w:pPr>
      <w:spacing w:before="150" w:after="100" w:afterAutospacing="1"/>
    </w:pPr>
  </w:style>
  <w:style w:type="paragraph" w:customStyle="1" w:styleId="iatasection1">
    <w:name w:val="iatasection1"/>
    <w:basedOn w:val="Normal"/>
    <w:pPr>
      <w:spacing w:before="200" w:after="100" w:afterAutospacing="1"/>
    </w:pPr>
  </w:style>
  <w:style w:type="paragraph" w:customStyle="1" w:styleId="iatasection2">
    <w:name w:val="iatasection2"/>
    <w:basedOn w:val="Normal"/>
    <w:pPr>
      <w:spacing w:before="225" w:after="150"/>
    </w:pPr>
  </w:style>
  <w:style w:type="paragraph" w:customStyle="1" w:styleId="iatasection3">
    <w:name w:val="iatasection3"/>
    <w:basedOn w:val="Normal"/>
    <w:pPr>
      <w:spacing w:before="225" w:after="150"/>
    </w:pPr>
  </w:style>
  <w:style w:type="paragraph" w:customStyle="1" w:styleId="iatasection4">
    <w:name w:val="iatasection4"/>
    <w:basedOn w:val="Normal"/>
    <w:pPr>
      <w:spacing w:before="225" w:after="150"/>
    </w:pPr>
  </w:style>
  <w:style w:type="paragraph" w:customStyle="1" w:styleId="iatasection5">
    <w:name w:val="iatasection5"/>
    <w:basedOn w:val="Normal"/>
    <w:pPr>
      <w:spacing w:before="225" w:after="150"/>
    </w:pPr>
  </w:style>
  <w:style w:type="paragraph" w:customStyle="1" w:styleId="iatasection6">
    <w:name w:val="iatasection6"/>
    <w:basedOn w:val="Normal"/>
    <w:pPr>
      <w:spacing w:before="225" w:after="150"/>
    </w:pPr>
  </w:style>
  <w:style w:type="paragraph" w:customStyle="1" w:styleId="iatasection7">
    <w:name w:val="iatasection7"/>
    <w:basedOn w:val="Normal"/>
    <w:pPr>
      <w:spacing w:before="225" w:after="150"/>
    </w:pPr>
  </w:style>
  <w:style w:type="paragraph" w:customStyle="1" w:styleId="iatasection8">
    <w:name w:val="iatasection8"/>
    <w:basedOn w:val="Normal"/>
    <w:pPr>
      <w:spacing w:before="225" w:after="150"/>
    </w:pPr>
  </w:style>
  <w:style w:type="paragraph" w:customStyle="1" w:styleId="iatasection1shortheading">
    <w:name w:val="iatasection1shortheading"/>
    <w:basedOn w:val="Normal"/>
    <w:pPr>
      <w:spacing w:before="100" w:beforeAutospacing="1" w:after="100" w:afterAutospacing="1"/>
    </w:pPr>
    <w:rPr>
      <w:b/>
      <w:bCs/>
    </w:rPr>
  </w:style>
  <w:style w:type="paragraph" w:customStyle="1" w:styleId="iatasection2shortheading">
    <w:name w:val="iatasection2shortheading"/>
    <w:basedOn w:val="Normal"/>
    <w:pPr>
      <w:spacing w:before="100" w:beforeAutospacing="1" w:after="100" w:afterAutospacing="1"/>
    </w:pPr>
    <w:rPr>
      <w:b/>
      <w:bCs/>
    </w:rPr>
  </w:style>
  <w:style w:type="paragraph" w:customStyle="1" w:styleId="iatasection3shortheading">
    <w:name w:val="iatasection3shortheading"/>
    <w:basedOn w:val="Normal"/>
    <w:pPr>
      <w:spacing w:before="100" w:beforeAutospacing="1" w:after="100" w:afterAutospacing="1"/>
    </w:pPr>
    <w:rPr>
      <w:b/>
      <w:bCs/>
    </w:rPr>
  </w:style>
  <w:style w:type="paragraph" w:customStyle="1" w:styleId="iatasection4shortheading">
    <w:name w:val="iatasection4shortheading"/>
    <w:basedOn w:val="Normal"/>
    <w:pPr>
      <w:spacing w:before="100" w:beforeAutospacing="1" w:after="100" w:afterAutospacing="1"/>
    </w:pPr>
    <w:rPr>
      <w:b/>
      <w:bCs/>
    </w:rPr>
  </w:style>
  <w:style w:type="paragraph" w:customStyle="1" w:styleId="iatasection5shortheading">
    <w:name w:val="iatasection5shortheading"/>
    <w:basedOn w:val="Normal"/>
    <w:pPr>
      <w:spacing w:before="100" w:beforeAutospacing="1" w:after="100" w:afterAutospacing="1"/>
    </w:pPr>
    <w:rPr>
      <w:b/>
      <w:bCs/>
    </w:rPr>
  </w:style>
  <w:style w:type="paragraph" w:customStyle="1" w:styleId="iatasection6shortheading">
    <w:name w:val="iatasection6shortheading"/>
    <w:basedOn w:val="Normal"/>
    <w:pPr>
      <w:spacing w:before="100" w:beforeAutospacing="1" w:after="100" w:afterAutospacing="1"/>
    </w:pPr>
    <w:rPr>
      <w:b/>
      <w:bCs/>
    </w:rPr>
  </w:style>
  <w:style w:type="paragraph" w:customStyle="1" w:styleId="iataoperator">
    <w:name w:val="iataoperator"/>
    <w:basedOn w:val="Normal"/>
    <w:pPr>
      <w:spacing w:before="450" w:after="100" w:afterAutospacing="1"/>
    </w:pPr>
  </w:style>
  <w:style w:type="paragraph" w:customStyle="1" w:styleId="iatastate">
    <w:name w:val="iatastate"/>
    <w:basedOn w:val="Normal"/>
    <w:pPr>
      <w:spacing w:before="450" w:after="100" w:afterAutospacing="1"/>
    </w:pPr>
  </w:style>
  <w:style w:type="paragraph" w:customStyle="1" w:styleId="iatavariation">
    <w:name w:val="iatavariation"/>
    <w:basedOn w:val="Normal"/>
    <w:pPr>
      <w:spacing w:before="150" w:after="100" w:afterAutospacing="1"/>
    </w:pPr>
  </w:style>
  <w:style w:type="paragraph" w:customStyle="1" w:styleId="iatavariations">
    <w:name w:val="iatavariations"/>
    <w:basedOn w:val="Normal"/>
    <w:pPr>
      <w:spacing w:before="150" w:after="100" w:afterAutospacing="1"/>
    </w:pPr>
  </w:style>
  <w:style w:type="paragraph" w:customStyle="1" w:styleId="iatadefinition">
    <w:name w:val="iatadefinition"/>
    <w:basedOn w:val="Normal"/>
    <w:pPr>
      <w:spacing w:before="150" w:after="100" w:afterAutospacing="1"/>
      <w:ind w:left="300"/>
    </w:pPr>
  </w:style>
  <w:style w:type="paragraph" w:customStyle="1" w:styleId="iatadefinitiongroup">
    <w:name w:val="iatadefinitiongroup"/>
    <w:basedOn w:val="Normal"/>
    <w:pPr>
      <w:spacing w:before="100" w:beforeAutospacing="1" w:after="100" w:afterAutospacing="1"/>
    </w:pPr>
  </w:style>
  <w:style w:type="paragraph" w:customStyle="1" w:styleId="iatadefinitiongroupheading">
    <w:name w:val="iatadefinitiongroupheading"/>
    <w:basedOn w:val="Normal"/>
    <w:pPr>
      <w:spacing w:before="150" w:after="150"/>
      <w:ind w:left="300"/>
    </w:pPr>
  </w:style>
  <w:style w:type="paragraph" w:customStyle="1" w:styleId="iataglossary">
    <w:name w:val="iataglossary"/>
    <w:basedOn w:val="Normal"/>
    <w:pPr>
      <w:spacing w:before="100" w:beforeAutospacing="1" w:after="100" w:afterAutospacing="1"/>
    </w:pPr>
  </w:style>
  <w:style w:type="paragraph" w:customStyle="1" w:styleId="iataglossaryheading">
    <w:name w:val="iataglossaryheading"/>
    <w:basedOn w:val="Normal"/>
    <w:pPr>
      <w:spacing w:before="100" w:beforeAutospacing="1" w:after="100" w:afterAutospacing="1"/>
    </w:pPr>
    <w:rPr>
      <w:b/>
      <w:bCs/>
      <w:sz w:val="35"/>
      <w:szCs w:val="35"/>
    </w:rPr>
  </w:style>
  <w:style w:type="paragraph" w:customStyle="1" w:styleId="iataletterlevel">
    <w:name w:val="iataletterlevel"/>
    <w:basedOn w:val="Normal"/>
    <w:pPr>
      <w:spacing w:before="240" w:after="240"/>
    </w:pPr>
  </w:style>
  <w:style w:type="paragraph" w:customStyle="1" w:styleId="iataletter">
    <w:name w:val="iataletter"/>
    <w:basedOn w:val="Normal"/>
    <w:pPr>
      <w:spacing w:before="100" w:beforeAutospacing="1" w:after="120"/>
    </w:pPr>
    <w:rPr>
      <w:b/>
      <w:bCs/>
      <w:sz w:val="33"/>
      <w:szCs w:val="33"/>
    </w:rPr>
  </w:style>
  <w:style w:type="paragraph" w:customStyle="1" w:styleId="iataglossentry">
    <w:name w:val="iataglossentry"/>
    <w:basedOn w:val="Normal"/>
    <w:pPr>
      <w:spacing w:before="150" w:after="75"/>
    </w:pPr>
  </w:style>
  <w:style w:type="paragraph" w:customStyle="1" w:styleId="iataglossterm">
    <w:name w:val="iataglossterm"/>
    <w:basedOn w:val="Normal"/>
    <w:pPr>
      <w:spacing w:before="100" w:beforeAutospacing="1" w:after="100" w:afterAutospacing="1"/>
    </w:pPr>
    <w:rPr>
      <w:b/>
      <w:bCs/>
    </w:rPr>
  </w:style>
  <w:style w:type="paragraph" w:customStyle="1" w:styleId="iatameaning">
    <w:name w:val="iatameaning"/>
    <w:basedOn w:val="Normal"/>
    <w:pPr>
      <w:spacing w:before="100" w:beforeAutospacing="1" w:after="100" w:afterAutospacing="1"/>
    </w:pPr>
  </w:style>
  <w:style w:type="paragraph" w:customStyle="1" w:styleId="iatameaningheading">
    <w:name w:val="iatameaningheading"/>
    <w:basedOn w:val="Normal"/>
    <w:pPr>
      <w:spacing w:before="100" w:beforeAutospacing="1" w:after="100" w:afterAutospacing="1"/>
    </w:pPr>
    <w:rPr>
      <w:b/>
      <w:bCs/>
    </w:rPr>
  </w:style>
  <w:style w:type="paragraph" w:customStyle="1" w:styleId="iataterm">
    <w:name w:val="iataterm"/>
    <w:basedOn w:val="Normal"/>
    <w:pPr>
      <w:spacing w:before="100" w:beforeAutospacing="1" w:after="100" w:afterAutospacing="1"/>
    </w:pPr>
    <w:rPr>
      <w:b/>
      <w:bCs/>
    </w:rPr>
  </w:style>
  <w:style w:type="paragraph" w:customStyle="1" w:styleId="iatatermheading">
    <w:name w:val="iatatermheading"/>
    <w:basedOn w:val="Normal"/>
    <w:pPr>
      <w:spacing w:before="100" w:beforeAutospacing="1" w:after="100" w:afterAutospacing="1"/>
    </w:pPr>
    <w:rPr>
      <w:b/>
      <w:bCs/>
    </w:rPr>
  </w:style>
  <w:style w:type="paragraph" w:customStyle="1" w:styleId="iatafigure">
    <w:name w:val="iatafigure"/>
    <w:basedOn w:val="Normal"/>
    <w:pPr>
      <w:spacing w:before="225" w:after="100" w:afterAutospacing="1"/>
    </w:pPr>
  </w:style>
  <w:style w:type="paragraph" w:customStyle="1" w:styleId="iatafigurebody">
    <w:name w:val="iatafigurebody"/>
    <w:basedOn w:val="Normal"/>
    <w:pPr>
      <w:spacing w:before="100" w:beforeAutospacing="1" w:after="100" w:afterAutospacing="1"/>
    </w:pPr>
  </w:style>
  <w:style w:type="paragraph" w:customStyle="1" w:styleId="iatafigurecaption">
    <w:name w:val="iatafigurecaption"/>
    <w:basedOn w:val="Normal"/>
    <w:pPr>
      <w:spacing w:before="100" w:beforeAutospacing="1" w:after="100" w:afterAutospacing="1"/>
    </w:pPr>
    <w:rPr>
      <w:b/>
      <w:bCs/>
    </w:rPr>
  </w:style>
  <w:style w:type="paragraph" w:customStyle="1" w:styleId="iatafigureheading">
    <w:name w:val="iatafigureheading"/>
    <w:basedOn w:val="Normal"/>
    <w:pPr>
      <w:spacing w:before="100" w:beforeAutospacing="1" w:after="100" w:afterAutospacing="1"/>
    </w:pPr>
    <w:rPr>
      <w:b/>
      <w:bCs/>
      <w:sz w:val="26"/>
      <w:szCs w:val="26"/>
    </w:rPr>
  </w:style>
  <w:style w:type="paragraph" w:customStyle="1" w:styleId="iataimgblock">
    <w:name w:val="iataimgblock"/>
    <w:basedOn w:val="Normal"/>
    <w:pPr>
      <w:spacing w:before="300" w:after="100" w:afterAutospacing="1"/>
    </w:pPr>
  </w:style>
  <w:style w:type="paragraph" w:customStyle="1" w:styleId="iataimginline">
    <w:name w:val="iataimginline"/>
    <w:basedOn w:val="Normal"/>
    <w:pPr>
      <w:spacing w:before="100" w:beforeAutospacing="1" w:after="100" w:afterAutospacing="1"/>
    </w:pPr>
  </w:style>
  <w:style w:type="paragraph" w:customStyle="1" w:styleId="iataimagefloatleft">
    <w:name w:val="iataimagefloatleft"/>
    <w:basedOn w:val="Normal"/>
    <w:pPr>
      <w:spacing w:before="100" w:beforeAutospacing="1" w:after="100" w:afterAutospacing="1"/>
      <w:ind w:right="240"/>
    </w:pPr>
  </w:style>
  <w:style w:type="paragraph" w:customStyle="1" w:styleId="iatanotes">
    <w:name w:val="iatanotes"/>
    <w:basedOn w:val="Normal"/>
    <w:pPr>
      <w:spacing w:before="30" w:after="100" w:afterAutospacing="1"/>
    </w:pPr>
    <w:rPr>
      <w:i/>
      <w:iCs/>
    </w:rPr>
  </w:style>
  <w:style w:type="paragraph" w:customStyle="1" w:styleId="iatanoteslabel">
    <w:name w:val="iatanoteslabel"/>
    <w:basedOn w:val="Normal"/>
    <w:pPr>
      <w:spacing w:before="100" w:beforeAutospacing="1" w:after="100" w:afterAutospacing="1"/>
      <w:ind w:left="-375"/>
    </w:pPr>
    <w:rPr>
      <w:b/>
      <w:bCs/>
    </w:rPr>
  </w:style>
  <w:style w:type="paragraph" w:customStyle="1" w:styleId="iatanotenumber">
    <w:name w:val="iatanotenumber"/>
    <w:basedOn w:val="Normal"/>
    <w:pPr>
      <w:spacing w:before="100" w:beforeAutospacing="1" w:after="100" w:afterAutospacing="1"/>
      <w:ind w:left="-375"/>
    </w:pPr>
  </w:style>
  <w:style w:type="paragraph" w:customStyle="1" w:styleId="iatanote">
    <w:name w:val="iatanote"/>
    <w:basedOn w:val="Normal"/>
    <w:pPr>
      <w:spacing w:before="30" w:after="100" w:afterAutospacing="1"/>
    </w:pPr>
    <w:rPr>
      <w:i/>
      <w:iCs/>
    </w:rPr>
  </w:style>
  <w:style w:type="paragraph" w:customStyle="1" w:styleId="iatanotelabel">
    <w:name w:val="iatanotelabel"/>
    <w:basedOn w:val="Normal"/>
    <w:pPr>
      <w:spacing w:before="100" w:beforeAutospacing="1" w:after="100" w:afterAutospacing="1"/>
    </w:pPr>
    <w:rPr>
      <w:b/>
      <w:bCs/>
    </w:rPr>
  </w:style>
  <w:style w:type="paragraph" w:customStyle="1" w:styleId="iatanotefirstsimplepara">
    <w:name w:val="iatanotefirstsimplepara"/>
    <w:basedOn w:val="Normal"/>
    <w:pPr>
      <w:spacing w:before="100" w:beforeAutospacing="1" w:after="100" w:afterAutospacing="1"/>
    </w:pPr>
  </w:style>
  <w:style w:type="paragraph" w:customStyle="1" w:styleId="iatafootnotebody">
    <w:name w:val="iatafootnotebody"/>
    <w:basedOn w:val="Normal"/>
    <w:pPr>
      <w:spacing w:before="100" w:beforeAutospacing="1" w:after="100" w:afterAutospacing="1"/>
    </w:pPr>
  </w:style>
  <w:style w:type="paragraph" w:customStyle="1" w:styleId="iatafootref">
    <w:name w:val="iatafootref"/>
    <w:basedOn w:val="Normal"/>
    <w:pPr>
      <w:spacing w:before="100" w:beforeAutospacing="1" w:after="100" w:afterAutospacing="1"/>
    </w:pPr>
    <w:rPr>
      <w:sz w:val="16"/>
      <w:szCs w:val="16"/>
      <w:vertAlign w:val="superscript"/>
    </w:rPr>
  </w:style>
  <w:style w:type="paragraph" w:customStyle="1" w:styleId="iatatablefootnotes">
    <w:name w:val="iatatablefootnotes"/>
    <w:basedOn w:val="Normal"/>
    <w:pPr>
      <w:spacing w:before="100" w:beforeAutospacing="1" w:after="100" w:afterAutospacing="1"/>
      <w:ind w:left="300"/>
    </w:pPr>
  </w:style>
  <w:style w:type="paragraph" w:customStyle="1" w:styleId="iatatablefootnote">
    <w:name w:val="iatatablefootnote"/>
    <w:basedOn w:val="Normal"/>
    <w:pPr>
      <w:spacing w:before="150" w:after="100" w:afterAutospacing="1"/>
    </w:pPr>
    <w:rPr>
      <w:i/>
      <w:iCs/>
    </w:rPr>
  </w:style>
  <w:style w:type="paragraph" w:customStyle="1" w:styleId="iatapara">
    <w:name w:val="iatapara"/>
    <w:basedOn w:val="Normal"/>
    <w:pPr>
      <w:spacing w:after="90"/>
    </w:pPr>
  </w:style>
  <w:style w:type="paragraph" w:customStyle="1" w:styleId="iatasimplepara">
    <w:name w:val="iatasimplepara"/>
    <w:basedOn w:val="Normal"/>
    <w:pPr>
      <w:spacing w:after="45"/>
      <w:textAlignment w:val="center"/>
    </w:pPr>
  </w:style>
  <w:style w:type="paragraph" w:customStyle="1" w:styleId="iatanumberedpara">
    <w:name w:val="iatanumberedpara"/>
    <w:basedOn w:val="Normal"/>
    <w:pPr>
      <w:spacing w:before="150" w:after="75"/>
    </w:pPr>
  </w:style>
  <w:style w:type="paragraph" w:customStyle="1" w:styleId="iataparanumber">
    <w:name w:val="iataparanumber"/>
    <w:basedOn w:val="Normal"/>
    <w:pPr>
      <w:spacing w:before="100" w:beforeAutospacing="1" w:after="100" w:afterAutospacing="1"/>
    </w:pPr>
    <w:rPr>
      <w:b/>
      <w:bCs/>
    </w:rPr>
  </w:style>
  <w:style w:type="paragraph" w:customStyle="1" w:styleId="iatamarginpara">
    <w:name w:val="iatamarginpara"/>
    <w:basedOn w:val="Normal"/>
    <w:pPr>
      <w:spacing w:before="150" w:after="150"/>
      <w:ind w:left="-300"/>
    </w:pPr>
    <w:rPr>
      <w:b/>
      <w:bCs/>
      <w:i/>
      <w:iCs/>
      <w:sz w:val="19"/>
      <w:szCs w:val="19"/>
    </w:rPr>
  </w:style>
  <w:style w:type="paragraph" w:customStyle="1" w:styleId="iataacknowledgement">
    <w:name w:val="iataacknowledgement"/>
    <w:basedOn w:val="Normal"/>
    <w:pPr>
      <w:spacing w:before="600" w:after="100" w:afterAutospacing="1"/>
    </w:pPr>
  </w:style>
  <w:style w:type="paragraph" w:customStyle="1" w:styleId="iataappendix">
    <w:name w:val="iataappendix"/>
    <w:basedOn w:val="Normal"/>
    <w:pPr>
      <w:spacing w:before="100" w:beforeAutospacing="1" w:after="100" w:afterAutospacing="1"/>
    </w:pPr>
  </w:style>
  <w:style w:type="paragraph" w:customStyle="1" w:styleId="iatabibliography">
    <w:name w:val="iatabibliography"/>
    <w:basedOn w:val="Normal"/>
    <w:pPr>
      <w:spacing w:before="100" w:beforeAutospacing="1" w:after="100" w:afterAutospacing="1"/>
    </w:pPr>
  </w:style>
  <w:style w:type="paragraph" w:customStyle="1" w:styleId="iatabibliotitle">
    <w:name w:val="iatabibliotitle"/>
    <w:basedOn w:val="Normal"/>
    <w:pPr>
      <w:spacing w:before="225" w:after="100" w:afterAutospacing="1"/>
    </w:pPr>
    <w:rPr>
      <w:b/>
      <w:bCs/>
      <w:i/>
      <w:iCs/>
      <w:sz w:val="28"/>
      <w:szCs w:val="28"/>
    </w:rPr>
  </w:style>
  <w:style w:type="paragraph" w:customStyle="1" w:styleId="iataextracts">
    <w:name w:val="iataextracts"/>
    <w:basedOn w:val="Normal"/>
    <w:pPr>
      <w:pBdr>
        <w:top w:val="single" w:sz="6" w:space="4" w:color="auto"/>
        <w:left w:val="single" w:sz="6" w:space="4" w:color="auto"/>
        <w:bottom w:val="single" w:sz="6" w:space="4" w:color="auto"/>
        <w:right w:val="single" w:sz="6" w:space="4" w:color="auto"/>
      </w:pBdr>
      <w:spacing w:before="140" w:after="140"/>
      <w:ind w:left="1125"/>
    </w:pPr>
  </w:style>
  <w:style w:type="paragraph" w:customStyle="1" w:styleId="iataflysheet">
    <w:name w:val="iataflysheet"/>
    <w:basedOn w:val="Normal"/>
    <w:pPr>
      <w:spacing w:before="100" w:beforeAutospacing="1" w:after="100" w:afterAutospacing="1"/>
    </w:pPr>
  </w:style>
  <w:style w:type="paragraph" w:customStyle="1" w:styleId="iatahowtouse">
    <w:name w:val="iatahowtouse"/>
    <w:basedOn w:val="Normal"/>
    <w:pPr>
      <w:spacing w:before="100" w:beforeAutospacing="1" w:after="100" w:afterAutospacing="1"/>
    </w:pPr>
  </w:style>
  <w:style w:type="paragraph" w:customStyle="1" w:styleId="iataintro">
    <w:name w:val="iataintro"/>
    <w:basedOn w:val="Normal"/>
    <w:pPr>
      <w:spacing w:before="100" w:beforeAutospacing="1" w:after="100" w:afterAutospacing="1"/>
    </w:pPr>
  </w:style>
  <w:style w:type="paragraph" w:customStyle="1" w:styleId="iatapreface">
    <w:name w:val="iatapreface"/>
    <w:basedOn w:val="Normal"/>
    <w:pPr>
      <w:spacing w:before="100" w:beforeAutospacing="1" w:after="100" w:afterAutospacing="1"/>
    </w:pPr>
  </w:style>
  <w:style w:type="paragraph" w:customStyle="1" w:styleId="iatapublication">
    <w:name w:val="iatapublication"/>
    <w:basedOn w:val="Normal"/>
    <w:pPr>
      <w:spacing w:before="100" w:beforeAutospacing="1" w:after="100" w:afterAutospacing="1"/>
    </w:pPr>
    <w:rPr>
      <w:i/>
      <w:iCs/>
    </w:rPr>
  </w:style>
  <w:style w:type="paragraph" w:customStyle="1" w:styleId="iatatitlepage">
    <w:name w:val="iatatitlepage"/>
    <w:basedOn w:val="Normal"/>
    <w:pPr>
      <w:spacing w:before="100" w:beforeAutospacing="1" w:after="100" w:afterAutospacing="1"/>
    </w:pPr>
  </w:style>
  <w:style w:type="paragraph" w:customStyle="1" w:styleId="iataauthor">
    <w:name w:val="iataauthor"/>
    <w:basedOn w:val="Normal"/>
    <w:pPr>
      <w:spacing w:before="100" w:beforeAutospacing="1" w:after="100" w:afterAutospacing="1"/>
    </w:pPr>
  </w:style>
  <w:style w:type="paragraph" w:customStyle="1" w:styleId="iatacatalog">
    <w:name w:val="iatacatalog"/>
    <w:basedOn w:val="Normal"/>
    <w:pPr>
      <w:spacing w:before="100" w:beforeAutospacing="1" w:after="100" w:afterAutospacing="1"/>
    </w:pPr>
  </w:style>
  <w:style w:type="paragraph" w:customStyle="1" w:styleId="iatacite">
    <w:name w:val="iatacite"/>
    <w:basedOn w:val="Normal"/>
    <w:pPr>
      <w:spacing w:before="100" w:beforeAutospacing="1" w:after="100" w:afterAutospacing="1"/>
    </w:pPr>
    <w:rPr>
      <w:i/>
      <w:iCs/>
    </w:rPr>
  </w:style>
  <w:style w:type="paragraph" w:customStyle="1" w:styleId="iatacopyright">
    <w:name w:val="iatacopyright"/>
    <w:basedOn w:val="Normal"/>
    <w:pPr>
      <w:spacing w:before="100" w:beforeAutospacing="1" w:after="100" w:afterAutospacing="1"/>
    </w:pPr>
  </w:style>
  <w:style w:type="paragraph" w:customStyle="1" w:styleId="iatacopyrightgroup">
    <w:name w:val="iatacopyrightgroup"/>
    <w:basedOn w:val="Normal"/>
    <w:pPr>
      <w:spacing w:before="600" w:after="100" w:afterAutospacing="1"/>
    </w:pPr>
  </w:style>
  <w:style w:type="paragraph" w:customStyle="1" w:styleId="iatadate">
    <w:name w:val="iatadate"/>
    <w:basedOn w:val="Normal"/>
    <w:pPr>
      <w:spacing w:before="100" w:beforeAutospacing="1" w:after="100" w:afterAutospacing="1"/>
    </w:pPr>
  </w:style>
  <w:style w:type="paragraph" w:customStyle="1" w:styleId="iataexample">
    <w:name w:val="iataexample"/>
    <w:basedOn w:val="Normal"/>
    <w:pPr>
      <w:spacing w:before="150" w:after="100" w:afterAutospacing="1"/>
    </w:pPr>
    <w:rPr>
      <w:i/>
      <w:iCs/>
    </w:rPr>
  </w:style>
  <w:style w:type="paragraph" w:customStyle="1" w:styleId="iataexampleheading">
    <w:name w:val="iataexampleheading"/>
    <w:basedOn w:val="Normal"/>
    <w:pPr>
      <w:spacing w:before="100" w:beforeAutospacing="1" w:after="100" w:afterAutospacing="1"/>
    </w:pPr>
    <w:rPr>
      <w:b/>
      <w:bCs/>
      <w:sz w:val="36"/>
      <w:szCs w:val="36"/>
    </w:rPr>
  </w:style>
  <w:style w:type="paragraph" w:customStyle="1" w:styleId="iatafromdate">
    <w:name w:val="iatafromdate"/>
    <w:basedOn w:val="Normal"/>
    <w:pPr>
      <w:spacing w:before="100" w:beforeAutospacing="1" w:after="100" w:afterAutospacing="1"/>
    </w:pPr>
  </w:style>
  <w:style w:type="paragraph" w:customStyle="1" w:styleId="iataisbn">
    <w:name w:val="iataisbn"/>
    <w:basedOn w:val="Normal"/>
    <w:pPr>
      <w:spacing w:before="100" w:beforeAutospacing="1" w:after="100" w:afterAutospacing="1"/>
    </w:pPr>
  </w:style>
  <w:style w:type="paragraph" w:customStyle="1" w:styleId="iataissn">
    <w:name w:val="iataissn"/>
    <w:basedOn w:val="Normal"/>
    <w:pPr>
      <w:spacing w:before="100" w:beforeAutospacing="1" w:after="100" w:afterAutospacing="1"/>
    </w:pPr>
  </w:style>
  <w:style w:type="paragraph" w:customStyle="1" w:styleId="iatamodus">
    <w:name w:val="iatamodus"/>
    <w:basedOn w:val="Normal"/>
    <w:pPr>
      <w:spacing w:before="100" w:beforeAutospacing="1" w:after="100" w:afterAutospacing="1"/>
    </w:pPr>
  </w:style>
  <w:style w:type="paragraph" w:customStyle="1" w:styleId="iatapublisher">
    <w:name w:val="iatapublisher"/>
    <w:basedOn w:val="Normal"/>
    <w:pPr>
      <w:spacing w:before="100" w:beforeAutospacing="1" w:after="100" w:afterAutospacing="1"/>
    </w:pPr>
  </w:style>
  <w:style w:type="paragraph" w:customStyle="1" w:styleId="iataquote">
    <w:name w:val="iataquote"/>
    <w:basedOn w:val="Normal"/>
    <w:pPr>
      <w:spacing w:before="100" w:beforeAutospacing="1" w:after="100" w:afterAutospacing="1"/>
    </w:pPr>
  </w:style>
  <w:style w:type="paragraph" w:customStyle="1" w:styleId="iatasimpletext">
    <w:name w:val="iatasimpletext"/>
    <w:basedOn w:val="Normal"/>
    <w:pPr>
      <w:spacing w:before="100" w:beforeAutospacing="1" w:after="100" w:afterAutospacing="1"/>
    </w:pPr>
  </w:style>
  <w:style w:type="paragraph" w:customStyle="1" w:styleId="iatasource">
    <w:name w:val="iatasource"/>
    <w:basedOn w:val="Normal"/>
    <w:pPr>
      <w:spacing w:before="100" w:beforeAutospacing="1" w:after="100" w:afterAutospacing="1"/>
    </w:pPr>
    <w:rPr>
      <w:i/>
      <w:iCs/>
    </w:rPr>
  </w:style>
  <w:style w:type="paragraph" w:customStyle="1" w:styleId="iatasubtitle">
    <w:name w:val="iatasubtitle"/>
    <w:basedOn w:val="Normal"/>
    <w:pPr>
      <w:spacing w:before="100" w:beforeAutospacing="1" w:after="100" w:afterAutospacing="1"/>
    </w:pPr>
  </w:style>
  <w:style w:type="paragraph" w:customStyle="1" w:styleId="iatatitle">
    <w:name w:val="iatatitle"/>
    <w:basedOn w:val="Normal"/>
    <w:pPr>
      <w:spacing w:before="100" w:beforeAutospacing="1" w:after="100" w:afterAutospacing="1"/>
    </w:pPr>
  </w:style>
  <w:style w:type="paragraph" w:customStyle="1" w:styleId="iatatodate">
    <w:name w:val="iatatodate"/>
    <w:basedOn w:val="Normal"/>
    <w:pPr>
      <w:spacing w:before="100" w:beforeAutospacing="1" w:after="100" w:afterAutospacing="1"/>
    </w:pPr>
  </w:style>
  <w:style w:type="paragraph" w:customStyle="1" w:styleId="iatastep">
    <w:name w:val="iatastep"/>
    <w:basedOn w:val="Normal"/>
    <w:pPr>
      <w:spacing w:before="150" w:after="100" w:afterAutospacing="1"/>
    </w:pPr>
  </w:style>
  <w:style w:type="paragraph" w:customStyle="1" w:styleId="iatastepheading">
    <w:name w:val="iatastepheading"/>
    <w:basedOn w:val="Normal"/>
    <w:pPr>
      <w:spacing w:before="100" w:beforeAutospacing="1" w:after="100" w:afterAutospacing="1"/>
    </w:pPr>
    <w:rPr>
      <w:b/>
      <w:bCs/>
    </w:rPr>
  </w:style>
  <w:style w:type="paragraph" w:customStyle="1" w:styleId="iatasublevel1">
    <w:name w:val="iatasublevel1"/>
    <w:basedOn w:val="Normal"/>
    <w:pPr>
      <w:spacing w:before="150" w:after="100" w:afterAutospacing="1"/>
    </w:pPr>
  </w:style>
  <w:style w:type="paragraph" w:customStyle="1" w:styleId="iatasublevel1heading">
    <w:name w:val="iatasublevel1heading"/>
    <w:basedOn w:val="Normal"/>
    <w:pPr>
      <w:spacing w:before="100" w:beforeAutospacing="1" w:after="100" w:afterAutospacing="1"/>
    </w:pPr>
    <w:rPr>
      <w:b/>
      <w:bCs/>
      <w:sz w:val="28"/>
      <w:szCs w:val="28"/>
    </w:rPr>
  </w:style>
  <w:style w:type="paragraph" w:customStyle="1" w:styleId="iatasublevel1number">
    <w:name w:val="iatasublevel1number"/>
    <w:basedOn w:val="Normal"/>
    <w:pPr>
      <w:spacing w:before="100" w:beforeAutospacing="1" w:after="100" w:afterAutospacing="1"/>
      <w:ind w:left="-450"/>
    </w:pPr>
  </w:style>
  <w:style w:type="paragraph" w:customStyle="1" w:styleId="iataaddress">
    <w:name w:val="iataaddress"/>
    <w:basedOn w:val="Normal"/>
    <w:pPr>
      <w:spacing w:before="150" w:after="100" w:afterAutospacing="1"/>
    </w:pPr>
  </w:style>
  <w:style w:type="paragraph" w:customStyle="1" w:styleId="iatanameelement">
    <w:name w:val="iatanameelement"/>
    <w:basedOn w:val="Normal"/>
    <w:pPr>
      <w:spacing w:before="100" w:beforeAutospacing="1" w:after="100" w:afterAutospacing="1"/>
    </w:pPr>
  </w:style>
  <w:style w:type="paragraph" w:customStyle="1" w:styleId="iatanameline">
    <w:name w:val="iatanameline"/>
    <w:basedOn w:val="Normal"/>
    <w:pPr>
      <w:spacing w:before="100" w:beforeAutospacing="1" w:after="100" w:afterAutospacing="1"/>
    </w:pPr>
  </w:style>
  <w:style w:type="paragraph" w:customStyle="1" w:styleId="iataorganisationname">
    <w:name w:val="iataorganisationname"/>
    <w:basedOn w:val="Normal"/>
    <w:pPr>
      <w:spacing w:before="100" w:beforeAutospacing="1" w:after="100" w:afterAutospacing="1"/>
    </w:pPr>
  </w:style>
  <w:style w:type="paragraph" w:customStyle="1" w:styleId="iatafreetextaddress">
    <w:name w:val="iatafreetextaddress"/>
    <w:basedOn w:val="Normal"/>
    <w:pPr>
      <w:spacing w:before="100" w:beforeAutospacing="1" w:after="100" w:afterAutospacing="1"/>
    </w:pPr>
  </w:style>
  <w:style w:type="paragraph" w:customStyle="1" w:styleId="iataaddressline">
    <w:name w:val="iataaddressline"/>
    <w:basedOn w:val="Normal"/>
    <w:pPr>
      <w:spacing w:before="100" w:beforeAutospacing="1" w:after="100" w:afterAutospacing="1"/>
    </w:pPr>
  </w:style>
  <w:style w:type="paragraph" w:customStyle="1" w:styleId="iatacontact">
    <w:name w:val="iatacontact"/>
    <w:basedOn w:val="Normal"/>
    <w:pPr>
      <w:spacing w:before="100" w:beforeAutospacing="1" w:after="100" w:afterAutospacing="1"/>
    </w:pPr>
  </w:style>
  <w:style w:type="paragraph" w:customStyle="1" w:styleId="iatacontactline">
    <w:name w:val="iatacontactline"/>
    <w:basedOn w:val="Normal"/>
    <w:pPr>
      <w:spacing w:before="100" w:beforeAutospacing="1" w:after="100" w:afterAutospacing="1"/>
    </w:pPr>
  </w:style>
  <w:style w:type="paragraph" w:customStyle="1" w:styleId="iatalinkto">
    <w:name w:val="iatalinkto"/>
    <w:basedOn w:val="Normal"/>
    <w:pPr>
      <w:spacing w:before="100" w:beforeAutospacing="1" w:after="100" w:afterAutospacing="1"/>
    </w:pPr>
  </w:style>
  <w:style w:type="paragraph" w:customStyle="1" w:styleId="iatasolidline">
    <w:name w:val="iatasolidline"/>
    <w:basedOn w:val="Normal"/>
    <w:pPr>
      <w:pBdr>
        <w:bottom w:val="single" w:sz="6" w:space="0" w:color="auto"/>
      </w:pBdr>
      <w:spacing w:before="100" w:beforeAutospacing="1" w:after="100" w:afterAutospacing="1"/>
    </w:pPr>
  </w:style>
  <w:style w:type="paragraph" w:customStyle="1" w:styleId="iatadottedline">
    <w:name w:val="iatadottedline"/>
    <w:basedOn w:val="Normal"/>
    <w:pPr>
      <w:pBdr>
        <w:bottom w:val="dotted" w:sz="6" w:space="0" w:color="auto"/>
      </w:pBdr>
      <w:spacing w:before="100" w:beforeAutospacing="1" w:after="100" w:afterAutospacing="1"/>
    </w:pPr>
  </w:style>
  <w:style w:type="paragraph" w:customStyle="1" w:styleId="iatadoubleline">
    <w:name w:val="iatadoubleline"/>
    <w:basedOn w:val="Normal"/>
    <w:pPr>
      <w:pBdr>
        <w:bottom w:val="double" w:sz="6" w:space="0" w:color="auto"/>
      </w:pBdr>
      <w:spacing w:before="100" w:beforeAutospacing="1" w:after="100" w:afterAutospacing="1"/>
    </w:pPr>
  </w:style>
  <w:style w:type="paragraph" w:customStyle="1" w:styleId="iatalinenarrower">
    <w:name w:val="iatalinenarrower"/>
    <w:basedOn w:val="Normal"/>
    <w:pPr>
      <w:spacing w:before="100" w:beforeAutospacing="1" w:after="100" w:afterAutospacing="1"/>
    </w:pPr>
  </w:style>
  <w:style w:type="paragraph" w:customStyle="1" w:styleId="iatalinenarrow">
    <w:name w:val="iatalinenarrow"/>
    <w:basedOn w:val="Normal"/>
    <w:pPr>
      <w:spacing w:before="100" w:beforeAutospacing="1" w:after="100" w:afterAutospacing="1"/>
    </w:pPr>
  </w:style>
  <w:style w:type="paragraph" w:customStyle="1" w:styleId="iatalinemedium">
    <w:name w:val="iatalinemedium"/>
    <w:basedOn w:val="Normal"/>
    <w:pPr>
      <w:spacing w:before="100" w:beforeAutospacing="1" w:after="100" w:afterAutospacing="1"/>
    </w:pPr>
  </w:style>
  <w:style w:type="paragraph" w:customStyle="1" w:styleId="iatalinewide">
    <w:name w:val="iatalinewide"/>
    <w:basedOn w:val="Normal"/>
    <w:pPr>
      <w:spacing w:before="100" w:beforeAutospacing="1" w:after="100" w:afterAutospacing="1"/>
    </w:pPr>
  </w:style>
  <w:style w:type="paragraph" w:customStyle="1" w:styleId="iatalinefull">
    <w:name w:val="iatalinefull"/>
    <w:basedOn w:val="Normal"/>
    <w:pPr>
      <w:spacing w:before="100" w:beforeAutospacing="1" w:after="100" w:afterAutospacing="1"/>
    </w:pPr>
  </w:style>
  <w:style w:type="paragraph" w:customStyle="1" w:styleId="iatabodypi">
    <w:name w:val="iatabodypi"/>
    <w:basedOn w:val="Normal"/>
    <w:pPr>
      <w:shd w:val="clear" w:color="auto" w:fill="FFFF99"/>
      <w:spacing w:before="300" w:after="750"/>
      <w:ind w:left="600" w:right="150"/>
    </w:pPr>
    <w:rPr>
      <w:rFonts w:ascii="Arial" w:hAnsi="Arial" w:cs="Arial"/>
      <w:color w:val="022A4C"/>
      <w:sz w:val="18"/>
      <w:szCs w:val="18"/>
    </w:rPr>
  </w:style>
  <w:style w:type="paragraph" w:customStyle="1" w:styleId="iatah1pi">
    <w:name w:val="iatah1pi"/>
    <w:basedOn w:val="Normal"/>
    <w:pPr>
      <w:pBdr>
        <w:top w:val="single" w:sz="12" w:space="4" w:color="000000"/>
        <w:bottom w:val="single" w:sz="12" w:space="4" w:color="000000"/>
      </w:pBdr>
      <w:spacing w:before="100" w:beforeAutospacing="1"/>
    </w:pPr>
    <w:rPr>
      <w:sz w:val="36"/>
      <w:szCs w:val="36"/>
    </w:rPr>
  </w:style>
  <w:style w:type="paragraph" w:customStyle="1" w:styleId="iatavariationspi">
    <w:name w:val="iatavariationspi"/>
    <w:basedOn w:val="Normal"/>
    <w:pPr>
      <w:pBdr>
        <w:top w:val="single" w:sz="6" w:space="4" w:color="000000"/>
        <w:bottom w:val="single" w:sz="6" w:space="4" w:color="000000"/>
      </w:pBdr>
      <w:spacing w:after="100" w:afterAutospacing="1"/>
    </w:pPr>
  </w:style>
  <w:style w:type="paragraph" w:customStyle="1" w:styleId="iataparapi">
    <w:name w:val="iataparapi"/>
    <w:basedOn w:val="Normal"/>
    <w:pPr>
      <w:spacing w:before="150" w:after="75"/>
    </w:pPr>
  </w:style>
  <w:style w:type="paragraph" w:customStyle="1" w:styleId="iatalogopi">
    <w:name w:val="iatalogopi"/>
    <w:basedOn w:val="Normal"/>
    <w:pPr>
      <w:spacing w:before="100" w:beforeAutospacing="1" w:after="100" w:afterAutospacing="1"/>
    </w:pPr>
    <w:rPr>
      <w:rFonts w:ascii="IATAfont" w:hAnsi="IATAfont"/>
      <w:color w:val="000000"/>
      <w:sz w:val="90"/>
      <w:szCs w:val="90"/>
    </w:rPr>
  </w:style>
  <w:style w:type="paragraph" w:customStyle="1" w:styleId="iatapiclassnamefont">
    <w:name w:val="iatapiclassnamefont"/>
    <w:basedOn w:val="Normal"/>
    <w:pPr>
      <w:spacing w:before="100" w:beforeAutospacing="1" w:after="100" w:afterAutospacing="1"/>
    </w:pPr>
    <w:rPr>
      <w:sz w:val="34"/>
      <w:szCs w:val="34"/>
    </w:rPr>
  </w:style>
  <w:style w:type="paragraph" w:customStyle="1" w:styleId="iataresolution">
    <w:name w:val="iataresolution"/>
    <w:basedOn w:val="Normal"/>
    <w:pPr>
      <w:spacing w:before="100" w:beforeAutospacing="1" w:after="100" w:afterAutospacing="1"/>
    </w:pPr>
  </w:style>
  <w:style w:type="paragraph" w:customStyle="1" w:styleId="iataresolutionversion">
    <w:name w:val="iataresolutionversion"/>
    <w:basedOn w:val="Normal"/>
    <w:pPr>
      <w:spacing w:before="100" w:beforeAutospacing="1" w:after="100" w:afterAutospacing="1"/>
    </w:pPr>
  </w:style>
  <w:style w:type="paragraph" w:customStyle="1" w:styleId="iataresorpversionscell">
    <w:name w:val="iataresorpversionscell"/>
    <w:basedOn w:val="Normal"/>
    <w:pPr>
      <w:spacing w:before="100" w:beforeAutospacing="1" w:after="100" w:afterAutospacing="1"/>
      <w:textAlignment w:val="top"/>
    </w:pPr>
  </w:style>
  <w:style w:type="paragraph" w:customStyle="1" w:styleId="iataconferenceaccronym">
    <w:name w:val="iataconferenceaccronym"/>
    <w:basedOn w:val="Normal"/>
    <w:pPr>
      <w:spacing w:before="100" w:beforeAutospacing="1" w:after="100" w:afterAutospacing="1"/>
    </w:pPr>
  </w:style>
  <w:style w:type="paragraph" w:customStyle="1" w:styleId="iataarea">
    <w:name w:val="iataarea"/>
    <w:basedOn w:val="Normal"/>
    <w:pPr>
      <w:spacing w:before="100" w:beforeAutospacing="1" w:after="100" w:afterAutospacing="1"/>
    </w:pPr>
  </w:style>
  <w:style w:type="paragraph" w:customStyle="1" w:styleId="iataconfvotenumber">
    <w:name w:val="iataconfvotenumber"/>
    <w:basedOn w:val="Normal"/>
    <w:pPr>
      <w:spacing w:before="100" w:beforeAutospacing="1" w:after="100" w:afterAutospacing="1"/>
    </w:pPr>
  </w:style>
  <w:style w:type="paragraph" w:customStyle="1" w:styleId="iatacountryexceptions">
    <w:name w:val="iatacountryexceptions"/>
    <w:basedOn w:val="Normal"/>
    <w:pPr>
      <w:spacing w:before="100" w:beforeAutospacing="1" w:after="100" w:afterAutospacing="1"/>
    </w:pPr>
  </w:style>
  <w:style w:type="paragraph" w:customStyle="1" w:styleId="iatacountryname">
    <w:name w:val="iatacountryname"/>
    <w:basedOn w:val="Normal"/>
    <w:pPr>
      <w:spacing w:before="100" w:beforeAutospacing="1" w:after="100" w:afterAutospacing="1"/>
    </w:pPr>
  </w:style>
  <w:style w:type="paragraph" w:customStyle="1" w:styleId="iataexpiry">
    <w:name w:val="iataexpiry"/>
    <w:basedOn w:val="Normal"/>
    <w:pPr>
      <w:spacing w:before="100" w:beforeAutospacing="1" w:after="100" w:afterAutospacing="1"/>
    </w:pPr>
  </w:style>
  <w:style w:type="paragraph" w:customStyle="1" w:styleId="iatatype">
    <w:name w:val="iatatype"/>
    <w:basedOn w:val="Normal"/>
    <w:pPr>
      <w:spacing w:before="100" w:beforeAutospacing="1" w:after="100" w:afterAutospacing="1"/>
    </w:pPr>
  </w:style>
  <w:style w:type="paragraph" w:customStyle="1" w:styleId="iataalternatetype">
    <w:name w:val="iataalternatetype"/>
    <w:basedOn w:val="Normal"/>
    <w:pPr>
      <w:spacing w:before="100" w:beforeAutospacing="1" w:after="100" w:afterAutospacing="1"/>
    </w:pPr>
  </w:style>
  <w:style w:type="paragraph" w:customStyle="1" w:styleId="iataappendixheading">
    <w:name w:val="iataappendixheading"/>
    <w:basedOn w:val="Normal"/>
    <w:pPr>
      <w:spacing w:before="100" w:beforeAutospacing="1" w:after="140"/>
    </w:pPr>
    <w:rPr>
      <w:b/>
      <w:bCs/>
      <w:sz w:val="36"/>
      <w:szCs w:val="36"/>
    </w:rPr>
  </w:style>
  <w:style w:type="paragraph" w:customStyle="1" w:styleId="iataresolutionheading">
    <w:name w:val="iataresolutionheading"/>
    <w:basedOn w:val="Normal"/>
    <w:pPr>
      <w:spacing w:before="100" w:beforeAutospacing="1" w:after="140"/>
    </w:pPr>
    <w:rPr>
      <w:b/>
      <w:bCs/>
      <w:sz w:val="36"/>
      <w:szCs w:val="36"/>
    </w:rPr>
  </w:style>
  <w:style w:type="paragraph" w:customStyle="1" w:styleId="iataresointroduction">
    <w:name w:val="iataresointroduction"/>
    <w:basedOn w:val="Normal"/>
    <w:pPr>
      <w:spacing w:before="180" w:after="100" w:afterAutospacing="1"/>
    </w:pPr>
  </w:style>
  <w:style w:type="paragraph" w:customStyle="1" w:styleId="iatarecommendedpracticeheading">
    <w:name w:val="iatarecommendedpracticeheading"/>
    <w:basedOn w:val="Normal"/>
    <w:pPr>
      <w:spacing w:before="100" w:beforeAutospacing="1" w:after="140"/>
    </w:pPr>
    <w:rPr>
      <w:b/>
      <w:bCs/>
      <w:sz w:val="36"/>
      <w:szCs w:val="36"/>
    </w:rPr>
  </w:style>
  <w:style w:type="paragraph" w:customStyle="1" w:styleId="iatarecommendedpracticeversion">
    <w:name w:val="iatarecommendedpracticeversion"/>
    <w:basedOn w:val="Normal"/>
    <w:pPr>
      <w:spacing w:before="100" w:beforeAutospacing="1" w:after="100" w:afterAutospacing="1"/>
    </w:pPr>
  </w:style>
  <w:style w:type="paragraph" w:customStyle="1" w:styleId="iatagovernmentreservations">
    <w:name w:val="iatagovernmentreservations"/>
    <w:basedOn w:val="Normal"/>
    <w:pPr>
      <w:spacing w:before="100" w:beforeAutospacing="1" w:after="100" w:afterAutospacing="1"/>
    </w:pPr>
    <w:rPr>
      <w:i/>
      <w:iCs/>
    </w:rPr>
  </w:style>
  <w:style w:type="paragraph" w:customStyle="1" w:styleId="iatagovernmentreservationsh3">
    <w:name w:val="iatagovernmentreservationsh3"/>
    <w:basedOn w:val="Normal"/>
    <w:pPr>
      <w:spacing w:before="100" w:beforeAutospacing="1" w:after="100" w:afterAutospacing="1"/>
    </w:pPr>
    <w:rPr>
      <w:sz w:val="32"/>
      <w:szCs w:val="32"/>
    </w:rPr>
  </w:style>
  <w:style w:type="paragraph" w:customStyle="1" w:styleId="iatagovernmentreservationheading">
    <w:name w:val="iatagovernmentreservationheading"/>
    <w:basedOn w:val="Normal"/>
    <w:pPr>
      <w:spacing w:before="100" w:beforeAutospacing="1" w:after="100" w:afterAutospacing="1"/>
    </w:pPr>
    <w:rPr>
      <w:sz w:val="30"/>
      <w:szCs w:val="30"/>
    </w:rPr>
  </w:style>
  <w:style w:type="paragraph" w:customStyle="1" w:styleId="iatadisclaimerpage">
    <w:name w:val="iatadisclaimerpage"/>
    <w:basedOn w:val="Normal"/>
    <w:pPr>
      <w:spacing w:before="100" w:beforeAutospacing="1" w:after="100" w:afterAutospacing="1"/>
    </w:pPr>
  </w:style>
  <w:style w:type="paragraph" w:customStyle="1" w:styleId="iatadisclaimer">
    <w:name w:val="iatadisclaimer"/>
    <w:basedOn w:val="Normal"/>
    <w:pPr>
      <w:pBdr>
        <w:top w:val="single" w:sz="6" w:space="9" w:color="000000"/>
        <w:left w:val="single" w:sz="6" w:space="9" w:color="000000"/>
        <w:bottom w:val="single" w:sz="6" w:space="9" w:color="000000"/>
        <w:right w:val="single" w:sz="6" w:space="9" w:color="000000"/>
      </w:pBdr>
      <w:spacing w:before="975" w:after="100" w:afterAutospacing="1"/>
      <w:ind w:left="2520" w:right="2520"/>
      <w:jc w:val="center"/>
    </w:pPr>
  </w:style>
  <w:style w:type="paragraph" w:customStyle="1" w:styleId="iatadisclaimerheading">
    <w:name w:val="iatadisclaimerheading"/>
    <w:basedOn w:val="Normal"/>
    <w:pPr>
      <w:spacing w:before="100" w:beforeAutospacing="1" w:after="100" w:afterAutospacing="1"/>
    </w:pPr>
    <w:rPr>
      <w:b/>
      <w:bCs/>
    </w:rPr>
  </w:style>
  <w:style w:type="paragraph" w:customStyle="1" w:styleId="iataitdiheading">
    <w:name w:val="iataitdiheading"/>
    <w:basedOn w:val="Normal"/>
    <w:pPr>
      <w:spacing w:before="120" w:after="100" w:afterAutospacing="1"/>
    </w:pPr>
    <w:rPr>
      <w:b/>
      <w:bCs/>
      <w:sz w:val="30"/>
      <w:szCs w:val="30"/>
    </w:rPr>
  </w:style>
  <w:style w:type="paragraph" w:customStyle="1" w:styleId="iatamodulesummaryheading">
    <w:name w:val="iatamodulesummaryheading"/>
    <w:basedOn w:val="Normal"/>
    <w:pPr>
      <w:spacing w:before="100" w:beforeAutospacing="1" w:after="100" w:afterAutospacing="1"/>
    </w:pPr>
    <w:rPr>
      <w:b/>
      <w:bCs/>
      <w:sz w:val="34"/>
      <w:szCs w:val="34"/>
    </w:rPr>
  </w:style>
  <w:style w:type="paragraph" w:customStyle="1" w:styleId="iatalessonsummaryheading">
    <w:name w:val="iatalessonsummaryheading"/>
    <w:basedOn w:val="Normal"/>
    <w:pPr>
      <w:spacing w:before="100" w:beforeAutospacing="1" w:after="100" w:afterAutospacing="1"/>
    </w:pPr>
    <w:rPr>
      <w:b/>
      <w:bCs/>
      <w:sz w:val="32"/>
      <w:szCs w:val="32"/>
    </w:rPr>
  </w:style>
  <w:style w:type="paragraph" w:customStyle="1" w:styleId="iatakeylearningpoint">
    <w:name w:val="iatakeylearningpoint"/>
    <w:basedOn w:val="Normal"/>
    <w:pPr>
      <w:spacing w:before="100" w:beforeAutospacing="1" w:after="120"/>
    </w:pPr>
  </w:style>
  <w:style w:type="paragraph" w:customStyle="1" w:styleId="iatamodulesummary">
    <w:name w:val="iatamodulesummary"/>
    <w:basedOn w:val="Normal"/>
    <w:pPr>
      <w:spacing w:before="180" w:after="100" w:afterAutospacing="1"/>
    </w:pPr>
  </w:style>
  <w:style w:type="paragraph" w:customStyle="1" w:styleId="iatalessonsummary">
    <w:name w:val="iatalessonsummary"/>
    <w:basedOn w:val="Normal"/>
    <w:pPr>
      <w:spacing w:before="180" w:after="100" w:afterAutospacing="1"/>
    </w:pPr>
  </w:style>
  <w:style w:type="paragraph" w:customStyle="1" w:styleId="iatainterview">
    <w:name w:val="iatainterview"/>
    <w:basedOn w:val="Normal"/>
    <w:pPr>
      <w:spacing w:before="180" w:after="100" w:afterAutospacing="1"/>
    </w:pPr>
  </w:style>
  <w:style w:type="paragraph" w:customStyle="1" w:styleId="iataanswerkey">
    <w:name w:val="iataanswerkey"/>
    <w:basedOn w:val="Normal"/>
    <w:pPr>
      <w:spacing w:before="100" w:beforeAutospacing="1" w:after="180"/>
    </w:pPr>
  </w:style>
  <w:style w:type="paragraph" w:customStyle="1" w:styleId="iataapplyyourlearning">
    <w:name w:val="iataapplyyourlearning"/>
    <w:basedOn w:val="Normal"/>
    <w:pPr>
      <w:spacing w:before="90" w:after="90"/>
    </w:pPr>
  </w:style>
  <w:style w:type="paragraph" w:customStyle="1" w:styleId="iatatryactivity">
    <w:name w:val="iatatryactivity"/>
    <w:basedOn w:val="Normal"/>
    <w:pPr>
      <w:spacing w:before="100" w:beforeAutospacing="1" w:after="100" w:afterAutospacing="1"/>
    </w:pPr>
  </w:style>
  <w:style w:type="paragraph" w:customStyle="1" w:styleId="iatadidyouknow">
    <w:name w:val="iatadidyouknow"/>
    <w:basedOn w:val="Normal"/>
    <w:pPr>
      <w:spacing w:before="100" w:beforeAutospacing="1" w:after="100" w:afterAutospacing="1"/>
    </w:pPr>
  </w:style>
  <w:style w:type="paragraph" w:customStyle="1" w:styleId="iatainputcheckbox">
    <w:name w:val="iatainputcheckbox"/>
    <w:basedOn w:val="Normal"/>
    <w:pPr>
      <w:textAlignment w:val="center"/>
    </w:pPr>
  </w:style>
  <w:style w:type="paragraph" w:customStyle="1" w:styleId="iatainputtext">
    <w:name w:val="iatainputtext"/>
    <w:basedOn w:val="Normal"/>
    <w:pPr>
      <w:textAlignment w:val="center"/>
    </w:pPr>
  </w:style>
  <w:style w:type="paragraph" w:customStyle="1" w:styleId="iataassessmenttool">
    <w:name w:val="iataassessmenttool"/>
    <w:basedOn w:val="Normal"/>
    <w:pPr>
      <w:spacing w:before="120" w:after="100" w:afterAutospacing="1"/>
    </w:pPr>
  </w:style>
  <w:style w:type="paragraph" w:customStyle="1" w:styleId="iataatheading">
    <w:name w:val="iataatheading"/>
    <w:basedOn w:val="Normal"/>
    <w:pPr>
      <w:spacing w:before="100" w:beforeAutospacing="1" w:after="45"/>
    </w:pPr>
    <w:rPr>
      <w:b/>
      <w:bCs/>
      <w:sz w:val="30"/>
      <w:szCs w:val="30"/>
    </w:rPr>
  </w:style>
  <w:style w:type="paragraph" w:customStyle="1" w:styleId="iataatgroup">
    <w:name w:val="iataatgroup"/>
    <w:basedOn w:val="Normal"/>
    <w:pPr>
      <w:spacing w:before="120" w:after="100" w:afterAutospacing="1"/>
    </w:pPr>
  </w:style>
  <w:style w:type="paragraph" w:customStyle="1" w:styleId="iataatgroupheading">
    <w:name w:val="iataatgroupheading"/>
    <w:basedOn w:val="Normal"/>
    <w:pPr>
      <w:spacing w:before="100" w:beforeAutospacing="1" w:after="45"/>
    </w:pPr>
    <w:rPr>
      <w:b/>
      <w:bCs/>
    </w:rPr>
  </w:style>
  <w:style w:type="paragraph" w:customStyle="1" w:styleId="iataatgrouppara">
    <w:name w:val="iataatgrouppara"/>
    <w:basedOn w:val="Normal"/>
    <w:pPr>
      <w:spacing w:before="150" w:after="75"/>
    </w:pPr>
  </w:style>
  <w:style w:type="paragraph" w:customStyle="1" w:styleId="iataaaheading">
    <w:name w:val="iataaaheading"/>
    <w:basedOn w:val="Normal"/>
    <w:pPr>
      <w:spacing w:before="100" w:beforeAutospacing="1" w:after="45"/>
    </w:pPr>
    <w:rPr>
      <w:b/>
      <w:bCs/>
      <w:sz w:val="30"/>
      <w:szCs w:val="30"/>
    </w:rPr>
  </w:style>
  <w:style w:type="paragraph" w:customStyle="1" w:styleId="ism-aa-table">
    <w:name w:val="ism-aa-table"/>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sm-aa-table-td">
    <w:name w:val="ism-aa-table-td"/>
    <w:basedOn w:val="Normal"/>
    <w:pPr>
      <w:pBdr>
        <w:bottom w:val="single" w:sz="6" w:space="0" w:color="000000"/>
      </w:pBdr>
      <w:spacing w:before="100" w:beforeAutospacing="1" w:after="100" w:afterAutospacing="1"/>
      <w:textAlignment w:val="center"/>
    </w:pPr>
  </w:style>
  <w:style w:type="paragraph" w:customStyle="1" w:styleId="ism-aa-table-th">
    <w:name w:val="ism-aa-table-th"/>
    <w:basedOn w:val="Normal"/>
    <w:pPr>
      <w:pBdr>
        <w:bottom w:val="single" w:sz="6" w:space="0" w:color="000000"/>
      </w:pBdr>
      <w:shd w:val="clear" w:color="auto" w:fill="EFEFEF"/>
      <w:textAlignment w:val="center"/>
    </w:pPr>
  </w:style>
  <w:style w:type="paragraph" w:customStyle="1" w:styleId="ism-aa-table-th2">
    <w:name w:val="ism-aa-table-th2"/>
    <w:basedOn w:val="Normal"/>
    <w:pPr>
      <w:shd w:val="clear" w:color="auto" w:fill="EFEFEF"/>
      <w:textAlignment w:val="center"/>
    </w:pPr>
  </w:style>
  <w:style w:type="paragraph" w:customStyle="1" w:styleId="iatacheckbox">
    <w:name w:val="iatacheckbox"/>
    <w:basedOn w:val="Normal"/>
    <w:pPr>
      <w:spacing w:before="100" w:beforeAutospacing="1" w:after="100" w:afterAutospacing="1"/>
    </w:pPr>
  </w:style>
  <w:style w:type="paragraph" w:customStyle="1" w:styleId="iataaacheckbox">
    <w:name w:val="iataaacheckbox"/>
    <w:basedOn w:val="Normal"/>
    <w:pPr>
      <w:spacing w:before="100" w:beforeAutospacing="1" w:after="100" w:afterAutospacing="1"/>
    </w:pPr>
  </w:style>
  <w:style w:type="paragraph" w:customStyle="1" w:styleId="iataaacheckbox2">
    <w:name w:val="iataaacheckbox2"/>
    <w:basedOn w:val="Normal"/>
    <w:pPr>
      <w:spacing w:before="100" w:beforeAutospacing="1" w:after="100" w:afterAutospacing="1"/>
      <w:ind w:left="240"/>
    </w:pPr>
  </w:style>
  <w:style w:type="paragraph" w:customStyle="1" w:styleId="ism-ic-table">
    <w:name w:val="ism-ic-table"/>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isarp">
    <w:name w:val="ism-ic-table-isarp"/>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td">
    <w:name w:val="ism-ic-table-td"/>
    <w:basedOn w:val="Normal"/>
    <w:pPr>
      <w:pBdr>
        <w:bottom w:val="single" w:sz="6" w:space="3" w:color="000000"/>
      </w:pBdr>
      <w:spacing w:before="100" w:beforeAutospacing="1" w:after="100" w:afterAutospacing="1"/>
    </w:pPr>
  </w:style>
  <w:style w:type="paragraph" w:customStyle="1" w:styleId="ism-ic-table-td-paranum">
    <w:name w:val="ism-ic-table-td-paranum"/>
    <w:basedOn w:val="Normal"/>
    <w:pPr>
      <w:pBdr>
        <w:bottom w:val="single" w:sz="6" w:space="0" w:color="000000"/>
      </w:pBdr>
      <w:shd w:val="clear" w:color="auto" w:fill="CCCCCC"/>
      <w:spacing w:after="100" w:afterAutospacing="1"/>
    </w:pPr>
    <w:rPr>
      <w:sz w:val="30"/>
      <w:szCs w:val="30"/>
    </w:rPr>
  </w:style>
  <w:style w:type="paragraph" w:customStyle="1" w:styleId="ism-ic-table-th">
    <w:name w:val="ism-ic-table-th"/>
    <w:basedOn w:val="Normal"/>
    <w:pPr>
      <w:pBdr>
        <w:bottom w:val="single" w:sz="6" w:space="0" w:color="000000"/>
      </w:pBdr>
      <w:shd w:val="clear" w:color="auto" w:fill="EFEFEF"/>
      <w:textAlignment w:val="center"/>
    </w:pPr>
  </w:style>
  <w:style w:type="paragraph" w:customStyle="1" w:styleId="ism-ic-table-th2">
    <w:name w:val="ism-ic-table-th2"/>
    <w:basedOn w:val="Normal"/>
    <w:pPr>
      <w:shd w:val="clear" w:color="auto" w:fill="EFEFEF"/>
      <w:textAlignment w:val="center"/>
    </w:pPr>
  </w:style>
  <w:style w:type="paragraph" w:customStyle="1" w:styleId="iatasection1heading">
    <w:name w:val="iatasection1heading"/>
    <w:basedOn w:val="Normal"/>
    <w:pPr>
      <w:spacing w:before="30" w:after="30"/>
    </w:pPr>
    <w:rPr>
      <w:sz w:val="35"/>
      <w:szCs w:val="35"/>
    </w:rPr>
  </w:style>
  <w:style w:type="paragraph" w:customStyle="1" w:styleId="iatasection2heading">
    <w:name w:val="iatasection2heading"/>
    <w:basedOn w:val="Normal"/>
    <w:pPr>
      <w:spacing w:before="30" w:after="30"/>
    </w:pPr>
    <w:rPr>
      <w:sz w:val="33"/>
      <w:szCs w:val="33"/>
    </w:rPr>
  </w:style>
  <w:style w:type="paragraph" w:customStyle="1" w:styleId="iataheading">
    <w:name w:val="iataheading"/>
    <w:basedOn w:val="Normal"/>
    <w:pPr>
      <w:spacing w:before="90" w:after="45"/>
    </w:pPr>
    <w:rPr>
      <w:b/>
      <w:bCs/>
      <w:sz w:val="30"/>
      <w:szCs w:val="30"/>
    </w:rPr>
  </w:style>
  <w:style w:type="paragraph" w:customStyle="1" w:styleId="iatasection1headingchecklist">
    <w:name w:val="iatasection1headingchecklist"/>
    <w:basedOn w:val="Normal"/>
    <w:pPr>
      <w:shd w:val="clear" w:color="auto" w:fill="CCCCCC"/>
      <w:ind w:left="-30" w:right="-30"/>
    </w:pPr>
    <w:rPr>
      <w:color w:val="000000"/>
      <w:sz w:val="38"/>
      <w:szCs w:val="38"/>
    </w:rPr>
  </w:style>
  <w:style w:type="paragraph" w:customStyle="1" w:styleId="iatasection2headingchecklist">
    <w:name w:val="iatasection2headingchecklist"/>
    <w:basedOn w:val="Normal"/>
    <w:pPr>
      <w:shd w:val="clear" w:color="auto" w:fill="1E32FA"/>
      <w:spacing w:before="100" w:beforeAutospacing="1"/>
    </w:pPr>
    <w:rPr>
      <w:color w:val="FFFFFF"/>
      <w:sz w:val="33"/>
      <w:szCs w:val="33"/>
    </w:rPr>
  </w:style>
  <w:style w:type="paragraph" w:customStyle="1" w:styleId="iatasection3headingchecklist">
    <w:name w:val="iatasection3headingchecklist"/>
    <w:basedOn w:val="Normal"/>
    <w:pPr>
      <w:shd w:val="clear" w:color="auto" w:fill="FAC832"/>
      <w:spacing w:before="100" w:beforeAutospacing="1" w:after="150"/>
    </w:pPr>
    <w:rPr>
      <w:color w:val="000000"/>
      <w:sz w:val="31"/>
      <w:szCs w:val="31"/>
    </w:rPr>
  </w:style>
  <w:style w:type="paragraph" w:customStyle="1" w:styleId="iatasection4checklist">
    <w:name w:val="iatasection4checklist"/>
    <w:basedOn w:val="Normal"/>
  </w:style>
  <w:style w:type="paragraph" w:customStyle="1" w:styleId="iatalist-disc">
    <w:name w:val="iatalist-disc"/>
    <w:basedOn w:val="Normal"/>
    <w:pPr>
      <w:spacing w:before="100" w:beforeAutospacing="1" w:after="100" w:afterAutospacing="1"/>
    </w:pPr>
  </w:style>
  <w:style w:type="paragraph" w:customStyle="1" w:styleId="iatalist-circle">
    <w:name w:val="iatalist-circle"/>
    <w:basedOn w:val="Normal"/>
    <w:pPr>
      <w:spacing w:before="100" w:beforeAutospacing="1" w:after="100" w:afterAutospacing="1"/>
    </w:pPr>
  </w:style>
  <w:style w:type="paragraph" w:customStyle="1" w:styleId="iatalist-square">
    <w:name w:val="iatalist-square"/>
    <w:basedOn w:val="Normal"/>
    <w:pPr>
      <w:spacing w:before="100" w:beforeAutospacing="1" w:after="100" w:afterAutospacing="1"/>
    </w:pPr>
  </w:style>
  <w:style w:type="paragraph" w:customStyle="1" w:styleId="iatalist-alphabetical">
    <w:name w:val="iatalist-alphabetical"/>
    <w:basedOn w:val="Normal"/>
    <w:pPr>
      <w:spacing w:before="100" w:beforeAutospacing="1" w:after="100" w:afterAutospacing="1"/>
    </w:pPr>
  </w:style>
  <w:style w:type="paragraph" w:customStyle="1" w:styleId="iatalist-numerical">
    <w:name w:val="iatalist-numerical"/>
    <w:basedOn w:val="Normal"/>
    <w:pPr>
      <w:spacing w:before="100" w:beforeAutospacing="1" w:after="100" w:afterAutospacing="1"/>
    </w:pPr>
  </w:style>
  <w:style w:type="paragraph" w:customStyle="1" w:styleId="iatalist-lower-roman">
    <w:name w:val="iatalist-lower-roman"/>
    <w:basedOn w:val="Normal"/>
    <w:pPr>
      <w:spacing w:before="100" w:beforeAutospacing="1" w:after="100" w:afterAutospacing="1"/>
    </w:pPr>
  </w:style>
  <w:style w:type="paragraph" w:customStyle="1" w:styleId="iataresolutionnumber">
    <w:name w:val="iataresolutionnumber"/>
    <w:basedOn w:val="Normal"/>
    <w:pPr>
      <w:spacing w:before="100" w:beforeAutospacing="1" w:after="100" w:afterAutospacing="1"/>
    </w:pPr>
  </w:style>
  <w:style w:type="paragraph" w:customStyle="1" w:styleId="iatarecommendedpracticenumber">
    <w:name w:val="iatarecommendedpracticenumber"/>
    <w:basedOn w:val="Normal"/>
    <w:pPr>
      <w:spacing w:before="100" w:beforeAutospacing="1" w:after="100" w:afterAutospacing="1"/>
    </w:pPr>
  </w:style>
  <w:style w:type="paragraph" w:customStyle="1" w:styleId="iatatable1">
    <w:name w:val="iatatable1"/>
    <w:basedOn w:val="Normal"/>
    <w:pPr>
      <w:spacing w:before="90" w:after="100" w:afterAutospacing="1"/>
    </w:pPr>
  </w:style>
  <w:style w:type="paragraph" w:customStyle="1" w:styleId="iatah11">
    <w:name w:val="iatah11"/>
    <w:basedOn w:val="Normal"/>
    <w:pPr>
      <w:spacing w:before="300" w:after="100" w:afterAutospacing="1"/>
    </w:pPr>
    <w:rPr>
      <w:sz w:val="36"/>
      <w:szCs w:val="36"/>
    </w:rPr>
  </w:style>
  <w:style w:type="paragraph" w:customStyle="1" w:styleId="iatatable2">
    <w:name w:val="iatatable2"/>
    <w:basedOn w:val="Normal"/>
    <w:pPr>
      <w:spacing w:before="300" w:after="100" w:afterAutospacing="1"/>
    </w:pPr>
    <w:rPr>
      <w:sz w:val="22"/>
      <w:szCs w:val="22"/>
    </w:rPr>
  </w:style>
  <w:style w:type="paragraph" w:customStyle="1" w:styleId="iataresolutionnumber1">
    <w:name w:val="iataresolutionnumber1"/>
    <w:basedOn w:val="Normal"/>
    <w:pPr>
      <w:spacing w:before="100" w:beforeAutospacing="1" w:after="140"/>
    </w:pPr>
    <w:rPr>
      <w:b/>
      <w:bCs/>
      <w:sz w:val="36"/>
      <w:szCs w:val="36"/>
    </w:rPr>
  </w:style>
  <w:style w:type="paragraph" w:customStyle="1" w:styleId="iatarecommendedpracticenumber1">
    <w:name w:val="iatarecommendedpracticenumber1"/>
    <w:basedOn w:val="Normal"/>
    <w:pPr>
      <w:spacing w:before="100" w:beforeAutospacing="1" w:after="140"/>
    </w:pPr>
    <w:rPr>
      <w:b/>
      <w:bCs/>
      <w:sz w:val="36"/>
      <w:szCs w:val="36"/>
    </w:rPr>
  </w:style>
  <w:style w:type="paragraph" w:customStyle="1" w:styleId="iatasimplepara1">
    <w:name w:val="iatasimplepara1"/>
    <w:basedOn w:val="Normal"/>
    <w:pPr>
      <w:spacing w:before="180" w:after="45"/>
      <w:jc w:val="both"/>
      <w:textAlignment w:val="center"/>
    </w:pPr>
  </w:style>
  <w:style w:type="paragraph" w:customStyle="1" w:styleId="iataaddress1">
    <w:name w:val="iataaddress1"/>
    <w:basedOn w:val="Normal"/>
    <w:pPr>
      <w:spacing w:before="240" w:after="100" w:afterAutospacing="1"/>
      <w:jc w:val="center"/>
    </w:pPr>
  </w:style>
  <w:style w:type="paragraph" w:customStyle="1" w:styleId="iatamarginpara1">
    <w:name w:val="iatamarginpara1"/>
    <w:basedOn w:val="Normal"/>
    <w:pPr>
      <w:spacing w:before="150" w:after="150"/>
      <w:ind w:left="-450"/>
    </w:pPr>
    <w:rPr>
      <w:color w:val="008000"/>
      <w:sz w:val="19"/>
      <w:szCs w:val="19"/>
    </w:rPr>
  </w:style>
  <w:style w:type="paragraph" w:customStyle="1" w:styleId="iataimgblock1">
    <w:name w:val="iataimgblock1"/>
    <w:basedOn w:val="Normal"/>
    <w:pPr>
      <w:spacing w:after="100" w:afterAutospacing="1"/>
    </w:pPr>
  </w:style>
  <w:style w:type="paragraph" w:customStyle="1" w:styleId="iatapara1">
    <w:name w:val="iatapara1"/>
    <w:basedOn w:val="Normal"/>
    <w:pPr>
      <w:spacing w:after="90"/>
    </w:pPr>
  </w:style>
  <w:style w:type="paragraph" w:customStyle="1" w:styleId="iatapara2">
    <w:name w:val="iatapara2"/>
    <w:basedOn w:val="Normal"/>
    <w:pPr>
      <w:spacing w:after="90"/>
    </w:pPr>
  </w:style>
  <w:style w:type="paragraph" w:customStyle="1" w:styleId="iatalist1">
    <w:name w:val="iatalist1"/>
    <w:basedOn w:val="Normal"/>
    <w:pPr>
      <w:spacing w:after="100" w:afterAutospacing="1"/>
    </w:pPr>
  </w:style>
  <w:style w:type="paragraph" w:customStyle="1" w:styleId="iatafigurecaption1">
    <w:name w:val="iatafigurecaption1"/>
    <w:basedOn w:val="Normal"/>
    <w:pPr>
      <w:spacing w:before="100" w:beforeAutospacing="1" w:after="100" w:afterAutospacing="1"/>
    </w:pPr>
    <w:rPr>
      <w:b/>
      <w:bCs/>
      <w:i/>
      <w:iCs/>
    </w:rPr>
  </w:style>
  <w:style w:type="character" w:customStyle="1" w:styleId="iatatitle1">
    <w:name w:val="iatatitle1"/>
    <w:basedOn w:val="DefaultParagraphFont"/>
    <w:rPr>
      <w:vanish w:val="0"/>
      <w:webHidden w:val="0"/>
      <w:specVanish w:val="0"/>
    </w:rPr>
  </w:style>
  <w:style w:type="character" w:customStyle="1" w:styleId="iatacatalog1">
    <w:name w:val="iatacatalog1"/>
    <w:basedOn w:val="DefaultParagraphFont"/>
    <w:rPr>
      <w:vanish w:val="0"/>
      <w:webHidden w:val="0"/>
      <w:specVanish w:val="0"/>
    </w:rPr>
  </w:style>
  <w:style w:type="character" w:customStyle="1" w:styleId="iatadate1">
    <w:name w:val="iatadate1"/>
    <w:basedOn w:val="DefaultParagraphFont"/>
    <w:rPr>
      <w:vanish w:val="0"/>
      <w:webHidden w:val="0"/>
      <w:specVanish w:val="0"/>
    </w:rPr>
  </w:style>
  <w:style w:type="character" w:customStyle="1" w:styleId="iatacopyrightedbyname">
    <w:name w:val="iatacopyrightedbyname"/>
    <w:basedOn w:val="DefaultParagraphFont"/>
  </w:style>
  <w:style w:type="character" w:customStyle="1" w:styleId="iatapublishersrights">
    <w:name w:val="iatapublishersrights"/>
    <w:basedOn w:val="DefaultParagraphFont"/>
  </w:style>
  <w:style w:type="character" w:customStyle="1" w:styleId="iatapublisherlocation">
    <w:name w:val="iatapublisherlocation"/>
    <w:basedOn w:val="DefaultParagraphFont"/>
  </w:style>
  <w:style w:type="paragraph" w:styleId="NormalWeb">
    <w:name w:val="Normal (Web)"/>
    <w:basedOn w:val="Normal"/>
    <w:uiPriority w:val="99"/>
    <w:semiHidden/>
    <w:unhideWhenUsed/>
    <w:pPr>
      <w:spacing w:before="100" w:beforeAutospacing="1" w:after="100" w:afterAutospacing="1"/>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iatasidemarks1">
    <w:name w:val="iatasidemarks1"/>
    <w:basedOn w:val="DefaultParagraphFont"/>
    <w:rPr>
      <w:rFonts w:ascii="IATA Unicode Based" w:hAnsi="IATA Unicode Based" w:hint="default"/>
      <w:i w:val="0"/>
      <w:iCs w:val="0"/>
      <w:vanish w:val="0"/>
      <w:webHidden w:val="0"/>
      <w:specVanish w:val="0"/>
    </w:rPr>
  </w:style>
  <w:style w:type="paragraph" w:customStyle="1" w:styleId="iatalistitem">
    <w:name w:val="iatalistitem"/>
    <w:basedOn w:val="Normal"/>
    <w:pPr>
      <w:spacing w:before="100" w:beforeAutospacing="1" w:after="100" w:afterAutospacing="1"/>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763" w:themeColor="accent1" w:themeShade="7F"/>
      <w:sz w:val="24"/>
      <w:szCs w:val="24"/>
    </w:rPr>
  </w:style>
  <w:style w:type="character" w:customStyle="1" w:styleId="iatacheckbox1">
    <w:name w:val="iatacheckbox1"/>
    <w:basedOn w:val="DefaultParagraphFont"/>
    <w:rPr>
      <w:b w:val="0"/>
      <w:bCs w:val="0"/>
      <w:vanish w:val="0"/>
      <w:webHidden w:val="0"/>
      <w:specVanish w:val="0"/>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F5496" w:themeColor="accent1" w:themeShade="BF"/>
      <w:sz w:val="24"/>
      <w:szCs w:val="24"/>
    </w:rPr>
  </w:style>
  <w:style w:type="character" w:customStyle="1" w:styleId="iataspanhide1">
    <w:name w:val="iataspanhide1"/>
    <w:basedOn w:val="DefaultParagraphFont"/>
    <w:rPr>
      <w:vanish/>
      <w:webHidden w:val="0"/>
      <w:specVanish w:val="0"/>
    </w:rPr>
  </w:style>
  <w:style w:type="character" w:styleId="PlaceholderText">
    <w:name w:val="Placeholder Text"/>
    <w:basedOn w:val="DefaultParagraphFont"/>
    <w:uiPriority w:val="99"/>
    <w:semiHidden/>
    <w:rsid w:val="009320F0"/>
    <w:rPr>
      <w:color w:val="808080"/>
    </w:rPr>
  </w:style>
  <w:style w:type="paragraph" w:styleId="Header">
    <w:name w:val="header"/>
    <w:basedOn w:val="Normal"/>
    <w:link w:val="HeaderChar"/>
    <w:uiPriority w:val="99"/>
    <w:unhideWhenUsed/>
    <w:rsid w:val="009320F0"/>
    <w:pPr>
      <w:tabs>
        <w:tab w:val="center" w:pos="4680"/>
        <w:tab w:val="right" w:pos="9360"/>
      </w:tabs>
    </w:pPr>
  </w:style>
  <w:style w:type="character" w:customStyle="1" w:styleId="HeaderChar">
    <w:name w:val="Header Char"/>
    <w:basedOn w:val="DefaultParagraphFont"/>
    <w:link w:val="Header"/>
    <w:uiPriority w:val="99"/>
    <w:rsid w:val="009320F0"/>
    <w:rPr>
      <w:rFonts w:eastAsiaTheme="minorEastAsia"/>
      <w:sz w:val="24"/>
      <w:szCs w:val="24"/>
    </w:rPr>
  </w:style>
  <w:style w:type="paragraph" w:styleId="Footer">
    <w:name w:val="footer"/>
    <w:basedOn w:val="Normal"/>
    <w:link w:val="FooterChar"/>
    <w:uiPriority w:val="99"/>
    <w:unhideWhenUsed/>
    <w:rsid w:val="009320F0"/>
    <w:pPr>
      <w:tabs>
        <w:tab w:val="center" w:pos="4680"/>
        <w:tab w:val="right" w:pos="9360"/>
      </w:tabs>
    </w:pPr>
  </w:style>
  <w:style w:type="character" w:customStyle="1" w:styleId="FooterChar">
    <w:name w:val="Footer Char"/>
    <w:basedOn w:val="DefaultParagraphFont"/>
    <w:link w:val="Footer"/>
    <w:uiPriority w:val="99"/>
    <w:rsid w:val="009320F0"/>
    <w:rPr>
      <w:rFonts w:eastAsiaTheme="minorEastAsia"/>
      <w:sz w:val="24"/>
      <w:szCs w:val="24"/>
    </w:rPr>
  </w:style>
  <w:style w:type="table" w:styleId="TableGrid">
    <w:name w:val="Table Grid"/>
    <w:basedOn w:val="TableNormal"/>
    <w:uiPriority w:val="39"/>
    <w:rsid w:val="00932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94311">
      <w:marLeft w:val="0"/>
      <w:marRight w:val="0"/>
      <w:marTop w:val="0"/>
      <w:marBottom w:val="90"/>
      <w:divBdr>
        <w:top w:val="none" w:sz="0" w:space="0" w:color="auto"/>
        <w:left w:val="none" w:sz="0" w:space="0" w:color="auto"/>
        <w:bottom w:val="none" w:sz="0" w:space="0" w:color="auto"/>
        <w:right w:val="none" w:sz="0" w:space="0" w:color="auto"/>
      </w:divBdr>
    </w:div>
    <w:div w:id="13583461">
      <w:marLeft w:val="0"/>
      <w:marRight w:val="0"/>
      <w:marTop w:val="0"/>
      <w:marBottom w:val="0"/>
      <w:divBdr>
        <w:top w:val="none" w:sz="0" w:space="0" w:color="auto"/>
        <w:left w:val="none" w:sz="0" w:space="0" w:color="auto"/>
        <w:bottom w:val="none" w:sz="0" w:space="0" w:color="auto"/>
        <w:right w:val="none" w:sz="0" w:space="0" w:color="auto"/>
      </w:divBdr>
      <w:divsChild>
        <w:div w:id="651060858">
          <w:marLeft w:val="0"/>
          <w:marRight w:val="0"/>
          <w:marTop w:val="0"/>
          <w:marBottom w:val="90"/>
          <w:divBdr>
            <w:top w:val="none" w:sz="0" w:space="0" w:color="auto"/>
            <w:left w:val="none" w:sz="0" w:space="0" w:color="auto"/>
            <w:bottom w:val="none" w:sz="0" w:space="0" w:color="auto"/>
            <w:right w:val="none" w:sz="0" w:space="0" w:color="auto"/>
          </w:divBdr>
        </w:div>
        <w:div w:id="1815756733">
          <w:marLeft w:val="0"/>
          <w:marRight w:val="0"/>
          <w:marTop w:val="0"/>
          <w:marBottom w:val="45"/>
          <w:divBdr>
            <w:top w:val="none" w:sz="0" w:space="0" w:color="auto"/>
            <w:left w:val="none" w:sz="0" w:space="0" w:color="auto"/>
            <w:bottom w:val="none" w:sz="0" w:space="0" w:color="auto"/>
            <w:right w:val="none" w:sz="0" w:space="0" w:color="auto"/>
          </w:divBdr>
        </w:div>
        <w:div w:id="1512643541">
          <w:marLeft w:val="0"/>
          <w:marRight w:val="0"/>
          <w:marTop w:val="0"/>
          <w:marBottom w:val="45"/>
          <w:divBdr>
            <w:top w:val="none" w:sz="0" w:space="0" w:color="auto"/>
            <w:left w:val="none" w:sz="0" w:space="0" w:color="auto"/>
            <w:bottom w:val="none" w:sz="0" w:space="0" w:color="auto"/>
            <w:right w:val="none" w:sz="0" w:space="0" w:color="auto"/>
          </w:divBdr>
        </w:div>
        <w:div w:id="1462647266">
          <w:marLeft w:val="0"/>
          <w:marRight w:val="0"/>
          <w:marTop w:val="0"/>
          <w:marBottom w:val="45"/>
          <w:divBdr>
            <w:top w:val="none" w:sz="0" w:space="0" w:color="auto"/>
            <w:left w:val="none" w:sz="0" w:space="0" w:color="auto"/>
            <w:bottom w:val="none" w:sz="0" w:space="0" w:color="auto"/>
            <w:right w:val="none" w:sz="0" w:space="0" w:color="auto"/>
          </w:divBdr>
        </w:div>
        <w:div w:id="913782996">
          <w:marLeft w:val="0"/>
          <w:marRight w:val="0"/>
          <w:marTop w:val="0"/>
          <w:marBottom w:val="45"/>
          <w:divBdr>
            <w:top w:val="none" w:sz="0" w:space="0" w:color="auto"/>
            <w:left w:val="none" w:sz="0" w:space="0" w:color="auto"/>
            <w:bottom w:val="none" w:sz="0" w:space="0" w:color="auto"/>
            <w:right w:val="none" w:sz="0" w:space="0" w:color="auto"/>
          </w:divBdr>
        </w:div>
        <w:div w:id="799422365">
          <w:marLeft w:val="0"/>
          <w:marRight w:val="0"/>
          <w:marTop w:val="0"/>
          <w:marBottom w:val="45"/>
          <w:divBdr>
            <w:top w:val="none" w:sz="0" w:space="0" w:color="auto"/>
            <w:left w:val="none" w:sz="0" w:space="0" w:color="auto"/>
            <w:bottom w:val="none" w:sz="0" w:space="0" w:color="auto"/>
            <w:right w:val="none" w:sz="0" w:space="0" w:color="auto"/>
          </w:divBdr>
        </w:div>
        <w:div w:id="505023507">
          <w:marLeft w:val="0"/>
          <w:marRight w:val="0"/>
          <w:marTop w:val="0"/>
          <w:marBottom w:val="45"/>
          <w:divBdr>
            <w:top w:val="none" w:sz="0" w:space="0" w:color="auto"/>
            <w:left w:val="none" w:sz="0" w:space="0" w:color="auto"/>
            <w:bottom w:val="none" w:sz="0" w:space="0" w:color="auto"/>
            <w:right w:val="none" w:sz="0" w:space="0" w:color="auto"/>
          </w:divBdr>
        </w:div>
        <w:div w:id="1124737382">
          <w:marLeft w:val="0"/>
          <w:marRight w:val="0"/>
          <w:marTop w:val="0"/>
          <w:marBottom w:val="45"/>
          <w:divBdr>
            <w:top w:val="none" w:sz="0" w:space="0" w:color="auto"/>
            <w:left w:val="none" w:sz="0" w:space="0" w:color="auto"/>
            <w:bottom w:val="none" w:sz="0" w:space="0" w:color="auto"/>
            <w:right w:val="none" w:sz="0" w:space="0" w:color="auto"/>
          </w:divBdr>
        </w:div>
        <w:div w:id="1536851790">
          <w:marLeft w:val="0"/>
          <w:marRight w:val="0"/>
          <w:marTop w:val="0"/>
          <w:marBottom w:val="0"/>
          <w:divBdr>
            <w:top w:val="none" w:sz="0" w:space="0" w:color="auto"/>
            <w:left w:val="none" w:sz="0" w:space="0" w:color="auto"/>
            <w:bottom w:val="none" w:sz="0" w:space="0" w:color="auto"/>
            <w:right w:val="none" w:sz="0" w:space="0" w:color="auto"/>
          </w:divBdr>
        </w:div>
        <w:div w:id="91897662">
          <w:marLeft w:val="0"/>
          <w:marRight w:val="0"/>
          <w:marTop w:val="0"/>
          <w:marBottom w:val="0"/>
          <w:divBdr>
            <w:top w:val="none" w:sz="0" w:space="0" w:color="auto"/>
            <w:left w:val="none" w:sz="0" w:space="0" w:color="auto"/>
            <w:bottom w:val="none" w:sz="0" w:space="0" w:color="auto"/>
            <w:right w:val="none" w:sz="0" w:space="0" w:color="auto"/>
          </w:divBdr>
        </w:div>
        <w:div w:id="905921223">
          <w:marLeft w:val="0"/>
          <w:marRight w:val="0"/>
          <w:marTop w:val="0"/>
          <w:marBottom w:val="0"/>
          <w:divBdr>
            <w:top w:val="none" w:sz="0" w:space="0" w:color="auto"/>
            <w:left w:val="none" w:sz="0" w:space="0" w:color="auto"/>
            <w:bottom w:val="none" w:sz="0" w:space="0" w:color="auto"/>
            <w:right w:val="none" w:sz="0" w:space="0" w:color="auto"/>
          </w:divBdr>
        </w:div>
        <w:div w:id="1835416305">
          <w:marLeft w:val="0"/>
          <w:marRight w:val="0"/>
          <w:marTop w:val="0"/>
          <w:marBottom w:val="0"/>
          <w:divBdr>
            <w:top w:val="none" w:sz="0" w:space="0" w:color="auto"/>
            <w:left w:val="none" w:sz="0" w:space="0" w:color="auto"/>
            <w:bottom w:val="none" w:sz="0" w:space="0" w:color="auto"/>
            <w:right w:val="none" w:sz="0" w:space="0" w:color="auto"/>
          </w:divBdr>
        </w:div>
        <w:div w:id="1356468916">
          <w:marLeft w:val="0"/>
          <w:marRight w:val="0"/>
          <w:marTop w:val="0"/>
          <w:marBottom w:val="0"/>
          <w:divBdr>
            <w:top w:val="none" w:sz="0" w:space="0" w:color="auto"/>
            <w:left w:val="none" w:sz="0" w:space="0" w:color="auto"/>
            <w:bottom w:val="none" w:sz="0" w:space="0" w:color="auto"/>
            <w:right w:val="none" w:sz="0" w:space="0" w:color="auto"/>
          </w:divBdr>
        </w:div>
        <w:div w:id="221336456">
          <w:marLeft w:val="0"/>
          <w:marRight w:val="0"/>
          <w:marTop w:val="0"/>
          <w:marBottom w:val="0"/>
          <w:divBdr>
            <w:top w:val="none" w:sz="0" w:space="0" w:color="auto"/>
            <w:left w:val="none" w:sz="0" w:space="0" w:color="auto"/>
            <w:bottom w:val="none" w:sz="0" w:space="0" w:color="auto"/>
            <w:right w:val="none" w:sz="0" w:space="0" w:color="auto"/>
          </w:divBdr>
        </w:div>
        <w:div w:id="480928430">
          <w:marLeft w:val="0"/>
          <w:marRight w:val="0"/>
          <w:marTop w:val="90"/>
          <w:marBottom w:val="45"/>
          <w:divBdr>
            <w:top w:val="none" w:sz="0" w:space="0" w:color="auto"/>
            <w:left w:val="none" w:sz="0" w:space="0" w:color="auto"/>
            <w:bottom w:val="none" w:sz="0" w:space="0" w:color="auto"/>
            <w:right w:val="none" w:sz="0" w:space="0" w:color="auto"/>
          </w:divBdr>
        </w:div>
        <w:div w:id="1434206844">
          <w:marLeft w:val="0"/>
          <w:marRight w:val="0"/>
          <w:marTop w:val="0"/>
          <w:marBottom w:val="90"/>
          <w:divBdr>
            <w:top w:val="none" w:sz="0" w:space="0" w:color="auto"/>
            <w:left w:val="none" w:sz="0" w:space="0" w:color="auto"/>
            <w:bottom w:val="none" w:sz="0" w:space="0" w:color="auto"/>
            <w:right w:val="none" w:sz="0" w:space="0" w:color="auto"/>
          </w:divBdr>
        </w:div>
        <w:div w:id="961576644">
          <w:marLeft w:val="0"/>
          <w:marRight w:val="0"/>
          <w:marTop w:val="0"/>
          <w:marBottom w:val="90"/>
          <w:divBdr>
            <w:top w:val="none" w:sz="0" w:space="0" w:color="auto"/>
            <w:left w:val="none" w:sz="0" w:space="0" w:color="auto"/>
            <w:bottom w:val="none" w:sz="0" w:space="0" w:color="auto"/>
            <w:right w:val="none" w:sz="0" w:space="0" w:color="auto"/>
          </w:divBdr>
        </w:div>
        <w:div w:id="1642491935">
          <w:marLeft w:val="0"/>
          <w:marRight w:val="0"/>
          <w:marTop w:val="0"/>
          <w:marBottom w:val="90"/>
          <w:divBdr>
            <w:top w:val="none" w:sz="0" w:space="0" w:color="auto"/>
            <w:left w:val="none" w:sz="0" w:space="0" w:color="auto"/>
            <w:bottom w:val="none" w:sz="0" w:space="0" w:color="auto"/>
            <w:right w:val="none" w:sz="0" w:space="0" w:color="auto"/>
          </w:divBdr>
        </w:div>
        <w:div w:id="1982422477">
          <w:marLeft w:val="0"/>
          <w:marRight w:val="0"/>
          <w:marTop w:val="0"/>
          <w:marBottom w:val="90"/>
          <w:divBdr>
            <w:top w:val="none" w:sz="0" w:space="0" w:color="auto"/>
            <w:left w:val="none" w:sz="0" w:space="0" w:color="auto"/>
            <w:bottom w:val="none" w:sz="0" w:space="0" w:color="auto"/>
            <w:right w:val="none" w:sz="0" w:space="0" w:color="auto"/>
          </w:divBdr>
        </w:div>
        <w:div w:id="1309438052">
          <w:marLeft w:val="0"/>
          <w:marRight w:val="0"/>
          <w:marTop w:val="0"/>
          <w:marBottom w:val="90"/>
          <w:divBdr>
            <w:top w:val="none" w:sz="0" w:space="0" w:color="auto"/>
            <w:left w:val="none" w:sz="0" w:space="0" w:color="auto"/>
            <w:bottom w:val="none" w:sz="0" w:space="0" w:color="auto"/>
            <w:right w:val="none" w:sz="0" w:space="0" w:color="auto"/>
          </w:divBdr>
        </w:div>
        <w:div w:id="1413309092">
          <w:marLeft w:val="0"/>
          <w:marRight w:val="0"/>
          <w:marTop w:val="0"/>
          <w:marBottom w:val="45"/>
          <w:divBdr>
            <w:top w:val="none" w:sz="0" w:space="0" w:color="auto"/>
            <w:left w:val="none" w:sz="0" w:space="0" w:color="auto"/>
            <w:bottom w:val="none" w:sz="0" w:space="0" w:color="auto"/>
            <w:right w:val="none" w:sz="0" w:space="0" w:color="auto"/>
          </w:divBdr>
        </w:div>
        <w:div w:id="1602765207">
          <w:marLeft w:val="0"/>
          <w:marRight w:val="0"/>
          <w:marTop w:val="0"/>
          <w:marBottom w:val="45"/>
          <w:divBdr>
            <w:top w:val="none" w:sz="0" w:space="0" w:color="auto"/>
            <w:left w:val="none" w:sz="0" w:space="0" w:color="auto"/>
            <w:bottom w:val="none" w:sz="0" w:space="0" w:color="auto"/>
            <w:right w:val="none" w:sz="0" w:space="0" w:color="auto"/>
          </w:divBdr>
        </w:div>
        <w:div w:id="1653678758">
          <w:marLeft w:val="0"/>
          <w:marRight w:val="0"/>
          <w:marTop w:val="0"/>
          <w:marBottom w:val="45"/>
          <w:divBdr>
            <w:top w:val="none" w:sz="0" w:space="0" w:color="auto"/>
            <w:left w:val="none" w:sz="0" w:space="0" w:color="auto"/>
            <w:bottom w:val="none" w:sz="0" w:space="0" w:color="auto"/>
            <w:right w:val="none" w:sz="0" w:space="0" w:color="auto"/>
          </w:divBdr>
        </w:div>
        <w:div w:id="1310013406">
          <w:marLeft w:val="0"/>
          <w:marRight w:val="0"/>
          <w:marTop w:val="0"/>
          <w:marBottom w:val="45"/>
          <w:divBdr>
            <w:top w:val="none" w:sz="0" w:space="0" w:color="auto"/>
            <w:left w:val="none" w:sz="0" w:space="0" w:color="auto"/>
            <w:bottom w:val="none" w:sz="0" w:space="0" w:color="auto"/>
            <w:right w:val="none" w:sz="0" w:space="0" w:color="auto"/>
          </w:divBdr>
        </w:div>
        <w:div w:id="1230770985">
          <w:marLeft w:val="0"/>
          <w:marRight w:val="0"/>
          <w:marTop w:val="0"/>
          <w:marBottom w:val="45"/>
          <w:divBdr>
            <w:top w:val="none" w:sz="0" w:space="0" w:color="auto"/>
            <w:left w:val="none" w:sz="0" w:space="0" w:color="auto"/>
            <w:bottom w:val="none" w:sz="0" w:space="0" w:color="auto"/>
            <w:right w:val="none" w:sz="0" w:space="0" w:color="auto"/>
          </w:divBdr>
        </w:div>
        <w:div w:id="528223010">
          <w:marLeft w:val="0"/>
          <w:marRight w:val="0"/>
          <w:marTop w:val="0"/>
          <w:marBottom w:val="45"/>
          <w:divBdr>
            <w:top w:val="none" w:sz="0" w:space="0" w:color="auto"/>
            <w:left w:val="none" w:sz="0" w:space="0" w:color="auto"/>
            <w:bottom w:val="none" w:sz="0" w:space="0" w:color="auto"/>
            <w:right w:val="none" w:sz="0" w:space="0" w:color="auto"/>
          </w:divBdr>
        </w:div>
        <w:div w:id="2121341710">
          <w:marLeft w:val="0"/>
          <w:marRight w:val="0"/>
          <w:marTop w:val="120"/>
          <w:marBottom w:val="0"/>
          <w:divBdr>
            <w:top w:val="none" w:sz="0" w:space="0" w:color="auto"/>
            <w:left w:val="none" w:sz="0" w:space="0" w:color="auto"/>
            <w:bottom w:val="none" w:sz="0" w:space="0" w:color="auto"/>
            <w:right w:val="none" w:sz="0" w:space="0" w:color="auto"/>
          </w:divBdr>
          <w:divsChild>
            <w:div w:id="399987929">
              <w:marLeft w:val="0"/>
              <w:marRight w:val="0"/>
              <w:marTop w:val="0"/>
              <w:marBottom w:val="45"/>
              <w:divBdr>
                <w:top w:val="none" w:sz="0" w:space="0" w:color="auto"/>
                <w:left w:val="none" w:sz="0" w:space="0" w:color="auto"/>
                <w:bottom w:val="none" w:sz="0" w:space="0" w:color="auto"/>
                <w:right w:val="none" w:sz="0" w:space="0" w:color="auto"/>
              </w:divBdr>
            </w:div>
            <w:div w:id="811943264">
              <w:marLeft w:val="0"/>
              <w:marRight w:val="0"/>
              <w:marTop w:val="120"/>
              <w:marBottom w:val="0"/>
              <w:divBdr>
                <w:top w:val="none" w:sz="0" w:space="0" w:color="auto"/>
                <w:left w:val="none" w:sz="0" w:space="0" w:color="auto"/>
                <w:bottom w:val="none" w:sz="0" w:space="0" w:color="auto"/>
                <w:right w:val="none" w:sz="0" w:space="0" w:color="auto"/>
              </w:divBdr>
              <w:divsChild>
                <w:div w:id="933588066">
                  <w:marLeft w:val="0"/>
                  <w:marRight w:val="0"/>
                  <w:marTop w:val="0"/>
                  <w:marBottom w:val="45"/>
                  <w:divBdr>
                    <w:top w:val="none" w:sz="0" w:space="0" w:color="auto"/>
                    <w:left w:val="none" w:sz="0" w:space="0" w:color="auto"/>
                    <w:bottom w:val="none" w:sz="0" w:space="0" w:color="auto"/>
                    <w:right w:val="none" w:sz="0" w:space="0" w:color="auto"/>
                  </w:divBdr>
                </w:div>
                <w:div w:id="208301929">
                  <w:marLeft w:val="0"/>
                  <w:marRight w:val="0"/>
                  <w:marTop w:val="150"/>
                  <w:marBottom w:val="75"/>
                  <w:divBdr>
                    <w:top w:val="none" w:sz="0" w:space="0" w:color="auto"/>
                    <w:left w:val="none" w:sz="0" w:space="0" w:color="auto"/>
                    <w:bottom w:val="none" w:sz="0" w:space="0" w:color="auto"/>
                    <w:right w:val="none" w:sz="0" w:space="0" w:color="auto"/>
                  </w:divBdr>
                </w:div>
              </w:divsChild>
            </w:div>
            <w:div w:id="1230963345">
              <w:marLeft w:val="0"/>
              <w:marRight w:val="0"/>
              <w:marTop w:val="120"/>
              <w:marBottom w:val="0"/>
              <w:divBdr>
                <w:top w:val="none" w:sz="0" w:space="0" w:color="auto"/>
                <w:left w:val="none" w:sz="0" w:space="0" w:color="auto"/>
                <w:bottom w:val="none" w:sz="0" w:space="0" w:color="auto"/>
                <w:right w:val="none" w:sz="0" w:space="0" w:color="auto"/>
              </w:divBdr>
              <w:divsChild>
                <w:div w:id="585455418">
                  <w:marLeft w:val="0"/>
                  <w:marRight w:val="0"/>
                  <w:marTop w:val="0"/>
                  <w:marBottom w:val="45"/>
                  <w:divBdr>
                    <w:top w:val="none" w:sz="0" w:space="0" w:color="auto"/>
                    <w:left w:val="none" w:sz="0" w:space="0" w:color="auto"/>
                    <w:bottom w:val="none" w:sz="0" w:space="0" w:color="auto"/>
                    <w:right w:val="none" w:sz="0" w:space="0" w:color="auto"/>
                  </w:divBdr>
                </w:div>
                <w:div w:id="1849518972">
                  <w:marLeft w:val="0"/>
                  <w:marRight w:val="0"/>
                  <w:marTop w:val="150"/>
                  <w:marBottom w:val="75"/>
                  <w:divBdr>
                    <w:top w:val="none" w:sz="0" w:space="0" w:color="auto"/>
                    <w:left w:val="none" w:sz="0" w:space="0" w:color="auto"/>
                    <w:bottom w:val="none" w:sz="0" w:space="0" w:color="auto"/>
                    <w:right w:val="none" w:sz="0" w:space="0" w:color="auto"/>
                  </w:divBdr>
                </w:div>
                <w:div w:id="756902566">
                  <w:marLeft w:val="0"/>
                  <w:marRight w:val="0"/>
                  <w:marTop w:val="150"/>
                  <w:marBottom w:val="75"/>
                  <w:divBdr>
                    <w:top w:val="none" w:sz="0" w:space="0" w:color="auto"/>
                    <w:left w:val="none" w:sz="0" w:space="0" w:color="auto"/>
                    <w:bottom w:val="none" w:sz="0" w:space="0" w:color="auto"/>
                    <w:right w:val="none" w:sz="0" w:space="0" w:color="auto"/>
                  </w:divBdr>
                </w:div>
                <w:div w:id="414206693">
                  <w:marLeft w:val="0"/>
                  <w:marRight w:val="0"/>
                  <w:marTop w:val="150"/>
                  <w:marBottom w:val="75"/>
                  <w:divBdr>
                    <w:top w:val="none" w:sz="0" w:space="0" w:color="auto"/>
                    <w:left w:val="none" w:sz="0" w:space="0" w:color="auto"/>
                    <w:bottom w:val="none" w:sz="0" w:space="0" w:color="auto"/>
                    <w:right w:val="none" w:sz="0" w:space="0" w:color="auto"/>
                  </w:divBdr>
                </w:div>
              </w:divsChild>
            </w:div>
            <w:div w:id="1047489550">
              <w:marLeft w:val="0"/>
              <w:marRight w:val="0"/>
              <w:marTop w:val="120"/>
              <w:marBottom w:val="0"/>
              <w:divBdr>
                <w:top w:val="none" w:sz="0" w:space="0" w:color="auto"/>
                <w:left w:val="none" w:sz="0" w:space="0" w:color="auto"/>
                <w:bottom w:val="none" w:sz="0" w:space="0" w:color="auto"/>
                <w:right w:val="none" w:sz="0" w:space="0" w:color="auto"/>
              </w:divBdr>
              <w:divsChild>
                <w:div w:id="1828395355">
                  <w:marLeft w:val="0"/>
                  <w:marRight w:val="0"/>
                  <w:marTop w:val="0"/>
                  <w:marBottom w:val="45"/>
                  <w:divBdr>
                    <w:top w:val="none" w:sz="0" w:space="0" w:color="auto"/>
                    <w:left w:val="none" w:sz="0" w:space="0" w:color="auto"/>
                    <w:bottom w:val="none" w:sz="0" w:space="0" w:color="auto"/>
                    <w:right w:val="none" w:sz="0" w:space="0" w:color="auto"/>
                  </w:divBdr>
                </w:div>
                <w:div w:id="941373877">
                  <w:marLeft w:val="0"/>
                  <w:marRight w:val="0"/>
                  <w:marTop w:val="0"/>
                  <w:marBottom w:val="0"/>
                  <w:divBdr>
                    <w:top w:val="none" w:sz="0" w:space="0" w:color="auto"/>
                    <w:left w:val="none" w:sz="0" w:space="0" w:color="auto"/>
                    <w:bottom w:val="none" w:sz="0" w:space="0" w:color="auto"/>
                    <w:right w:val="none" w:sz="0" w:space="0" w:color="auto"/>
                  </w:divBdr>
                </w:div>
                <w:div w:id="1728262967">
                  <w:marLeft w:val="0"/>
                  <w:marRight w:val="0"/>
                  <w:marTop w:val="0"/>
                  <w:marBottom w:val="0"/>
                  <w:divBdr>
                    <w:top w:val="none" w:sz="0" w:space="0" w:color="auto"/>
                    <w:left w:val="none" w:sz="0" w:space="0" w:color="auto"/>
                    <w:bottom w:val="none" w:sz="0" w:space="0" w:color="auto"/>
                    <w:right w:val="none" w:sz="0" w:space="0" w:color="auto"/>
                  </w:divBdr>
                </w:div>
                <w:div w:id="1588886195">
                  <w:marLeft w:val="0"/>
                  <w:marRight w:val="0"/>
                  <w:marTop w:val="0"/>
                  <w:marBottom w:val="0"/>
                  <w:divBdr>
                    <w:top w:val="none" w:sz="0" w:space="0" w:color="auto"/>
                    <w:left w:val="none" w:sz="0" w:space="0" w:color="auto"/>
                    <w:bottom w:val="none" w:sz="0" w:space="0" w:color="auto"/>
                    <w:right w:val="none" w:sz="0" w:space="0" w:color="auto"/>
                  </w:divBdr>
                </w:div>
                <w:div w:id="1113788876">
                  <w:marLeft w:val="0"/>
                  <w:marRight w:val="0"/>
                  <w:marTop w:val="0"/>
                  <w:marBottom w:val="0"/>
                  <w:divBdr>
                    <w:top w:val="none" w:sz="0" w:space="0" w:color="auto"/>
                    <w:left w:val="none" w:sz="0" w:space="0" w:color="auto"/>
                    <w:bottom w:val="none" w:sz="0" w:space="0" w:color="auto"/>
                    <w:right w:val="none" w:sz="0" w:space="0" w:color="auto"/>
                  </w:divBdr>
                </w:div>
                <w:div w:id="1548032761">
                  <w:marLeft w:val="0"/>
                  <w:marRight w:val="0"/>
                  <w:marTop w:val="0"/>
                  <w:marBottom w:val="0"/>
                  <w:divBdr>
                    <w:top w:val="none" w:sz="0" w:space="0" w:color="auto"/>
                    <w:left w:val="none" w:sz="0" w:space="0" w:color="auto"/>
                    <w:bottom w:val="none" w:sz="0" w:space="0" w:color="auto"/>
                    <w:right w:val="none" w:sz="0" w:space="0" w:color="auto"/>
                  </w:divBdr>
                </w:div>
                <w:div w:id="1061949273">
                  <w:marLeft w:val="0"/>
                  <w:marRight w:val="0"/>
                  <w:marTop w:val="0"/>
                  <w:marBottom w:val="0"/>
                  <w:divBdr>
                    <w:top w:val="none" w:sz="0" w:space="0" w:color="auto"/>
                    <w:left w:val="none" w:sz="0" w:space="0" w:color="auto"/>
                    <w:bottom w:val="none" w:sz="0" w:space="0" w:color="auto"/>
                    <w:right w:val="none" w:sz="0" w:space="0" w:color="auto"/>
                  </w:divBdr>
                </w:div>
                <w:div w:id="1381711632">
                  <w:marLeft w:val="0"/>
                  <w:marRight w:val="0"/>
                  <w:marTop w:val="0"/>
                  <w:marBottom w:val="0"/>
                  <w:divBdr>
                    <w:top w:val="none" w:sz="0" w:space="0" w:color="auto"/>
                    <w:left w:val="none" w:sz="0" w:space="0" w:color="auto"/>
                    <w:bottom w:val="none" w:sz="0" w:space="0" w:color="auto"/>
                    <w:right w:val="none" w:sz="0" w:space="0" w:color="auto"/>
                  </w:divBdr>
                </w:div>
                <w:div w:id="1986738825">
                  <w:marLeft w:val="0"/>
                  <w:marRight w:val="0"/>
                  <w:marTop w:val="0"/>
                  <w:marBottom w:val="0"/>
                  <w:divBdr>
                    <w:top w:val="none" w:sz="0" w:space="0" w:color="auto"/>
                    <w:left w:val="none" w:sz="0" w:space="0" w:color="auto"/>
                    <w:bottom w:val="none" w:sz="0" w:space="0" w:color="auto"/>
                    <w:right w:val="none" w:sz="0" w:space="0" w:color="auto"/>
                  </w:divBdr>
                </w:div>
                <w:div w:id="102324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922005">
          <w:marLeft w:val="0"/>
          <w:marRight w:val="0"/>
          <w:marTop w:val="0"/>
          <w:marBottom w:val="45"/>
          <w:divBdr>
            <w:top w:val="none" w:sz="0" w:space="0" w:color="auto"/>
            <w:left w:val="none" w:sz="0" w:space="0" w:color="auto"/>
            <w:bottom w:val="none" w:sz="0" w:space="0" w:color="auto"/>
            <w:right w:val="none" w:sz="0" w:space="0" w:color="auto"/>
          </w:divBdr>
        </w:div>
        <w:div w:id="1579093833">
          <w:marLeft w:val="0"/>
          <w:marRight w:val="0"/>
          <w:marTop w:val="0"/>
          <w:marBottom w:val="0"/>
          <w:divBdr>
            <w:top w:val="none" w:sz="0" w:space="0" w:color="auto"/>
            <w:left w:val="none" w:sz="0" w:space="0" w:color="auto"/>
            <w:bottom w:val="none" w:sz="0" w:space="0" w:color="auto"/>
            <w:right w:val="none" w:sz="0" w:space="0" w:color="auto"/>
          </w:divBdr>
        </w:div>
        <w:div w:id="1623925928">
          <w:marLeft w:val="0"/>
          <w:marRight w:val="0"/>
          <w:marTop w:val="0"/>
          <w:marBottom w:val="0"/>
          <w:divBdr>
            <w:top w:val="none" w:sz="0" w:space="0" w:color="auto"/>
            <w:left w:val="none" w:sz="0" w:space="0" w:color="auto"/>
            <w:bottom w:val="none" w:sz="0" w:space="0" w:color="auto"/>
            <w:right w:val="none" w:sz="0" w:space="0" w:color="auto"/>
          </w:divBdr>
        </w:div>
        <w:div w:id="1443188357">
          <w:marLeft w:val="0"/>
          <w:marRight w:val="0"/>
          <w:marTop w:val="0"/>
          <w:marBottom w:val="0"/>
          <w:divBdr>
            <w:top w:val="none" w:sz="0" w:space="0" w:color="auto"/>
            <w:left w:val="none" w:sz="0" w:space="0" w:color="auto"/>
            <w:bottom w:val="none" w:sz="0" w:space="0" w:color="auto"/>
            <w:right w:val="none" w:sz="0" w:space="0" w:color="auto"/>
          </w:divBdr>
        </w:div>
        <w:div w:id="1885483360">
          <w:marLeft w:val="0"/>
          <w:marRight w:val="0"/>
          <w:marTop w:val="0"/>
          <w:marBottom w:val="0"/>
          <w:divBdr>
            <w:top w:val="none" w:sz="0" w:space="0" w:color="auto"/>
            <w:left w:val="none" w:sz="0" w:space="0" w:color="auto"/>
            <w:bottom w:val="none" w:sz="0" w:space="0" w:color="auto"/>
            <w:right w:val="none" w:sz="0" w:space="0" w:color="auto"/>
          </w:divBdr>
        </w:div>
        <w:div w:id="1234659921">
          <w:marLeft w:val="0"/>
          <w:marRight w:val="0"/>
          <w:marTop w:val="0"/>
          <w:marBottom w:val="0"/>
          <w:divBdr>
            <w:top w:val="none" w:sz="0" w:space="0" w:color="auto"/>
            <w:left w:val="none" w:sz="0" w:space="0" w:color="auto"/>
            <w:bottom w:val="none" w:sz="0" w:space="0" w:color="auto"/>
            <w:right w:val="none" w:sz="0" w:space="0" w:color="auto"/>
          </w:divBdr>
        </w:div>
        <w:div w:id="1107579067">
          <w:marLeft w:val="0"/>
          <w:marRight w:val="0"/>
          <w:marTop w:val="0"/>
          <w:marBottom w:val="0"/>
          <w:divBdr>
            <w:top w:val="none" w:sz="0" w:space="0" w:color="auto"/>
            <w:left w:val="none" w:sz="0" w:space="0" w:color="auto"/>
            <w:bottom w:val="none" w:sz="0" w:space="0" w:color="auto"/>
            <w:right w:val="none" w:sz="0" w:space="0" w:color="auto"/>
          </w:divBdr>
        </w:div>
        <w:div w:id="680745037">
          <w:marLeft w:val="0"/>
          <w:marRight w:val="0"/>
          <w:marTop w:val="90"/>
          <w:marBottom w:val="45"/>
          <w:divBdr>
            <w:top w:val="none" w:sz="0" w:space="0" w:color="auto"/>
            <w:left w:val="none" w:sz="0" w:space="0" w:color="auto"/>
            <w:bottom w:val="none" w:sz="0" w:space="0" w:color="auto"/>
            <w:right w:val="none" w:sz="0" w:space="0" w:color="auto"/>
          </w:divBdr>
        </w:div>
        <w:div w:id="562908542">
          <w:marLeft w:val="0"/>
          <w:marRight w:val="0"/>
          <w:marTop w:val="0"/>
          <w:marBottom w:val="90"/>
          <w:divBdr>
            <w:top w:val="none" w:sz="0" w:space="0" w:color="auto"/>
            <w:left w:val="none" w:sz="0" w:space="0" w:color="auto"/>
            <w:bottom w:val="none" w:sz="0" w:space="0" w:color="auto"/>
            <w:right w:val="none" w:sz="0" w:space="0" w:color="auto"/>
          </w:divBdr>
        </w:div>
        <w:div w:id="166872022">
          <w:marLeft w:val="0"/>
          <w:marRight w:val="0"/>
          <w:marTop w:val="0"/>
          <w:marBottom w:val="90"/>
          <w:divBdr>
            <w:top w:val="none" w:sz="0" w:space="0" w:color="auto"/>
            <w:left w:val="none" w:sz="0" w:space="0" w:color="auto"/>
            <w:bottom w:val="none" w:sz="0" w:space="0" w:color="auto"/>
            <w:right w:val="none" w:sz="0" w:space="0" w:color="auto"/>
          </w:divBdr>
        </w:div>
        <w:div w:id="1938905351">
          <w:marLeft w:val="0"/>
          <w:marRight w:val="0"/>
          <w:marTop w:val="0"/>
          <w:marBottom w:val="90"/>
          <w:divBdr>
            <w:top w:val="none" w:sz="0" w:space="0" w:color="auto"/>
            <w:left w:val="none" w:sz="0" w:space="0" w:color="auto"/>
            <w:bottom w:val="none" w:sz="0" w:space="0" w:color="auto"/>
            <w:right w:val="none" w:sz="0" w:space="0" w:color="auto"/>
          </w:divBdr>
        </w:div>
        <w:div w:id="2064714035">
          <w:marLeft w:val="0"/>
          <w:marRight w:val="0"/>
          <w:marTop w:val="0"/>
          <w:marBottom w:val="90"/>
          <w:divBdr>
            <w:top w:val="none" w:sz="0" w:space="0" w:color="auto"/>
            <w:left w:val="none" w:sz="0" w:space="0" w:color="auto"/>
            <w:bottom w:val="none" w:sz="0" w:space="0" w:color="auto"/>
            <w:right w:val="none" w:sz="0" w:space="0" w:color="auto"/>
          </w:divBdr>
        </w:div>
        <w:div w:id="2028024518">
          <w:marLeft w:val="0"/>
          <w:marRight w:val="0"/>
          <w:marTop w:val="0"/>
          <w:marBottom w:val="90"/>
          <w:divBdr>
            <w:top w:val="none" w:sz="0" w:space="0" w:color="auto"/>
            <w:left w:val="none" w:sz="0" w:space="0" w:color="auto"/>
            <w:bottom w:val="none" w:sz="0" w:space="0" w:color="auto"/>
            <w:right w:val="none" w:sz="0" w:space="0" w:color="auto"/>
          </w:divBdr>
        </w:div>
      </w:divsChild>
    </w:div>
    <w:div w:id="41758705">
      <w:marLeft w:val="0"/>
      <w:marRight w:val="0"/>
      <w:marTop w:val="0"/>
      <w:marBottom w:val="0"/>
      <w:divBdr>
        <w:top w:val="none" w:sz="0" w:space="0" w:color="auto"/>
        <w:left w:val="none" w:sz="0" w:space="0" w:color="auto"/>
        <w:bottom w:val="none" w:sz="0" w:space="0" w:color="auto"/>
        <w:right w:val="none" w:sz="0" w:space="0" w:color="auto"/>
      </w:divBdr>
      <w:divsChild>
        <w:div w:id="546530693">
          <w:marLeft w:val="0"/>
          <w:marRight w:val="0"/>
          <w:marTop w:val="0"/>
          <w:marBottom w:val="90"/>
          <w:divBdr>
            <w:top w:val="none" w:sz="0" w:space="0" w:color="auto"/>
            <w:left w:val="none" w:sz="0" w:space="0" w:color="auto"/>
            <w:bottom w:val="none" w:sz="0" w:space="0" w:color="auto"/>
            <w:right w:val="none" w:sz="0" w:space="0" w:color="auto"/>
          </w:divBdr>
        </w:div>
        <w:div w:id="1293638086">
          <w:marLeft w:val="0"/>
          <w:marRight w:val="0"/>
          <w:marTop w:val="0"/>
          <w:marBottom w:val="45"/>
          <w:divBdr>
            <w:top w:val="none" w:sz="0" w:space="0" w:color="auto"/>
            <w:left w:val="none" w:sz="0" w:space="0" w:color="auto"/>
            <w:bottom w:val="none" w:sz="0" w:space="0" w:color="auto"/>
            <w:right w:val="none" w:sz="0" w:space="0" w:color="auto"/>
          </w:divBdr>
        </w:div>
        <w:div w:id="490486962">
          <w:marLeft w:val="0"/>
          <w:marRight w:val="0"/>
          <w:marTop w:val="0"/>
          <w:marBottom w:val="45"/>
          <w:divBdr>
            <w:top w:val="none" w:sz="0" w:space="0" w:color="auto"/>
            <w:left w:val="none" w:sz="0" w:space="0" w:color="auto"/>
            <w:bottom w:val="none" w:sz="0" w:space="0" w:color="auto"/>
            <w:right w:val="none" w:sz="0" w:space="0" w:color="auto"/>
          </w:divBdr>
        </w:div>
        <w:div w:id="160512398">
          <w:marLeft w:val="0"/>
          <w:marRight w:val="0"/>
          <w:marTop w:val="0"/>
          <w:marBottom w:val="45"/>
          <w:divBdr>
            <w:top w:val="none" w:sz="0" w:space="0" w:color="auto"/>
            <w:left w:val="none" w:sz="0" w:space="0" w:color="auto"/>
            <w:bottom w:val="none" w:sz="0" w:space="0" w:color="auto"/>
            <w:right w:val="none" w:sz="0" w:space="0" w:color="auto"/>
          </w:divBdr>
        </w:div>
        <w:div w:id="66266049">
          <w:marLeft w:val="0"/>
          <w:marRight w:val="0"/>
          <w:marTop w:val="0"/>
          <w:marBottom w:val="45"/>
          <w:divBdr>
            <w:top w:val="none" w:sz="0" w:space="0" w:color="auto"/>
            <w:left w:val="none" w:sz="0" w:space="0" w:color="auto"/>
            <w:bottom w:val="none" w:sz="0" w:space="0" w:color="auto"/>
            <w:right w:val="none" w:sz="0" w:space="0" w:color="auto"/>
          </w:divBdr>
        </w:div>
        <w:div w:id="1152408859">
          <w:marLeft w:val="0"/>
          <w:marRight w:val="0"/>
          <w:marTop w:val="0"/>
          <w:marBottom w:val="45"/>
          <w:divBdr>
            <w:top w:val="none" w:sz="0" w:space="0" w:color="auto"/>
            <w:left w:val="none" w:sz="0" w:space="0" w:color="auto"/>
            <w:bottom w:val="none" w:sz="0" w:space="0" w:color="auto"/>
            <w:right w:val="none" w:sz="0" w:space="0" w:color="auto"/>
          </w:divBdr>
        </w:div>
        <w:div w:id="1716276627">
          <w:marLeft w:val="0"/>
          <w:marRight w:val="0"/>
          <w:marTop w:val="0"/>
          <w:marBottom w:val="45"/>
          <w:divBdr>
            <w:top w:val="none" w:sz="0" w:space="0" w:color="auto"/>
            <w:left w:val="none" w:sz="0" w:space="0" w:color="auto"/>
            <w:bottom w:val="none" w:sz="0" w:space="0" w:color="auto"/>
            <w:right w:val="none" w:sz="0" w:space="0" w:color="auto"/>
          </w:divBdr>
        </w:div>
        <w:div w:id="656111656">
          <w:marLeft w:val="0"/>
          <w:marRight w:val="0"/>
          <w:marTop w:val="0"/>
          <w:marBottom w:val="45"/>
          <w:divBdr>
            <w:top w:val="none" w:sz="0" w:space="0" w:color="auto"/>
            <w:left w:val="none" w:sz="0" w:space="0" w:color="auto"/>
            <w:bottom w:val="none" w:sz="0" w:space="0" w:color="auto"/>
            <w:right w:val="none" w:sz="0" w:space="0" w:color="auto"/>
          </w:divBdr>
        </w:div>
        <w:div w:id="1070494350">
          <w:marLeft w:val="0"/>
          <w:marRight w:val="0"/>
          <w:marTop w:val="0"/>
          <w:marBottom w:val="0"/>
          <w:divBdr>
            <w:top w:val="none" w:sz="0" w:space="0" w:color="auto"/>
            <w:left w:val="none" w:sz="0" w:space="0" w:color="auto"/>
            <w:bottom w:val="none" w:sz="0" w:space="0" w:color="auto"/>
            <w:right w:val="none" w:sz="0" w:space="0" w:color="auto"/>
          </w:divBdr>
        </w:div>
        <w:div w:id="1391270011">
          <w:marLeft w:val="0"/>
          <w:marRight w:val="0"/>
          <w:marTop w:val="0"/>
          <w:marBottom w:val="0"/>
          <w:divBdr>
            <w:top w:val="none" w:sz="0" w:space="0" w:color="auto"/>
            <w:left w:val="none" w:sz="0" w:space="0" w:color="auto"/>
            <w:bottom w:val="none" w:sz="0" w:space="0" w:color="auto"/>
            <w:right w:val="none" w:sz="0" w:space="0" w:color="auto"/>
          </w:divBdr>
        </w:div>
        <w:div w:id="624385439">
          <w:marLeft w:val="0"/>
          <w:marRight w:val="0"/>
          <w:marTop w:val="0"/>
          <w:marBottom w:val="0"/>
          <w:divBdr>
            <w:top w:val="none" w:sz="0" w:space="0" w:color="auto"/>
            <w:left w:val="none" w:sz="0" w:space="0" w:color="auto"/>
            <w:bottom w:val="none" w:sz="0" w:space="0" w:color="auto"/>
            <w:right w:val="none" w:sz="0" w:space="0" w:color="auto"/>
          </w:divBdr>
        </w:div>
        <w:div w:id="1160467251">
          <w:marLeft w:val="0"/>
          <w:marRight w:val="0"/>
          <w:marTop w:val="0"/>
          <w:marBottom w:val="0"/>
          <w:divBdr>
            <w:top w:val="none" w:sz="0" w:space="0" w:color="auto"/>
            <w:left w:val="none" w:sz="0" w:space="0" w:color="auto"/>
            <w:bottom w:val="none" w:sz="0" w:space="0" w:color="auto"/>
            <w:right w:val="none" w:sz="0" w:space="0" w:color="auto"/>
          </w:divBdr>
        </w:div>
        <w:div w:id="1657611743">
          <w:marLeft w:val="0"/>
          <w:marRight w:val="0"/>
          <w:marTop w:val="0"/>
          <w:marBottom w:val="0"/>
          <w:divBdr>
            <w:top w:val="none" w:sz="0" w:space="0" w:color="auto"/>
            <w:left w:val="none" w:sz="0" w:space="0" w:color="auto"/>
            <w:bottom w:val="none" w:sz="0" w:space="0" w:color="auto"/>
            <w:right w:val="none" w:sz="0" w:space="0" w:color="auto"/>
          </w:divBdr>
        </w:div>
        <w:div w:id="489562780">
          <w:marLeft w:val="0"/>
          <w:marRight w:val="0"/>
          <w:marTop w:val="0"/>
          <w:marBottom w:val="90"/>
          <w:divBdr>
            <w:top w:val="none" w:sz="0" w:space="0" w:color="auto"/>
            <w:left w:val="none" w:sz="0" w:space="0" w:color="auto"/>
            <w:bottom w:val="none" w:sz="0" w:space="0" w:color="auto"/>
            <w:right w:val="none" w:sz="0" w:space="0" w:color="auto"/>
          </w:divBdr>
        </w:div>
        <w:div w:id="1439835921">
          <w:marLeft w:val="0"/>
          <w:marRight w:val="0"/>
          <w:marTop w:val="0"/>
          <w:marBottom w:val="45"/>
          <w:divBdr>
            <w:top w:val="none" w:sz="0" w:space="0" w:color="auto"/>
            <w:left w:val="none" w:sz="0" w:space="0" w:color="auto"/>
            <w:bottom w:val="none" w:sz="0" w:space="0" w:color="auto"/>
            <w:right w:val="none" w:sz="0" w:space="0" w:color="auto"/>
          </w:divBdr>
        </w:div>
        <w:div w:id="1334918101">
          <w:marLeft w:val="0"/>
          <w:marRight w:val="0"/>
          <w:marTop w:val="0"/>
          <w:marBottom w:val="45"/>
          <w:divBdr>
            <w:top w:val="none" w:sz="0" w:space="0" w:color="auto"/>
            <w:left w:val="none" w:sz="0" w:space="0" w:color="auto"/>
            <w:bottom w:val="none" w:sz="0" w:space="0" w:color="auto"/>
            <w:right w:val="none" w:sz="0" w:space="0" w:color="auto"/>
          </w:divBdr>
        </w:div>
        <w:div w:id="2109345899">
          <w:marLeft w:val="0"/>
          <w:marRight w:val="0"/>
          <w:marTop w:val="0"/>
          <w:marBottom w:val="45"/>
          <w:divBdr>
            <w:top w:val="none" w:sz="0" w:space="0" w:color="auto"/>
            <w:left w:val="none" w:sz="0" w:space="0" w:color="auto"/>
            <w:bottom w:val="none" w:sz="0" w:space="0" w:color="auto"/>
            <w:right w:val="none" w:sz="0" w:space="0" w:color="auto"/>
          </w:divBdr>
        </w:div>
        <w:div w:id="1837569998">
          <w:marLeft w:val="0"/>
          <w:marRight w:val="0"/>
          <w:marTop w:val="0"/>
          <w:marBottom w:val="45"/>
          <w:divBdr>
            <w:top w:val="none" w:sz="0" w:space="0" w:color="auto"/>
            <w:left w:val="none" w:sz="0" w:space="0" w:color="auto"/>
            <w:bottom w:val="none" w:sz="0" w:space="0" w:color="auto"/>
            <w:right w:val="none" w:sz="0" w:space="0" w:color="auto"/>
          </w:divBdr>
        </w:div>
        <w:div w:id="932207032">
          <w:marLeft w:val="0"/>
          <w:marRight w:val="0"/>
          <w:marTop w:val="0"/>
          <w:marBottom w:val="45"/>
          <w:divBdr>
            <w:top w:val="none" w:sz="0" w:space="0" w:color="auto"/>
            <w:left w:val="none" w:sz="0" w:space="0" w:color="auto"/>
            <w:bottom w:val="none" w:sz="0" w:space="0" w:color="auto"/>
            <w:right w:val="none" w:sz="0" w:space="0" w:color="auto"/>
          </w:divBdr>
        </w:div>
        <w:div w:id="67310404">
          <w:marLeft w:val="0"/>
          <w:marRight w:val="0"/>
          <w:marTop w:val="0"/>
          <w:marBottom w:val="45"/>
          <w:divBdr>
            <w:top w:val="none" w:sz="0" w:space="0" w:color="auto"/>
            <w:left w:val="none" w:sz="0" w:space="0" w:color="auto"/>
            <w:bottom w:val="none" w:sz="0" w:space="0" w:color="auto"/>
            <w:right w:val="none" w:sz="0" w:space="0" w:color="auto"/>
          </w:divBdr>
        </w:div>
        <w:div w:id="502550020">
          <w:marLeft w:val="0"/>
          <w:marRight w:val="0"/>
          <w:marTop w:val="0"/>
          <w:marBottom w:val="45"/>
          <w:divBdr>
            <w:top w:val="none" w:sz="0" w:space="0" w:color="auto"/>
            <w:left w:val="none" w:sz="0" w:space="0" w:color="auto"/>
            <w:bottom w:val="none" w:sz="0" w:space="0" w:color="auto"/>
            <w:right w:val="none" w:sz="0" w:space="0" w:color="auto"/>
          </w:divBdr>
        </w:div>
        <w:div w:id="432675026">
          <w:marLeft w:val="0"/>
          <w:marRight w:val="0"/>
          <w:marTop w:val="0"/>
          <w:marBottom w:val="0"/>
          <w:divBdr>
            <w:top w:val="none" w:sz="0" w:space="0" w:color="auto"/>
            <w:left w:val="none" w:sz="0" w:space="0" w:color="auto"/>
            <w:bottom w:val="none" w:sz="0" w:space="0" w:color="auto"/>
            <w:right w:val="none" w:sz="0" w:space="0" w:color="auto"/>
          </w:divBdr>
        </w:div>
        <w:div w:id="1232470029">
          <w:marLeft w:val="0"/>
          <w:marRight w:val="0"/>
          <w:marTop w:val="0"/>
          <w:marBottom w:val="0"/>
          <w:divBdr>
            <w:top w:val="none" w:sz="0" w:space="0" w:color="auto"/>
            <w:left w:val="none" w:sz="0" w:space="0" w:color="auto"/>
            <w:bottom w:val="none" w:sz="0" w:space="0" w:color="auto"/>
            <w:right w:val="none" w:sz="0" w:space="0" w:color="auto"/>
          </w:divBdr>
        </w:div>
        <w:div w:id="1803233892">
          <w:marLeft w:val="0"/>
          <w:marRight w:val="0"/>
          <w:marTop w:val="0"/>
          <w:marBottom w:val="0"/>
          <w:divBdr>
            <w:top w:val="none" w:sz="0" w:space="0" w:color="auto"/>
            <w:left w:val="none" w:sz="0" w:space="0" w:color="auto"/>
            <w:bottom w:val="none" w:sz="0" w:space="0" w:color="auto"/>
            <w:right w:val="none" w:sz="0" w:space="0" w:color="auto"/>
          </w:divBdr>
        </w:div>
        <w:div w:id="1127431509">
          <w:marLeft w:val="0"/>
          <w:marRight w:val="0"/>
          <w:marTop w:val="0"/>
          <w:marBottom w:val="0"/>
          <w:divBdr>
            <w:top w:val="none" w:sz="0" w:space="0" w:color="auto"/>
            <w:left w:val="none" w:sz="0" w:space="0" w:color="auto"/>
            <w:bottom w:val="none" w:sz="0" w:space="0" w:color="auto"/>
            <w:right w:val="none" w:sz="0" w:space="0" w:color="auto"/>
          </w:divBdr>
        </w:div>
        <w:div w:id="61102447">
          <w:marLeft w:val="0"/>
          <w:marRight w:val="0"/>
          <w:marTop w:val="0"/>
          <w:marBottom w:val="0"/>
          <w:divBdr>
            <w:top w:val="none" w:sz="0" w:space="0" w:color="auto"/>
            <w:left w:val="none" w:sz="0" w:space="0" w:color="auto"/>
            <w:bottom w:val="none" w:sz="0" w:space="0" w:color="auto"/>
            <w:right w:val="none" w:sz="0" w:space="0" w:color="auto"/>
          </w:divBdr>
        </w:div>
        <w:div w:id="714355997">
          <w:marLeft w:val="0"/>
          <w:marRight w:val="0"/>
          <w:marTop w:val="90"/>
          <w:marBottom w:val="45"/>
          <w:divBdr>
            <w:top w:val="none" w:sz="0" w:space="0" w:color="auto"/>
            <w:left w:val="none" w:sz="0" w:space="0" w:color="auto"/>
            <w:bottom w:val="none" w:sz="0" w:space="0" w:color="auto"/>
            <w:right w:val="none" w:sz="0" w:space="0" w:color="auto"/>
          </w:divBdr>
        </w:div>
        <w:div w:id="845481181">
          <w:marLeft w:val="0"/>
          <w:marRight w:val="0"/>
          <w:marTop w:val="0"/>
          <w:marBottom w:val="90"/>
          <w:divBdr>
            <w:top w:val="none" w:sz="0" w:space="0" w:color="auto"/>
            <w:left w:val="none" w:sz="0" w:space="0" w:color="auto"/>
            <w:bottom w:val="none" w:sz="0" w:space="0" w:color="auto"/>
            <w:right w:val="none" w:sz="0" w:space="0" w:color="auto"/>
          </w:divBdr>
        </w:div>
        <w:div w:id="655107241">
          <w:marLeft w:val="0"/>
          <w:marRight w:val="0"/>
          <w:marTop w:val="0"/>
          <w:marBottom w:val="90"/>
          <w:divBdr>
            <w:top w:val="none" w:sz="0" w:space="0" w:color="auto"/>
            <w:left w:val="none" w:sz="0" w:space="0" w:color="auto"/>
            <w:bottom w:val="none" w:sz="0" w:space="0" w:color="auto"/>
            <w:right w:val="none" w:sz="0" w:space="0" w:color="auto"/>
          </w:divBdr>
        </w:div>
        <w:div w:id="1959557014">
          <w:marLeft w:val="0"/>
          <w:marRight w:val="0"/>
          <w:marTop w:val="0"/>
          <w:marBottom w:val="90"/>
          <w:divBdr>
            <w:top w:val="none" w:sz="0" w:space="0" w:color="auto"/>
            <w:left w:val="none" w:sz="0" w:space="0" w:color="auto"/>
            <w:bottom w:val="none" w:sz="0" w:space="0" w:color="auto"/>
            <w:right w:val="none" w:sz="0" w:space="0" w:color="auto"/>
          </w:divBdr>
        </w:div>
        <w:div w:id="1519656480">
          <w:marLeft w:val="0"/>
          <w:marRight w:val="0"/>
          <w:marTop w:val="0"/>
          <w:marBottom w:val="90"/>
          <w:divBdr>
            <w:top w:val="none" w:sz="0" w:space="0" w:color="auto"/>
            <w:left w:val="none" w:sz="0" w:space="0" w:color="auto"/>
            <w:bottom w:val="none" w:sz="0" w:space="0" w:color="auto"/>
            <w:right w:val="none" w:sz="0" w:space="0" w:color="auto"/>
          </w:divBdr>
        </w:div>
        <w:div w:id="927663434">
          <w:marLeft w:val="0"/>
          <w:marRight w:val="0"/>
          <w:marTop w:val="0"/>
          <w:marBottom w:val="90"/>
          <w:divBdr>
            <w:top w:val="none" w:sz="0" w:space="0" w:color="auto"/>
            <w:left w:val="none" w:sz="0" w:space="0" w:color="auto"/>
            <w:bottom w:val="none" w:sz="0" w:space="0" w:color="auto"/>
            <w:right w:val="none" w:sz="0" w:space="0" w:color="auto"/>
          </w:divBdr>
        </w:div>
        <w:div w:id="1722052834">
          <w:marLeft w:val="0"/>
          <w:marRight w:val="0"/>
          <w:marTop w:val="0"/>
          <w:marBottom w:val="90"/>
          <w:divBdr>
            <w:top w:val="none" w:sz="0" w:space="0" w:color="auto"/>
            <w:left w:val="none" w:sz="0" w:space="0" w:color="auto"/>
            <w:bottom w:val="none" w:sz="0" w:space="0" w:color="auto"/>
            <w:right w:val="none" w:sz="0" w:space="0" w:color="auto"/>
          </w:divBdr>
        </w:div>
        <w:div w:id="1051077825">
          <w:marLeft w:val="0"/>
          <w:marRight w:val="0"/>
          <w:marTop w:val="0"/>
          <w:marBottom w:val="45"/>
          <w:divBdr>
            <w:top w:val="none" w:sz="0" w:space="0" w:color="auto"/>
            <w:left w:val="none" w:sz="0" w:space="0" w:color="auto"/>
            <w:bottom w:val="none" w:sz="0" w:space="0" w:color="auto"/>
            <w:right w:val="none" w:sz="0" w:space="0" w:color="auto"/>
          </w:divBdr>
        </w:div>
        <w:div w:id="2045052551">
          <w:marLeft w:val="0"/>
          <w:marRight w:val="0"/>
          <w:marTop w:val="0"/>
          <w:marBottom w:val="45"/>
          <w:divBdr>
            <w:top w:val="none" w:sz="0" w:space="0" w:color="auto"/>
            <w:left w:val="none" w:sz="0" w:space="0" w:color="auto"/>
            <w:bottom w:val="none" w:sz="0" w:space="0" w:color="auto"/>
            <w:right w:val="none" w:sz="0" w:space="0" w:color="auto"/>
          </w:divBdr>
        </w:div>
        <w:div w:id="1635210598">
          <w:marLeft w:val="0"/>
          <w:marRight w:val="0"/>
          <w:marTop w:val="0"/>
          <w:marBottom w:val="45"/>
          <w:divBdr>
            <w:top w:val="none" w:sz="0" w:space="0" w:color="auto"/>
            <w:left w:val="none" w:sz="0" w:space="0" w:color="auto"/>
            <w:bottom w:val="none" w:sz="0" w:space="0" w:color="auto"/>
            <w:right w:val="none" w:sz="0" w:space="0" w:color="auto"/>
          </w:divBdr>
        </w:div>
        <w:div w:id="1002659128">
          <w:marLeft w:val="0"/>
          <w:marRight w:val="0"/>
          <w:marTop w:val="0"/>
          <w:marBottom w:val="45"/>
          <w:divBdr>
            <w:top w:val="none" w:sz="0" w:space="0" w:color="auto"/>
            <w:left w:val="none" w:sz="0" w:space="0" w:color="auto"/>
            <w:bottom w:val="none" w:sz="0" w:space="0" w:color="auto"/>
            <w:right w:val="none" w:sz="0" w:space="0" w:color="auto"/>
          </w:divBdr>
        </w:div>
        <w:div w:id="1059521553">
          <w:marLeft w:val="0"/>
          <w:marRight w:val="0"/>
          <w:marTop w:val="0"/>
          <w:marBottom w:val="45"/>
          <w:divBdr>
            <w:top w:val="none" w:sz="0" w:space="0" w:color="auto"/>
            <w:left w:val="none" w:sz="0" w:space="0" w:color="auto"/>
            <w:bottom w:val="none" w:sz="0" w:space="0" w:color="auto"/>
            <w:right w:val="none" w:sz="0" w:space="0" w:color="auto"/>
          </w:divBdr>
        </w:div>
        <w:div w:id="299186514">
          <w:marLeft w:val="0"/>
          <w:marRight w:val="0"/>
          <w:marTop w:val="0"/>
          <w:marBottom w:val="45"/>
          <w:divBdr>
            <w:top w:val="none" w:sz="0" w:space="0" w:color="auto"/>
            <w:left w:val="none" w:sz="0" w:space="0" w:color="auto"/>
            <w:bottom w:val="none" w:sz="0" w:space="0" w:color="auto"/>
            <w:right w:val="none" w:sz="0" w:space="0" w:color="auto"/>
          </w:divBdr>
        </w:div>
        <w:div w:id="186793926">
          <w:marLeft w:val="0"/>
          <w:marRight w:val="0"/>
          <w:marTop w:val="0"/>
          <w:marBottom w:val="45"/>
          <w:divBdr>
            <w:top w:val="none" w:sz="0" w:space="0" w:color="auto"/>
            <w:left w:val="none" w:sz="0" w:space="0" w:color="auto"/>
            <w:bottom w:val="none" w:sz="0" w:space="0" w:color="auto"/>
            <w:right w:val="none" w:sz="0" w:space="0" w:color="auto"/>
          </w:divBdr>
        </w:div>
        <w:div w:id="951202473">
          <w:marLeft w:val="0"/>
          <w:marRight w:val="0"/>
          <w:marTop w:val="0"/>
          <w:marBottom w:val="0"/>
          <w:divBdr>
            <w:top w:val="none" w:sz="0" w:space="0" w:color="auto"/>
            <w:left w:val="none" w:sz="0" w:space="0" w:color="auto"/>
            <w:bottom w:val="none" w:sz="0" w:space="0" w:color="auto"/>
            <w:right w:val="none" w:sz="0" w:space="0" w:color="auto"/>
          </w:divBdr>
        </w:div>
        <w:div w:id="208150062">
          <w:marLeft w:val="0"/>
          <w:marRight w:val="0"/>
          <w:marTop w:val="0"/>
          <w:marBottom w:val="0"/>
          <w:divBdr>
            <w:top w:val="none" w:sz="0" w:space="0" w:color="auto"/>
            <w:left w:val="none" w:sz="0" w:space="0" w:color="auto"/>
            <w:bottom w:val="none" w:sz="0" w:space="0" w:color="auto"/>
            <w:right w:val="none" w:sz="0" w:space="0" w:color="auto"/>
          </w:divBdr>
        </w:div>
        <w:div w:id="1610695189">
          <w:marLeft w:val="0"/>
          <w:marRight w:val="0"/>
          <w:marTop w:val="0"/>
          <w:marBottom w:val="0"/>
          <w:divBdr>
            <w:top w:val="none" w:sz="0" w:space="0" w:color="auto"/>
            <w:left w:val="none" w:sz="0" w:space="0" w:color="auto"/>
            <w:bottom w:val="none" w:sz="0" w:space="0" w:color="auto"/>
            <w:right w:val="none" w:sz="0" w:space="0" w:color="auto"/>
          </w:divBdr>
        </w:div>
        <w:div w:id="1312754808">
          <w:marLeft w:val="0"/>
          <w:marRight w:val="0"/>
          <w:marTop w:val="0"/>
          <w:marBottom w:val="0"/>
          <w:divBdr>
            <w:top w:val="none" w:sz="0" w:space="0" w:color="auto"/>
            <w:left w:val="none" w:sz="0" w:space="0" w:color="auto"/>
            <w:bottom w:val="none" w:sz="0" w:space="0" w:color="auto"/>
            <w:right w:val="none" w:sz="0" w:space="0" w:color="auto"/>
          </w:divBdr>
        </w:div>
        <w:div w:id="1401365372">
          <w:marLeft w:val="0"/>
          <w:marRight w:val="0"/>
          <w:marTop w:val="0"/>
          <w:marBottom w:val="0"/>
          <w:divBdr>
            <w:top w:val="none" w:sz="0" w:space="0" w:color="auto"/>
            <w:left w:val="none" w:sz="0" w:space="0" w:color="auto"/>
            <w:bottom w:val="none" w:sz="0" w:space="0" w:color="auto"/>
            <w:right w:val="none" w:sz="0" w:space="0" w:color="auto"/>
          </w:divBdr>
        </w:div>
        <w:div w:id="1674526637">
          <w:marLeft w:val="0"/>
          <w:marRight w:val="0"/>
          <w:marTop w:val="90"/>
          <w:marBottom w:val="45"/>
          <w:divBdr>
            <w:top w:val="none" w:sz="0" w:space="0" w:color="auto"/>
            <w:left w:val="none" w:sz="0" w:space="0" w:color="auto"/>
            <w:bottom w:val="none" w:sz="0" w:space="0" w:color="auto"/>
            <w:right w:val="none" w:sz="0" w:space="0" w:color="auto"/>
          </w:divBdr>
        </w:div>
        <w:div w:id="1524514094">
          <w:marLeft w:val="0"/>
          <w:marRight w:val="0"/>
          <w:marTop w:val="0"/>
          <w:marBottom w:val="90"/>
          <w:divBdr>
            <w:top w:val="none" w:sz="0" w:space="0" w:color="auto"/>
            <w:left w:val="none" w:sz="0" w:space="0" w:color="auto"/>
            <w:bottom w:val="none" w:sz="0" w:space="0" w:color="auto"/>
            <w:right w:val="none" w:sz="0" w:space="0" w:color="auto"/>
          </w:divBdr>
        </w:div>
      </w:divsChild>
    </w:div>
    <w:div w:id="42756433">
      <w:marLeft w:val="0"/>
      <w:marRight w:val="0"/>
      <w:marTop w:val="0"/>
      <w:marBottom w:val="0"/>
      <w:divBdr>
        <w:top w:val="none" w:sz="0" w:space="0" w:color="auto"/>
        <w:left w:val="none" w:sz="0" w:space="0" w:color="auto"/>
        <w:bottom w:val="none" w:sz="0" w:space="0" w:color="auto"/>
        <w:right w:val="none" w:sz="0" w:space="0" w:color="auto"/>
      </w:divBdr>
      <w:divsChild>
        <w:div w:id="2025982537">
          <w:marLeft w:val="0"/>
          <w:marRight w:val="0"/>
          <w:marTop w:val="0"/>
          <w:marBottom w:val="90"/>
          <w:divBdr>
            <w:top w:val="none" w:sz="0" w:space="0" w:color="auto"/>
            <w:left w:val="none" w:sz="0" w:space="0" w:color="auto"/>
            <w:bottom w:val="none" w:sz="0" w:space="0" w:color="auto"/>
            <w:right w:val="none" w:sz="0" w:space="0" w:color="auto"/>
          </w:divBdr>
        </w:div>
        <w:div w:id="645864164">
          <w:marLeft w:val="0"/>
          <w:marRight w:val="0"/>
          <w:marTop w:val="0"/>
          <w:marBottom w:val="45"/>
          <w:divBdr>
            <w:top w:val="none" w:sz="0" w:space="0" w:color="auto"/>
            <w:left w:val="none" w:sz="0" w:space="0" w:color="auto"/>
            <w:bottom w:val="none" w:sz="0" w:space="0" w:color="auto"/>
            <w:right w:val="none" w:sz="0" w:space="0" w:color="auto"/>
          </w:divBdr>
        </w:div>
        <w:div w:id="624845827">
          <w:marLeft w:val="0"/>
          <w:marRight w:val="0"/>
          <w:marTop w:val="0"/>
          <w:marBottom w:val="45"/>
          <w:divBdr>
            <w:top w:val="none" w:sz="0" w:space="0" w:color="auto"/>
            <w:left w:val="none" w:sz="0" w:space="0" w:color="auto"/>
            <w:bottom w:val="none" w:sz="0" w:space="0" w:color="auto"/>
            <w:right w:val="none" w:sz="0" w:space="0" w:color="auto"/>
          </w:divBdr>
        </w:div>
        <w:div w:id="1956599108">
          <w:marLeft w:val="0"/>
          <w:marRight w:val="0"/>
          <w:marTop w:val="0"/>
          <w:marBottom w:val="45"/>
          <w:divBdr>
            <w:top w:val="none" w:sz="0" w:space="0" w:color="auto"/>
            <w:left w:val="none" w:sz="0" w:space="0" w:color="auto"/>
            <w:bottom w:val="none" w:sz="0" w:space="0" w:color="auto"/>
            <w:right w:val="none" w:sz="0" w:space="0" w:color="auto"/>
          </w:divBdr>
        </w:div>
        <w:div w:id="1033463130">
          <w:marLeft w:val="0"/>
          <w:marRight w:val="0"/>
          <w:marTop w:val="0"/>
          <w:marBottom w:val="45"/>
          <w:divBdr>
            <w:top w:val="none" w:sz="0" w:space="0" w:color="auto"/>
            <w:left w:val="none" w:sz="0" w:space="0" w:color="auto"/>
            <w:bottom w:val="none" w:sz="0" w:space="0" w:color="auto"/>
            <w:right w:val="none" w:sz="0" w:space="0" w:color="auto"/>
          </w:divBdr>
        </w:div>
        <w:div w:id="1087968811">
          <w:marLeft w:val="0"/>
          <w:marRight w:val="0"/>
          <w:marTop w:val="0"/>
          <w:marBottom w:val="45"/>
          <w:divBdr>
            <w:top w:val="none" w:sz="0" w:space="0" w:color="auto"/>
            <w:left w:val="none" w:sz="0" w:space="0" w:color="auto"/>
            <w:bottom w:val="none" w:sz="0" w:space="0" w:color="auto"/>
            <w:right w:val="none" w:sz="0" w:space="0" w:color="auto"/>
          </w:divBdr>
        </w:div>
        <w:div w:id="103775166">
          <w:marLeft w:val="0"/>
          <w:marRight w:val="0"/>
          <w:marTop w:val="0"/>
          <w:marBottom w:val="45"/>
          <w:divBdr>
            <w:top w:val="none" w:sz="0" w:space="0" w:color="auto"/>
            <w:left w:val="none" w:sz="0" w:space="0" w:color="auto"/>
            <w:bottom w:val="none" w:sz="0" w:space="0" w:color="auto"/>
            <w:right w:val="none" w:sz="0" w:space="0" w:color="auto"/>
          </w:divBdr>
        </w:div>
        <w:div w:id="1446459124">
          <w:marLeft w:val="0"/>
          <w:marRight w:val="0"/>
          <w:marTop w:val="0"/>
          <w:marBottom w:val="45"/>
          <w:divBdr>
            <w:top w:val="none" w:sz="0" w:space="0" w:color="auto"/>
            <w:left w:val="none" w:sz="0" w:space="0" w:color="auto"/>
            <w:bottom w:val="none" w:sz="0" w:space="0" w:color="auto"/>
            <w:right w:val="none" w:sz="0" w:space="0" w:color="auto"/>
          </w:divBdr>
        </w:div>
        <w:div w:id="1268393307">
          <w:marLeft w:val="0"/>
          <w:marRight w:val="0"/>
          <w:marTop w:val="0"/>
          <w:marBottom w:val="0"/>
          <w:divBdr>
            <w:top w:val="none" w:sz="0" w:space="0" w:color="auto"/>
            <w:left w:val="none" w:sz="0" w:space="0" w:color="auto"/>
            <w:bottom w:val="none" w:sz="0" w:space="0" w:color="auto"/>
            <w:right w:val="none" w:sz="0" w:space="0" w:color="auto"/>
          </w:divBdr>
        </w:div>
        <w:div w:id="459232361">
          <w:marLeft w:val="0"/>
          <w:marRight w:val="0"/>
          <w:marTop w:val="0"/>
          <w:marBottom w:val="0"/>
          <w:divBdr>
            <w:top w:val="none" w:sz="0" w:space="0" w:color="auto"/>
            <w:left w:val="none" w:sz="0" w:space="0" w:color="auto"/>
            <w:bottom w:val="none" w:sz="0" w:space="0" w:color="auto"/>
            <w:right w:val="none" w:sz="0" w:space="0" w:color="auto"/>
          </w:divBdr>
        </w:div>
        <w:div w:id="1613248565">
          <w:marLeft w:val="0"/>
          <w:marRight w:val="0"/>
          <w:marTop w:val="0"/>
          <w:marBottom w:val="0"/>
          <w:divBdr>
            <w:top w:val="none" w:sz="0" w:space="0" w:color="auto"/>
            <w:left w:val="none" w:sz="0" w:space="0" w:color="auto"/>
            <w:bottom w:val="none" w:sz="0" w:space="0" w:color="auto"/>
            <w:right w:val="none" w:sz="0" w:space="0" w:color="auto"/>
          </w:divBdr>
        </w:div>
        <w:div w:id="1461607730">
          <w:marLeft w:val="0"/>
          <w:marRight w:val="0"/>
          <w:marTop w:val="0"/>
          <w:marBottom w:val="0"/>
          <w:divBdr>
            <w:top w:val="none" w:sz="0" w:space="0" w:color="auto"/>
            <w:left w:val="none" w:sz="0" w:space="0" w:color="auto"/>
            <w:bottom w:val="none" w:sz="0" w:space="0" w:color="auto"/>
            <w:right w:val="none" w:sz="0" w:space="0" w:color="auto"/>
          </w:divBdr>
        </w:div>
        <w:div w:id="1896970220">
          <w:marLeft w:val="0"/>
          <w:marRight w:val="0"/>
          <w:marTop w:val="90"/>
          <w:marBottom w:val="45"/>
          <w:divBdr>
            <w:top w:val="none" w:sz="0" w:space="0" w:color="auto"/>
            <w:left w:val="none" w:sz="0" w:space="0" w:color="auto"/>
            <w:bottom w:val="none" w:sz="0" w:space="0" w:color="auto"/>
            <w:right w:val="none" w:sz="0" w:space="0" w:color="auto"/>
          </w:divBdr>
        </w:div>
        <w:div w:id="1324359081">
          <w:marLeft w:val="0"/>
          <w:marRight w:val="0"/>
          <w:marTop w:val="0"/>
          <w:marBottom w:val="90"/>
          <w:divBdr>
            <w:top w:val="none" w:sz="0" w:space="0" w:color="auto"/>
            <w:left w:val="none" w:sz="0" w:space="0" w:color="auto"/>
            <w:bottom w:val="none" w:sz="0" w:space="0" w:color="auto"/>
            <w:right w:val="none" w:sz="0" w:space="0" w:color="auto"/>
          </w:divBdr>
        </w:div>
        <w:div w:id="1885604170">
          <w:marLeft w:val="0"/>
          <w:marRight w:val="0"/>
          <w:marTop w:val="0"/>
          <w:marBottom w:val="90"/>
          <w:divBdr>
            <w:top w:val="none" w:sz="0" w:space="0" w:color="auto"/>
            <w:left w:val="none" w:sz="0" w:space="0" w:color="auto"/>
            <w:bottom w:val="none" w:sz="0" w:space="0" w:color="auto"/>
            <w:right w:val="none" w:sz="0" w:space="0" w:color="auto"/>
          </w:divBdr>
        </w:div>
        <w:div w:id="1943875974">
          <w:marLeft w:val="0"/>
          <w:marRight w:val="0"/>
          <w:marTop w:val="0"/>
          <w:marBottom w:val="90"/>
          <w:divBdr>
            <w:top w:val="none" w:sz="0" w:space="0" w:color="auto"/>
            <w:left w:val="none" w:sz="0" w:space="0" w:color="auto"/>
            <w:bottom w:val="none" w:sz="0" w:space="0" w:color="auto"/>
            <w:right w:val="none" w:sz="0" w:space="0" w:color="auto"/>
          </w:divBdr>
        </w:div>
        <w:div w:id="524832510">
          <w:marLeft w:val="0"/>
          <w:marRight w:val="0"/>
          <w:marTop w:val="0"/>
          <w:marBottom w:val="90"/>
          <w:divBdr>
            <w:top w:val="none" w:sz="0" w:space="0" w:color="auto"/>
            <w:left w:val="none" w:sz="0" w:space="0" w:color="auto"/>
            <w:bottom w:val="none" w:sz="0" w:space="0" w:color="auto"/>
            <w:right w:val="none" w:sz="0" w:space="0" w:color="auto"/>
          </w:divBdr>
          <w:divsChild>
            <w:div w:id="1334797356">
              <w:marLeft w:val="0"/>
              <w:marRight w:val="0"/>
              <w:marTop w:val="30"/>
              <w:marBottom w:val="0"/>
              <w:divBdr>
                <w:top w:val="none" w:sz="0" w:space="0" w:color="auto"/>
                <w:left w:val="none" w:sz="0" w:space="0" w:color="auto"/>
                <w:bottom w:val="none" w:sz="0" w:space="0" w:color="auto"/>
                <w:right w:val="none" w:sz="0" w:space="0" w:color="auto"/>
              </w:divBdr>
              <w:divsChild>
                <w:div w:id="195239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064014">
          <w:marLeft w:val="0"/>
          <w:marRight w:val="0"/>
          <w:marTop w:val="0"/>
          <w:marBottom w:val="90"/>
          <w:divBdr>
            <w:top w:val="none" w:sz="0" w:space="0" w:color="auto"/>
            <w:left w:val="none" w:sz="0" w:space="0" w:color="auto"/>
            <w:bottom w:val="none" w:sz="0" w:space="0" w:color="auto"/>
            <w:right w:val="none" w:sz="0" w:space="0" w:color="auto"/>
          </w:divBdr>
        </w:div>
        <w:div w:id="1614747887">
          <w:marLeft w:val="0"/>
          <w:marRight w:val="0"/>
          <w:marTop w:val="0"/>
          <w:marBottom w:val="90"/>
          <w:divBdr>
            <w:top w:val="none" w:sz="0" w:space="0" w:color="auto"/>
            <w:left w:val="none" w:sz="0" w:space="0" w:color="auto"/>
            <w:bottom w:val="none" w:sz="0" w:space="0" w:color="auto"/>
            <w:right w:val="none" w:sz="0" w:space="0" w:color="auto"/>
          </w:divBdr>
        </w:div>
        <w:div w:id="139426522">
          <w:marLeft w:val="0"/>
          <w:marRight w:val="0"/>
          <w:marTop w:val="0"/>
          <w:marBottom w:val="90"/>
          <w:divBdr>
            <w:top w:val="none" w:sz="0" w:space="0" w:color="auto"/>
            <w:left w:val="none" w:sz="0" w:space="0" w:color="auto"/>
            <w:bottom w:val="none" w:sz="0" w:space="0" w:color="auto"/>
            <w:right w:val="none" w:sz="0" w:space="0" w:color="auto"/>
          </w:divBdr>
        </w:div>
        <w:div w:id="952202464">
          <w:marLeft w:val="0"/>
          <w:marRight w:val="0"/>
          <w:marTop w:val="0"/>
          <w:marBottom w:val="90"/>
          <w:divBdr>
            <w:top w:val="none" w:sz="0" w:space="0" w:color="auto"/>
            <w:left w:val="none" w:sz="0" w:space="0" w:color="auto"/>
            <w:bottom w:val="none" w:sz="0" w:space="0" w:color="auto"/>
            <w:right w:val="none" w:sz="0" w:space="0" w:color="auto"/>
          </w:divBdr>
        </w:div>
        <w:div w:id="1367682868">
          <w:marLeft w:val="0"/>
          <w:marRight w:val="0"/>
          <w:marTop w:val="0"/>
          <w:marBottom w:val="90"/>
          <w:divBdr>
            <w:top w:val="none" w:sz="0" w:space="0" w:color="auto"/>
            <w:left w:val="none" w:sz="0" w:space="0" w:color="auto"/>
            <w:bottom w:val="none" w:sz="0" w:space="0" w:color="auto"/>
            <w:right w:val="none" w:sz="0" w:space="0" w:color="auto"/>
          </w:divBdr>
        </w:div>
        <w:div w:id="1644651667">
          <w:marLeft w:val="0"/>
          <w:marRight w:val="0"/>
          <w:marTop w:val="0"/>
          <w:marBottom w:val="90"/>
          <w:divBdr>
            <w:top w:val="none" w:sz="0" w:space="0" w:color="auto"/>
            <w:left w:val="none" w:sz="0" w:space="0" w:color="auto"/>
            <w:bottom w:val="none" w:sz="0" w:space="0" w:color="auto"/>
            <w:right w:val="none" w:sz="0" w:space="0" w:color="auto"/>
          </w:divBdr>
        </w:div>
        <w:div w:id="1892383992">
          <w:marLeft w:val="0"/>
          <w:marRight w:val="0"/>
          <w:marTop w:val="0"/>
          <w:marBottom w:val="90"/>
          <w:divBdr>
            <w:top w:val="none" w:sz="0" w:space="0" w:color="auto"/>
            <w:left w:val="none" w:sz="0" w:space="0" w:color="auto"/>
            <w:bottom w:val="none" w:sz="0" w:space="0" w:color="auto"/>
            <w:right w:val="none" w:sz="0" w:space="0" w:color="auto"/>
          </w:divBdr>
        </w:div>
        <w:div w:id="1553078962">
          <w:marLeft w:val="0"/>
          <w:marRight w:val="0"/>
          <w:marTop w:val="0"/>
          <w:marBottom w:val="90"/>
          <w:divBdr>
            <w:top w:val="none" w:sz="0" w:space="0" w:color="auto"/>
            <w:left w:val="none" w:sz="0" w:space="0" w:color="auto"/>
            <w:bottom w:val="none" w:sz="0" w:space="0" w:color="auto"/>
            <w:right w:val="none" w:sz="0" w:space="0" w:color="auto"/>
          </w:divBdr>
        </w:div>
        <w:div w:id="1041974482">
          <w:marLeft w:val="0"/>
          <w:marRight w:val="0"/>
          <w:marTop w:val="0"/>
          <w:marBottom w:val="90"/>
          <w:divBdr>
            <w:top w:val="none" w:sz="0" w:space="0" w:color="auto"/>
            <w:left w:val="none" w:sz="0" w:space="0" w:color="auto"/>
            <w:bottom w:val="none" w:sz="0" w:space="0" w:color="auto"/>
            <w:right w:val="none" w:sz="0" w:space="0" w:color="auto"/>
          </w:divBdr>
        </w:div>
        <w:div w:id="1252397188">
          <w:marLeft w:val="0"/>
          <w:marRight w:val="0"/>
          <w:marTop w:val="0"/>
          <w:marBottom w:val="45"/>
          <w:divBdr>
            <w:top w:val="none" w:sz="0" w:space="0" w:color="auto"/>
            <w:left w:val="none" w:sz="0" w:space="0" w:color="auto"/>
            <w:bottom w:val="none" w:sz="0" w:space="0" w:color="auto"/>
            <w:right w:val="none" w:sz="0" w:space="0" w:color="auto"/>
          </w:divBdr>
        </w:div>
        <w:div w:id="626009503">
          <w:marLeft w:val="0"/>
          <w:marRight w:val="0"/>
          <w:marTop w:val="0"/>
          <w:marBottom w:val="45"/>
          <w:divBdr>
            <w:top w:val="none" w:sz="0" w:space="0" w:color="auto"/>
            <w:left w:val="none" w:sz="0" w:space="0" w:color="auto"/>
            <w:bottom w:val="none" w:sz="0" w:space="0" w:color="auto"/>
            <w:right w:val="none" w:sz="0" w:space="0" w:color="auto"/>
          </w:divBdr>
        </w:div>
        <w:div w:id="1571305535">
          <w:marLeft w:val="0"/>
          <w:marRight w:val="0"/>
          <w:marTop w:val="0"/>
          <w:marBottom w:val="45"/>
          <w:divBdr>
            <w:top w:val="none" w:sz="0" w:space="0" w:color="auto"/>
            <w:left w:val="none" w:sz="0" w:space="0" w:color="auto"/>
            <w:bottom w:val="none" w:sz="0" w:space="0" w:color="auto"/>
            <w:right w:val="none" w:sz="0" w:space="0" w:color="auto"/>
          </w:divBdr>
        </w:div>
        <w:div w:id="1902016980">
          <w:marLeft w:val="0"/>
          <w:marRight w:val="0"/>
          <w:marTop w:val="0"/>
          <w:marBottom w:val="45"/>
          <w:divBdr>
            <w:top w:val="none" w:sz="0" w:space="0" w:color="auto"/>
            <w:left w:val="none" w:sz="0" w:space="0" w:color="auto"/>
            <w:bottom w:val="none" w:sz="0" w:space="0" w:color="auto"/>
            <w:right w:val="none" w:sz="0" w:space="0" w:color="auto"/>
          </w:divBdr>
        </w:div>
        <w:div w:id="1721980100">
          <w:marLeft w:val="0"/>
          <w:marRight w:val="0"/>
          <w:marTop w:val="0"/>
          <w:marBottom w:val="45"/>
          <w:divBdr>
            <w:top w:val="none" w:sz="0" w:space="0" w:color="auto"/>
            <w:left w:val="none" w:sz="0" w:space="0" w:color="auto"/>
            <w:bottom w:val="none" w:sz="0" w:space="0" w:color="auto"/>
            <w:right w:val="none" w:sz="0" w:space="0" w:color="auto"/>
          </w:divBdr>
        </w:div>
        <w:div w:id="147212899">
          <w:marLeft w:val="0"/>
          <w:marRight w:val="0"/>
          <w:marTop w:val="0"/>
          <w:marBottom w:val="45"/>
          <w:divBdr>
            <w:top w:val="none" w:sz="0" w:space="0" w:color="auto"/>
            <w:left w:val="none" w:sz="0" w:space="0" w:color="auto"/>
            <w:bottom w:val="none" w:sz="0" w:space="0" w:color="auto"/>
            <w:right w:val="none" w:sz="0" w:space="0" w:color="auto"/>
          </w:divBdr>
        </w:div>
        <w:div w:id="1649749745">
          <w:marLeft w:val="0"/>
          <w:marRight w:val="0"/>
          <w:marTop w:val="0"/>
          <w:marBottom w:val="45"/>
          <w:divBdr>
            <w:top w:val="none" w:sz="0" w:space="0" w:color="auto"/>
            <w:left w:val="none" w:sz="0" w:space="0" w:color="auto"/>
            <w:bottom w:val="none" w:sz="0" w:space="0" w:color="auto"/>
            <w:right w:val="none" w:sz="0" w:space="0" w:color="auto"/>
          </w:divBdr>
        </w:div>
        <w:div w:id="1929726925">
          <w:marLeft w:val="0"/>
          <w:marRight w:val="0"/>
          <w:marTop w:val="0"/>
          <w:marBottom w:val="0"/>
          <w:divBdr>
            <w:top w:val="none" w:sz="0" w:space="0" w:color="auto"/>
            <w:left w:val="none" w:sz="0" w:space="0" w:color="auto"/>
            <w:bottom w:val="none" w:sz="0" w:space="0" w:color="auto"/>
            <w:right w:val="none" w:sz="0" w:space="0" w:color="auto"/>
          </w:divBdr>
        </w:div>
        <w:div w:id="472018339">
          <w:marLeft w:val="0"/>
          <w:marRight w:val="0"/>
          <w:marTop w:val="0"/>
          <w:marBottom w:val="0"/>
          <w:divBdr>
            <w:top w:val="none" w:sz="0" w:space="0" w:color="auto"/>
            <w:left w:val="none" w:sz="0" w:space="0" w:color="auto"/>
            <w:bottom w:val="none" w:sz="0" w:space="0" w:color="auto"/>
            <w:right w:val="none" w:sz="0" w:space="0" w:color="auto"/>
          </w:divBdr>
        </w:div>
        <w:div w:id="734427316">
          <w:marLeft w:val="0"/>
          <w:marRight w:val="0"/>
          <w:marTop w:val="0"/>
          <w:marBottom w:val="0"/>
          <w:divBdr>
            <w:top w:val="none" w:sz="0" w:space="0" w:color="auto"/>
            <w:left w:val="none" w:sz="0" w:space="0" w:color="auto"/>
            <w:bottom w:val="none" w:sz="0" w:space="0" w:color="auto"/>
            <w:right w:val="none" w:sz="0" w:space="0" w:color="auto"/>
          </w:divBdr>
        </w:div>
        <w:div w:id="1288315221">
          <w:marLeft w:val="0"/>
          <w:marRight w:val="0"/>
          <w:marTop w:val="0"/>
          <w:marBottom w:val="0"/>
          <w:divBdr>
            <w:top w:val="none" w:sz="0" w:space="0" w:color="auto"/>
            <w:left w:val="none" w:sz="0" w:space="0" w:color="auto"/>
            <w:bottom w:val="none" w:sz="0" w:space="0" w:color="auto"/>
            <w:right w:val="none" w:sz="0" w:space="0" w:color="auto"/>
          </w:divBdr>
        </w:div>
        <w:div w:id="1496342919">
          <w:marLeft w:val="0"/>
          <w:marRight w:val="0"/>
          <w:marTop w:val="0"/>
          <w:marBottom w:val="0"/>
          <w:divBdr>
            <w:top w:val="none" w:sz="0" w:space="0" w:color="auto"/>
            <w:left w:val="none" w:sz="0" w:space="0" w:color="auto"/>
            <w:bottom w:val="none" w:sz="0" w:space="0" w:color="auto"/>
            <w:right w:val="none" w:sz="0" w:space="0" w:color="auto"/>
          </w:divBdr>
        </w:div>
        <w:div w:id="334379583">
          <w:marLeft w:val="0"/>
          <w:marRight w:val="0"/>
          <w:marTop w:val="0"/>
          <w:marBottom w:val="0"/>
          <w:divBdr>
            <w:top w:val="none" w:sz="0" w:space="0" w:color="auto"/>
            <w:left w:val="none" w:sz="0" w:space="0" w:color="auto"/>
            <w:bottom w:val="none" w:sz="0" w:space="0" w:color="auto"/>
            <w:right w:val="none" w:sz="0" w:space="0" w:color="auto"/>
          </w:divBdr>
        </w:div>
        <w:div w:id="506748716">
          <w:marLeft w:val="0"/>
          <w:marRight w:val="0"/>
          <w:marTop w:val="0"/>
          <w:marBottom w:val="0"/>
          <w:divBdr>
            <w:top w:val="none" w:sz="0" w:space="0" w:color="auto"/>
            <w:left w:val="none" w:sz="0" w:space="0" w:color="auto"/>
            <w:bottom w:val="none" w:sz="0" w:space="0" w:color="auto"/>
            <w:right w:val="none" w:sz="0" w:space="0" w:color="auto"/>
          </w:divBdr>
        </w:div>
        <w:div w:id="1231499937">
          <w:marLeft w:val="0"/>
          <w:marRight w:val="0"/>
          <w:marTop w:val="0"/>
          <w:marBottom w:val="0"/>
          <w:divBdr>
            <w:top w:val="none" w:sz="0" w:space="0" w:color="auto"/>
            <w:left w:val="none" w:sz="0" w:space="0" w:color="auto"/>
            <w:bottom w:val="none" w:sz="0" w:space="0" w:color="auto"/>
            <w:right w:val="none" w:sz="0" w:space="0" w:color="auto"/>
          </w:divBdr>
        </w:div>
        <w:div w:id="1331057891">
          <w:marLeft w:val="0"/>
          <w:marRight w:val="0"/>
          <w:marTop w:val="90"/>
          <w:marBottom w:val="45"/>
          <w:divBdr>
            <w:top w:val="none" w:sz="0" w:space="0" w:color="auto"/>
            <w:left w:val="none" w:sz="0" w:space="0" w:color="auto"/>
            <w:bottom w:val="none" w:sz="0" w:space="0" w:color="auto"/>
            <w:right w:val="none" w:sz="0" w:space="0" w:color="auto"/>
          </w:divBdr>
        </w:div>
        <w:div w:id="720594034">
          <w:marLeft w:val="0"/>
          <w:marRight w:val="0"/>
          <w:marTop w:val="0"/>
          <w:marBottom w:val="90"/>
          <w:divBdr>
            <w:top w:val="none" w:sz="0" w:space="0" w:color="auto"/>
            <w:left w:val="none" w:sz="0" w:space="0" w:color="auto"/>
            <w:bottom w:val="none" w:sz="0" w:space="0" w:color="auto"/>
            <w:right w:val="none" w:sz="0" w:space="0" w:color="auto"/>
          </w:divBdr>
        </w:div>
        <w:div w:id="144932332">
          <w:marLeft w:val="0"/>
          <w:marRight w:val="0"/>
          <w:marTop w:val="0"/>
          <w:marBottom w:val="90"/>
          <w:divBdr>
            <w:top w:val="none" w:sz="0" w:space="0" w:color="auto"/>
            <w:left w:val="none" w:sz="0" w:space="0" w:color="auto"/>
            <w:bottom w:val="none" w:sz="0" w:space="0" w:color="auto"/>
            <w:right w:val="none" w:sz="0" w:space="0" w:color="auto"/>
          </w:divBdr>
        </w:div>
        <w:div w:id="2129855426">
          <w:marLeft w:val="0"/>
          <w:marRight w:val="0"/>
          <w:marTop w:val="0"/>
          <w:marBottom w:val="90"/>
          <w:divBdr>
            <w:top w:val="none" w:sz="0" w:space="0" w:color="auto"/>
            <w:left w:val="none" w:sz="0" w:space="0" w:color="auto"/>
            <w:bottom w:val="none" w:sz="0" w:space="0" w:color="auto"/>
            <w:right w:val="none" w:sz="0" w:space="0" w:color="auto"/>
          </w:divBdr>
        </w:div>
        <w:div w:id="936055643">
          <w:marLeft w:val="0"/>
          <w:marRight w:val="0"/>
          <w:marTop w:val="0"/>
          <w:marBottom w:val="90"/>
          <w:divBdr>
            <w:top w:val="none" w:sz="0" w:space="0" w:color="auto"/>
            <w:left w:val="none" w:sz="0" w:space="0" w:color="auto"/>
            <w:bottom w:val="none" w:sz="0" w:space="0" w:color="auto"/>
            <w:right w:val="none" w:sz="0" w:space="0" w:color="auto"/>
          </w:divBdr>
        </w:div>
        <w:div w:id="392586560">
          <w:marLeft w:val="0"/>
          <w:marRight w:val="0"/>
          <w:marTop w:val="0"/>
          <w:marBottom w:val="90"/>
          <w:divBdr>
            <w:top w:val="none" w:sz="0" w:space="0" w:color="auto"/>
            <w:left w:val="none" w:sz="0" w:space="0" w:color="auto"/>
            <w:bottom w:val="none" w:sz="0" w:space="0" w:color="auto"/>
            <w:right w:val="none" w:sz="0" w:space="0" w:color="auto"/>
          </w:divBdr>
        </w:div>
        <w:div w:id="2045523389">
          <w:marLeft w:val="0"/>
          <w:marRight w:val="0"/>
          <w:marTop w:val="0"/>
          <w:marBottom w:val="45"/>
          <w:divBdr>
            <w:top w:val="none" w:sz="0" w:space="0" w:color="auto"/>
            <w:left w:val="none" w:sz="0" w:space="0" w:color="auto"/>
            <w:bottom w:val="none" w:sz="0" w:space="0" w:color="auto"/>
            <w:right w:val="none" w:sz="0" w:space="0" w:color="auto"/>
          </w:divBdr>
        </w:div>
        <w:div w:id="710803612">
          <w:marLeft w:val="0"/>
          <w:marRight w:val="0"/>
          <w:marTop w:val="0"/>
          <w:marBottom w:val="45"/>
          <w:divBdr>
            <w:top w:val="none" w:sz="0" w:space="0" w:color="auto"/>
            <w:left w:val="none" w:sz="0" w:space="0" w:color="auto"/>
            <w:bottom w:val="none" w:sz="0" w:space="0" w:color="auto"/>
            <w:right w:val="none" w:sz="0" w:space="0" w:color="auto"/>
          </w:divBdr>
        </w:div>
        <w:div w:id="1957447487">
          <w:marLeft w:val="0"/>
          <w:marRight w:val="0"/>
          <w:marTop w:val="0"/>
          <w:marBottom w:val="45"/>
          <w:divBdr>
            <w:top w:val="none" w:sz="0" w:space="0" w:color="auto"/>
            <w:left w:val="none" w:sz="0" w:space="0" w:color="auto"/>
            <w:bottom w:val="none" w:sz="0" w:space="0" w:color="auto"/>
            <w:right w:val="none" w:sz="0" w:space="0" w:color="auto"/>
          </w:divBdr>
        </w:div>
        <w:div w:id="1669597918">
          <w:marLeft w:val="0"/>
          <w:marRight w:val="0"/>
          <w:marTop w:val="0"/>
          <w:marBottom w:val="45"/>
          <w:divBdr>
            <w:top w:val="none" w:sz="0" w:space="0" w:color="auto"/>
            <w:left w:val="none" w:sz="0" w:space="0" w:color="auto"/>
            <w:bottom w:val="none" w:sz="0" w:space="0" w:color="auto"/>
            <w:right w:val="none" w:sz="0" w:space="0" w:color="auto"/>
          </w:divBdr>
        </w:div>
        <w:div w:id="1828131385">
          <w:marLeft w:val="0"/>
          <w:marRight w:val="0"/>
          <w:marTop w:val="0"/>
          <w:marBottom w:val="45"/>
          <w:divBdr>
            <w:top w:val="none" w:sz="0" w:space="0" w:color="auto"/>
            <w:left w:val="none" w:sz="0" w:space="0" w:color="auto"/>
            <w:bottom w:val="none" w:sz="0" w:space="0" w:color="auto"/>
            <w:right w:val="none" w:sz="0" w:space="0" w:color="auto"/>
          </w:divBdr>
        </w:div>
        <w:div w:id="287443263">
          <w:marLeft w:val="0"/>
          <w:marRight w:val="0"/>
          <w:marTop w:val="0"/>
          <w:marBottom w:val="45"/>
          <w:divBdr>
            <w:top w:val="none" w:sz="0" w:space="0" w:color="auto"/>
            <w:left w:val="none" w:sz="0" w:space="0" w:color="auto"/>
            <w:bottom w:val="none" w:sz="0" w:space="0" w:color="auto"/>
            <w:right w:val="none" w:sz="0" w:space="0" w:color="auto"/>
          </w:divBdr>
        </w:div>
        <w:div w:id="1086653792">
          <w:marLeft w:val="0"/>
          <w:marRight w:val="0"/>
          <w:marTop w:val="0"/>
          <w:marBottom w:val="45"/>
          <w:divBdr>
            <w:top w:val="none" w:sz="0" w:space="0" w:color="auto"/>
            <w:left w:val="none" w:sz="0" w:space="0" w:color="auto"/>
            <w:bottom w:val="none" w:sz="0" w:space="0" w:color="auto"/>
            <w:right w:val="none" w:sz="0" w:space="0" w:color="auto"/>
          </w:divBdr>
        </w:div>
        <w:div w:id="1069113283">
          <w:marLeft w:val="0"/>
          <w:marRight w:val="0"/>
          <w:marTop w:val="0"/>
          <w:marBottom w:val="0"/>
          <w:divBdr>
            <w:top w:val="none" w:sz="0" w:space="0" w:color="auto"/>
            <w:left w:val="none" w:sz="0" w:space="0" w:color="auto"/>
            <w:bottom w:val="none" w:sz="0" w:space="0" w:color="auto"/>
            <w:right w:val="none" w:sz="0" w:space="0" w:color="auto"/>
          </w:divBdr>
        </w:div>
        <w:div w:id="1370451159">
          <w:marLeft w:val="0"/>
          <w:marRight w:val="0"/>
          <w:marTop w:val="0"/>
          <w:marBottom w:val="0"/>
          <w:divBdr>
            <w:top w:val="none" w:sz="0" w:space="0" w:color="auto"/>
            <w:left w:val="none" w:sz="0" w:space="0" w:color="auto"/>
            <w:bottom w:val="none" w:sz="0" w:space="0" w:color="auto"/>
            <w:right w:val="none" w:sz="0" w:space="0" w:color="auto"/>
          </w:divBdr>
        </w:div>
        <w:div w:id="685637744">
          <w:marLeft w:val="0"/>
          <w:marRight w:val="0"/>
          <w:marTop w:val="0"/>
          <w:marBottom w:val="0"/>
          <w:divBdr>
            <w:top w:val="none" w:sz="0" w:space="0" w:color="auto"/>
            <w:left w:val="none" w:sz="0" w:space="0" w:color="auto"/>
            <w:bottom w:val="none" w:sz="0" w:space="0" w:color="auto"/>
            <w:right w:val="none" w:sz="0" w:space="0" w:color="auto"/>
          </w:divBdr>
        </w:div>
        <w:div w:id="1672639461">
          <w:marLeft w:val="0"/>
          <w:marRight w:val="0"/>
          <w:marTop w:val="0"/>
          <w:marBottom w:val="0"/>
          <w:divBdr>
            <w:top w:val="none" w:sz="0" w:space="0" w:color="auto"/>
            <w:left w:val="none" w:sz="0" w:space="0" w:color="auto"/>
            <w:bottom w:val="none" w:sz="0" w:space="0" w:color="auto"/>
            <w:right w:val="none" w:sz="0" w:space="0" w:color="auto"/>
          </w:divBdr>
        </w:div>
        <w:div w:id="1072847451">
          <w:marLeft w:val="0"/>
          <w:marRight w:val="0"/>
          <w:marTop w:val="0"/>
          <w:marBottom w:val="0"/>
          <w:divBdr>
            <w:top w:val="none" w:sz="0" w:space="0" w:color="auto"/>
            <w:left w:val="none" w:sz="0" w:space="0" w:color="auto"/>
            <w:bottom w:val="none" w:sz="0" w:space="0" w:color="auto"/>
            <w:right w:val="none" w:sz="0" w:space="0" w:color="auto"/>
          </w:divBdr>
        </w:div>
        <w:div w:id="2092577767">
          <w:marLeft w:val="0"/>
          <w:marRight w:val="0"/>
          <w:marTop w:val="0"/>
          <w:marBottom w:val="0"/>
          <w:divBdr>
            <w:top w:val="none" w:sz="0" w:space="0" w:color="auto"/>
            <w:left w:val="none" w:sz="0" w:space="0" w:color="auto"/>
            <w:bottom w:val="none" w:sz="0" w:space="0" w:color="auto"/>
            <w:right w:val="none" w:sz="0" w:space="0" w:color="auto"/>
          </w:divBdr>
        </w:div>
        <w:div w:id="742293207">
          <w:marLeft w:val="0"/>
          <w:marRight w:val="0"/>
          <w:marTop w:val="90"/>
          <w:marBottom w:val="45"/>
          <w:divBdr>
            <w:top w:val="none" w:sz="0" w:space="0" w:color="auto"/>
            <w:left w:val="none" w:sz="0" w:space="0" w:color="auto"/>
            <w:bottom w:val="none" w:sz="0" w:space="0" w:color="auto"/>
            <w:right w:val="none" w:sz="0" w:space="0" w:color="auto"/>
          </w:divBdr>
        </w:div>
        <w:div w:id="468742841">
          <w:marLeft w:val="0"/>
          <w:marRight w:val="0"/>
          <w:marTop w:val="0"/>
          <w:marBottom w:val="90"/>
          <w:divBdr>
            <w:top w:val="none" w:sz="0" w:space="0" w:color="auto"/>
            <w:left w:val="none" w:sz="0" w:space="0" w:color="auto"/>
            <w:bottom w:val="none" w:sz="0" w:space="0" w:color="auto"/>
            <w:right w:val="none" w:sz="0" w:space="0" w:color="auto"/>
          </w:divBdr>
        </w:div>
        <w:div w:id="1152454552">
          <w:marLeft w:val="0"/>
          <w:marRight w:val="0"/>
          <w:marTop w:val="0"/>
          <w:marBottom w:val="90"/>
          <w:divBdr>
            <w:top w:val="none" w:sz="0" w:space="0" w:color="auto"/>
            <w:left w:val="none" w:sz="0" w:space="0" w:color="auto"/>
            <w:bottom w:val="none" w:sz="0" w:space="0" w:color="auto"/>
            <w:right w:val="none" w:sz="0" w:space="0" w:color="auto"/>
          </w:divBdr>
        </w:div>
        <w:div w:id="1207375051">
          <w:marLeft w:val="0"/>
          <w:marRight w:val="0"/>
          <w:marTop w:val="0"/>
          <w:marBottom w:val="90"/>
          <w:divBdr>
            <w:top w:val="none" w:sz="0" w:space="0" w:color="auto"/>
            <w:left w:val="none" w:sz="0" w:space="0" w:color="auto"/>
            <w:bottom w:val="none" w:sz="0" w:space="0" w:color="auto"/>
            <w:right w:val="none" w:sz="0" w:space="0" w:color="auto"/>
          </w:divBdr>
        </w:div>
        <w:div w:id="976421368">
          <w:marLeft w:val="0"/>
          <w:marRight w:val="0"/>
          <w:marTop w:val="0"/>
          <w:marBottom w:val="90"/>
          <w:divBdr>
            <w:top w:val="none" w:sz="0" w:space="0" w:color="auto"/>
            <w:left w:val="none" w:sz="0" w:space="0" w:color="auto"/>
            <w:bottom w:val="none" w:sz="0" w:space="0" w:color="auto"/>
            <w:right w:val="none" w:sz="0" w:space="0" w:color="auto"/>
          </w:divBdr>
        </w:div>
        <w:div w:id="36592919">
          <w:marLeft w:val="0"/>
          <w:marRight w:val="0"/>
          <w:marTop w:val="0"/>
          <w:marBottom w:val="45"/>
          <w:divBdr>
            <w:top w:val="none" w:sz="0" w:space="0" w:color="auto"/>
            <w:left w:val="none" w:sz="0" w:space="0" w:color="auto"/>
            <w:bottom w:val="none" w:sz="0" w:space="0" w:color="auto"/>
            <w:right w:val="none" w:sz="0" w:space="0" w:color="auto"/>
          </w:divBdr>
        </w:div>
        <w:div w:id="1429080882">
          <w:marLeft w:val="0"/>
          <w:marRight w:val="0"/>
          <w:marTop w:val="0"/>
          <w:marBottom w:val="45"/>
          <w:divBdr>
            <w:top w:val="none" w:sz="0" w:space="0" w:color="auto"/>
            <w:left w:val="none" w:sz="0" w:space="0" w:color="auto"/>
            <w:bottom w:val="none" w:sz="0" w:space="0" w:color="auto"/>
            <w:right w:val="none" w:sz="0" w:space="0" w:color="auto"/>
          </w:divBdr>
        </w:div>
        <w:div w:id="397560319">
          <w:marLeft w:val="0"/>
          <w:marRight w:val="0"/>
          <w:marTop w:val="0"/>
          <w:marBottom w:val="45"/>
          <w:divBdr>
            <w:top w:val="none" w:sz="0" w:space="0" w:color="auto"/>
            <w:left w:val="none" w:sz="0" w:space="0" w:color="auto"/>
            <w:bottom w:val="none" w:sz="0" w:space="0" w:color="auto"/>
            <w:right w:val="none" w:sz="0" w:space="0" w:color="auto"/>
          </w:divBdr>
        </w:div>
        <w:div w:id="1713648114">
          <w:marLeft w:val="0"/>
          <w:marRight w:val="0"/>
          <w:marTop w:val="0"/>
          <w:marBottom w:val="45"/>
          <w:divBdr>
            <w:top w:val="none" w:sz="0" w:space="0" w:color="auto"/>
            <w:left w:val="none" w:sz="0" w:space="0" w:color="auto"/>
            <w:bottom w:val="none" w:sz="0" w:space="0" w:color="auto"/>
            <w:right w:val="none" w:sz="0" w:space="0" w:color="auto"/>
          </w:divBdr>
        </w:div>
        <w:div w:id="553544494">
          <w:marLeft w:val="0"/>
          <w:marRight w:val="0"/>
          <w:marTop w:val="0"/>
          <w:marBottom w:val="45"/>
          <w:divBdr>
            <w:top w:val="none" w:sz="0" w:space="0" w:color="auto"/>
            <w:left w:val="none" w:sz="0" w:space="0" w:color="auto"/>
            <w:bottom w:val="none" w:sz="0" w:space="0" w:color="auto"/>
            <w:right w:val="none" w:sz="0" w:space="0" w:color="auto"/>
          </w:divBdr>
        </w:div>
        <w:div w:id="1590117149">
          <w:marLeft w:val="0"/>
          <w:marRight w:val="0"/>
          <w:marTop w:val="0"/>
          <w:marBottom w:val="45"/>
          <w:divBdr>
            <w:top w:val="none" w:sz="0" w:space="0" w:color="auto"/>
            <w:left w:val="none" w:sz="0" w:space="0" w:color="auto"/>
            <w:bottom w:val="none" w:sz="0" w:space="0" w:color="auto"/>
            <w:right w:val="none" w:sz="0" w:space="0" w:color="auto"/>
          </w:divBdr>
        </w:div>
        <w:div w:id="1129015453">
          <w:marLeft w:val="0"/>
          <w:marRight w:val="0"/>
          <w:marTop w:val="0"/>
          <w:marBottom w:val="45"/>
          <w:divBdr>
            <w:top w:val="none" w:sz="0" w:space="0" w:color="auto"/>
            <w:left w:val="none" w:sz="0" w:space="0" w:color="auto"/>
            <w:bottom w:val="none" w:sz="0" w:space="0" w:color="auto"/>
            <w:right w:val="none" w:sz="0" w:space="0" w:color="auto"/>
          </w:divBdr>
        </w:div>
        <w:div w:id="1678380929">
          <w:marLeft w:val="0"/>
          <w:marRight w:val="0"/>
          <w:marTop w:val="0"/>
          <w:marBottom w:val="0"/>
          <w:divBdr>
            <w:top w:val="none" w:sz="0" w:space="0" w:color="auto"/>
            <w:left w:val="none" w:sz="0" w:space="0" w:color="auto"/>
            <w:bottom w:val="none" w:sz="0" w:space="0" w:color="auto"/>
            <w:right w:val="none" w:sz="0" w:space="0" w:color="auto"/>
          </w:divBdr>
        </w:div>
        <w:div w:id="1725131069">
          <w:marLeft w:val="0"/>
          <w:marRight w:val="0"/>
          <w:marTop w:val="0"/>
          <w:marBottom w:val="0"/>
          <w:divBdr>
            <w:top w:val="none" w:sz="0" w:space="0" w:color="auto"/>
            <w:left w:val="none" w:sz="0" w:space="0" w:color="auto"/>
            <w:bottom w:val="none" w:sz="0" w:space="0" w:color="auto"/>
            <w:right w:val="none" w:sz="0" w:space="0" w:color="auto"/>
          </w:divBdr>
        </w:div>
        <w:div w:id="1847092031">
          <w:marLeft w:val="0"/>
          <w:marRight w:val="0"/>
          <w:marTop w:val="0"/>
          <w:marBottom w:val="0"/>
          <w:divBdr>
            <w:top w:val="none" w:sz="0" w:space="0" w:color="auto"/>
            <w:left w:val="none" w:sz="0" w:space="0" w:color="auto"/>
            <w:bottom w:val="none" w:sz="0" w:space="0" w:color="auto"/>
            <w:right w:val="none" w:sz="0" w:space="0" w:color="auto"/>
          </w:divBdr>
        </w:div>
        <w:div w:id="2121947658">
          <w:marLeft w:val="0"/>
          <w:marRight w:val="0"/>
          <w:marTop w:val="0"/>
          <w:marBottom w:val="0"/>
          <w:divBdr>
            <w:top w:val="none" w:sz="0" w:space="0" w:color="auto"/>
            <w:left w:val="none" w:sz="0" w:space="0" w:color="auto"/>
            <w:bottom w:val="none" w:sz="0" w:space="0" w:color="auto"/>
            <w:right w:val="none" w:sz="0" w:space="0" w:color="auto"/>
          </w:divBdr>
        </w:div>
        <w:div w:id="1132015585">
          <w:marLeft w:val="0"/>
          <w:marRight w:val="0"/>
          <w:marTop w:val="0"/>
          <w:marBottom w:val="0"/>
          <w:divBdr>
            <w:top w:val="none" w:sz="0" w:space="0" w:color="auto"/>
            <w:left w:val="none" w:sz="0" w:space="0" w:color="auto"/>
            <w:bottom w:val="none" w:sz="0" w:space="0" w:color="auto"/>
            <w:right w:val="none" w:sz="0" w:space="0" w:color="auto"/>
          </w:divBdr>
        </w:div>
        <w:div w:id="1872306545">
          <w:marLeft w:val="0"/>
          <w:marRight w:val="0"/>
          <w:marTop w:val="0"/>
          <w:marBottom w:val="0"/>
          <w:divBdr>
            <w:top w:val="none" w:sz="0" w:space="0" w:color="auto"/>
            <w:left w:val="none" w:sz="0" w:space="0" w:color="auto"/>
            <w:bottom w:val="none" w:sz="0" w:space="0" w:color="auto"/>
            <w:right w:val="none" w:sz="0" w:space="0" w:color="auto"/>
          </w:divBdr>
        </w:div>
        <w:div w:id="1750149813">
          <w:marLeft w:val="0"/>
          <w:marRight w:val="0"/>
          <w:marTop w:val="0"/>
          <w:marBottom w:val="90"/>
          <w:divBdr>
            <w:top w:val="none" w:sz="0" w:space="0" w:color="auto"/>
            <w:left w:val="none" w:sz="0" w:space="0" w:color="auto"/>
            <w:bottom w:val="none" w:sz="0" w:space="0" w:color="auto"/>
            <w:right w:val="none" w:sz="0" w:space="0" w:color="auto"/>
          </w:divBdr>
        </w:div>
        <w:div w:id="80762928">
          <w:marLeft w:val="0"/>
          <w:marRight w:val="0"/>
          <w:marTop w:val="0"/>
          <w:marBottom w:val="45"/>
          <w:divBdr>
            <w:top w:val="none" w:sz="0" w:space="0" w:color="auto"/>
            <w:left w:val="none" w:sz="0" w:space="0" w:color="auto"/>
            <w:bottom w:val="none" w:sz="0" w:space="0" w:color="auto"/>
            <w:right w:val="none" w:sz="0" w:space="0" w:color="auto"/>
          </w:divBdr>
        </w:div>
        <w:div w:id="1304627388">
          <w:marLeft w:val="0"/>
          <w:marRight w:val="0"/>
          <w:marTop w:val="0"/>
          <w:marBottom w:val="45"/>
          <w:divBdr>
            <w:top w:val="none" w:sz="0" w:space="0" w:color="auto"/>
            <w:left w:val="none" w:sz="0" w:space="0" w:color="auto"/>
            <w:bottom w:val="none" w:sz="0" w:space="0" w:color="auto"/>
            <w:right w:val="none" w:sz="0" w:space="0" w:color="auto"/>
          </w:divBdr>
        </w:div>
        <w:div w:id="413093282">
          <w:marLeft w:val="0"/>
          <w:marRight w:val="0"/>
          <w:marTop w:val="0"/>
          <w:marBottom w:val="45"/>
          <w:divBdr>
            <w:top w:val="none" w:sz="0" w:space="0" w:color="auto"/>
            <w:left w:val="none" w:sz="0" w:space="0" w:color="auto"/>
            <w:bottom w:val="none" w:sz="0" w:space="0" w:color="auto"/>
            <w:right w:val="none" w:sz="0" w:space="0" w:color="auto"/>
          </w:divBdr>
        </w:div>
        <w:div w:id="1819149123">
          <w:marLeft w:val="0"/>
          <w:marRight w:val="0"/>
          <w:marTop w:val="0"/>
          <w:marBottom w:val="45"/>
          <w:divBdr>
            <w:top w:val="none" w:sz="0" w:space="0" w:color="auto"/>
            <w:left w:val="none" w:sz="0" w:space="0" w:color="auto"/>
            <w:bottom w:val="none" w:sz="0" w:space="0" w:color="auto"/>
            <w:right w:val="none" w:sz="0" w:space="0" w:color="auto"/>
          </w:divBdr>
        </w:div>
        <w:div w:id="627711893">
          <w:marLeft w:val="0"/>
          <w:marRight w:val="0"/>
          <w:marTop w:val="0"/>
          <w:marBottom w:val="45"/>
          <w:divBdr>
            <w:top w:val="none" w:sz="0" w:space="0" w:color="auto"/>
            <w:left w:val="none" w:sz="0" w:space="0" w:color="auto"/>
            <w:bottom w:val="none" w:sz="0" w:space="0" w:color="auto"/>
            <w:right w:val="none" w:sz="0" w:space="0" w:color="auto"/>
          </w:divBdr>
        </w:div>
        <w:div w:id="656343480">
          <w:marLeft w:val="0"/>
          <w:marRight w:val="0"/>
          <w:marTop w:val="0"/>
          <w:marBottom w:val="45"/>
          <w:divBdr>
            <w:top w:val="none" w:sz="0" w:space="0" w:color="auto"/>
            <w:left w:val="none" w:sz="0" w:space="0" w:color="auto"/>
            <w:bottom w:val="none" w:sz="0" w:space="0" w:color="auto"/>
            <w:right w:val="none" w:sz="0" w:space="0" w:color="auto"/>
          </w:divBdr>
        </w:div>
        <w:div w:id="1862083480">
          <w:marLeft w:val="0"/>
          <w:marRight w:val="0"/>
          <w:marTop w:val="0"/>
          <w:marBottom w:val="45"/>
          <w:divBdr>
            <w:top w:val="none" w:sz="0" w:space="0" w:color="auto"/>
            <w:left w:val="none" w:sz="0" w:space="0" w:color="auto"/>
            <w:bottom w:val="none" w:sz="0" w:space="0" w:color="auto"/>
            <w:right w:val="none" w:sz="0" w:space="0" w:color="auto"/>
          </w:divBdr>
        </w:div>
        <w:div w:id="50925842">
          <w:marLeft w:val="0"/>
          <w:marRight w:val="0"/>
          <w:marTop w:val="0"/>
          <w:marBottom w:val="0"/>
          <w:divBdr>
            <w:top w:val="none" w:sz="0" w:space="0" w:color="auto"/>
            <w:left w:val="none" w:sz="0" w:space="0" w:color="auto"/>
            <w:bottom w:val="none" w:sz="0" w:space="0" w:color="auto"/>
            <w:right w:val="none" w:sz="0" w:space="0" w:color="auto"/>
          </w:divBdr>
        </w:div>
        <w:div w:id="1554390482">
          <w:marLeft w:val="0"/>
          <w:marRight w:val="0"/>
          <w:marTop w:val="0"/>
          <w:marBottom w:val="0"/>
          <w:divBdr>
            <w:top w:val="none" w:sz="0" w:space="0" w:color="auto"/>
            <w:left w:val="none" w:sz="0" w:space="0" w:color="auto"/>
            <w:bottom w:val="none" w:sz="0" w:space="0" w:color="auto"/>
            <w:right w:val="none" w:sz="0" w:space="0" w:color="auto"/>
          </w:divBdr>
        </w:div>
        <w:div w:id="2144350293">
          <w:marLeft w:val="0"/>
          <w:marRight w:val="0"/>
          <w:marTop w:val="0"/>
          <w:marBottom w:val="0"/>
          <w:divBdr>
            <w:top w:val="none" w:sz="0" w:space="0" w:color="auto"/>
            <w:left w:val="none" w:sz="0" w:space="0" w:color="auto"/>
            <w:bottom w:val="none" w:sz="0" w:space="0" w:color="auto"/>
            <w:right w:val="none" w:sz="0" w:space="0" w:color="auto"/>
          </w:divBdr>
        </w:div>
        <w:div w:id="884953234">
          <w:marLeft w:val="0"/>
          <w:marRight w:val="0"/>
          <w:marTop w:val="0"/>
          <w:marBottom w:val="0"/>
          <w:divBdr>
            <w:top w:val="none" w:sz="0" w:space="0" w:color="auto"/>
            <w:left w:val="none" w:sz="0" w:space="0" w:color="auto"/>
            <w:bottom w:val="none" w:sz="0" w:space="0" w:color="auto"/>
            <w:right w:val="none" w:sz="0" w:space="0" w:color="auto"/>
          </w:divBdr>
        </w:div>
        <w:div w:id="505483239">
          <w:marLeft w:val="0"/>
          <w:marRight w:val="0"/>
          <w:marTop w:val="0"/>
          <w:marBottom w:val="0"/>
          <w:divBdr>
            <w:top w:val="none" w:sz="0" w:space="0" w:color="auto"/>
            <w:left w:val="none" w:sz="0" w:space="0" w:color="auto"/>
            <w:bottom w:val="none" w:sz="0" w:space="0" w:color="auto"/>
            <w:right w:val="none" w:sz="0" w:space="0" w:color="auto"/>
          </w:divBdr>
        </w:div>
        <w:div w:id="202180672">
          <w:marLeft w:val="0"/>
          <w:marRight w:val="0"/>
          <w:marTop w:val="0"/>
          <w:marBottom w:val="0"/>
          <w:divBdr>
            <w:top w:val="none" w:sz="0" w:space="0" w:color="auto"/>
            <w:left w:val="none" w:sz="0" w:space="0" w:color="auto"/>
            <w:bottom w:val="none" w:sz="0" w:space="0" w:color="auto"/>
            <w:right w:val="none" w:sz="0" w:space="0" w:color="auto"/>
          </w:divBdr>
        </w:div>
        <w:div w:id="183448280">
          <w:marLeft w:val="0"/>
          <w:marRight w:val="0"/>
          <w:marTop w:val="0"/>
          <w:marBottom w:val="0"/>
          <w:divBdr>
            <w:top w:val="none" w:sz="0" w:space="0" w:color="auto"/>
            <w:left w:val="none" w:sz="0" w:space="0" w:color="auto"/>
            <w:bottom w:val="none" w:sz="0" w:space="0" w:color="auto"/>
            <w:right w:val="none" w:sz="0" w:space="0" w:color="auto"/>
          </w:divBdr>
        </w:div>
      </w:divsChild>
    </w:div>
    <w:div w:id="49773690">
      <w:marLeft w:val="0"/>
      <w:marRight w:val="0"/>
      <w:marTop w:val="0"/>
      <w:marBottom w:val="45"/>
      <w:divBdr>
        <w:top w:val="none" w:sz="0" w:space="0" w:color="auto"/>
        <w:left w:val="none" w:sz="0" w:space="0" w:color="auto"/>
        <w:bottom w:val="none" w:sz="0" w:space="0" w:color="auto"/>
        <w:right w:val="none" w:sz="0" w:space="0" w:color="auto"/>
      </w:divBdr>
    </w:div>
    <w:div w:id="52582008">
      <w:marLeft w:val="0"/>
      <w:marRight w:val="0"/>
      <w:marTop w:val="0"/>
      <w:marBottom w:val="45"/>
      <w:divBdr>
        <w:top w:val="none" w:sz="0" w:space="0" w:color="auto"/>
        <w:left w:val="none" w:sz="0" w:space="0" w:color="auto"/>
        <w:bottom w:val="none" w:sz="0" w:space="0" w:color="auto"/>
        <w:right w:val="none" w:sz="0" w:space="0" w:color="auto"/>
      </w:divBdr>
    </w:div>
    <w:div w:id="58602532">
      <w:marLeft w:val="0"/>
      <w:marRight w:val="0"/>
      <w:marTop w:val="0"/>
      <w:marBottom w:val="0"/>
      <w:divBdr>
        <w:top w:val="none" w:sz="0" w:space="0" w:color="auto"/>
        <w:left w:val="none" w:sz="0" w:space="0" w:color="auto"/>
        <w:bottom w:val="none" w:sz="0" w:space="0" w:color="auto"/>
        <w:right w:val="none" w:sz="0" w:space="0" w:color="auto"/>
      </w:divBdr>
      <w:divsChild>
        <w:div w:id="646323286">
          <w:marLeft w:val="0"/>
          <w:marRight w:val="0"/>
          <w:marTop w:val="0"/>
          <w:marBottom w:val="90"/>
          <w:divBdr>
            <w:top w:val="none" w:sz="0" w:space="0" w:color="auto"/>
            <w:left w:val="none" w:sz="0" w:space="0" w:color="auto"/>
            <w:bottom w:val="none" w:sz="0" w:space="0" w:color="auto"/>
            <w:right w:val="none" w:sz="0" w:space="0" w:color="auto"/>
          </w:divBdr>
        </w:div>
        <w:div w:id="510219310">
          <w:marLeft w:val="0"/>
          <w:marRight w:val="0"/>
          <w:marTop w:val="0"/>
          <w:marBottom w:val="45"/>
          <w:divBdr>
            <w:top w:val="none" w:sz="0" w:space="0" w:color="auto"/>
            <w:left w:val="none" w:sz="0" w:space="0" w:color="auto"/>
            <w:bottom w:val="none" w:sz="0" w:space="0" w:color="auto"/>
            <w:right w:val="none" w:sz="0" w:space="0" w:color="auto"/>
          </w:divBdr>
        </w:div>
        <w:div w:id="2086028887">
          <w:marLeft w:val="0"/>
          <w:marRight w:val="0"/>
          <w:marTop w:val="0"/>
          <w:marBottom w:val="45"/>
          <w:divBdr>
            <w:top w:val="none" w:sz="0" w:space="0" w:color="auto"/>
            <w:left w:val="none" w:sz="0" w:space="0" w:color="auto"/>
            <w:bottom w:val="none" w:sz="0" w:space="0" w:color="auto"/>
            <w:right w:val="none" w:sz="0" w:space="0" w:color="auto"/>
          </w:divBdr>
        </w:div>
        <w:div w:id="653026942">
          <w:marLeft w:val="0"/>
          <w:marRight w:val="0"/>
          <w:marTop w:val="0"/>
          <w:marBottom w:val="45"/>
          <w:divBdr>
            <w:top w:val="none" w:sz="0" w:space="0" w:color="auto"/>
            <w:left w:val="none" w:sz="0" w:space="0" w:color="auto"/>
            <w:bottom w:val="none" w:sz="0" w:space="0" w:color="auto"/>
            <w:right w:val="none" w:sz="0" w:space="0" w:color="auto"/>
          </w:divBdr>
        </w:div>
        <w:div w:id="646594785">
          <w:marLeft w:val="0"/>
          <w:marRight w:val="0"/>
          <w:marTop w:val="0"/>
          <w:marBottom w:val="45"/>
          <w:divBdr>
            <w:top w:val="none" w:sz="0" w:space="0" w:color="auto"/>
            <w:left w:val="none" w:sz="0" w:space="0" w:color="auto"/>
            <w:bottom w:val="none" w:sz="0" w:space="0" w:color="auto"/>
            <w:right w:val="none" w:sz="0" w:space="0" w:color="auto"/>
          </w:divBdr>
        </w:div>
        <w:div w:id="25760415">
          <w:marLeft w:val="0"/>
          <w:marRight w:val="0"/>
          <w:marTop w:val="0"/>
          <w:marBottom w:val="45"/>
          <w:divBdr>
            <w:top w:val="none" w:sz="0" w:space="0" w:color="auto"/>
            <w:left w:val="none" w:sz="0" w:space="0" w:color="auto"/>
            <w:bottom w:val="none" w:sz="0" w:space="0" w:color="auto"/>
            <w:right w:val="none" w:sz="0" w:space="0" w:color="auto"/>
          </w:divBdr>
        </w:div>
        <w:div w:id="2019309479">
          <w:marLeft w:val="0"/>
          <w:marRight w:val="0"/>
          <w:marTop w:val="0"/>
          <w:marBottom w:val="45"/>
          <w:divBdr>
            <w:top w:val="none" w:sz="0" w:space="0" w:color="auto"/>
            <w:left w:val="none" w:sz="0" w:space="0" w:color="auto"/>
            <w:bottom w:val="none" w:sz="0" w:space="0" w:color="auto"/>
            <w:right w:val="none" w:sz="0" w:space="0" w:color="auto"/>
          </w:divBdr>
        </w:div>
        <w:div w:id="134764688">
          <w:marLeft w:val="0"/>
          <w:marRight w:val="0"/>
          <w:marTop w:val="0"/>
          <w:marBottom w:val="45"/>
          <w:divBdr>
            <w:top w:val="none" w:sz="0" w:space="0" w:color="auto"/>
            <w:left w:val="none" w:sz="0" w:space="0" w:color="auto"/>
            <w:bottom w:val="none" w:sz="0" w:space="0" w:color="auto"/>
            <w:right w:val="none" w:sz="0" w:space="0" w:color="auto"/>
          </w:divBdr>
        </w:div>
        <w:div w:id="935216409">
          <w:marLeft w:val="0"/>
          <w:marRight w:val="0"/>
          <w:marTop w:val="0"/>
          <w:marBottom w:val="0"/>
          <w:divBdr>
            <w:top w:val="none" w:sz="0" w:space="0" w:color="auto"/>
            <w:left w:val="none" w:sz="0" w:space="0" w:color="auto"/>
            <w:bottom w:val="none" w:sz="0" w:space="0" w:color="auto"/>
            <w:right w:val="none" w:sz="0" w:space="0" w:color="auto"/>
          </w:divBdr>
        </w:div>
        <w:div w:id="2012218063">
          <w:marLeft w:val="0"/>
          <w:marRight w:val="0"/>
          <w:marTop w:val="0"/>
          <w:marBottom w:val="0"/>
          <w:divBdr>
            <w:top w:val="none" w:sz="0" w:space="0" w:color="auto"/>
            <w:left w:val="none" w:sz="0" w:space="0" w:color="auto"/>
            <w:bottom w:val="none" w:sz="0" w:space="0" w:color="auto"/>
            <w:right w:val="none" w:sz="0" w:space="0" w:color="auto"/>
          </w:divBdr>
        </w:div>
        <w:div w:id="1121609286">
          <w:marLeft w:val="0"/>
          <w:marRight w:val="0"/>
          <w:marTop w:val="0"/>
          <w:marBottom w:val="0"/>
          <w:divBdr>
            <w:top w:val="none" w:sz="0" w:space="0" w:color="auto"/>
            <w:left w:val="none" w:sz="0" w:space="0" w:color="auto"/>
            <w:bottom w:val="none" w:sz="0" w:space="0" w:color="auto"/>
            <w:right w:val="none" w:sz="0" w:space="0" w:color="auto"/>
          </w:divBdr>
        </w:div>
        <w:div w:id="718867150">
          <w:marLeft w:val="0"/>
          <w:marRight w:val="0"/>
          <w:marTop w:val="0"/>
          <w:marBottom w:val="0"/>
          <w:divBdr>
            <w:top w:val="none" w:sz="0" w:space="0" w:color="auto"/>
            <w:left w:val="none" w:sz="0" w:space="0" w:color="auto"/>
            <w:bottom w:val="none" w:sz="0" w:space="0" w:color="auto"/>
            <w:right w:val="none" w:sz="0" w:space="0" w:color="auto"/>
          </w:divBdr>
        </w:div>
        <w:div w:id="457534422">
          <w:marLeft w:val="0"/>
          <w:marRight w:val="0"/>
          <w:marTop w:val="0"/>
          <w:marBottom w:val="0"/>
          <w:divBdr>
            <w:top w:val="none" w:sz="0" w:space="0" w:color="auto"/>
            <w:left w:val="none" w:sz="0" w:space="0" w:color="auto"/>
            <w:bottom w:val="none" w:sz="0" w:space="0" w:color="auto"/>
            <w:right w:val="none" w:sz="0" w:space="0" w:color="auto"/>
          </w:divBdr>
        </w:div>
        <w:div w:id="212740714">
          <w:marLeft w:val="0"/>
          <w:marRight w:val="0"/>
          <w:marTop w:val="0"/>
          <w:marBottom w:val="0"/>
          <w:divBdr>
            <w:top w:val="none" w:sz="0" w:space="0" w:color="auto"/>
            <w:left w:val="none" w:sz="0" w:space="0" w:color="auto"/>
            <w:bottom w:val="none" w:sz="0" w:space="0" w:color="auto"/>
            <w:right w:val="none" w:sz="0" w:space="0" w:color="auto"/>
          </w:divBdr>
        </w:div>
        <w:div w:id="899247080">
          <w:marLeft w:val="0"/>
          <w:marRight w:val="0"/>
          <w:marTop w:val="0"/>
          <w:marBottom w:val="0"/>
          <w:divBdr>
            <w:top w:val="none" w:sz="0" w:space="0" w:color="auto"/>
            <w:left w:val="none" w:sz="0" w:space="0" w:color="auto"/>
            <w:bottom w:val="none" w:sz="0" w:space="0" w:color="auto"/>
            <w:right w:val="none" w:sz="0" w:space="0" w:color="auto"/>
          </w:divBdr>
        </w:div>
        <w:div w:id="1357119949">
          <w:marLeft w:val="0"/>
          <w:marRight w:val="0"/>
          <w:marTop w:val="90"/>
          <w:marBottom w:val="45"/>
          <w:divBdr>
            <w:top w:val="none" w:sz="0" w:space="0" w:color="auto"/>
            <w:left w:val="none" w:sz="0" w:space="0" w:color="auto"/>
            <w:bottom w:val="none" w:sz="0" w:space="0" w:color="auto"/>
            <w:right w:val="none" w:sz="0" w:space="0" w:color="auto"/>
          </w:divBdr>
        </w:div>
        <w:div w:id="623535851">
          <w:marLeft w:val="0"/>
          <w:marRight w:val="0"/>
          <w:marTop w:val="0"/>
          <w:marBottom w:val="90"/>
          <w:divBdr>
            <w:top w:val="none" w:sz="0" w:space="0" w:color="auto"/>
            <w:left w:val="none" w:sz="0" w:space="0" w:color="auto"/>
            <w:bottom w:val="none" w:sz="0" w:space="0" w:color="auto"/>
            <w:right w:val="none" w:sz="0" w:space="0" w:color="auto"/>
          </w:divBdr>
        </w:div>
        <w:div w:id="2055347774">
          <w:marLeft w:val="0"/>
          <w:marRight w:val="0"/>
          <w:marTop w:val="0"/>
          <w:marBottom w:val="90"/>
          <w:divBdr>
            <w:top w:val="none" w:sz="0" w:space="0" w:color="auto"/>
            <w:left w:val="none" w:sz="0" w:space="0" w:color="auto"/>
            <w:bottom w:val="none" w:sz="0" w:space="0" w:color="auto"/>
            <w:right w:val="none" w:sz="0" w:space="0" w:color="auto"/>
          </w:divBdr>
        </w:div>
        <w:div w:id="1219979451">
          <w:marLeft w:val="0"/>
          <w:marRight w:val="0"/>
          <w:marTop w:val="0"/>
          <w:marBottom w:val="90"/>
          <w:divBdr>
            <w:top w:val="none" w:sz="0" w:space="0" w:color="auto"/>
            <w:left w:val="none" w:sz="0" w:space="0" w:color="auto"/>
            <w:bottom w:val="none" w:sz="0" w:space="0" w:color="auto"/>
            <w:right w:val="none" w:sz="0" w:space="0" w:color="auto"/>
          </w:divBdr>
        </w:div>
        <w:div w:id="1740708404">
          <w:marLeft w:val="0"/>
          <w:marRight w:val="0"/>
          <w:marTop w:val="0"/>
          <w:marBottom w:val="90"/>
          <w:divBdr>
            <w:top w:val="none" w:sz="0" w:space="0" w:color="auto"/>
            <w:left w:val="none" w:sz="0" w:space="0" w:color="auto"/>
            <w:bottom w:val="none" w:sz="0" w:space="0" w:color="auto"/>
            <w:right w:val="none" w:sz="0" w:space="0" w:color="auto"/>
          </w:divBdr>
        </w:div>
      </w:divsChild>
    </w:div>
    <w:div w:id="85267845">
      <w:marLeft w:val="0"/>
      <w:marRight w:val="0"/>
      <w:marTop w:val="0"/>
      <w:marBottom w:val="0"/>
      <w:divBdr>
        <w:top w:val="none" w:sz="0" w:space="0" w:color="auto"/>
        <w:left w:val="none" w:sz="0" w:space="0" w:color="auto"/>
        <w:bottom w:val="none" w:sz="0" w:space="0" w:color="auto"/>
        <w:right w:val="none" w:sz="0" w:space="0" w:color="auto"/>
      </w:divBdr>
      <w:divsChild>
        <w:div w:id="1250625060">
          <w:marLeft w:val="0"/>
          <w:marRight w:val="0"/>
          <w:marTop w:val="0"/>
          <w:marBottom w:val="90"/>
          <w:divBdr>
            <w:top w:val="none" w:sz="0" w:space="0" w:color="auto"/>
            <w:left w:val="none" w:sz="0" w:space="0" w:color="auto"/>
            <w:bottom w:val="none" w:sz="0" w:space="0" w:color="auto"/>
            <w:right w:val="none" w:sz="0" w:space="0" w:color="auto"/>
          </w:divBdr>
        </w:div>
        <w:div w:id="755710737">
          <w:marLeft w:val="0"/>
          <w:marRight w:val="0"/>
          <w:marTop w:val="0"/>
          <w:marBottom w:val="45"/>
          <w:divBdr>
            <w:top w:val="none" w:sz="0" w:space="0" w:color="auto"/>
            <w:left w:val="none" w:sz="0" w:space="0" w:color="auto"/>
            <w:bottom w:val="none" w:sz="0" w:space="0" w:color="auto"/>
            <w:right w:val="none" w:sz="0" w:space="0" w:color="auto"/>
          </w:divBdr>
        </w:div>
        <w:div w:id="101994994">
          <w:marLeft w:val="0"/>
          <w:marRight w:val="0"/>
          <w:marTop w:val="0"/>
          <w:marBottom w:val="45"/>
          <w:divBdr>
            <w:top w:val="none" w:sz="0" w:space="0" w:color="auto"/>
            <w:left w:val="none" w:sz="0" w:space="0" w:color="auto"/>
            <w:bottom w:val="none" w:sz="0" w:space="0" w:color="auto"/>
            <w:right w:val="none" w:sz="0" w:space="0" w:color="auto"/>
          </w:divBdr>
        </w:div>
        <w:div w:id="1158184811">
          <w:marLeft w:val="0"/>
          <w:marRight w:val="0"/>
          <w:marTop w:val="0"/>
          <w:marBottom w:val="45"/>
          <w:divBdr>
            <w:top w:val="none" w:sz="0" w:space="0" w:color="auto"/>
            <w:left w:val="none" w:sz="0" w:space="0" w:color="auto"/>
            <w:bottom w:val="none" w:sz="0" w:space="0" w:color="auto"/>
            <w:right w:val="none" w:sz="0" w:space="0" w:color="auto"/>
          </w:divBdr>
        </w:div>
        <w:div w:id="1781294389">
          <w:marLeft w:val="0"/>
          <w:marRight w:val="0"/>
          <w:marTop w:val="0"/>
          <w:marBottom w:val="45"/>
          <w:divBdr>
            <w:top w:val="none" w:sz="0" w:space="0" w:color="auto"/>
            <w:left w:val="none" w:sz="0" w:space="0" w:color="auto"/>
            <w:bottom w:val="none" w:sz="0" w:space="0" w:color="auto"/>
            <w:right w:val="none" w:sz="0" w:space="0" w:color="auto"/>
          </w:divBdr>
        </w:div>
        <w:div w:id="989135003">
          <w:marLeft w:val="0"/>
          <w:marRight w:val="0"/>
          <w:marTop w:val="0"/>
          <w:marBottom w:val="45"/>
          <w:divBdr>
            <w:top w:val="none" w:sz="0" w:space="0" w:color="auto"/>
            <w:left w:val="none" w:sz="0" w:space="0" w:color="auto"/>
            <w:bottom w:val="none" w:sz="0" w:space="0" w:color="auto"/>
            <w:right w:val="none" w:sz="0" w:space="0" w:color="auto"/>
          </w:divBdr>
        </w:div>
        <w:div w:id="966474925">
          <w:marLeft w:val="0"/>
          <w:marRight w:val="0"/>
          <w:marTop w:val="0"/>
          <w:marBottom w:val="45"/>
          <w:divBdr>
            <w:top w:val="none" w:sz="0" w:space="0" w:color="auto"/>
            <w:left w:val="none" w:sz="0" w:space="0" w:color="auto"/>
            <w:bottom w:val="none" w:sz="0" w:space="0" w:color="auto"/>
            <w:right w:val="none" w:sz="0" w:space="0" w:color="auto"/>
          </w:divBdr>
        </w:div>
        <w:div w:id="1356611505">
          <w:marLeft w:val="0"/>
          <w:marRight w:val="0"/>
          <w:marTop w:val="0"/>
          <w:marBottom w:val="45"/>
          <w:divBdr>
            <w:top w:val="none" w:sz="0" w:space="0" w:color="auto"/>
            <w:left w:val="none" w:sz="0" w:space="0" w:color="auto"/>
            <w:bottom w:val="none" w:sz="0" w:space="0" w:color="auto"/>
            <w:right w:val="none" w:sz="0" w:space="0" w:color="auto"/>
          </w:divBdr>
        </w:div>
        <w:div w:id="166406514">
          <w:marLeft w:val="0"/>
          <w:marRight w:val="0"/>
          <w:marTop w:val="0"/>
          <w:marBottom w:val="0"/>
          <w:divBdr>
            <w:top w:val="none" w:sz="0" w:space="0" w:color="auto"/>
            <w:left w:val="none" w:sz="0" w:space="0" w:color="auto"/>
            <w:bottom w:val="none" w:sz="0" w:space="0" w:color="auto"/>
            <w:right w:val="none" w:sz="0" w:space="0" w:color="auto"/>
          </w:divBdr>
        </w:div>
        <w:div w:id="365713153">
          <w:marLeft w:val="0"/>
          <w:marRight w:val="0"/>
          <w:marTop w:val="0"/>
          <w:marBottom w:val="0"/>
          <w:divBdr>
            <w:top w:val="none" w:sz="0" w:space="0" w:color="auto"/>
            <w:left w:val="none" w:sz="0" w:space="0" w:color="auto"/>
            <w:bottom w:val="none" w:sz="0" w:space="0" w:color="auto"/>
            <w:right w:val="none" w:sz="0" w:space="0" w:color="auto"/>
          </w:divBdr>
        </w:div>
        <w:div w:id="1553882546">
          <w:marLeft w:val="0"/>
          <w:marRight w:val="0"/>
          <w:marTop w:val="0"/>
          <w:marBottom w:val="0"/>
          <w:divBdr>
            <w:top w:val="none" w:sz="0" w:space="0" w:color="auto"/>
            <w:left w:val="none" w:sz="0" w:space="0" w:color="auto"/>
            <w:bottom w:val="none" w:sz="0" w:space="0" w:color="auto"/>
            <w:right w:val="none" w:sz="0" w:space="0" w:color="auto"/>
          </w:divBdr>
        </w:div>
        <w:div w:id="444807350">
          <w:marLeft w:val="0"/>
          <w:marRight w:val="0"/>
          <w:marTop w:val="0"/>
          <w:marBottom w:val="0"/>
          <w:divBdr>
            <w:top w:val="none" w:sz="0" w:space="0" w:color="auto"/>
            <w:left w:val="none" w:sz="0" w:space="0" w:color="auto"/>
            <w:bottom w:val="none" w:sz="0" w:space="0" w:color="auto"/>
            <w:right w:val="none" w:sz="0" w:space="0" w:color="auto"/>
          </w:divBdr>
        </w:div>
        <w:div w:id="1193033313">
          <w:marLeft w:val="0"/>
          <w:marRight w:val="0"/>
          <w:marTop w:val="0"/>
          <w:marBottom w:val="0"/>
          <w:divBdr>
            <w:top w:val="none" w:sz="0" w:space="0" w:color="auto"/>
            <w:left w:val="none" w:sz="0" w:space="0" w:color="auto"/>
            <w:bottom w:val="none" w:sz="0" w:space="0" w:color="auto"/>
            <w:right w:val="none" w:sz="0" w:space="0" w:color="auto"/>
          </w:divBdr>
        </w:div>
        <w:div w:id="432088116">
          <w:marLeft w:val="0"/>
          <w:marRight w:val="0"/>
          <w:marTop w:val="0"/>
          <w:marBottom w:val="0"/>
          <w:divBdr>
            <w:top w:val="none" w:sz="0" w:space="0" w:color="auto"/>
            <w:left w:val="none" w:sz="0" w:space="0" w:color="auto"/>
            <w:bottom w:val="none" w:sz="0" w:space="0" w:color="auto"/>
            <w:right w:val="none" w:sz="0" w:space="0" w:color="auto"/>
          </w:divBdr>
        </w:div>
        <w:div w:id="1974560914">
          <w:marLeft w:val="0"/>
          <w:marRight w:val="0"/>
          <w:marTop w:val="90"/>
          <w:marBottom w:val="45"/>
          <w:divBdr>
            <w:top w:val="none" w:sz="0" w:space="0" w:color="auto"/>
            <w:left w:val="none" w:sz="0" w:space="0" w:color="auto"/>
            <w:bottom w:val="none" w:sz="0" w:space="0" w:color="auto"/>
            <w:right w:val="none" w:sz="0" w:space="0" w:color="auto"/>
          </w:divBdr>
        </w:div>
        <w:div w:id="1519807817">
          <w:marLeft w:val="0"/>
          <w:marRight w:val="0"/>
          <w:marTop w:val="0"/>
          <w:marBottom w:val="90"/>
          <w:divBdr>
            <w:top w:val="none" w:sz="0" w:space="0" w:color="auto"/>
            <w:left w:val="none" w:sz="0" w:space="0" w:color="auto"/>
            <w:bottom w:val="none" w:sz="0" w:space="0" w:color="auto"/>
            <w:right w:val="none" w:sz="0" w:space="0" w:color="auto"/>
          </w:divBdr>
        </w:div>
        <w:div w:id="554199758">
          <w:marLeft w:val="0"/>
          <w:marRight w:val="0"/>
          <w:marTop w:val="0"/>
          <w:marBottom w:val="90"/>
          <w:divBdr>
            <w:top w:val="none" w:sz="0" w:space="0" w:color="auto"/>
            <w:left w:val="none" w:sz="0" w:space="0" w:color="auto"/>
            <w:bottom w:val="none" w:sz="0" w:space="0" w:color="auto"/>
            <w:right w:val="none" w:sz="0" w:space="0" w:color="auto"/>
          </w:divBdr>
        </w:div>
        <w:div w:id="369917489">
          <w:marLeft w:val="0"/>
          <w:marRight w:val="0"/>
          <w:marTop w:val="0"/>
          <w:marBottom w:val="90"/>
          <w:divBdr>
            <w:top w:val="none" w:sz="0" w:space="0" w:color="auto"/>
            <w:left w:val="none" w:sz="0" w:space="0" w:color="auto"/>
            <w:bottom w:val="none" w:sz="0" w:space="0" w:color="auto"/>
            <w:right w:val="none" w:sz="0" w:space="0" w:color="auto"/>
          </w:divBdr>
        </w:div>
        <w:div w:id="491064625">
          <w:marLeft w:val="0"/>
          <w:marRight w:val="0"/>
          <w:marTop w:val="0"/>
          <w:marBottom w:val="90"/>
          <w:divBdr>
            <w:top w:val="none" w:sz="0" w:space="0" w:color="auto"/>
            <w:left w:val="none" w:sz="0" w:space="0" w:color="auto"/>
            <w:bottom w:val="none" w:sz="0" w:space="0" w:color="auto"/>
            <w:right w:val="none" w:sz="0" w:space="0" w:color="auto"/>
          </w:divBdr>
        </w:div>
        <w:div w:id="414666646">
          <w:marLeft w:val="0"/>
          <w:marRight w:val="0"/>
          <w:marTop w:val="0"/>
          <w:marBottom w:val="45"/>
          <w:divBdr>
            <w:top w:val="none" w:sz="0" w:space="0" w:color="auto"/>
            <w:left w:val="none" w:sz="0" w:space="0" w:color="auto"/>
            <w:bottom w:val="none" w:sz="0" w:space="0" w:color="auto"/>
            <w:right w:val="none" w:sz="0" w:space="0" w:color="auto"/>
          </w:divBdr>
        </w:div>
        <w:div w:id="1082948744">
          <w:marLeft w:val="0"/>
          <w:marRight w:val="0"/>
          <w:marTop w:val="0"/>
          <w:marBottom w:val="45"/>
          <w:divBdr>
            <w:top w:val="none" w:sz="0" w:space="0" w:color="auto"/>
            <w:left w:val="none" w:sz="0" w:space="0" w:color="auto"/>
            <w:bottom w:val="none" w:sz="0" w:space="0" w:color="auto"/>
            <w:right w:val="none" w:sz="0" w:space="0" w:color="auto"/>
          </w:divBdr>
        </w:div>
        <w:div w:id="133985989">
          <w:marLeft w:val="0"/>
          <w:marRight w:val="0"/>
          <w:marTop w:val="0"/>
          <w:marBottom w:val="45"/>
          <w:divBdr>
            <w:top w:val="none" w:sz="0" w:space="0" w:color="auto"/>
            <w:left w:val="none" w:sz="0" w:space="0" w:color="auto"/>
            <w:bottom w:val="none" w:sz="0" w:space="0" w:color="auto"/>
            <w:right w:val="none" w:sz="0" w:space="0" w:color="auto"/>
          </w:divBdr>
        </w:div>
        <w:div w:id="373162011">
          <w:marLeft w:val="0"/>
          <w:marRight w:val="0"/>
          <w:marTop w:val="0"/>
          <w:marBottom w:val="45"/>
          <w:divBdr>
            <w:top w:val="none" w:sz="0" w:space="0" w:color="auto"/>
            <w:left w:val="none" w:sz="0" w:space="0" w:color="auto"/>
            <w:bottom w:val="none" w:sz="0" w:space="0" w:color="auto"/>
            <w:right w:val="none" w:sz="0" w:space="0" w:color="auto"/>
          </w:divBdr>
        </w:div>
        <w:div w:id="255871964">
          <w:marLeft w:val="0"/>
          <w:marRight w:val="0"/>
          <w:marTop w:val="0"/>
          <w:marBottom w:val="45"/>
          <w:divBdr>
            <w:top w:val="none" w:sz="0" w:space="0" w:color="auto"/>
            <w:left w:val="none" w:sz="0" w:space="0" w:color="auto"/>
            <w:bottom w:val="none" w:sz="0" w:space="0" w:color="auto"/>
            <w:right w:val="none" w:sz="0" w:space="0" w:color="auto"/>
          </w:divBdr>
        </w:div>
        <w:div w:id="1644699017">
          <w:marLeft w:val="0"/>
          <w:marRight w:val="0"/>
          <w:marTop w:val="0"/>
          <w:marBottom w:val="45"/>
          <w:divBdr>
            <w:top w:val="none" w:sz="0" w:space="0" w:color="auto"/>
            <w:left w:val="none" w:sz="0" w:space="0" w:color="auto"/>
            <w:bottom w:val="none" w:sz="0" w:space="0" w:color="auto"/>
            <w:right w:val="none" w:sz="0" w:space="0" w:color="auto"/>
          </w:divBdr>
        </w:div>
        <w:div w:id="279531524">
          <w:marLeft w:val="0"/>
          <w:marRight w:val="0"/>
          <w:marTop w:val="0"/>
          <w:marBottom w:val="45"/>
          <w:divBdr>
            <w:top w:val="none" w:sz="0" w:space="0" w:color="auto"/>
            <w:left w:val="none" w:sz="0" w:space="0" w:color="auto"/>
            <w:bottom w:val="none" w:sz="0" w:space="0" w:color="auto"/>
            <w:right w:val="none" w:sz="0" w:space="0" w:color="auto"/>
          </w:divBdr>
        </w:div>
        <w:div w:id="1257248662">
          <w:marLeft w:val="0"/>
          <w:marRight w:val="0"/>
          <w:marTop w:val="0"/>
          <w:marBottom w:val="0"/>
          <w:divBdr>
            <w:top w:val="none" w:sz="0" w:space="0" w:color="auto"/>
            <w:left w:val="none" w:sz="0" w:space="0" w:color="auto"/>
            <w:bottom w:val="none" w:sz="0" w:space="0" w:color="auto"/>
            <w:right w:val="none" w:sz="0" w:space="0" w:color="auto"/>
          </w:divBdr>
        </w:div>
        <w:div w:id="1603807027">
          <w:marLeft w:val="0"/>
          <w:marRight w:val="0"/>
          <w:marTop w:val="0"/>
          <w:marBottom w:val="0"/>
          <w:divBdr>
            <w:top w:val="none" w:sz="0" w:space="0" w:color="auto"/>
            <w:left w:val="none" w:sz="0" w:space="0" w:color="auto"/>
            <w:bottom w:val="none" w:sz="0" w:space="0" w:color="auto"/>
            <w:right w:val="none" w:sz="0" w:space="0" w:color="auto"/>
          </w:divBdr>
        </w:div>
        <w:div w:id="1620915553">
          <w:marLeft w:val="0"/>
          <w:marRight w:val="0"/>
          <w:marTop w:val="0"/>
          <w:marBottom w:val="0"/>
          <w:divBdr>
            <w:top w:val="none" w:sz="0" w:space="0" w:color="auto"/>
            <w:left w:val="none" w:sz="0" w:space="0" w:color="auto"/>
            <w:bottom w:val="none" w:sz="0" w:space="0" w:color="auto"/>
            <w:right w:val="none" w:sz="0" w:space="0" w:color="auto"/>
          </w:divBdr>
        </w:div>
        <w:div w:id="1743864630">
          <w:marLeft w:val="0"/>
          <w:marRight w:val="0"/>
          <w:marTop w:val="0"/>
          <w:marBottom w:val="0"/>
          <w:divBdr>
            <w:top w:val="none" w:sz="0" w:space="0" w:color="auto"/>
            <w:left w:val="none" w:sz="0" w:space="0" w:color="auto"/>
            <w:bottom w:val="none" w:sz="0" w:space="0" w:color="auto"/>
            <w:right w:val="none" w:sz="0" w:space="0" w:color="auto"/>
          </w:divBdr>
        </w:div>
        <w:div w:id="2142262514">
          <w:marLeft w:val="0"/>
          <w:marRight w:val="0"/>
          <w:marTop w:val="0"/>
          <w:marBottom w:val="0"/>
          <w:divBdr>
            <w:top w:val="none" w:sz="0" w:space="0" w:color="auto"/>
            <w:left w:val="none" w:sz="0" w:space="0" w:color="auto"/>
            <w:bottom w:val="none" w:sz="0" w:space="0" w:color="auto"/>
            <w:right w:val="none" w:sz="0" w:space="0" w:color="auto"/>
          </w:divBdr>
        </w:div>
        <w:div w:id="1858763269">
          <w:marLeft w:val="0"/>
          <w:marRight w:val="0"/>
          <w:marTop w:val="90"/>
          <w:marBottom w:val="45"/>
          <w:divBdr>
            <w:top w:val="none" w:sz="0" w:space="0" w:color="auto"/>
            <w:left w:val="none" w:sz="0" w:space="0" w:color="auto"/>
            <w:bottom w:val="none" w:sz="0" w:space="0" w:color="auto"/>
            <w:right w:val="none" w:sz="0" w:space="0" w:color="auto"/>
          </w:divBdr>
        </w:div>
        <w:div w:id="1025593468">
          <w:marLeft w:val="0"/>
          <w:marRight w:val="0"/>
          <w:marTop w:val="0"/>
          <w:marBottom w:val="90"/>
          <w:divBdr>
            <w:top w:val="none" w:sz="0" w:space="0" w:color="auto"/>
            <w:left w:val="none" w:sz="0" w:space="0" w:color="auto"/>
            <w:bottom w:val="none" w:sz="0" w:space="0" w:color="auto"/>
            <w:right w:val="none" w:sz="0" w:space="0" w:color="auto"/>
          </w:divBdr>
        </w:div>
        <w:div w:id="1464545265">
          <w:marLeft w:val="0"/>
          <w:marRight w:val="0"/>
          <w:marTop w:val="0"/>
          <w:marBottom w:val="90"/>
          <w:divBdr>
            <w:top w:val="none" w:sz="0" w:space="0" w:color="auto"/>
            <w:left w:val="none" w:sz="0" w:space="0" w:color="auto"/>
            <w:bottom w:val="none" w:sz="0" w:space="0" w:color="auto"/>
            <w:right w:val="none" w:sz="0" w:space="0" w:color="auto"/>
          </w:divBdr>
        </w:div>
        <w:div w:id="978267276">
          <w:marLeft w:val="0"/>
          <w:marRight w:val="0"/>
          <w:marTop w:val="0"/>
          <w:marBottom w:val="90"/>
          <w:divBdr>
            <w:top w:val="none" w:sz="0" w:space="0" w:color="auto"/>
            <w:left w:val="none" w:sz="0" w:space="0" w:color="auto"/>
            <w:bottom w:val="none" w:sz="0" w:space="0" w:color="auto"/>
            <w:right w:val="none" w:sz="0" w:space="0" w:color="auto"/>
          </w:divBdr>
        </w:div>
        <w:div w:id="386491864">
          <w:marLeft w:val="0"/>
          <w:marRight w:val="0"/>
          <w:marTop w:val="0"/>
          <w:marBottom w:val="90"/>
          <w:divBdr>
            <w:top w:val="none" w:sz="0" w:space="0" w:color="auto"/>
            <w:left w:val="none" w:sz="0" w:space="0" w:color="auto"/>
            <w:bottom w:val="none" w:sz="0" w:space="0" w:color="auto"/>
            <w:right w:val="none" w:sz="0" w:space="0" w:color="auto"/>
          </w:divBdr>
        </w:div>
        <w:div w:id="854005899">
          <w:marLeft w:val="0"/>
          <w:marRight w:val="0"/>
          <w:marTop w:val="0"/>
          <w:marBottom w:val="90"/>
          <w:divBdr>
            <w:top w:val="none" w:sz="0" w:space="0" w:color="auto"/>
            <w:left w:val="none" w:sz="0" w:space="0" w:color="auto"/>
            <w:bottom w:val="none" w:sz="0" w:space="0" w:color="auto"/>
            <w:right w:val="none" w:sz="0" w:space="0" w:color="auto"/>
          </w:divBdr>
        </w:div>
        <w:div w:id="722405878">
          <w:marLeft w:val="0"/>
          <w:marRight w:val="0"/>
          <w:marTop w:val="0"/>
          <w:marBottom w:val="90"/>
          <w:divBdr>
            <w:top w:val="none" w:sz="0" w:space="0" w:color="auto"/>
            <w:left w:val="none" w:sz="0" w:space="0" w:color="auto"/>
            <w:bottom w:val="none" w:sz="0" w:space="0" w:color="auto"/>
            <w:right w:val="none" w:sz="0" w:space="0" w:color="auto"/>
          </w:divBdr>
        </w:div>
        <w:div w:id="1407072589">
          <w:marLeft w:val="0"/>
          <w:marRight w:val="0"/>
          <w:marTop w:val="0"/>
          <w:marBottom w:val="90"/>
          <w:divBdr>
            <w:top w:val="none" w:sz="0" w:space="0" w:color="auto"/>
            <w:left w:val="none" w:sz="0" w:space="0" w:color="auto"/>
            <w:bottom w:val="none" w:sz="0" w:space="0" w:color="auto"/>
            <w:right w:val="none" w:sz="0" w:space="0" w:color="auto"/>
          </w:divBdr>
        </w:div>
        <w:div w:id="1678652168">
          <w:marLeft w:val="0"/>
          <w:marRight w:val="0"/>
          <w:marTop w:val="0"/>
          <w:marBottom w:val="45"/>
          <w:divBdr>
            <w:top w:val="none" w:sz="0" w:space="0" w:color="auto"/>
            <w:left w:val="none" w:sz="0" w:space="0" w:color="auto"/>
            <w:bottom w:val="none" w:sz="0" w:space="0" w:color="auto"/>
            <w:right w:val="none" w:sz="0" w:space="0" w:color="auto"/>
          </w:divBdr>
        </w:div>
        <w:div w:id="1072696915">
          <w:marLeft w:val="0"/>
          <w:marRight w:val="0"/>
          <w:marTop w:val="0"/>
          <w:marBottom w:val="45"/>
          <w:divBdr>
            <w:top w:val="none" w:sz="0" w:space="0" w:color="auto"/>
            <w:left w:val="none" w:sz="0" w:space="0" w:color="auto"/>
            <w:bottom w:val="none" w:sz="0" w:space="0" w:color="auto"/>
            <w:right w:val="none" w:sz="0" w:space="0" w:color="auto"/>
          </w:divBdr>
        </w:div>
        <w:div w:id="518466901">
          <w:marLeft w:val="0"/>
          <w:marRight w:val="0"/>
          <w:marTop w:val="0"/>
          <w:marBottom w:val="45"/>
          <w:divBdr>
            <w:top w:val="none" w:sz="0" w:space="0" w:color="auto"/>
            <w:left w:val="none" w:sz="0" w:space="0" w:color="auto"/>
            <w:bottom w:val="none" w:sz="0" w:space="0" w:color="auto"/>
            <w:right w:val="none" w:sz="0" w:space="0" w:color="auto"/>
          </w:divBdr>
        </w:div>
        <w:div w:id="951471468">
          <w:marLeft w:val="0"/>
          <w:marRight w:val="0"/>
          <w:marTop w:val="0"/>
          <w:marBottom w:val="45"/>
          <w:divBdr>
            <w:top w:val="none" w:sz="0" w:space="0" w:color="auto"/>
            <w:left w:val="none" w:sz="0" w:space="0" w:color="auto"/>
            <w:bottom w:val="none" w:sz="0" w:space="0" w:color="auto"/>
            <w:right w:val="none" w:sz="0" w:space="0" w:color="auto"/>
          </w:divBdr>
        </w:div>
        <w:div w:id="1060594376">
          <w:marLeft w:val="0"/>
          <w:marRight w:val="0"/>
          <w:marTop w:val="0"/>
          <w:marBottom w:val="45"/>
          <w:divBdr>
            <w:top w:val="none" w:sz="0" w:space="0" w:color="auto"/>
            <w:left w:val="none" w:sz="0" w:space="0" w:color="auto"/>
            <w:bottom w:val="none" w:sz="0" w:space="0" w:color="auto"/>
            <w:right w:val="none" w:sz="0" w:space="0" w:color="auto"/>
          </w:divBdr>
        </w:div>
        <w:div w:id="1076708821">
          <w:marLeft w:val="0"/>
          <w:marRight w:val="0"/>
          <w:marTop w:val="0"/>
          <w:marBottom w:val="45"/>
          <w:divBdr>
            <w:top w:val="none" w:sz="0" w:space="0" w:color="auto"/>
            <w:left w:val="none" w:sz="0" w:space="0" w:color="auto"/>
            <w:bottom w:val="none" w:sz="0" w:space="0" w:color="auto"/>
            <w:right w:val="none" w:sz="0" w:space="0" w:color="auto"/>
          </w:divBdr>
        </w:div>
        <w:div w:id="382096915">
          <w:marLeft w:val="0"/>
          <w:marRight w:val="0"/>
          <w:marTop w:val="0"/>
          <w:marBottom w:val="45"/>
          <w:divBdr>
            <w:top w:val="none" w:sz="0" w:space="0" w:color="auto"/>
            <w:left w:val="none" w:sz="0" w:space="0" w:color="auto"/>
            <w:bottom w:val="none" w:sz="0" w:space="0" w:color="auto"/>
            <w:right w:val="none" w:sz="0" w:space="0" w:color="auto"/>
          </w:divBdr>
        </w:div>
        <w:div w:id="1118640902">
          <w:marLeft w:val="0"/>
          <w:marRight w:val="0"/>
          <w:marTop w:val="0"/>
          <w:marBottom w:val="0"/>
          <w:divBdr>
            <w:top w:val="none" w:sz="0" w:space="0" w:color="auto"/>
            <w:left w:val="none" w:sz="0" w:space="0" w:color="auto"/>
            <w:bottom w:val="none" w:sz="0" w:space="0" w:color="auto"/>
            <w:right w:val="none" w:sz="0" w:space="0" w:color="auto"/>
          </w:divBdr>
        </w:div>
        <w:div w:id="1263337506">
          <w:marLeft w:val="0"/>
          <w:marRight w:val="0"/>
          <w:marTop w:val="0"/>
          <w:marBottom w:val="0"/>
          <w:divBdr>
            <w:top w:val="none" w:sz="0" w:space="0" w:color="auto"/>
            <w:left w:val="none" w:sz="0" w:space="0" w:color="auto"/>
            <w:bottom w:val="none" w:sz="0" w:space="0" w:color="auto"/>
            <w:right w:val="none" w:sz="0" w:space="0" w:color="auto"/>
          </w:divBdr>
        </w:div>
        <w:div w:id="655962471">
          <w:marLeft w:val="0"/>
          <w:marRight w:val="0"/>
          <w:marTop w:val="0"/>
          <w:marBottom w:val="0"/>
          <w:divBdr>
            <w:top w:val="none" w:sz="0" w:space="0" w:color="auto"/>
            <w:left w:val="none" w:sz="0" w:space="0" w:color="auto"/>
            <w:bottom w:val="none" w:sz="0" w:space="0" w:color="auto"/>
            <w:right w:val="none" w:sz="0" w:space="0" w:color="auto"/>
          </w:divBdr>
        </w:div>
        <w:div w:id="1712878558">
          <w:marLeft w:val="0"/>
          <w:marRight w:val="0"/>
          <w:marTop w:val="0"/>
          <w:marBottom w:val="0"/>
          <w:divBdr>
            <w:top w:val="none" w:sz="0" w:space="0" w:color="auto"/>
            <w:left w:val="none" w:sz="0" w:space="0" w:color="auto"/>
            <w:bottom w:val="none" w:sz="0" w:space="0" w:color="auto"/>
            <w:right w:val="none" w:sz="0" w:space="0" w:color="auto"/>
          </w:divBdr>
        </w:div>
        <w:div w:id="1201014438">
          <w:marLeft w:val="0"/>
          <w:marRight w:val="0"/>
          <w:marTop w:val="0"/>
          <w:marBottom w:val="0"/>
          <w:divBdr>
            <w:top w:val="none" w:sz="0" w:space="0" w:color="auto"/>
            <w:left w:val="none" w:sz="0" w:space="0" w:color="auto"/>
            <w:bottom w:val="none" w:sz="0" w:space="0" w:color="auto"/>
            <w:right w:val="none" w:sz="0" w:space="0" w:color="auto"/>
          </w:divBdr>
        </w:div>
        <w:div w:id="360322292">
          <w:marLeft w:val="0"/>
          <w:marRight w:val="0"/>
          <w:marTop w:val="0"/>
          <w:marBottom w:val="90"/>
          <w:divBdr>
            <w:top w:val="none" w:sz="0" w:space="0" w:color="auto"/>
            <w:left w:val="none" w:sz="0" w:space="0" w:color="auto"/>
            <w:bottom w:val="none" w:sz="0" w:space="0" w:color="auto"/>
            <w:right w:val="none" w:sz="0" w:space="0" w:color="auto"/>
          </w:divBdr>
        </w:div>
        <w:div w:id="1524782168">
          <w:marLeft w:val="0"/>
          <w:marRight w:val="0"/>
          <w:marTop w:val="0"/>
          <w:marBottom w:val="45"/>
          <w:divBdr>
            <w:top w:val="none" w:sz="0" w:space="0" w:color="auto"/>
            <w:left w:val="none" w:sz="0" w:space="0" w:color="auto"/>
            <w:bottom w:val="none" w:sz="0" w:space="0" w:color="auto"/>
            <w:right w:val="none" w:sz="0" w:space="0" w:color="auto"/>
          </w:divBdr>
        </w:div>
        <w:div w:id="1735423439">
          <w:marLeft w:val="0"/>
          <w:marRight w:val="0"/>
          <w:marTop w:val="0"/>
          <w:marBottom w:val="45"/>
          <w:divBdr>
            <w:top w:val="none" w:sz="0" w:space="0" w:color="auto"/>
            <w:left w:val="none" w:sz="0" w:space="0" w:color="auto"/>
            <w:bottom w:val="none" w:sz="0" w:space="0" w:color="auto"/>
            <w:right w:val="none" w:sz="0" w:space="0" w:color="auto"/>
          </w:divBdr>
        </w:div>
        <w:div w:id="1142314283">
          <w:marLeft w:val="0"/>
          <w:marRight w:val="0"/>
          <w:marTop w:val="0"/>
          <w:marBottom w:val="45"/>
          <w:divBdr>
            <w:top w:val="none" w:sz="0" w:space="0" w:color="auto"/>
            <w:left w:val="none" w:sz="0" w:space="0" w:color="auto"/>
            <w:bottom w:val="none" w:sz="0" w:space="0" w:color="auto"/>
            <w:right w:val="none" w:sz="0" w:space="0" w:color="auto"/>
          </w:divBdr>
        </w:div>
        <w:div w:id="60520568">
          <w:marLeft w:val="0"/>
          <w:marRight w:val="0"/>
          <w:marTop w:val="0"/>
          <w:marBottom w:val="45"/>
          <w:divBdr>
            <w:top w:val="none" w:sz="0" w:space="0" w:color="auto"/>
            <w:left w:val="none" w:sz="0" w:space="0" w:color="auto"/>
            <w:bottom w:val="none" w:sz="0" w:space="0" w:color="auto"/>
            <w:right w:val="none" w:sz="0" w:space="0" w:color="auto"/>
          </w:divBdr>
        </w:div>
        <w:div w:id="1251889544">
          <w:marLeft w:val="0"/>
          <w:marRight w:val="0"/>
          <w:marTop w:val="0"/>
          <w:marBottom w:val="45"/>
          <w:divBdr>
            <w:top w:val="none" w:sz="0" w:space="0" w:color="auto"/>
            <w:left w:val="none" w:sz="0" w:space="0" w:color="auto"/>
            <w:bottom w:val="none" w:sz="0" w:space="0" w:color="auto"/>
            <w:right w:val="none" w:sz="0" w:space="0" w:color="auto"/>
          </w:divBdr>
        </w:div>
        <w:div w:id="1690136922">
          <w:marLeft w:val="0"/>
          <w:marRight w:val="0"/>
          <w:marTop w:val="0"/>
          <w:marBottom w:val="45"/>
          <w:divBdr>
            <w:top w:val="none" w:sz="0" w:space="0" w:color="auto"/>
            <w:left w:val="none" w:sz="0" w:space="0" w:color="auto"/>
            <w:bottom w:val="none" w:sz="0" w:space="0" w:color="auto"/>
            <w:right w:val="none" w:sz="0" w:space="0" w:color="auto"/>
          </w:divBdr>
        </w:div>
        <w:div w:id="678776900">
          <w:marLeft w:val="0"/>
          <w:marRight w:val="0"/>
          <w:marTop w:val="0"/>
          <w:marBottom w:val="45"/>
          <w:divBdr>
            <w:top w:val="none" w:sz="0" w:space="0" w:color="auto"/>
            <w:left w:val="none" w:sz="0" w:space="0" w:color="auto"/>
            <w:bottom w:val="none" w:sz="0" w:space="0" w:color="auto"/>
            <w:right w:val="none" w:sz="0" w:space="0" w:color="auto"/>
          </w:divBdr>
        </w:div>
        <w:div w:id="1308122610">
          <w:marLeft w:val="0"/>
          <w:marRight w:val="0"/>
          <w:marTop w:val="0"/>
          <w:marBottom w:val="0"/>
          <w:divBdr>
            <w:top w:val="none" w:sz="0" w:space="0" w:color="auto"/>
            <w:left w:val="none" w:sz="0" w:space="0" w:color="auto"/>
            <w:bottom w:val="none" w:sz="0" w:space="0" w:color="auto"/>
            <w:right w:val="none" w:sz="0" w:space="0" w:color="auto"/>
          </w:divBdr>
        </w:div>
        <w:div w:id="892232918">
          <w:marLeft w:val="0"/>
          <w:marRight w:val="0"/>
          <w:marTop w:val="0"/>
          <w:marBottom w:val="0"/>
          <w:divBdr>
            <w:top w:val="none" w:sz="0" w:space="0" w:color="auto"/>
            <w:left w:val="none" w:sz="0" w:space="0" w:color="auto"/>
            <w:bottom w:val="none" w:sz="0" w:space="0" w:color="auto"/>
            <w:right w:val="none" w:sz="0" w:space="0" w:color="auto"/>
          </w:divBdr>
        </w:div>
        <w:div w:id="2046635477">
          <w:marLeft w:val="0"/>
          <w:marRight w:val="0"/>
          <w:marTop w:val="0"/>
          <w:marBottom w:val="0"/>
          <w:divBdr>
            <w:top w:val="none" w:sz="0" w:space="0" w:color="auto"/>
            <w:left w:val="none" w:sz="0" w:space="0" w:color="auto"/>
            <w:bottom w:val="none" w:sz="0" w:space="0" w:color="auto"/>
            <w:right w:val="none" w:sz="0" w:space="0" w:color="auto"/>
          </w:divBdr>
        </w:div>
        <w:div w:id="1335844484">
          <w:marLeft w:val="0"/>
          <w:marRight w:val="0"/>
          <w:marTop w:val="0"/>
          <w:marBottom w:val="0"/>
          <w:divBdr>
            <w:top w:val="none" w:sz="0" w:space="0" w:color="auto"/>
            <w:left w:val="none" w:sz="0" w:space="0" w:color="auto"/>
            <w:bottom w:val="none" w:sz="0" w:space="0" w:color="auto"/>
            <w:right w:val="none" w:sz="0" w:space="0" w:color="auto"/>
          </w:divBdr>
        </w:div>
        <w:div w:id="302128274">
          <w:marLeft w:val="0"/>
          <w:marRight w:val="0"/>
          <w:marTop w:val="0"/>
          <w:marBottom w:val="0"/>
          <w:divBdr>
            <w:top w:val="none" w:sz="0" w:space="0" w:color="auto"/>
            <w:left w:val="none" w:sz="0" w:space="0" w:color="auto"/>
            <w:bottom w:val="none" w:sz="0" w:space="0" w:color="auto"/>
            <w:right w:val="none" w:sz="0" w:space="0" w:color="auto"/>
          </w:divBdr>
        </w:div>
        <w:div w:id="1244098275">
          <w:marLeft w:val="0"/>
          <w:marRight w:val="0"/>
          <w:marTop w:val="0"/>
          <w:marBottom w:val="90"/>
          <w:divBdr>
            <w:top w:val="none" w:sz="0" w:space="0" w:color="auto"/>
            <w:left w:val="none" w:sz="0" w:space="0" w:color="auto"/>
            <w:bottom w:val="none" w:sz="0" w:space="0" w:color="auto"/>
            <w:right w:val="none" w:sz="0" w:space="0" w:color="auto"/>
          </w:divBdr>
        </w:div>
        <w:div w:id="468284355">
          <w:marLeft w:val="0"/>
          <w:marRight w:val="0"/>
          <w:marTop w:val="0"/>
          <w:marBottom w:val="45"/>
          <w:divBdr>
            <w:top w:val="none" w:sz="0" w:space="0" w:color="auto"/>
            <w:left w:val="none" w:sz="0" w:space="0" w:color="auto"/>
            <w:bottom w:val="none" w:sz="0" w:space="0" w:color="auto"/>
            <w:right w:val="none" w:sz="0" w:space="0" w:color="auto"/>
          </w:divBdr>
        </w:div>
        <w:div w:id="699817315">
          <w:marLeft w:val="0"/>
          <w:marRight w:val="0"/>
          <w:marTop w:val="0"/>
          <w:marBottom w:val="45"/>
          <w:divBdr>
            <w:top w:val="none" w:sz="0" w:space="0" w:color="auto"/>
            <w:left w:val="none" w:sz="0" w:space="0" w:color="auto"/>
            <w:bottom w:val="none" w:sz="0" w:space="0" w:color="auto"/>
            <w:right w:val="none" w:sz="0" w:space="0" w:color="auto"/>
          </w:divBdr>
        </w:div>
        <w:div w:id="1145508576">
          <w:marLeft w:val="0"/>
          <w:marRight w:val="0"/>
          <w:marTop w:val="0"/>
          <w:marBottom w:val="45"/>
          <w:divBdr>
            <w:top w:val="none" w:sz="0" w:space="0" w:color="auto"/>
            <w:left w:val="none" w:sz="0" w:space="0" w:color="auto"/>
            <w:bottom w:val="none" w:sz="0" w:space="0" w:color="auto"/>
            <w:right w:val="none" w:sz="0" w:space="0" w:color="auto"/>
          </w:divBdr>
        </w:div>
        <w:div w:id="660235387">
          <w:marLeft w:val="0"/>
          <w:marRight w:val="0"/>
          <w:marTop w:val="0"/>
          <w:marBottom w:val="45"/>
          <w:divBdr>
            <w:top w:val="none" w:sz="0" w:space="0" w:color="auto"/>
            <w:left w:val="none" w:sz="0" w:space="0" w:color="auto"/>
            <w:bottom w:val="none" w:sz="0" w:space="0" w:color="auto"/>
            <w:right w:val="none" w:sz="0" w:space="0" w:color="auto"/>
          </w:divBdr>
        </w:div>
        <w:div w:id="1627929506">
          <w:marLeft w:val="0"/>
          <w:marRight w:val="0"/>
          <w:marTop w:val="0"/>
          <w:marBottom w:val="45"/>
          <w:divBdr>
            <w:top w:val="none" w:sz="0" w:space="0" w:color="auto"/>
            <w:left w:val="none" w:sz="0" w:space="0" w:color="auto"/>
            <w:bottom w:val="none" w:sz="0" w:space="0" w:color="auto"/>
            <w:right w:val="none" w:sz="0" w:space="0" w:color="auto"/>
          </w:divBdr>
        </w:div>
        <w:div w:id="1233590068">
          <w:marLeft w:val="0"/>
          <w:marRight w:val="0"/>
          <w:marTop w:val="0"/>
          <w:marBottom w:val="45"/>
          <w:divBdr>
            <w:top w:val="none" w:sz="0" w:space="0" w:color="auto"/>
            <w:left w:val="none" w:sz="0" w:space="0" w:color="auto"/>
            <w:bottom w:val="none" w:sz="0" w:space="0" w:color="auto"/>
            <w:right w:val="none" w:sz="0" w:space="0" w:color="auto"/>
          </w:divBdr>
        </w:div>
        <w:div w:id="743723270">
          <w:marLeft w:val="0"/>
          <w:marRight w:val="0"/>
          <w:marTop w:val="0"/>
          <w:marBottom w:val="45"/>
          <w:divBdr>
            <w:top w:val="none" w:sz="0" w:space="0" w:color="auto"/>
            <w:left w:val="none" w:sz="0" w:space="0" w:color="auto"/>
            <w:bottom w:val="none" w:sz="0" w:space="0" w:color="auto"/>
            <w:right w:val="none" w:sz="0" w:space="0" w:color="auto"/>
          </w:divBdr>
        </w:div>
        <w:div w:id="1669090547">
          <w:marLeft w:val="0"/>
          <w:marRight w:val="0"/>
          <w:marTop w:val="0"/>
          <w:marBottom w:val="0"/>
          <w:divBdr>
            <w:top w:val="none" w:sz="0" w:space="0" w:color="auto"/>
            <w:left w:val="none" w:sz="0" w:space="0" w:color="auto"/>
            <w:bottom w:val="none" w:sz="0" w:space="0" w:color="auto"/>
            <w:right w:val="none" w:sz="0" w:space="0" w:color="auto"/>
          </w:divBdr>
        </w:div>
        <w:div w:id="879560903">
          <w:marLeft w:val="0"/>
          <w:marRight w:val="0"/>
          <w:marTop w:val="0"/>
          <w:marBottom w:val="0"/>
          <w:divBdr>
            <w:top w:val="none" w:sz="0" w:space="0" w:color="auto"/>
            <w:left w:val="none" w:sz="0" w:space="0" w:color="auto"/>
            <w:bottom w:val="none" w:sz="0" w:space="0" w:color="auto"/>
            <w:right w:val="none" w:sz="0" w:space="0" w:color="auto"/>
          </w:divBdr>
        </w:div>
        <w:div w:id="1432704634">
          <w:marLeft w:val="0"/>
          <w:marRight w:val="0"/>
          <w:marTop w:val="0"/>
          <w:marBottom w:val="0"/>
          <w:divBdr>
            <w:top w:val="none" w:sz="0" w:space="0" w:color="auto"/>
            <w:left w:val="none" w:sz="0" w:space="0" w:color="auto"/>
            <w:bottom w:val="none" w:sz="0" w:space="0" w:color="auto"/>
            <w:right w:val="none" w:sz="0" w:space="0" w:color="auto"/>
          </w:divBdr>
        </w:div>
        <w:div w:id="908885539">
          <w:marLeft w:val="0"/>
          <w:marRight w:val="0"/>
          <w:marTop w:val="0"/>
          <w:marBottom w:val="0"/>
          <w:divBdr>
            <w:top w:val="none" w:sz="0" w:space="0" w:color="auto"/>
            <w:left w:val="none" w:sz="0" w:space="0" w:color="auto"/>
            <w:bottom w:val="none" w:sz="0" w:space="0" w:color="auto"/>
            <w:right w:val="none" w:sz="0" w:space="0" w:color="auto"/>
          </w:divBdr>
        </w:div>
        <w:div w:id="715467617">
          <w:marLeft w:val="0"/>
          <w:marRight w:val="0"/>
          <w:marTop w:val="0"/>
          <w:marBottom w:val="0"/>
          <w:divBdr>
            <w:top w:val="none" w:sz="0" w:space="0" w:color="auto"/>
            <w:left w:val="none" w:sz="0" w:space="0" w:color="auto"/>
            <w:bottom w:val="none" w:sz="0" w:space="0" w:color="auto"/>
            <w:right w:val="none" w:sz="0" w:space="0" w:color="auto"/>
          </w:divBdr>
        </w:div>
      </w:divsChild>
    </w:div>
    <w:div w:id="88165989">
      <w:marLeft w:val="0"/>
      <w:marRight w:val="0"/>
      <w:marTop w:val="0"/>
      <w:marBottom w:val="0"/>
      <w:divBdr>
        <w:top w:val="none" w:sz="0" w:space="0" w:color="auto"/>
        <w:left w:val="none" w:sz="0" w:space="0" w:color="auto"/>
        <w:bottom w:val="none" w:sz="0" w:space="0" w:color="auto"/>
        <w:right w:val="none" w:sz="0" w:space="0" w:color="auto"/>
      </w:divBdr>
      <w:divsChild>
        <w:div w:id="177283202">
          <w:marLeft w:val="0"/>
          <w:marRight w:val="0"/>
          <w:marTop w:val="0"/>
          <w:marBottom w:val="90"/>
          <w:divBdr>
            <w:top w:val="none" w:sz="0" w:space="0" w:color="auto"/>
            <w:left w:val="none" w:sz="0" w:space="0" w:color="auto"/>
            <w:bottom w:val="none" w:sz="0" w:space="0" w:color="auto"/>
            <w:right w:val="none" w:sz="0" w:space="0" w:color="auto"/>
          </w:divBdr>
        </w:div>
        <w:div w:id="596209534">
          <w:marLeft w:val="0"/>
          <w:marRight w:val="0"/>
          <w:marTop w:val="0"/>
          <w:marBottom w:val="45"/>
          <w:divBdr>
            <w:top w:val="none" w:sz="0" w:space="0" w:color="auto"/>
            <w:left w:val="none" w:sz="0" w:space="0" w:color="auto"/>
            <w:bottom w:val="none" w:sz="0" w:space="0" w:color="auto"/>
            <w:right w:val="none" w:sz="0" w:space="0" w:color="auto"/>
          </w:divBdr>
        </w:div>
        <w:div w:id="1396079551">
          <w:marLeft w:val="0"/>
          <w:marRight w:val="0"/>
          <w:marTop w:val="0"/>
          <w:marBottom w:val="45"/>
          <w:divBdr>
            <w:top w:val="none" w:sz="0" w:space="0" w:color="auto"/>
            <w:left w:val="none" w:sz="0" w:space="0" w:color="auto"/>
            <w:bottom w:val="none" w:sz="0" w:space="0" w:color="auto"/>
            <w:right w:val="none" w:sz="0" w:space="0" w:color="auto"/>
          </w:divBdr>
        </w:div>
        <w:div w:id="2101439826">
          <w:marLeft w:val="0"/>
          <w:marRight w:val="0"/>
          <w:marTop w:val="0"/>
          <w:marBottom w:val="45"/>
          <w:divBdr>
            <w:top w:val="none" w:sz="0" w:space="0" w:color="auto"/>
            <w:left w:val="none" w:sz="0" w:space="0" w:color="auto"/>
            <w:bottom w:val="none" w:sz="0" w:space="0" w:color="auto"/>
            <w:right w:val="none" w:sz="0" w:space="0" w:color="auto"/>
          </w:divBdr>
        </w:div>
        <w:div w:id="156850130">
          <w:marLeft w:val="0"/>
          <w:marRight w:val="0"/>
          <w:marTop w:val="0"/>
          <w:marBottom w:val="45"/>
          <w:divBdr>
            <w:top w:val="none" w:sz="0" w:space="0" w:color="auto"/>
            <w:left w:val="none" w:sz="0" w:space="0" w:color="auto"/>
            <w:bottom w:val="none" w:sz="0" w:space="0" w:color="auto"/>
            <w:right w:val="none" w:sz="0" w:space="0" w:color="auto"/>
          </w:divBdr>
        </w:div>
        <w:div w:id="987591379">
          <w:marLeft w:val="0"/>
          <w:marRight w:val="0"/>
          <w:marTop w:val="0"/>
          <w:marBottom w:val="45"/>
          <w:divBdr>
            <w:top w:val="none" w:sz="0" w:space="0" w:color="auto"/>
            <w:left w:val="none" w:sz="0" w:space="0" w:color="auto"/>
            <w:bottom w:val="none" w:sz="0" w:space="0" w:color="auto"/>
            <w:right w:val="none" w:sz="0" w:space="0" w:color="auto"/>
          </w:divBdr>
        </w:div>
        <w:div w:id="869417640">
          <w:marLeft w:val="0"/>
          <w:marRight w:val="0"/>
          <w:marTop w:val="0"/>
          <w:marBottom w:val="45"/>
          <w:divBdr>
            <w:top w:val="none" w:sz="0" w:space="0" w:color="auto"/>
            <w:left w:val="none" w:sz="0" w:space="0" w:color="auto"/>
            <w:bottom w:val="none" w:sz="0" w:space="0" w:color="auto"/>
            <w:right w:val="none" w:sz="0" w:space="0" w:color="auto"/>
          </w:divBdr>
        </w:div>
        <w:div w:id="1248464675">
          <w:marLeft w:val="0"/>
          <w:marRight w:val="0"/>
          <w:marTop w:val="0"/>
          <w:marBottom w:val="45"/>
          <w:divBdr>
            <w:top w:val="none" w:sz="0" w:space="0" w:color="auto"/>
            <w:left w:val="none" w:sz="0" w:space="0" w:color="auto"/>
            <w:bottom w:val="none" w:sz="0" w:space="0" w:color="auto"/>
            <w:right w:val="none" w:sz="0" w:space="0" w:color="auto"/>
          </w:divBdr>
        </w:div>
        <w:div w:id="997877307">
          <w:marLeft w:val="0"/>
          <w:marRight w:val="0"/>
          <w:marTop w:val="0"/>
          <w:marBottom w:val="0"/>
          <w:divBdr>
            <w:top w:val="none" w:sz="0" w:space="0" w:color="auto"/>
            <w:left w:val="none" w:sz="0" w:space="0" w:color="auto"/>
            <w:bottom w:val="none" w:sz="0" w:space="0" w:color="auto"/>
            <w:right w:val="none" w:sz="0" w:space="0" w:color="auto"/>
          </w:divBdr>
        </w:div>
        <w:div w:id="233126480">
          <w:marLeft w:val="0"/>
          <w:marRight w:val="0"/>
          <w:marTop w:val="0"/>
          <w:marBottom w:val="0"/>
          <w:divBdr>
            <w:top w:val="none" w:sz="0" w:space="0" w:color="auto"/>
            <w:left w:val="none" w:sz="0" w:space="0" w:color="auto"/>
            <w:bottom w:val="none" w:sz="0" w:space="0" w:color="auto"/>
            <w:right w:val="none" w:sz="0" w:space="0" w:color="auto"/>
          </w:divBdr>
        </w:div>
        <w:div w:id="994799714">
          <w:marLeft w:val="0"/>
          <w:marRight w:val="0"/>
          <w:marTop w:val="0"/>
          <w:marBottom w:val="0"/>
          <w:divBdr>
            <w:top w:val="none" w:sz="0" w:space="0" w:color="auto"/>
            <w:left w:val="none" w:sz="0" w:space="0" w:color="auto"/>
            <w:bottom w:val="none" w:sz="0" w:space="0" w:color="auto"/>
            <w:right w:val="none" w:sz="0" w:space="0" w:color="auto"/>
          </w:divBdr>
        </w:div>
        <w:div w:id="368453488">
          <w:marLeft w:val="0"/>
          <w:marRight w:val="0"/>
          <w:marTop w:val="0"/>
          <w:marBottom w:val="0"/>
          <w:divBdr>
            <w:top w:val="none" w:sz="0" w:space="0" w:color="auto"/>
            <w:left w:val="none" w:sz="0" w:space="0" w:color="auto"/>
            <w:bottom w:val="none" w:sz="0" w:space="0" w:color="auto"/>
            <w:right w:val="none" w:sz="0" w:space="0" w:color="auto"/>
          </w:divBdr>
        </w:div>
        <w:div w:id="359546943">
          <w:marLeft w:val="0"/>
          <w:marRight w:val="0"/>
          <w:marTop w:val="0"/>
          <w:marBottom w:val="0"/>
          <w:divBdr>
            <w:top w:val="none" w:sz="0" w:space="0" w:color="auto"/>
            <w:left w:val="none" w:sz="0" w:space="0" w:color="auto"/>
            <w:bottom w:val="none" w:sz="0" w:space="0" w:color="auto"/>
            <w:right w:val="none" w:sz="0" w:space="0" w:color="auto"/>
          </w:divBdr>
        </w:div>
        <w:div w:id="1495991180">
          <w:marLeft w:val="0"/>
          <w:marRight w:val="0"/>
          <w:marTop w:val="0"/>
          <w:marBottom w:val="90"/>
          <w:divBdr>
            <w:top w:val="none" w:sz="0" w:space="0" w:color="auto"/>
            <w:left w:val="none" w:sz="0" w:space="0" w:color="auto"/>
            <w:bottom w:val="none" w:sz="0" w:space="0" w:color="auto"/>
            <w:right w:val="none" w:sz="0" w:space="0" w:color="auto"/>
          </w:divBdr>
        </w:div>
        <w:div w:id="265970435">
          <w:marLeft w:val="0"/>
          <w:marRight w:val="0"/>
          <w:marTop w:val="0"/>
          <w:marBottom w:val="45"/>
          <w:divBdr>
            <w:top w:val="none" w:sz="0" w:space="0" w:color="auto"/>
            <w:left w:val="none" w:sz="0" w:space="0" w:color="auto"/>
            <w:bottom w:val="none" w:sz="0" w:space="0" w:color="auto"/>
            <w:right w:val="none" w:sz="0" w:space="0" w:color="auto"/>
          </w:divBdr>
        </w:div>
        <w:div w:id="110638316">
          <w:marLeft w:val="0"/>
          <w:marRight w:val="0"/>
          <w:marTop w:val="0"/>
          <w:marBottom w:val="45"/>
          <w:divBdr>
            <w:top w:val="none" w:sz="0" w:space="0" w:color="auto"/>
            <w:left w:val="none" w:sz="0" w:space="0" w:color="auto"/>
            <w:bottom w:val="none" w:sz="0" w:space="0" w:color="auto"/>
            <w:right w:val="none" w:sz="0" w:space="0" w:color="auto"/>
          </w:divBdr>
        </w:div>
        <w:div w:id="1729456746">
          <w:marLeft w:val="0"/>
          <w:marRight w:val="0"/>
          <w:marTop w:val="0"/>
          <w:marBottom w:val="45"/>
          <w:divBdr>
            <w:top w:val="none" w:sz="0" w:space="0" w:color="auto"/>
            <w:left w:val="none" w:sz="0" w:space="0" w:color="auto"/>
            <w:bottom w:val="none" w:sz="0" w:space="0" w:color="auto"/>
            <w:right w:val="none" w:sz="0" w:space="0" w:color="auto"/>
          </w:divBdr>
        </w:div>
        <w:div w:id="115956702">
          <w:marLeft w:val="0"/>
          <w:marRight w:val="0"/>
          <w:marTop w:val="0"/>
          <w:marBottom w:val="45"/>
          <w:divBdr>
            <w:top w:val="none" w:sz="0" w:space="0" w:color="auto"/>
            <w:left w:val="none" w:sz="0" w:space="0" w:color="auto"/>
            <w:bottom w:val="none" w:sz="0" w:space="0" w:color="auto"/>
            <w:right w:val="none" w:sz="0" w:space="0" w:color="auto"/>
          </w:divBdr>
        </w:div>
        <w:div w:id="2087073658">
          <w:marLeft w:val="0"/>
          <w:marRight w:val="0"/>
          <w:marTop w:val="0"/>
          <w:marBottom w:val="45"/>
          <w:divBdr>
            <w:top w:val="none" w:sz="0" w:space="0" w:color="auto"/>
            <w:left w:val="none" w:sz="0" w:space="0" w:color="auto"/>
            <w:bottom w:val="none" w:sz="0" w:space="0" w:color="auto"/>
            <w:right w:val="none" w:sz="0" w:space="0" w:color="auto"/>
          </w:divBdr>
        </w:div>
        <w:div w:id="1558315694">
          <w:marLeft w:val="0"/>
          <w:marRight w:val="0"/>
          <w:marTop w:val="0"/>
          <w:marBottom w:val="45"/>
          <w:divBdr>
            <w:top w:val="none" w:sz="0" w:space="0" w:color="auto"/>
            <w:left w:val="none" w:sz="0" w:space="0" w:color="auto"/>
            <w:bottom w:val="none" w:sz="0" w:space="0" w:color="auto"/>
            <w:right w:val="none" w:sz="0" w:space="0" w:color="auto"/>
          </w:divBdr>
        </w:div>
        <w:div w:id="1194882943">
          <w:marLeft w:val="0"/>
          <w:marRight w:val="0"/>
          <w:marTop w:val="0"/>
          <w:marBottom w:val="45"/>
          <w:divBdr>
            <w:top w:val="none" w:sz="0" w:space="0" w:color="auto"/>
            <w:left w:val="none" w:sz="0" w:space="0" w:color="auto"/>
            <w:bottom w:val="none" w:sz="0" w:space="0" w:color="auto"/>
            <w:right w:val="none" w:sz="0" w:space="0" w:color="auto"/>
          </w:divBdr>
        </w:div>
        <w:div w:id="2080862880">
          <w:marLeft w:val="0"/>
          <w:marRight w:val="0"/>
          <w:marTop w:val="0"/>
          <w:marBottom w:val="0"/>
          <w:divBdr>
            <w:top w:val="none" w:sz="0" w:space="0" w:color="auto"/>
            <w:left w:val="none" w:sz="0" w:space="0" w:color="auto"/>
            <w:bottom w:val="none" w:sz="0" w:space="0" w:color="auto"/>
            <w:right w:val="none" w:sz="0" w:space="0" w:color="auto"/>
          </w:divBdr>
        </w:div>
        <w:div w:id="162361984">
          <w:marLeft w:val="0"/>
          <w:marRight w:val="0"/>
          <w:marTop w:val="0"/>
          <w:marBottom w:val="0"/>
          <w:divBdr>
            <w:top w:val="none" w:sz="0" w:space="0" w:color="auto"/>
            <w:left w:val="none" w:sz="0" w:space="0" w:color="auto"/>
            <w:bottom w:val="none" w:sz="0" w:space="0" w:color="auto"/>
            <w:right w:val="none" w:sz="0" w:space="0" w:color="auto"/>
          </w:divBdr>
        </w:div>
        <w:div w:id="1151868692">
          <w:marLeft w:val="0"/>
          <w:marRight w:val="0"/>
          <w:marTop w:val="0"/>
          <w:marBottom w:val="0"/>
          <w:divBdr>
            <w:top w:val="none" w:sz="0" w:space="0" w:color="auto"/>
            <w:left w:val="none" w:sz="0" w:space="0" w:color="auto"/>
            <w:bottom w:val="none" w:sz="0" w:space="0" w:color="auto"/>
            <w:right w:val="none" w:sz="0" w:space="0" w:color="auto"/>
          </w:divBdr>
        </w:div>
        <w:div w:id="1585144889">
          <w:marLeft w:val="0"/>
          <w:marRight w:val="0"/>
          <w:marTop w:val="0"/>
          <w:marBottom w:val="0"/>
          <w:divBdr>
            <w:top w:val="none" w:sz="0" w:space="0" w:color="auto"/>
            <w:left w:val="none" w:sz="0" w:space="0" w:color="auto"/>
            <w:bottom w:val="none" w:sz="0" w:space="0" w:color="auto"/>
            <w:right w:val="none" w:sz="0" w:space="0" w:color="auto"/>
          </w:divBdr>
        </w:div>
        <w:div w:id="236206564">
          <w:marLeft w:val="0"/>
          <w:marRight w:val="0"/>
          <w:marTop w:val="0"/>
          <w:marBottom w:val="0"/>
          <w:divBdr>
            <w:top w:val="none" w:sz="0" w:space="0" w:color="auto"/>
            <w:left w:val="none" w:sz="0" w:space="0" w:color="auto"/>
            <w:bottom w:val="none" w:sz="0" w:space="0" w:color="auto"/>
            <w:right w:val="none" w:sz="0" w:space="0" w:color="auto"/>
          </w:divBdr>
        </w:div>
      </w:divsChild>
    </w:div>
    <w:div w:id="147480342">
      <w:marLeft w:val="0"/>
      <w:marRight w:val="0"/>
      <w:marTop w:val="0"/>
      <w:marBottom w:val="0"/>
      <w:divBdr>
        <w:top w:val="none" w:sz="0" w:space="0" w:color="auto"/>
        <w:left w:val="none" w:sz="0" w:space="0" w:color="auto"/>
        <w:bottom w:val="none" w:sz="0" w:space="0" w:color="auto"/>
        <w:right w:val="none" w:sz="0" w:space="0" w:color="auto"/>
      </w:divBdr>
      <w:divsChild>
        <w:div w:id="1286235191">
          <w:marLeft w:val="0"/>
          <w:marRight w:val="0"/>
          <w:marTop w:val="0"/>
          <w:marBottom w:val="90"/>
          <w:divBdr>
            <w:top w:val="none" w:sz="0" w:space="0" w:color="auto"/>
            <w:left w:val="none" w:sz="0" w:space="0" w:color="auto"/>
            <w:bottom w:val="none" w:sz="0" w:space="0" w:color="auto"/>
            <w:right w:val="none" w:sz="0" w:space="0" w:color="auto"/>
          </w:divBdr>
        </w:div>
        <w:div w:id="878668029">
          <w:marLeft w:val="0"/>
          <w:marRight w:val="0"/>
          <w:marTop w:val="0"/>
          <w:marBottom w:val="45"/>
          <w:divBdr>
            <w:top w:val="none" w:sz="0" w:space="0" w:color="auto"/>
            <w:left w:val="none" w:sz="0" w:space="0" w:color="auto"/>
            <w:bottom w:val="none" w:sz="0" w:space="0" w:color="auto"/>
            <w:right w:val="none" w:sz="0" w:space="0" w:color="auto"/>
          </w:divBdr>
        </w:div>
        <w:div w:id="1322654935">
          <w:marLeft w:val="0"/>
          <w:marRight w:val="0"/>
          <w:marTop w:val="0"/>
          <w:marBottom w:val="45"/>
          <w:divBdr>
            <w:top w:val="none" w:sz="0" w:space="0" w:color="auto"/>
            <w:left w:val="none" w:sz="0" w:space="0" w:color="auto"/>
            <w:bottom w:val="none" w:sz="0" w:space="0" w:color="auto"/>
            <w:right w:val="none" w:sz="0" w:space="0" w:color="auto"/>
          </w:divBdr>
        </w:div>
        <w:div w:id="1707410479">
          <w:marLeft w:val="0"/>
          <w:marRight w:val="0"/>
          <w:marTop w:val="0"/>
          <w:marBottom w:val="45"/>
          <w:divBdr>
            <w:top w:val="none" w:sz="0" w:space="0" w:color="auto"/>
            <w:left w:val="none" w:sz="0" w:space="0" w:color="auto"/>
            <w:bottom w:val="none" w:sz="0" w:space="0" w:color="auto"/>
            <w:right w:val="none" w:sz="0" w:space="0" w:color="auto"/>
          </w:divBdr>
        </w:div>
        <w:div w:id="249388327">
          <w:marLeft w:val="0"/>
          <w:marRight w:val="0"/>
          <w:marTop w:val="0"/>
          <w:marBottom w:val="45"/>
          <w:divBdr>
            <w:top w:val="none" w:sz="0" w:space="0" w:color="auto"/>
            <w:left w:val="none" w:sz="0" w:space="0" w:color="auto"/>
            <w:bottom w:val="none" w:sz="0" w:space="0" w:color="auto"/>
            <w:right w:val="none" w:sz="0" w:space="0" w:color="auto"/>
          </w:divBdr>
        </w:div>
        <w:div w:id="952828454">
          <w:marLeft w:val="0"/>
          <w:marRight w:val="0"/>
          <w:marTop w:val="0"/>
          <w:marBottom w:val="45"/>
          <w:divBdr>
            <w:top w:val="none" w:sz="0" w:space="0" w:color="auto"/>
            <w:left w:val="none" w:sz="0" w:space="0" w:color="auto"/>
            <w:bottom w:val="none" w:sz="0" w:space="0" w:color="auto"/>
            <w:right w:val="none" w:sz="0" w:space="0" w:color="auto"/>
          </w:divBdr>
        </w:div>
        <w:div w:id="1841116696">
          <w:marLeft w:val="0"/>
          <w:marRight w:val="0"/>
          <w:marTop w:val="0"/>
          <w:marBottom w:val="45"/>
          <w:divBdr>
            <w:top w:val="none" w:sz="0" w:space="0" w:color="auto"/>
            <w:left w:val="none" w:sz="0" w:space="0" w:color="auto"/>
            <w:bottom w:val="none" w:sz="0" w:space="0" w:color="auto"/>
            <w:right w:val="none" w:sz="0" w:space="0" w:color="auto"/>
          </w:divBdr>
        </w:div>
        <w:div w:id="1375690761">
          <w:marLeft w:val="0"/>
          <w:marRight w:val="0"/>
          <w:marTop w:val="0"/>
          <w:marBottom w:val="45"/>
          <w:divBdr>
            <w:top w:val="none" w:sz="0" w:space="0" w:color="auto"/>
            <w:left w:val="none" w:sz="0" w:space="0" w:color="auto"/>
            <w:bottom w:val="none" w:sz="0" w:space="0" w:color="auto"/>
            <w:right w:val="none" w:sz="0" w:space="0" w:color="auto"/>
          </w:divBdr>
        </w:div>
        <w:div w:id="1256858792">
          <w:marLeft w:val="0"/>
          <w:marRight w:val="0"/>
          <w:marTop w:val="0"/>
          <w:marBottom w:val="0"/>
          <w:divBdr>
            <w:top w:val="none" w:sz="0" w:space="0" w:color="auto"/>
            <w:left w:val="none" w:sz="0" w:space="0" w:color="auto"/>
            <w:bottom w:val="none" w:sz="0" w:space="0" w:color="auto"/>
            <w:right w:val="none" w:sz="0" w:space="0" w:color="auto"/>
          </w:divBdr>
        </w:div>
        <w:div w:id="1089813325">
          <w:marLeft w:val="0"/>
          <w:marRight w:val="0"/>
          <w:marTop w:val="0"/>
          <w:marBottom w:val="0"/>
          <w:divBdr>
            <w:top w:val="none" w:sz="0" w:space="0" w:color="auto"/>
            <w:left w:val="none" w:sz="0" w:space="0" w:color="auto"/>
            <w:bottom w:val="none" w:sz="0" w:space="0" w:color="auto"/>
            <w:right w:val="none" w:sz="0" w:space="0" w:color="auto"/>
          </w:divBdr>
        </w:div>
        <w:div w:id="540946899">
          <w:marLeft w:val="0"/>
          <w:marRight w:val="0"/>
          <w:marTop w:val="0"/>
          <w:marBottom w:val="0"/>
          <w:divBdr>
            <w:top w:val="none" w:sz="0" w:space="0" w:color="auto"/>
            <w:left w:val="none" w:sz="0" w:space="0" w:color="auto"/>
            <w:bottom w:val="none" w:sz="0" w:space="0" w:color="auto"/>
            <w:right w:val="none" w:sz="0" w:space="0" w:color="auto"/>
          </w:divBdr>
        </w:div>
        <w:div w:id="2072387234">
          <w:marLeft w:val="0"/>
          <w:marRight w:val="0"/>
          <w:marTop w:val="0"/>
          <w:marBottom w:val="0"/>
          <w:divBdr>
            <w:top w:val="none" w:sz="0" w:space="0" w:color="auto"/>
            <w:left w:val="none" w:sz="0" w:space="0" w:color="auto"/>
            <w:bottom w:val="none" w:sz="0" w:space="0" w:color="auto"/>
            <w:right w:val="none" w:sz="0" w:space="0" w:color="auto"/>
          </w:divBdr>
        </w:div>
        <w:div w:id="747114969">
          <w:marLeft w:val="0"/>
          <w:marRight w:val="0"/>
          <w:marTop w:val="0"/>
          <w:marBottom w:val="0"/>
          <w:divBdr>
            <w:top w:val="none" w:sz="0" w:space="0" w:color="auto"/>
            <w:left w:val="none" w:sz="0" w:space="0" w:color="auto"/>
            <w:bottom w:val="none" w:sz="0" w:space="0" w:color="auto"/>
            <w:right w:val="none" w:sz="0" w:space="0" w:color="auto"/>
          </w:divBdr>
        </w:div>
        <w:div w:id="1302535536">
          <w:marLeft w:val="0"/>
          <w:marRight w:val="0"/>
          <w:marTop w:val="90"/>
          <w:marBottom w:val="45"/>
          <w:divBdr>
            <w:top w:val="none" w:sz="0" w:space="0" w:color="auto"/>
            <w:left w:val="none" w:sz="0" w:space="0" w:color="auto"/>
            <w:bottom w:val="none" w:sz="0" w:space="0" w:color="auto"/>
            <w:right w:val="none" w:sz="0" w:space="0" w:color="auto"/>
          </w:divBdr>
        </w:div>
        <w:div w:id="1488520751">
          <w:marLeft w:val="0"/>
          <w:marRight w:val="0"/>
          <w:marTop w:val="0"/>
          <w:marBottom w:val="90"/>
          <w:divBdr>
            <w:top w:val="none" w:sz="0" w:space="0" w:color="auto"/>
            <w:left w:val="none" w:sz="0" w:space="0" w:color="auto"/>
            <w:bottom w:val="none" w:sz="0" w:space="0" w:color="auto"/>
            <w:right w:val="none" w:sz="0" w:space="0" w:color="auto"/>
          </w:divBdr>
        </w:div>
      </w:divsChild>
    </w:div>
    <w:div w:id="154299464">
      <w:marLeft w:val="0"/>
      <w:marRight w:val="0"/>
      <w:marTop w:val="0"/>
      <w:marBottom w:val="0"/>
      <w:divBdr>
        <w:top w:val="none" w:sz="0" w:space="0" w:color="auto"/>
        <w:left w:val="none" w:sz="0" w:space="0" w:color="auto"/>
        <w:bottom w:val="none" w:sz="0" w:space="0" w:color="auto"/>
        <w:right w:val="none" w:sz="0" w:space="0" w:color="auto"/>
      </w:divBdr>
      <w:divsChild>
        <w:div w:id="959536941">
          <w:marLeft w:val="0"/>
          <w:marRight w:val="0"/>
          <w:marTop w:val="0"/>
          <w:marBottom w:val="90"/>
          <w:divBdr>
            <w:top w:val="none" w:sz="0" w:space="0" w:color="auto"/>
            <w:left w:val="none" w:sz="0" w:space="0" w:color="auto"/>
            <w:bottom w:val="none" w:sz="0" w:space="0" w:color="auto"/>
            <w:right w:val="none" w:sz="0" w:space="0" w:color="auto"/>
          </w:divBdr>
        </w:div>
        <w:div w:id="1460420375">
          <w:marLeft w:val="0"/>
          <w:marRight w:val="0"/>
          <w:marTop w:val="0"/>
          <w:marBottom w:val="45"/>
          <w:divBdr>
            <w:top w:val="none" w:sz="0" w:space="0" w:color="auto"/>
            <w:left w:val="none" w:sz="0" w:space="0" w:color="auto"/>
            <w:bottom w:val="none" w:sz="0" w:space="0" w:color="auto"/>
            <w:right w:val="none" w:sz="0" w:space="0" w:color="auto"/>
          </w:divBdr>
        </w:div>
        <w:div w:id="1963923113">
          <w:marLeft w:val="0"/>
          <w:marRight w:val="0"/>
          <w:marTop w:val="0"/>
          <w:marBottom w:val="45"/>
          <w:divBdr>
            <w:top w:val="none" w:sz="0" w:space="0" w:color="auto"/>
            <w:left w:val="none" w:sz="0" w:space="0" w:color="auto"/>
            <w:bottom w:val="none" w:sz="0" w:space="0" w:color="auto"/>
            <w:right w:val="none" w:sz="0" w:space="0" w:color="auto"/>
          </w:divBdr>
        </w:div>
        <w:div w:id="1604266754">
          <w:marLeft w:val="0"/>
          <w:marRight w:val="0"/>
          <w:marTop w:val="0"/>
          <w:marBottom w:val="45"/>
          <w:divBdr>
            <w:top w:val="none" w:sz="0" w:space="0" w:color="auto"/>
            <w:left w:val="none" w:sz="0" w:space="0" w:color="auto"/>
            <w:bottom w:val="none" w:sz="0" w:space="0" w:color="auto"/>
            <w:right w:val="none" w:sz="0" w:space="0" w:color="auto"/>
          </w:divBdr>
        </w:div>
        <w:div w:id="1927954576">
          <w:marLeft w:val="0"/>
          <w:marRight w:val="0"/>
          <w:marTop w:val="0"/>
          <w:marBottom w:val="45"/>
          <w:divBdr>
            <w:top w:val="none" w:sz="0" w:space="0" w:color="auto"/>
            <w:left w:val="none" w:sz="0" w:space="0" w:color="auto"/>
            <w:bottom w:val="none" w:sz="0" w:space="0" w:color="auto"/>
            <w:right w:val="none" w:sz="0" w:space="0" w:color="auto"/>
          </w:divBdr>
        </w:div>
        <w:div w:id="1956325190">
          <w:marLeft w:val="0"/>
          <w:marRight w:val="0"/>
          <w:marTop w:val="0"/>
          <w:marBottom w:val="45"/>
          <w:divBdr>
            <w:top w:val="none" w:sz="0" w:space="0" w:color="auto"/>
            <w:left w:val="none" w:sz="0" w:space="0" w:color="auto"/>
            <w:bottom w:val="none" w:sz="0" w:space="0" w:color="auto"/>
            <w:right w:val="none" w:sz="0" w:space="0" w:color="auto"/>
          </w:divBdr>
        </w:div>
        <w:div w:id="978608717">
          <w:marLeft w:val="0"/>
          <w:marRight w:val="0"/>
          <w:marTop w:val="0"/>
          <w:marBottom w:val="45"/>
          <w:divBdr>
            <w:top w:val="none" w:sz="0" w:space="0" w:color="auto"/>
            <w:left w:val="none" w:sz="0" w:space="0" w:color="auto"/>
            <w:bottom w:val="none" w:sz="0" w:space="0" w:color="auto"/>
            <w:right w:val="none" w:sz="0" w:space="0" w:color="auto"/>
          </w:divBdr>
        </w:div>
        <w:div w:id="1209949365">
          <w:marLeft w:val="0"/>
          <w:marRight w:val="0"/>
          <w:marTop w:val="0"/>
          <w:marBottom w:val="45"/>
          <w:divBdr>
            <w:top w:val="none" w:sz="0" w:space="0" w:color="auto"/>
            <w:left w:val="none" w:sz="0" w:space="0" w:color="auto"/>
            <w:bottom w:val="none" w:sz="0" w:space="0" w:color="auto"/>
            <w:right w:val="none" w:sz="0" w:space="0" w:color="auto"/>
          </w:divBdr>
        </w:div>
        <w:div w:id="678002614">
          <w:marLeft w:val="0"/>
          <w:marRight w:val="0"/>
          <w:marTop w:val="0"/>
          <w:marBottom w:val="0"/>
          <w:divBdr>
            <w:top w:val="none" w:sz="0" w:space="0" w:color="auto"/>
            <w:left w:val="none" w:sz="0" w:space="0" w:color="auto"/>
            <w:bottom w:val="none" w:sz="0" w:space="0" w:color="auto"/>
            <w:right w:val="none" w:sz="0" w:space="0" w:color="auto"/>
          </w:divBdr>
        </w:div>
        <w:div w:id="240995022">
          <w:marLeft w:val="0"/>
          <w:marRight w:val="0"/>
          <w:marTop w:val="0"/>
          <w:marBottom w:val="0"/>
          <w:divBdr>
            <w:top w:val="none" w:sz="0" w:space="0" w:color="auto"/>
            <w:left w:val="none" w:sz="0" w:space="0" w:color="auto"/>
            <w:bottom w:val="none" w:sz="0" w:space="0" w:color="auto"/>
            <w:right w:val="none" w:sz="0" w:space="0" w:color="auto"/>
          </w:divBdr>
        </w:div>
        <w:div w:id="1623415849">
          <w:marLeft w:val="0"/>
          <w:marRight w:val="0"/>
          <w:marTop w:val="0"/>
          <w:marBottom w:val="0"/>
          <w:divBdr>
            <w:top w:val="none" w:sz="0" w:space="0" w:color="auto"/>
            <w:left w:val="none" w:sz="0" w:space="0" w:color="auto"/>
            <w:bottom w:val="none" w:sz="0" w:space="0" w:color="auto"/>
            <w:right w:val="none" w:sz="0" w:space="0" w:color="auto"/>
          </w:divBdr>
        </w:div>
        <w:div w:id="823469195">
          <w:marLeft w:val="0"/>
          <w:marRight w:val="0"/>
          <w:marTop w:val="0"/>
          <w:marBottom w:val="0"/>
          <w:divBdr>
            <w:top w:val="none" w:sz="0" w:space="0" w:color="auto"/>
            <w:left w:val="none" w:sz="0" w:space="0" w:color="auto"/>
            <w:bottom w:val="none" w:sz="0" w:space="0" w:color="auto"/>
            <w:right w:val="none" w:sz="0" w:space="0" w:color="auto"/>
          </w:divBdr>
        </w:div>
        <w:div w:id="75830061">
          <w:marLeft w:val="0"/>
          <w:marRight w:val="0"/>
          <w:marTop w:val="0"/>
          <w:marBottom w:val="0"/>
          <w:divBdr>
            <w:top w:val="none" w:sz="0" w:space="0" w:color="auto"/>
            <w:left w:val="none" w:sz="0" w:space="0" w:color="auto"/>
            <w:bottom w:val="none" w:sz="0" w:space="0" w:color="auto"/>
            <w:right w:val="none" w:sz="0" w:space="0" w:color="auto"/>
          </w:divBdr>
        </w:div>
        <w:div w:id="909118138">
          <w:marLeft w:val="0"/>
          <w:marRight w:val="0"/>
          <w:marTop w:val="0"/>
          <w:marBottom w:val="0"/>
          <w:divBdr>
            <w:top w:val="none" w:sz="0" w:space="0" w:color="auto"/>
            <w:left w:val="none" w:sz="0" w:space="0" w:color="auto"/>
            <w:bottom w:val="none" w:sz="0" w:space="0" w:color="auto"/>
            <w:right w:val="none" w:sz="0" w:space="0" w:color="auto"/>
          </w:divBdr>
        </w:div>
        <w:div w:id="183637214">
          <w:marLeft w:val="0"/>
          <w:marRight w:val="0"/>
          <w:marTop w:val="90"/>
          <w:marBottom w:val="45"/>
          <w:divBdr>
            <w:top w:val="none" w:sz="0" w:space="0" w:color="auto"/>
            <w:left w:val="none" w:sz="0" w:space="0" w:color="auto"/>
            <w:bottom w:val="none" w:sz="0" w:space="0" w:color="auto"/>
            <w:right w:val="none" w:sz="0" w:space="0" w:color="auto"/>
          </w:divBdr>
        </w:div>
        <w:div w:id="97797288">
          <w:marLeft w:val="0"/>
          <w:marRight w:val="0"/>
          <w:marTop w:val="0"/>
          <w:marBottom w:val="90"/>
          <w:divBdr>
            <w:top w:val="none" w:sz="0" w:space="0" w:color="auto"/>
            <w:left w:val="none" w:sz="0" w:space="0" w:color="auto"/>
            <w:bottom w:val="none" w:sz="0" w:space="0" w:color="auto"/>
            <w:right w:val="none" w:sz="0" w:space="0" w:color="auto"/>
          </w:divBdr>
        </w:div>
        <w:div w:id="1787390289">
          <w:marLeft w:val="0"/>
          <w:marRight w:val="0"/>
          <w:marTop w:val="0"/>
          <w:marBottom w:val="90"/>
          <w:divBdr>
            <w:top w:val="none" w:sz="0" w:space="0" w:color="auto"/>
            <w:left w:val="none" w:sz="0" w:space="0" w:color="auto"/>
            <w:bottom w:val="none" w:sz="0" w:space="0" w:color="auto"/>
            <w:right w:val="none" w:sz="0" w:space="0" w:color="auto"/>
          </w:divBdr>
        </w:div>
        <w:div w:id="2040275501">
          <w:marLeft w:val="0"/>
          <w:marRight w:val="0"/>
          <w:marTop w:val="0"/>
          <w:marBottom w:val="90"/>
          <w:divBdr>
            <w:top w:val="none" w:sz="0" w:space="0" w:color="auto"/>
            <w:left w:val="none" w:sz="0" w:space="0" w:color="auto"/>
            <w:bottom w:val="none" w:sz="0" w:space="0" w:color="auto"/>
            <w:right w:val="none" w:sz="0" w:space="0" w:color="auto"/>
          </w:divBdr>
        </w:div>
        <w:div w:id="1160804773">
          <w:marLeft w:val="0"/>
          <w:marRight w:val="0"/>
          <w:marTop w:val="0"/>
          <w:marBottom w:val="90"/>
          <w:divBdr>
            <w:top w:val="none" w:sz="0" w:space="0" w:color="auto"/>
            <w:left w:val="none" w:sz="0" w:space="0" w:color="auto"/>
            <w:bottom w:val="none" w:sz="0" w:space="0" w:color="auto"/>
            <w:right w:val="none" w:sz="0" w:space="0" w:color="auto"/>
          </w:divBdr>
        </w:div>
        <w:div w:id="1696150319">
          <w:marLeft w:val="0"/>
          <w:marRight w:val="0"/>
          <w:marTop w:val="0"/>
          <w:marBottom w:val="45"/>
          <w:divBdr>
            <w:top w:val="none" w:sz="0" w:space="0" w:color="auto"/>
            <w:left w:val="none" w:sz="0" w:space="0" w:color="auto"/>
            <w:bottom w:val="none" w:sz="0" w:space="0" w:color="auto"/>
            <w:right w:val="none" w:sz="0" w:space="0" w:color="auto"/>
          </w:divBdr>
        </w:div>
        <w:div w:id="679695753">
          <w:marLeft w:val="0"/>
          <w:marRight w:val="0"/>
          <w:marTop w:val="0"/>
          <w:marBottom w:val="45"/>
          <w:divBdr>
            <w:top w:val="none" w:sz="0" w:space="0" w:color="auto"/>
            <w:left w:val="none" w:sz="0" w:space="0" w:color="auto"/>
            <w:bottom w:val="none" w:sz="0" w:space="0" w:color="auto"/>
            <w:right w:val="none" w:sz="0" w:space="0" w:color="auto"/>
          </w:divBdr>
        </w:div>
        <w:div w:id="146630509">
          <w:marLeft w:val="0"/>
          <w:marRight w:val="0"/>
          <w:marTop w:val="0"/>
          <w:marBottom w:val="45"/>
          <w:divBdr>
            <w:top w:val="none" w:sz="0" w:space="0" w:color="auto"/>
            <w:left w:val="none" w:sz="0" w:space="0" w:color="auto"/>
            <w:bottom w:val="none" w:sz="0" w:space="0" w:color="auto"/>
            <w:right w:val="none" w:sz="0" w:space="0" w:color="auto"/>
          </w:divBdr>
        </w:div>
        <w:div w:id="1803186887">
          <w:marLeft w:val="0"/>
          <w:marRight w:val="0"/>
          <w:marTop w:val="0"/>
          <w:marBottom w:val="45"/>
          <w:divBdr>
            <w:top w:val="none" w:sz="0" w:space="0" w:color="auto"/>
            <w:left w:val="none" w:sz="0" w:space="0" w:color="auto"/>
            <w:bottom w:val="none" w:sz="0" w:space="0" w:color="auto"/>
            <w:right w:val="none" w:sz="0" w:space="0" w:color="auto"/>
          </w:divBdr>
        </w:div>
        <w:div w:id="1514881480">
          <w:marLeft w:val="0"/>
          <w:marRight w:val="0"/>
          <w:marTop w:val="0"/>
          <w:marBottom w:val="45"/>
          <w:divBdr>
            <w:top w:val="none" w:sz="0" w:space="0" w:color="auto"/>
            <w:left w:val="none" w:sz="0" w:space="0" w:color="auto"/>
            <w:bottom w:val="none" w:sz="0" w:space="0" w:color="auto"/>
            <w:right w:val="none" w:sz="0" w:space="0" w:color="auto"/>
          </w:divBdr>
        </w:div>
        <w:div w:id="810948655">
          <w:marLeft w:val="0"/>
          <w:marRight w:val="0"/>
          <w:marTop w:val="0"/>
          <w:marBottom w:val="45"/>
          <w:divBdr>
            <w:top w:val="none" w:sz="0" w:space="0" w:color="auto"/>
            <w:left w:val="none" w:sz="0" w:space="0" w:color="auto"/>
            <w:bottom w:val="none" w:sz="0" w:space="0" w:color="auto"/>
            <w:right w:val="none" w:sz="0" w:space="0" w:color="auto"/>
          </w:divBdr>
        </w:div>
        <w:div w:id="1465007367">
          <w:marLeft w:val="0"/>
          <w:marRight w:val="0"/>
          <w:marTop w:val="0"/>
          <w:marBottom w:val="45"/>
          <w:divBdr>
            <w:top w:val="none" w:sz="0" w:space="0" w:color="auto"/>
            <w:left w:val="none" w:sz="0" w:space="0" w:color="auto"/>
            <w:bottom w:val="none" w:sz="0" w:space="0" w:color="auto"/>
            <w:right w:val="none" w:sz="0" w:space="0" w:color="auto"/>
          </w:divBdr>
        </w:div>
        <w:div w:id="1621641878">
          <w:marLeft w:val="0"/>
          <w:marRight w:val="0"/>
          <w:marTop w:val="0"/>
          <w:marBottom w:val="0"/>
          <w:divBdr>
            <w:top w:val="none" w:sz="0" w:space="0" w:color="auto"/>
            <w:left w:val="none" w:sz="0" w:space="0" w:color="auto"/>
            <w:bottom w:val="none" w:sz="0" w:space="0" w:color="auto"/>
            <w:right w:val="none" w:sz="0" w:space="0" w:color="auto"/>
          </w:divBdr>
        </w:div>
        <w:div w:id="110831747">
          <w:marLeft w:val="0"/>
          <w:marRight w:val="0"/>
          <w:marTop w:val="0"/>
          <w:marBottom w:val="0"/>
          <w:divBdr>
            <w:top w:val="none" w:sz="0" w:space="0" w:color="auto"/>
            <w:left w:val="none" w:sz="0" w:space="0" w:color="auto"/>
            <w:bottom w:val="none" w:sz="0" w:space="0" w:color="auto"/>
            <w:right w:val="none" w:sz="0" w:space="0" w:color="auto"/>
          </w:divBdr>
        </w:div>
        <w:div w:id="1073283967">
          <w:marLeft w:val="0"/>
          <w:marRight w:val="0"/>
          <w:marTop w:val="0"/>
          <w:marBottom w:val="0"/>
          <w:divBdr>
            <w:top w:val="none" w:sz="0" w:space="0" w:color="auto"/>
            <w:left w:val="none" w:sz="0" w:space="0" w:color="auto"/>
            <w:bottom w:val="none" w:sz="0" w:space="0" w:color="auto"/>
            <w:right w:val="none" w:sz="0" w:space="0" w:color="auto"/>
          </w:divBdr>
        </w:div>
        <w:div w:id="923609711">
          <w:marLeft w:val="0"/>
          <w:marRight w:val="0"/>
          <w:marTop w:val="0"/>
          <w:marBottom w:val="0"/>
          <w:divBdr>
            <w:top w:val="none" w:sz="0" w:space="0" w:color="auto"/>
            <w:left w:val="none" w:sz="0" w:space="0" w:color="auto"/>
            <w:bottom w:val="none" w:sz="0" w:space="0" w:color="auto"/>
            <w:right w:val="none" w:sz="0" w:space="0" w:color="auto"/>
          </w:divBdr>
        </w:div>
        <w:div w:id="2103261426">
          <w:marLeft w:val="0"/>
          <w:marRight w:val="0"/>
          <w:marTop w:val="90"/>
          <w:marBottom w:val="45"/>
          <w:divBdr>
            <w:top w:val="none" w:sz="0" w:space="0" w:color="auto"/>
            <w:left w:val="none" w:sz="0" w:space="0" w:color="auto"/>
            <w:bottom w:val="none" w:sz="0" w:space="0" w:color="auto"/>
            <w:right w:val="none" w:sz="0" w:space="0" w:color="auto"/>
          </w:divBdr>
        </w:div>
        <w:div w:id="932516236">
          <w:marLeft w:val="0"/>
          <w:marRight w:val="0"/>
          <w:marTop w:val="0"/>
          <w:marBottom w:val="90"/>
          <w:divBdr>
            <w:top w:val="none" w:sz="0" w:space="0" w:color="auto"/>
            <w:left w:val="none" w:sz="0" w:space="0" w:color="auto"/>
            <w:bottom w:val="none" w:sz="0" w:space="0" w:color="auto"/>
            <w:right w:val="none" w:sz="0" w:space="0" w:color="auto"/>
          </w:divBdr>
        </w:div>
        <w:div w:id="726418137">
          <w:marLeft w:val="0"/>
          <w:marRight w:val="0"/>
          <w:marTop w:val="0"/>
          <w:marBottom w:val="90"/>
          <w:divBdr>
            <w:top w:val="none" w:sz="0" w:space="0" w:color="auto"/>
            <w:left w:val="none" w:sz="0" w:space="0" w:color="auto"/>
            <w:bottom w:val="none" w:sz="0" w:space="0" w:color="auto"/>
            <w:right w:val="none" w:sz="0" w:space="0" w:color="auto"/>
          </w:divBdr>
        </w:div>
      </w:divsChild>
    </w:div>
    <w:div w:id="170066166">
      <w:marLeft w:val="0"/>
      <w:marRight w:val="0"/>
      <w:marTop w:val="0"/>
      <w:marBottom w:val="45"/>
      <w:divBdr>
        <w:top w:val="none" w:sz="0" w:space="0" w:color="auto"/>
        <w:left w:val="none" w:sz="0" w:space="0" w:color="auto"/>
        <w:bottom w:val="none" w:sz="0" w:space="0" w:color="auto"/>
        <w:right w:val="none" w:sz="0" w:space="0" w:color="auto"/>
      </w:divBdr>
    </w:div>
    <w:div w:id="251940389">
      <w:marLeft w:val="0"/>
      <w:marRight w:val="0"/>
      <w:marTop w:val="0"/>
      <w:marBottom w:val="0"/>
      <w:divBdr>
        <w:top w:val="none" w:sz="0" w:space="0" w:color="auto"/>
        <w:left w:val="none" w:sz="0" w:space="0" w:color="auto"/>
        <w:bottom w:val="none" w:sz="0" w:space="0" w:color="auto"/>
        <w:right w:val="none" w:sz="0" w:space="0" w:color="auto"/>
      </w:divBdr>
      <w:divsChild>
        <w:div w:id="426390282">
          <w:marLeft w:val="0"/>
          <w:marRight w:val="0"/>
          <w:marTop w:val="0"/>
          <w:marBottom w:val="90"/>
          <w:divBdr>
            <w:top w:val="none" w:sz="0" w:space="0" w:color="auto"/>
            <w:left w:val="none" w:sz="0" w:space="0" w:color="auto"/>
            <w:bottom w:val="none" w:sz="0" w:space="0" w:color="auto"/>
            <w:right w:val="none" w:sz="0" w:space="0" w:color="auto"/>
          </w:divBdr>
        </w:div>
        <w:div w:id="578440632">
          <w:marLeft w:val="0"/>
          <w:marRight w:val="0"/>
          <w:marTop w:val="0"/>
          <w:marBottom w:val="45"/>
          <w:divBdr>
            <w:top w:val="none" w:sz="0" w:space="0" w:color="auto"/>
            <w:left w:val="none" w:sz="0" w:space="0" w:color="auto"/>
            <w:bottom w:val="none" w:sz="0" w:space="0" w:color="auto"/>
            <w:right w:val="none" w:sz="0" w:space="0" w:color="auto"/>
          </w:divBdr>
        </w:div>
        <w:div w:id="411463714">
          <w:marLeft w:val="0"/>
          <w:marRight w:val="0"/>
          <w:marTop w:val="0"/>
          <w:marBottom w:val="45"/>
          <w:divBdr>
            <w:top w:val="none" w:sz="0" w:space="0" w:color="auto"/>
            <w:left w:val="none" w:sz="0" w:space="0" w:color="auto"/>
            <w:bottom w:val="none" w:sz="0" w:space="0" w:color="auto"/>
            <w:right w:val="none" w:sz="0" w:space="0" w:color="auto"/>
          </w:divBdr>
        </w:div>
        <w:div w:id="1697652902">
          <w:marLeft w:val="0"/>
          <w:marRight w:val="0"/>
          <w:marTop w:val="0"/>
          <w:marBottom w:val="45"/>
          <w:divBdr>
            <w:top w:val="none" w:sz="0" w:space="0" w:color="auto"/>
            <w:left w:val="none" w:sz="0" w:space="0" w:color="auto"/>
            <w:bottom w:val="none" w:sz="0" w:space="0" w:color="auto"/>
            <w:right w:val="none" w:sz="0" w:space="0" w:color="auto"/>
          </w:divBdr>
        </w:div>
        <w:div w:id="379595724">
          <w:marLeft w:val="0"/>
          <w:marRight w:val="0"/>
          <w:marTop w:val="0"/>
          <w:marBottom w:val="45"/>
          <w:divBdr>
            <w:top w:val="none" w:sz="0" w:space="0" w:color="auto"/>
            <w:left w:val="none" w:sz="0" w:space="0" w:color="auto"/>
            <w:bottom w:val="none" w:sz="0" w:space="0" w:color="auto"/>
            <w:right w:val="none" w:sz="0" w:space="0" w:color="auto"/>
          </w:divBdr>
        </w:div>
        <w:div w:id="1155728165">
          <w:marLeft w:val="0"/>
          <w:marRight w:val="0"/>
          <w:marTop w:val="0"/>
          <w:marBottom w:val="45"/>
          <w:divBdr>
            <w:top w:val="none" w:sz="0" w:space="0" w:color="auto"/>
            <w:left w:val="none" w:sz="0" w:space="0" w:color="auto"/>
            <w:bottom w:val="none" w:sz="0" w:space="0" w:color="auto"/>
            <w:right w:val="none" w:sz="0" w:space="0" w:color="auto"/>
          </w:divBdr>
        </w:div>
        <w:div w:id="483550857">
          <w:marLeft w:val="0"/>
          <w:marRight w:val="0"/>
          <w:marTop w:val="0"/>
          <w:marBottom w:val="45"/>
          <w:divBdr>
            <w:top w:val="none" w:sz="0" w:space="0" w:color="auto"/>
            <w:left w:val="none" w:sz="0" w:space="0" w:color="auto"/>
            <w:bottom w:val="none" w:sz="0" w:space="0" w:color="auto"/>
            <w:right w:val="none" w:sz="0" w:space="0" w:color="auto"/>
          </w:divBdr>
        </w:div>
        <w:div w:id="1269040382">
          <w:marLeft w:val="0"/>
          <w:marRight w:val="0"/>
          <w:marTop w:val="0"/>
          <w:marBottom w:val="45"/>
          <w:divBdr>
            <w:top w:val="none" w:sz="0" w:space="0" w:color="auto"/>
            <w:left w:val="none" w:sz="0" w:space="0" w:color="auto"/>
            <w:bottom w:val="none" w:sz="0" w:space="0" w:color="auto"/>
            <w:right w:val="none" w:sz="0" w:space="0" w:color="auto"/>
          </w:divBdr>
        </w:div>
        <w:div w:id="446966531">
          <w:marLeft w:val="0"/>
          <w:marRight w:val="0"/>
          <w:marTop w:val="0"/>
          <w:marBottom w:val="0"/>
          <w:divBdr>
            <w:top w:val="none" w:sz="0" w:space="0" w:color="auto"/>
            <w:left w:val="none" w:sz="0" w:space="0" w:color="auto"/>
            <w:bottom w:val="none" w:sz="0" w:space="0" w:color="auto"/>
            <w:right w:val="none" w:sz="0" w:space="0" w:color="auto"/>
          </w:divBdr>
        </w:div>
        <w:div w:id="348140480">
          <w:marLeft w:val="0"/>
          <w:marRight w:val="0"/>
          <w:marTop w:val="0"/>
          <w:marBottom w:val="0"/>
          <w:divBdr>
            <w:top w:val="none" w:sz="0" w:space="0" w:color="auto"/>
            <w:left w:val="none" w:sz="0" w:space="0" w:color="auto"/>
            <w:bottom w:val="none" w:sz="0" w:space="0" w:color="auto"/>
            <w:right w:val="none" w:sz="0" w:space="0" w:color="auto"/>
          </w:divBdr>
        </w:div>
        <w:div w:id="1455098372">
          <w:marLeft w:val="0"/>
          <w:marRight w:val="0"/>
          <w:marTop w:val="0"/>
          <w:marBottom w:val="0"/>
          <w:divBdr>
            <w:top w:val="none" w:sz="0" w:space="0" w:color="auto"/>
            <w:left w:val="none" w:sz="0" w:space="0" w:color="auto"/>
            <w:bottom w:val="none" w:sz="0" w:space="0" w:color="auto"/>
            <w:right w:val="none" w:sz="0" w:space="0" w:color="auto"/>
          </w:divBdr>
        </w:div>
        <w:div w:id="1146506934">
          <w:marLeft w:val="0"/>
          <w:marRight w:val="0"/>
          <w:marTop w:val="0"/>
          <w:marBottom w:val="0"/>
          <w:divBdr>
            <w:top w:val="none" w:sz="0" w:space="0" w:color="auto"/>
            <w:left w:val="none" w:sz="0" w:space="0" w:color="auto"/>
            <w:bottom w:val="none" w:sz="0" w:space="0" w:color="auto"/>
            <w:right w:val="none" w:sz="0" w:space="0" w:color="auto"/>
          </w:divBdr>
        </w:div>
        <w:div w:id="885989422">
          <w:marLeft w:val="0"/>
          <w:marRight w:val="0"/>
          <w:marTop w:val="0"/>
          <w:marBottom w:val="0"/>
          <w:divBdr>
            <w:top w:val="none" w:sz="0" w:space="0" w:color="auto"/>
            <w:left w:val="none" w:sz="0" w:space="0" w:color="auto"/>
            <w:bottom w:val="none" w:sz="0" w:space="0" w:color="auto"/>
            <w:right w:val="none" w:sz="0" w:space="0" w:color="auto"/>
          </w:divBdr>
        </w:div>
        <w:div w:id="280232726">
          <w:marLeft w:val="0"/>
          <w:marRight w:val="0"/>
          <w:marTop w:val="90"/>
          <w:marBottom w:val="45"/>
          <w:divBdr>
            <w:top w:val="none" w:sz="0" w:space="0" w:color="auto"/>
            <w:left w:val="none" w:sz="0" w:space="0" w:color="auto"/>
            <w:bottom w:val="none" w:sz="0" w:space="0" w:color="auto"/>
            <w:right w:val="none" w:sz="0" w:space="0" w:color="auto"/>
          </w:divBdr>
        </w:div>
        <w:div w:id="1758166823">
          <w:marLeft w:val="0"/>
          <w:marRight w:val="0"/>
          <w:marTop w:val="0"/>
          <w:marBottom w:val="90"/>
          <w:divBdr>
            <w:top w:val="none" w:sz="0" w:space="0" w:color="auto"/>
            <w:left w:val="none" w:sz="0" w:space="0" w:color="auto"/>
            <w:bottom w:val="none" w:sz="0" w:space="0" w:color="auto"/>
            <w:right w:val="none" w:sz="0" w:space="0" w:color="auto"/>
          </w:divBdr>
        </w:div>
        <w:div w:id="1011836943">
          <w:marLeft w:val="0"/>
          <w:marRight w:val="0"/>
          <w:marTop w:val="0"/>
          <w:marBottom w:val="90"/>
          <w:divBdr>
            <w:top w:val="none" w:sz="0" w:space="0" w:color="auto"/>
            <w:left w:val="none" w:sz="0" w:space="0" w:color="auto"/>
            <w:bottom w:val="none" w:sz="0" w:space="0" w:color="auto"/>
            <w:right w:val="none" w:sz="0" w:space="0" w:color="auto"/>
          </w:divBdr>
        </w:div>
        <w:div w:id="718627977">
          <w:marLeft w:val="0"/>
          <w:marRight w:val="0"/>
          <w:marTop w:val="0"/>
          <w:marBottom w:val="45"/>
          <w:divBdr>
            <w:top w:val="none" w:sz="0" w:space="0" w:color="auto"/>
            <w:left w:val="none" w:sz="0" w:space="0" w:color="auto"/>
            <w:bottom w:val="none" w:sz="0" w:space="0" w:color="auto"/>
            <w:right w:val="none" w:sz="0" w:space="0" w:color="auto"/>
          </w:divBdr>
        </w:div>
        <w:div w:id="2106263916">
          <w:marLeft w:val="0"/>
          <w:marRight w:val="0"/>
          <w:marTop w:val="0"/>
          <w:marBottom w:val="45"/>
          <w:divBdr>
            <w:top w:val="none" w:sz="0" w:space="0" w:color="auto"/>
            <w:left w:val="none" w:sz="0" w:space="0" w:color="auto"/>
            <w:bottom w:val="none" w:sz="0" w:space="0" w:color="auto"/>
            <w:right w:val="none" w:sz="0" w:space="0" w:color="auto"/>
          </w:divBdr>
        </w:div>
        <w:div w:id="1825320121">
          <w:marLeft w:val="0"/>
          <w:marRight w:val="0"/>
          <w:marTop w:val="0"/>
          <w:marBottom w:val="45"/>
          <w:divBdr>
            <w:top w:val="none" w:sz="0" w:space="0" w:color="auto"/>
            <w:left w:val="none" w:sz="0" w:space="0" w:color="auto"/>
            <w:bottom w:val="none" w:sz="0" w:space="0" w:color="auto"/>
            <w:right w:val="none" w:sz="0" w:space="0" w:color="auto"/>
          </w:divBdr>
        </w:div>
        <w:div w:id="1433892168">
          <w:marLeft w:val="0"/>
          <w:marRight w:val="0"/>
          <w:marTop w:val="0"/>
          <w:marBottom w:val="45"/>
          <w:divBdr>
            <w:top w:val="none" w:sz="0" w:space="0" w:color="auto"/>
            <w:left w:val="none" w:sz="0" w:space="0" w:color="auto"/>
            <w:bottom w:val="none" w:sz="0" w:space="0" w:color="auto"/>
            <w:right w:val="none" w:sz="0" w:space="0" w:color="auto"/>
          </w:divBdr>
        </w:div>
        <w:div w:id="44378443">
          <w:marLeft w:val="0"/>
          <w:marRight w:val="0"/>
          <w:marTop w:val="0"/>
          <w:marBottom w:val="45"/>
          <w:divBdr>
            <w:top w:val="none" w:sz="0" w:space="0" w:color="auto"/>
            <w:left w:val="none" w:sz="0" w:space="0" w:color="auto"/>
            <w:bottom w:val="none" w:sz="0" w:space="0" w:color="auto"/>
            <w:right w:val="none" w:sz="0" w:space="0" w:color="auto"/>
          </w:divBdr>
        </w:div>
        <w:div w:id="664094905">
          <w:marLeft w:val="0"/>
          <w:marRight w:val="0"/>
          <w:marTop w:val="0"/>
          <w:marBottom w:val="45"/>
          <w:divBdr>
            <w:top w:val="none" w:sz="0" w:space="0" w:color="auto"/>
            <w:left w:val="none" w:sz="0" w:space="0" w:color="auto"/>
            <w:bottom w:val="none" w:sz="0" w:space="0" w:color="auto"/>
            <w:right w:val="none" w:sz="0" w:space="0" w:color="auto"/>
          </w:divBdr>
        </w:div>
        <w:div w:id="1950552286">
          <w:marLeft w:val="0"/>
          <w:marRight w:val="0"/>
          <w:marTop w:val="0"/>
          <w:marBottom w:val="45"/>
          <w:divBdr>
            <w:top w:val="none" w:sz="0" w:space="0" w:color="auto"/>
            <w:left w:val="none" w:sz="0" w:space="0" w:color="auto"/>
            <w:bottom w:val="none" w:sz="0" w:space="0" w:color="auto"/>
            <w:right w:val="none" w:sz="0" w:space="0" w:color="auto"/>
          </w:divBdr>
        </w:div>
        <w:div w:id="645473174">
          <w:marLeft w:val="0"/>
          <w:marRight w:val="0"/>
          <w:marTop w:val="0"/>
          <w:marBottom w:val="0"/>
          <w:divBdr>
            <w:top w:val="none" w:sz="0" w:space="0" w:color="auto"/>
            <w:left w:val="none" w:sz="0" w:space="0" w:color="auto"/>
            <w:bottom w:val="none" w:sz="0" w:space="0" w:color="auto"/>
            <w:right w:val="none" w:sz="0" w:space="0" w:color="auto"/>
          </w:divBdr>
        </w:div>
        <w:div w:id="838883088">
          <w:marLeft w:val="0"/>
          <w:marRight w:val="0"/>
          <w:marTop w:val="0"/>
          <w:marBottom w:val="0"/>
          <w:divBdr>
            <w:top w:val="none" w:sz="0" w:space="0" w:color="auto"/>
            <w:left w:val="none" w:sz="0" w:space="0" w:color="auto"/>
            <w:bottom w:val="none" w:sz="0" w:space="0" w:color="auto"/>
            <w:right w:val="none" w:sz="0" w:space="0" w:color="auto"/>
          </w:divBdr>
        </w:div>
        <w:div w:id="268396905">
          <w:marLeft w:val="0"/>
          <w:marRight w:val="0"/>
          <w:marTop w:val="0"/>
          <w:marBottom w:val="0"/>
          <w:divBdr>
            <w:top w:val="none" w:sz="0" w:space="0" w:color="auto"/>
            <w:left w:val="none" w:sz="0" w:space="0" w:color="auto"/>
            <w:bottom w:val="none" w:sz="0" w:space="0" w:color="auto"/>
            <w:right w:val="none" w:sz="0" w:space="0" w:color="auto"/>
          </w:divBdr>
        </w:div>
        <w:div w:id="2105762530">
          <w:marLeft w:val="0"/>
          <w:marRight w:val="0"/>
          <w:marTop w:val="0"/>
          <w:marBottom w:val="0"/>
          <w:divBdr>
            <w:top w:val="none" w:sz="0" w:space="0" w:color="auto"/>
            <w:left w:val="none" w:sz="0" w:space="0" w:color="auto"/>
            <w:bottom w:val="none" w:sz="0" w:space="0" w:color="auto"/>
            <w:right w:val="none" w:sz="0" w:space="0" w:color="auto"/>
          </w:divBdr>
        </w:div>
        <w:div w:id="609046162">
          <w:marLeft w:val="0"/>
          <w:marRight w:val="0"/>
          <w:marTop w:val="0"/>
          <w:marBottom w:val="0"/>
          <w:divBdr>
            <w:top w:val="none" w:sz="0" w:space="0" w:color="auto"/>
            <w:left w:val="none" w:sz="0" w:space="0" w:color="auto"/>
            <w:bottom w:val="none" w:sz="0" w:space="0" w:color="auto"/>
            <w:right w:val="none" w:sz="0" w:space="0" w:color="auto"/>
          </w:divBdr>
        </w:div>
        <w:div w:id="1714386689">
          <w:marLeft w:val="0"/>
          <w:marRight w:val="0"/>
          <w:marTop w:val="90"/>
          <w:marBottom w:val="45"/>
          <w:divBdr>
            <w:top w:val="none" w:sz="0" w:space="0" w:color="auto"/>
            <w:left w:val="none" w:sz="0" w:space="0" w:color="auto"/>
            <w:bottom w:val="none" w:sz="0" w:space="0" w:color="auto"/>
            <w:right w:val="none" w:sz="0" w:space="0" w:color="auto"/>
          </w:divBdr>
        </w:div>
        <w:div w:id="476533887">
          <w:marLeft w:val="0"/>
          <w:marRight w:val="0"/>
          <w:marTop w:val="0"/>
          <w:marBottom w:val="90"/>
          <w:divBdr>
            <w:top w:val="none" w:sz="0" w:space="0" w:color="auto"/>
            <w:left w:val="none" w:sz="0" w:space="0" w:color="auto"/>
            <w:bottom w:val="none" w:sz="0" w:space="0" w:color="auto"/>
            <w:right w:val="none" w:sz="0" w:space="0" w:color="auto"/>
          </w:divBdr>
        </w:div>
        <w:div w:id="1034886958">
          <w:marLeft w:val="0"/>
          <w:marRight w:val="0"/>
          <w:marTop w:val="0"/>
          <w:marBottom w:val="90"/>
          <w:divBdr>
            <w:top w:val="none" w:sz="0" w:space="0" w:color="auto"/>
            <w:left w:val="none" w:sz="0" w:space="0" w:color="auto"/>
            <w:bottom w:val="none" w:sz="0" w:space="0" w:color="auto"/>
            <w:right w:val="none" w:sz="0" w:space="0" w:color="auto"/>
          </w:divBdr>
        </w:div>
        <w:div w:id="940643355">
          <w:marLeft w:val="0"/>
          <w:marRight w:val="0"/>
          <w:marTop w:val="0"/>
          <w:marBottom w:val="90"/>
          <w:divBdr>
            <w:top w:val="none" w:sz="0" w:space="0" w:color="auto"/>
            <w:left w:val="none" w:sz="0" w:space="0" w:color="auto"/>
            <w:bottom w:val="none" w:sz="0" w:space="0" w:color="auto"/>
            <w:right w:val="none" w:sz="0" w:space="0" w:color="auto"/>
          </w:divBdr>
        </w:div>
        <w:div w:id="1679306001">
          <w:marLeft w:val="0"/>
          <w:marRight w:val="0"/>
          <w:marTop w:val="0"/>
          <w:marBottom w:val="90"/>
          <w:divBdr>
            <w:top w:val="none" w:sz="0" w:space="0" w:color="auto"/>
            <w:left w:val="none" w:sz="0" w:space="0" w:color="auto"/>
            <w:bottom w:val="none" w:sz="0" w:space="0" w:color="auto"/>
            <w:right w:val="none" w:sz="0" w:space="0" w:color="auto"/>
          </w:divBdr>
        </w:div>
        <w:div w:id="1508405273">
          <w:marLeft w:val="0"/>
          <w:marRight w:val="0"/>
          <w:marTop w:val="0"/>
          <w:marBottom w:val="90"/>
          <w:divBdr>
            <w:top w:val="none" w:sz="0" w:space="0" w:color="auto"/>
            <w:left w:val="none" w:sz="0" w:space="0" w:color="auto"/>
            <w:bottom w:val="none" w:sz="0" w:space="0" w:color="auto"/>
            <w:right w:val="none" w:sz="0" w:space="0" w:color="auto"/>
          </w:divBdr>
        </w:div>
        <w:div w:id="161744902">
          <w:marLeft w:val="0"/>
          <w:marRight w:val="0"/>
          <w:marTop w:val="0"/>
          <w:marBottom w:val="45"/>
          <w:divBdr>
            <w:top w:val="none" w:sz="0" w:space="0" w:color="auto"/>
            <w:left w:val="none" w:sz="0" w:space="0" w:color="auto"/>
            <w:bottom w:val="none" w:sz="0" w:space="0" w:color="auto"/>
            <w:right w:val="none" w:sz="0" w:space="0" w:color="auto"/>
          </w:divBdr>
        </w:div>
        <w:div w:id="1714578365">
          <w:marLeft w:val="0"/>
          <w:marRight w:val="0"/>
          <w:marTop w:val="0"/>
          <w:marBottom w:val="45"/>
          <w:divBdr>
            <w:top w:val="none" w:sz="0" w:space="0" w:color="auto"/>
            <w:left w:val="none" w:sz="0" w:space="0" w:color="auto"/>
            <w:bottom w:val="none" w:sz="0" w:space="0" w:color="auto"/>
            <w:right w:val="none" w:sz="0" w:space="0" w:color="auto"/>
          </w:divBdr>
        </w:div>
        <w:div w:id="1601601004">
          <w:marLeft w:val="0"/>
          <w:marRight w:val="0"/>
          <w:marTop w:val="0"/>
          <w:marBottom w:val="45"/>
          <w:divBdr>
            <w:top w:val="none" w:sz="0" w:space="0" w:color="auto"/>
            <w:left w:val="none" w:sz="0" w:space="0" w:color="auto"/>
            <w:bottom w:val="none" w:sz="0" w:space="0" w:color="auto"/>
            <w:right w:val="none" w:sz="0" w:space="0" w:color="auto"/>
          </w:divBdr>
        </w:div>
        <w:div w:id="2136558313">
          <w:marLeft w:val="0"/>
          <w:marRight w:val="0"/>
          <w:marTop w:val="0"/>
          <w:marBottom w:val="45"/>
          <w:divBdr>
            <w:top w:val="none" w:sz="0" w:space="0" w:color="auto"/>
            <w:left w:val="none" w:sz="0" w:space="0" w:color="auto"/>
            <w:bottom w:val="none" w:sz="0" w:space="0" w:color="auto"/>
            <w:right w:val="none" w:sz="0" w:space="0" w:color="auto"/>
          </w:divBdr>
        </w:div>
        <w:div w:id="1869683283">
          <w:marLeft w:val="0"/>
          <w:marRight w:val="0"/>
          <w:marTop w:val="0"/>
          <w:marBottom w:val="45"/>
          <w:divBdr>
            <w:top w:val="none" w:sz="0" w:space="0" w:color="auto"/>
            <w:left w:val="none" w:sz="0" w:space="0" w:color="auto"/>
            <w:bottom w:val="none" w:sz="0" w:space="0" w:color="auto"/>
            <w:right w:val="none" w:sz="0" w:space="0" w:color="auto"/>
          </w:divBdr>
        </w:div>
        <w:div w:id="1591963355">
          <w:marLeft w:val="0"/>
          <w:marRight w:val="0"/>
          <w:marTop w:val="0"/>
          <w:marBottom w:val="45"/>
          <w:divBdr>
            <w:top w:val="none" w:sz="0" w:space="0" w:color="auto"/>
            <w:left w:val="none" w:sz="0" w:space="0" w:color="auto"/>
            <w:bottom w:val="none" w:sz="0" w:space="0" w:color="auto"/>
            <w:right w:val="none" w:sz="0" w:space="0" w:color="auto"/>
          </w:divBdr>
        </w:div>
        <w:div w:id="2106490408">
          <w:marLeft w:val="0"/>
          <w:marRight w:val="0"/>
          <w:marTop w:val="0"/>
          <w:marBottom w:val="45"/>
          <w:divBdr>
            <w:top w:val="none" w:sz="0" w:space="0" w:color="auto"/>
            <w:left w:val="none" w:sz="0" w:space="0" w:color="auto"/>
            <w:bottom w:val="none" w:sz="0" w:space="0" w:color="auto"/>
            <w:right w:val="none" w:sz="0" w:space="0" w:color="auto"/>
          </w:divBdr>
        </w:div>
        <w:div w:id="2037585096">
          <w:marLeft w:val="0"/>
          <w:marRight w:val="0"/>
          <w:marTop w:val="0"/>
          <w:marBottom w:val="0"/>
          <w:divBdr>
            <w:top w:val="none" w:sz="0" w:space="0" w:color="auto"/>
            <w:left w:val="none" w:sz="0" w:space="0" w:color="auto"/>
            <w:bottom w:val="none" w:sz="0" w:space="0" w:color="auto"/>
            <w:right w:val="none" w:sz="0" w:space="0" w:color="auto"/>
          </w:divBdr>
        </w:div>
        <w:div w:id="1497115506">
          <w:marLeft w:val="0"/>
          <w:marRight w:val="0"/>
          <w:marTop w:val="0"/>
          <w:marBottom w:val="0"/>
          <w:divBdr>
            <w:top w:val="none" w:sz="0" w:space="0" w:color="auto"/>
            <w:left w:val="none" w:sz="0" w:space="0" w:color="auto"/>
            <w:bottom w:val="none" w:sz="0" w:space="0" w:color="auto"/>
            <w:right w:val="none" w:sz="0" w:space="0" w:color="auto"/>
          </w:divBdr>
        </w:div>
        <w:div w:id="1479491509">
          <w:marLeft w:val="0"/>
          <w:marRight w:val="0"/>
          <w:marTop w:val="0"/>
          <w:marBottom w:val="0"/>
          <w:divBdr>
            <w:top w:val="none" w:sz="0" w:space="0" w:color="auto"/>
            <w:left w:val="none" w:sz="0" w:space="0" w:color="auto"/>
            <w:bottom w:val="none" w:sz="0" w:space="0" w:color="auto"/>
            <w:right w:val="none" w:sz="0" w:space="0" w:color="auto"/>
          </w:divBdr>
        </w:div>
        <w:div w:id="294408844">
          <w:marLeft w:val="0"/>
          <w:marRight w:val="0"/>
          <w:marTop w:val="0"/>
          <w:marBottom w:val="0"/>
          <w:divBdr>
            <w:top w:val="none" w:sz="0" w:space="0" w:color="auto"/>
            <w:left w:val="none" w:sz="0" w:space="0" w:color="auto"/>
            <w:bottom w:val="none" w:sz="0" w:space="0" w:color="auto"/>
            <w:right w:val="none" w:sz="0" w:space="0" w:color="auto"/>
          </w:divBdr>
        </w:div>
        <w:div w:id="1501386324">
          <w:marLeft w:val="0"/>
          <w:marRight w:val="0"/>
          <w:marTop w:val="90"/>
          <w:marBottom w:val="45"/>
          <w:divBdr>
            <w:top w:val="none" w:sz="0" w:space="0" w:color="auto"/>
            <w:left w:val="none" w:sz="0" w:space="0" w:color="auto"/>
            <w:bottom w:val="none" w:sz="0" w:space="0" w:color="auto"/>
            <w:right w:val="none" w:sz="0" w:space="0" w:color="auto"/>
          </w:divBdr>
        </w:div>
        <w:div w:id="1691908490">
          <w:marLeft w:val="0"/>
          <w:marRight w:val="0"/>
          <w:marTop w:val="0"/>
          <w:marBottom w:val="90"/>
          <w:divBdr>
            <w:top w:val="none" w:sz="0" w:space="0" w:color="auto"/>
            <w:left w:val="none" w:sz="0" w:space="0" w:color="auto"/>
            <w:bottom w:val="none" w:sz="0" w:space="0" w:color="auto"/>
            <w:right w:val="none" w:sz="0" w:space="0" w:color="auto"/>
          </w:divBdr>
        </w:div>
      </w:divsChild>
    </w:div>
    <w:div w:id="264920768">
      <w:marLeft w:val="0"/>
      <w:marRight w:val="0"/>
      <w:marTop w:val="0"/>
      <w:marBottom w:val="45"/>
      <w:divBdr>
        <w:top w:val="none" w:sz="0" w:space="0" w:color="auto"/>
        <w:left w:val="none" w:sz="0" w:space="0" w:color="auto"/>
        <w:bottom w:val="none" w:sz="0" w:space="0" w:color="auto"/>
        <w:right w:val="none" w:sz="0" w:space="0" w:color="auto"/>
      </w:divBdr>
    </w:div>
    <w:div w:id="350765780">
      <w:marLeft w:val="0"/>
      <w:marRight w:val="0"/>
      <w:marTop w:val="0"/>
      <w:marBottom w:val="0"/>
      <w:divBdr>
        <w:top w:val="none" w:sz="0" w:space="0" w:color="auto"/>
        <w:left w:val="none" w:sz="0" w:space="0" w:color="auto"/>
        <w:bottom w:val="none" w:sz="0" w:space="0" w:color="auto"/>
        <w:right w:val="none" w:sz="0" w:space="0" w:color="auto"/>
      </w:divBdr>
      <w:divsChild>
        <w:div w:id="890268298">
          <w:marLeft w:val="0"/>
          <w:marRight w:val="0"/>
          <w:marTop w:val="0"/>
          <w:marBottom w:val="90"/>
          <w:divBdr>
            <w:top w:val="none" w:sz="0" w:space="0" w:color="auto"/>
            <w:left w:val="none" w:sz="0" w:space="0" w:color="auto"/>
            <w:bottom w:val="none" w:sz="0" w:space="0" w:color="auto"/>
            <w:right w:val="none" w:sz="0" w:space="0" w:color="auto"/>
          </w:divBdr>
        </w:div>
        <w:div w:id="1647513545">
          <w:marLeft w:val="0"/>
          <w:marRight w:val="0"/>
          <w:marTop w:val="0"/>
          <w:marBottom w:val="45"/>
          <w:divBdr>
            <w:top w:val="none" w:sz="0" w:space="0" w:color="auto"/>
            <w:left w:val="none" w:sz="0" w:space="0" w:color="auto"/>
            <w:bottom w:val="none" w:sz="0" w:space="0" w:color="auto"/>
            <w:right w:val="none" w:sz="0" w:space="0" w:color="auto"/>
          </w:divBdr>
        </w:div>
        <w:div w:id="344091588">
          <w:marLeft w:val="0"/>
          <w:marRight w:val="0"/>
          <w:marTop w:val="0"/>
          <w:marBottom w:val="45"/>
          <w:divBdr>
            <w:top w:val="none" w:sz="0" w:space="0" w:color="auto"/>
            <w:left w:val="none" w:sz="0" w:space="0" w:color="auto"/>
            <w:bottom w:val="none" w:sz="0" w:space="0" w:color="auto"/>
            <w:right w:val="none" w:sz="0" w:space="0" w:color="auto"/>
          </w:divBdr>
        </w:div>
        <w:div w:id="1744840663">
          <w:marLeft w:val="0"/>
          <w:marRight w:val="0"/>
          <w:marTop w:val="0"/>
          <w:marBottom w:val="45"/>
          <w:divBdr>
            <w:top w:val="none" w:sz="0" w:space="0" w:color="auto"/>
            <w:left w:val="none" w:sz="0" w:space="0" w:color="auto"/>
            <w:bottom w:val="none" w:sz="0" w:space="0" w:color="auto"/>
            <w:right w:val="none" w:sz="0" w:space="0" w:color="auto"/>
          </w:divBdr>
        </w:div>
        <w:div w:id="56589316">
          <w:marLeft w:val="0"/>
          <w:marRight w:val="0"/>
          <w:marTop w:val="0"/>
          <w:marBottom w:val="45"/>
          <w:divBdr>
            <w:top w:val="none" w:sz="0" w:space="0" w:color="auto"/>
            <w:left w:val="none" w:sz="0" w:space="0" w:color="auto"/>
            <w:bottom w:val="none" w:sz="0" w:space="0" w:color="auto"/>
            <w:right w:val="none" w:sz="0" w:space="0" w:color="auto"/>
          </w:divBdr>
        </w:div>
        <w:div w:id="1197238300">
          <w:marLeft w:val="0"/>
          <w:marRight w:val="0"/>
          <w:marTop w:val="0"/>
          <w:marBottom w:val="45"/>
          <w:divBdr>
            <w:top w:val="none" w:sz="0" w:space="0" w:color="auto"/>
            <w:left w:val="none" w:sz="0" w:space="0" w:color="auto"/>
            <w:bottom w:val="none" w:sz="0" w:space="0" w:color="auto"/>
            <w:right w:val="none" w:sz="0" w:space="0" w:color="auto"/>
          </w:divBdr>
        </w:div>
        <w:div w:id="400174160">
          <w:marLeft w:val="0"/>
          <w:marRight w:val="0"/>
          <w:marTop w:val="0"/>
          <w:marBottom w:val="45"/>
          <w:divBdr>
            <w:top w:val="none" w:sz="0" w:space="0" w:color="auto"/>
            <w:left w:val="none" w:sz="0" w:space="0" w:color="auto"/>
            <w:bottom w:val="none" w:sz="0" w:space="0" w:color="auto"/>
            <w:right w:val="none" w:sz="0" w:space="0" w:color="auto"/>
          </w:divBdr>
        </w:div>
        <w:div w:id="430854494">
          <w:marLeft w:val="0"/>
          <w:marRight w:val="0"/>
          <w:marTop w:val="0"/>
          <w:marBottom w:val="45"/>
          <w:divBdr>
            <w:top w:val="none" w:sz="0" w:space="0" w:color="auto"/>
            <w:left w:val="none" w:sz="0" w:space="0" w:color="auto"/>
            <w:bottom w:val="none" w:sz="0" w:space="0" w:color="auto"/>
            <w:right w:val="none" w:sz="0" w:space="0" w:color="auto"/>
          </w:divBdr>
        </w:div>
        <w:div w:id="384335558">
          <w:marLeft w:val="0"/>
          <w:marRight w:val="0"/>
          <w:marTop w:val="0"/>
          <w:marBottom w:val="0"/>
          <w:divBdr>
            <w:top w:val="none" w:sz="0" w:space="0" w:color="auto"/>
            <w:left w:val="none" w:sz="0" w:space="0" w:color="auto"/>
            <w:bottom w:val="none" w:sz="0" w:space="0" w:color="auto"/>
            <w:right w:val="none" w:sz="0" w:space="0" w:color="auto"/>
          </w:divBdr>
        </w:div>
        <w:div w:id="646739408">
          <w:marLeft w:val="0"/>
          <w:marRight w:val="0"/>
          <w:marTop w:val="0"/>
          <w:marBottom w:val="0"/>
          <w:divBdr>
            <w:top w:val="none" w:sz="0" w:space="0" w:color="auto"/>
            <w:left w:val="none" w:sz="0" w:space="0" w:color="auto"/>
            <w:bottom w:val="none" w:sz="0" w:space="0" w:color="auto"/>
            <w:right w:val="none" w:sz="0" w:space="0" w:color="auto"/>
          </w:divBdr>
        </w:div>
        <w:div w:id="1229151318">
          <w:marLeft w:val="0"/>
          <w:marRight w:val="0"/>
          <w:marTop w:val="0"/>
          <w:marBottom w:val="0"/>
          <w:divBdr>
            <w:top w:val="none" w:sz="0" w:space="0" w:color="auto"/>
            <w:left w:val="none" w:sz="0" w:space="0" w:color="auto"/>
            <w:bottom w:val="none" w:sz="0" w:space="0" w:color="auto"/>
            <w:right w:val="none" w:sz="0" w:space="0" w:color="auto"/>
          </w:divBdr>
        </w:div>
        <w:div w:id="35664511">
          <w:marLeft w:val="0"/>
          <w:marRight w:val="0"/>
          <w:marTop w:val="0"/>
          <w:marBottom w:val="0"/>
          <w:divBdr>
            <w:top w:val="none" w:sz="0" w:space="0" w:color="auto"/>
            <w:left w:val="none" w:sz="0" w:space="0" w:color="auto"/>
            <w:bottom w:val="none" w:sz="0" w:space="0" w:color="auto"/>
            <w:right w:val="none" w:sz="0" w:space="0" w:color="auto"/>
          </w:divBdr>
        </w:div>
        <w:div w:id="1062479766">
          <w:marLeft w:val="0"/>
          <w:marRight w:val="0"/>
          <w:marTop w:val="0"/>
          <w:marBottom w:val="0"/>
          <w:divBdr>
            <w:top w:val="none" w:sz="0" w:space="0" w:color="auto"/>
            <w:left w:val="none" w:sz="0" w:space="0" w:color="auto"/>
            <w:bottom w:val="none" w:sz="0" w:space="0" w:color="auto"/>
            <w:right w:val="none" w:sz="0" w:space="0" w:color="auto"/>
          </w:divBdr>
        </w:div>
        <w:div w:id="795416020">
          <w:marLeft w:val="0"/>
          <w:marRight w:val="0"/>
          <w:marTop w:val="90"/>
          <w:marBottom w:val="45"/>
          <w:divBdr>
            <w:top w:val="none" w:sz="0" w:space="0" w:color="auto"/>
            <w:left w:val="none" w:sz="0" w:space="0" w:color="auto"/>
            <w:bottom w:val="none" w:sz="0" w:space="0" w:color="auto"/>
            <w:right w:val="none" w:sz="0" w:space="0" w:color="auto"/>
          </w:divBdr>
        </w:div>
        <w:div w:id="1917740710">
          <w:marLeft w:val="0"/>
          <w:marRight w:val="0"/>
          <w:marTop w:val="0"/>
          <w:marBottom w:val="90"/>
          <w:divBdr>
            <w:top w:val="none" w:sz="0" w:space="0" w:color="auto"/>
            <w:left w:val="none" w:sz="0" w:space="0" w:color="auto"/>
            <w:bottom w:val="none" w:sz="0" w:space="0" w:color="auto"/>
            <w:right w:val="none" w:sz="0" w:space="0" w:color="auto"/>
          </w:divBdr>
        </w:div>
        <w:div w:id="435517664">
          <w:marLeft w:val="0"/>
          <w:marRight w:val="0"/>
          <w:marTop w:val="0"/>
          <w:marBottom w:val="90"/>
          <w:divBdr>
            <w:top w:val="none" w:sz="0" w:space="0" w:color="auto"/>
            <w:left w:val="none" w:sz="0" w:space="0" w:color="auto"/>
            <w:bottom w:val="none" w:sz="0" w:space="0" w:color="auto"/>
            <w:right w:val="none" w:sz="0" w:space="0" w:color="auto"/>
          </w:divBdr>
        </w:div>
        <w:div w:id="881091537">
          <w:marLeft w:val="0"/>
          <w:marRight w:val="0"/>
          <w:marTop w:val="0"/>
          <w:marBottom w:val="90"/>
          <w:divBdr>
            <w:top w:val="none" w:sz="0" w:space="0" w:color="auto"/>
            <w:left w:val="none" w:sz="0" w:space="0" w:color="auto"/>
            <w:bottom w:val="none" w:sz="0" w:space="0" w:color="auto"/>
            <w:right w:val="none" w:sz="0" w:space="0" w:color="auto"/>
          </w:divBdr>
        </w:div>
        <w:div w:id="130903598">
          <w:marLeft w:val="0"/>
          <w:marRight w:val="0"/>
          <w:marTop w:val="0"/>
          <w:marBottom w:val="90"/>
          <w:divBdr>
            <w:top w:val="none" w:sz="0" w:space="0" w:color="auto"/>
            <w:left w:val="none" w:sz="0" w:space="0" w:color="auto"/>
            <w:bottom w:val="none" w:sz="0" w:space="0" w:color="auto"/>
            <w:right w:val="none" w:sz="0" w:space="0" w:color="auto"/>
          </w:divBdr>
        </w:div>
        <w:div w:id="18169066">
          <w:marLeft w:val="0"/>
          <w:marRight w:val="0"/>
          <w:marTop w:val="0"/>
          <w:marBottom w:val="90"/>
          <w:divBdr>
            <w:top w:val="none" w:sz="0" w:space="0" w:color="auto"/>
            <w:left w:val="none" w:sz="0" w:space="0" w:color="auto"/>
            <w:bottom w:val="none" w:sz="0" w:space="0" w:color="auto"/>
            <w:right w:val="none" w:sz="0" w:space="0" w:color="auto"/>
          </w:divBdr>
        </w:div>
        <w:div w:id="1769503175">
          <w:marLeft w:val="0"/>
          <w:marRight w:val="0"/>
          <w:marTop w:val="0"/>
          <w:marBottom w:val="90"/>
          <w:divBdr>
            <w:top w:val="none" w:sz="0" w:space="0" w:color="auto"/>
            <w:left w:val="none" w:sz="0" w:space="0" w:color="auto"/>
            <w:bottom w:val="none" w:sz="0" w:space="0" w:color="auto"/>
            <w:right w:val="none" w:sz="0" w:space="0" w:color="auto"/>
          </w:divBdr>
          <w:divsChild>
            <w:div w:id="1447889556">
              <w:marLeft w:val="0"/>
              <w:marRight w:val="0"/>
              <w:marTop w:val="30"/>
              <w:marBottom w:val="0"/>
              <w:divBdr>
                <w:top w:val="none" w:sz="0" w:space="0" w:color="auto"/>
                <w:left w:val="none" w:sz="0" w:space="0" w:color="auto"/>
                <w:bottom w:val="none" w:sz="0" w:space="0" w:color="auto"/>
                <w:right w:val="none" w:sz="0" w:space="0" w:color="auto"/>
              </w:divBdr>
              <w:divsChild>
                <w:div w:id="12335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5654">
          <w:marLeft w:val="0"/>
          <w:marRight w:val="0"/>
          <w:marTop w:val="0"/>
          <w:marBottom w:val="90"/>
          <w:divBdr>
            <w:top w:val="none" w:sz="0" w:space="0" w:color="auto"/>
            <w:left w:val="none" w:sz="0" w:space="0" w:color="auto"/>
            <w:bottom w:val="none" w:sz="0" w:space="0" w:color="auto"/>
            <w:right w:val="none" w:sz="0" w:space="0" w:color="auto"/>
          </w:divBdr>
        </w:div>
        <w:div w:id="1436319643">
          <w:marLeft w:val="0"/>
          <w:marRight w:val="0"/>
          <w:marTop w:val="0"/>
          <w:marBottom w:val="90"/>
          <w:divBdr>
            <w:top w:val="none" w:sz="0" w:space="0" w:color="auto"/>
            <w:left w:val="none" w:sz="0" w:space="0" w:color="auto"/>
            <w:bottom w:val="none" w:sz="0" w:space="0" w:color="auto"/>
            <w:right w:val="none" w:sz="0" w:space="0" w:color="auto"/>
          </w:divBdr>
        </w:div>
        <w:div w:id="209154192">
          <w:marLeft w:val="0"/>
          <w:marRight w:val="0"/>
          <w:marTop w:val="0"/>
          <w:marBottom w:val="90"/>
          <w:divBdr>
            <w:top w:val="none" w:sz="0" w:space="0" w:color="auto"/>
            <w:left w:val="none" w:sz="0" w:space="0" w:color="auto"/>
            <w:bottom w:val="none" w:sz="0" w:space="0" w:color="auto"/>
            <w:right w:val="none" w:sz="0" w:space="0" w:color="auto"/>
          </w:divBdr>
        </w:div>
        <w:div w:id="1756514855">
          <w:marLeft w:val="0"/>
          <w:marRight w:val="0"/>
          <w:marTop w:val="0"/>
          <w:marBottom w:val="45"/>
          <w:divBdr>
            <w:top w:val="none" w:sz="0" w:space="0" w:color="auto"/>
            <w:left w:val="none" w:sz="0" w:space="0" w:color="auto"/>
            <w:bottom w:val="none" w:sz="0" w:space="0" w:color="auto"/>
            <w:right w:val="none" w:sz="0" w:space="0" w:color="auto"/>
          </w:divBdr>
        </w:div>
        <w:div w:id="1481926217">
          <w:marLeft w:val="0"/>
          <w:marRight w:val="0"/>
          <w:marTop w:val="0"/>
          <w:marBottom w:val="45"/>
          <w:divBdr>
            <w:top w:val="none" w:sz="0" w:space="0" w:color="auto"/>
            <w:left w:val="none" w:sz="0" w:space="0" w:color="auto"/>
            <w:bottom w:val="none" w:sz="0" w:space="0" w:color="auto"/>
            <w:right w:val="none" w:sz="0" w:space="0" w:color="auto"/>
          </w:divBdr>
        </w:div>
        <w:div w:id="824004909">
          <w:marLeft w:val="0"/>
          <w:marRight w:val="0"/>
          <w:marTop w:val="0"/>
          <w:marBottom w:val="45"/>
          <w:divBdr>
            <w:top w:val="none" w:sz="0" w:space="0" w:color="auto"/>
            <w:left w:val="none" w:sz="0" w:space="0" w:color="auto"/>
            <w:bottom w:val="none" w:sz="0" w:space="0" w:color="auto"/>
            <w:right w:val="none" w:sz="0" w:space="0" w:color="auto"/>
          </w:divBdr>
        </w:div>
        <w:div w:id="967206261">
          <w:marLeft w:val="0"/>
          <w:marRight w:val="0"/>
          <w:marTop w:val="0"/>
          <w:marBottom w:val="45"/>
          <w:divBdr>
            <w:top w:val="none" w:sz="0" w:space="0" w:color="auto"/>
            <w:left w:val="none" w:sz="0" w:space="0" w:color="auto"/>
            <w:bottom w:val="none" w:sz="0" w:space="0" w:color="auto"/>
            <w:right w:val="none" w:sz="0" w:space="0" w:color="auto"/>
          </w:divBdr>
        </w:div>
        <w:div w:id="1416970727">
          <w:marLeft w:val="0"/>
          <w:marRight w:val="0"/>
          <w:marTop w:val="0"/>
          <w:marBottom w:val="45"/>
          <w:divBdr>
            <w:top w:val="none" w:sz="0" w:space="0" w:color="auto"/>
            <w:left w:val="none" w:sz="0" w:space="0" w:color="auto"/>
            <w:bottom w:val="none" w:sz="0" w:space="0" w:color="auto"/>
            <w:right w:val="none" w:sz="0" w:space="0" w:color="auto"/>
          </w:divBdr>
        </w:div>
        <w:div w:id="1733382042">
          <w:marLeft w:val="0"/>
          <w:marRight w:val="0"/>
          <w:marTop w:val="0"/>
          <w:marBottom w:val="45"/>
          <w:divBdr>
            <w:top w:val="none" w:sz="0" w:space="0" w:color="auto"/>
            <w:left w:val="none" w:sz="0" w:space="0" w:color="auto"/>
            <w:bottom w:val="none" w:sz="0" w:space="0" w:color="auto"/>
            <w:right w:val="none" w:sz="0" w:space="0" w:color="auto"/>
          </w:divBdr>
        </w:div>
        <w:div w:id="1886940391">
          <w:marLeft w:val="0"/>
          <w:marRight w:val="0"/>
          <w:marTop w:val="0"/>
          <w:marBottom w:val="45"/>
          <w:divBdr>
            <w:top w:val="none" w:sz="0" w:space="0" w:color="auto"/>
            <w:left w:val="none" w:sz="0" w:space="0" w:color="auto"/>
            <w:bottom w:val="none" w:sz="0" w:space="0" w:color="auto"/>
            <w:right w:val="none" w:sz="0" w:space="0" w:color="auto"/>
          </w:divBdr>
        </w:div>
        <w:div w:id="107050503">
          <w:marLeft w:val="0"/>
          <w:marRight w:val="0"/>
          <w:marTop w:val="0"/>
          <w:marBottom w:val="0"/>
          <w:divBdr>
            <w:top w:val="none" w:sz="0" w:space="0" w:color="auto"/>
            <w:left w:val="none" w:sz="0" w:space="0" w:color="auto"/>
            <w:bottom w:val="none" w:sz="0" w:space="0" w:color="auto"/>
            <w:right w:val="none" w:sz="0" w:space="0" w:color="auto"/>
          </w:divBdr>
        </w:div>
        <w:div w:id="250969485">
          <w:marLeft w:val="0"/>
          <w:marRight w:val="0"/>
          <w:marTop w:val="0"/>
          <w:marBottom w:val="0"/>
          <w:divBdr>
            <w:top w:val="none" w:sz="0" w:space="0" w:color="auto"/>
            <w:left w:val="none" w:sz="0" w:space="0" w:color="auto"/>
            <w:bottom w:val="none" w:sz="0" w:space="0" w:color="auto"/>
            <w:right w:val="none" w:sz="0" w:space="0" w:color="auto"/>
          </w:divBdr>
        </w:div>
        <w:div w:id="986082279">
          <w:marLeft w:val="0"/>
          <w:marRight w:val="0"/>
          <w:marTop w:val="0"/>
          <w:marBottom w:val="0"/>
          <w:divBdr>
            <w:top w:val="none" w:sz="0" w:space="0" w:color="auto"/>
            <w:left w:val="none" w:sz="0" w:space="0" w:color="auto"/>
            <w:bottom w:val="none" w:sz="0" w:space="0" w:color="auto"/>
            <w:right w:val="none" w:sz="0" w:space="0" w:color="auto"/>
          </w:divBdr>
        </w:div>
        <w:div w:id="729614631">
          <w:marLeft w:val="0"/>
          <w:marRight w:val="0"/>
          <w:marTop w:val="0"/>
          <w:marBottom w:val="0"/>
          <w:divBdr>
            <w:top w:val="none" w:sz="0" w:space="0" w:color="auto"/>
            <w:left w:val="none" w:sz="0" w:space="0" w:color="auto"/>
            <w:bottom w:val="none" w:sz="0" w:space="0" w:color="auto"/>
            <w:right w:val="none" w:sz="0" w:space="0" w:color="auto"/>
          </w:divBdr>
        </w:div>
        <w:div w:id="308679056">
          <w:marLeft w:val="0"/>
          <w:marRight w:val="0"/>
          <w:marTop w:val="0"/>
          <w:marBottom w:val="90"/>
          <w:divBdr>
            <w:top w:val="none" w:sz="0" w:space="0" w:color="auto"/>
            <w:left w:val="none" w:sz="0" w:space="0" w:color="auto"/>
            <w:bottom w:val="none" w:sz="0" w:space="0" w:color="auto"/>
            <w:right w:val="none" w:sz="0" w:space="0" w:color="auto"/>
          </w:divBdr>
        </w:div>
        <w:div w:id="1313368988">
          <w:marLeft w:val="0"/>
          <w:marRight w:val="0"/>
          <w:marTop w:val="0"/>
          <w:marBottom w:val="45"/>
          <w:divBdr>
            <w:top w:val="none" w:sz="0" w:space="0" w:color="auto"/>
            <w:left w:val="none" w:sz="0" w:space="0" w:color="auto"/>
            <w:bottom w:val="none" w:sz="0" w:space="0" w:color="auto"/>
            <w:right w:val="none" w:sz="0" w:space="0" w:color="auto"/>
          </w:divBdr>
        </w:div>
        <w:div w:id="1939214040">
          <w:marLeft w:val="0"/>
          <w:marRight w:val="0"/>
          <w:marTop w:val="0"/>
          <w:marBottom w:val="45"/>
          <w:divBdr>
            <w:top w:val="none" w:sz="0" w:space="0" w:color="auto"/>
            <w:left w:val="none" w:sz="0" w:space="0" w:color="auto"/>
            <w:bottom w:val="none" w:sz="0" w:space="0" w:color="auto"/>
            <w:right w:val="none" w:sz="0" w:space="0" w:color="auto"/>
          </w:divBdr>
        </w:div>
        <w:div w:id="1854301995">
          <w:marLeft w:val="0"/>
          <w:marRight w:val="0"/>
          <w:marTop w:val="0"/>
          <w:marBottom w:val="45"/>
          <w:divBdr>
            <w:top w:val="none" w:sz="0" w:space="0" w:color="auto"/>
            <w:left w:val="none" w:sz="0" w:space="0" w:color="auto"/>
            <w:bottom w:val="none" w:sz="0" w:space="0" w:color="auto"/>
            <w:right w:val="none" w:sz="0" w:space="0" w:color="auto"/>
          </w:divBdr>
        </w:div>
        <w:div w:id="1944144660">
          <w:marLeft w:val="0"/>
          <w:marRight w:val="0"/>
          <w:marTop w:val="0"/>
          <w:marBottom w:val="45"/>
          <w:divBdr>
            <w:top w:val="none" w:sz="0" w:space="0" w:color="auto"/>
            <w:left w:val="none" w:sz="0" w:space="0" w:color="auto"/>
            <w:bottom w:val="none" w:sz="0" w:space="0" w:color="auto"/>
            <w:right w:val="none" w:sz="0" w:space="0" w:color="auto"/>
          </w:divBdr>
        </w:div>
        <w:div w:id="1393388265">
          <w:marLeft w:val="0"/>
          <w:marRight w:val="0"/>
          <w:marTop w:val="0"/>
          <w:marBottom w:val="45"/>
          <w:divBdr>
            <w:top w:val="none" w:sz="0" w:space="0" w:color="auto"/>
            <w:left w:val="none" w:sz="0" w:space="0" w:color="auto"/>
            <w:bottom w:val="none" w:sz="0" w:space="0" w:color="auto"/>
            <w:right w:val="none" w:sz="0" w:space="0" w:color="auto"/>
          </w:divBdr>
        </w:div>
        <w:div w:id="562639677">
          <w:marLeft w:val="0"/>
          <w:marRight w:val="0"/>
          <w:marTop w:val="0"/>
          <w:marBottom w:val="45"/>
          <w:divBdr>
            <w:top w:val="none" w:sz="0" w:space="0" w:color="auto"/>
            <w:left w:val="none" w:sz="0" w:space="0" w:color="auto"/>
            <w:bottom w:val="none" w:sz="0" w:space="0" w:color="auto"/>
            <w:right w:val="none" w:sz="0" w:space="0" w:color="auto"/>
          </w:divBdr>
        </w:div>
        <w:div w:id="1197543766">
          <w:marLeft w:val="0"/>
          <w:marRight w:val="0"/>
          <w:marTop w:val="0"/>
          <w:marBottom w:val="45"/>
          <w:divBdr>
            <w:top w:val="none" w:sz="0" w:space="0" w:color="auto"/>
            <w:left w:val="none" w:sz="0" w:space="0" w:color="auto"/>
            <w:bottom w:val="none" w:sz="0" w:space="0" w:color="auto"/>
            <w:right w:val="none" w:sz="0" w:space="0" w:color="auto"/>
          </w:divBdr>
        </w:div>
        <w:div w:id="651299121">
          <w:marLeft w:val="0"/>
          <w:marRight w:val="0"/>
          <w:marTop w:val="0"/>
          <w:marBottom w:val="0"/>
          <w:divBdr>
            <w:top w:val="none" w:sz="0" w:space="0" w:color="auto"/>
            <w:left w:val="none" w:sz="0" w:space="0" w:color="auto"/>
            <w:bottom w:val="none" w:sz="0" w:space="0" w:color="auto"/>
            <w:right w:val="none" w:sz="0" w:space="0" w:color="auto"/>
          </w:divBdr>
        </w:div>
        <w:div w:id="750085923">
          <w:marLeft w:val="0"/>
          <w:marRight w:val="0"/>
          <w:marTop w:val="0"/>
          <w:marBottom w:val="0"/>
          <w:divBdr>
            <w:top w:val="none" w:sz="0" w:space="0" w:color="auto"/>
            <w:left w:val="none" w:sz="0" w:space="0" w:color="auto"/>
            <w:bottom w:val="none" w:sz="0" w:space="0" w:color="auto"/>
            <w:right w:val="none" w:sz="0" w:space="0" w:color="auto"/>
          </w:divBdr>
        </w:div>
        <w:div w:id="1203831211">
          <w:marLeft w:val="0"/>
          <w:marRight w:val="0"/>
          <w:marTop w:val="0"/>
          <w:marBottom w:val="0"/>
          <w:divBdr>
            <w:top w:val="none" w:sz="0" w:space="0" w:color="auto"/>
            <w:left w:val="none" w:sz="0" w:space="0" w:color="auto"/>
            <w:bottom w:val="none" w:sz="0" w:space="0" w:color="auto"/>
            <w:right w:val="none" w:sz="0" w:space="0" w:color="auto"/>
          </w:divBdr>
        </w:div>
        <w:div w:id="2047291114">
          <w:marLeft w:val="0"/>
          <w:marRight w:val="0"/>
          <w:marTop w:val="0"/>
          <w:marBottom w:val="0"/>
          <w:divBdr>
            <w:top w:val="none" w:sz="0" w:space="0" w:color="auto"/>
            <w:left w:val="none" w:sz="0" w:space="0" w:color="auto"/>
            <w:bottom w:val="none" w:sz="0" w:space="0" w:color="auto"/>
            <w:right w:val="none" w:sz="0" w:space="0" w:color="auto"/>
          </w:divBdr>
        </w:div>
      </w:divsChild>
    </w:div>
    <w:div w:id="371541312">
      <w:marLeft w:val="0"/>
      <w:marRight w:val="0"/>
      <w:marTop w:val="0"/>
      <w:marBottom w:val="0"/>
      <w:divBdr>
        <w:top w:val="none" w:sz="0" w:space="0" w:color="auto"/>
        <w:left w:val="none" w:sz="0" w:space="0" w:color="auto"/>
        <w:bottom w:val="none" w:sz="0" w:space="0" w:color="auto"/>
        <w:right w:val="none" w:sz="0" w:space="0" w:color="auto"/>
      </w:divBdr>
    </w:div>
    <w:div w:id="383138544">
      <w:marLeft w:val="0"/>
      <w:marRight w:val="0"/>
      <w:marTop w:val="0"/>
      <w:marBottom w:val="0"/>
      <w:divBdr>
        <w:top w:val="none" w:sz="0" w:space="0" w:color="auto"/>
        <w:left w:val="none" w:sz="0" w:space="0" w:color="auto"/>
        <w:bottom w:val="none" w:sz="0" w:space="0" w:color="auto"/>
        <w:right w:val="none" w:sz="0" w:space="0" w:color="auto"/>
      </w:divBdr>
      <w:divsChild>
        <w:div w:id="1945185067">
          <w:marLeft w:val="0"/>
          <w:marRight w:val="0"/>
          <w:marTop w:val="0"/>
          <w:marBottom w:val="90"/>
          <w:divBdr>
            <w:top w:val="none" w:sz="0" w:space="0" w:color="auto"/>
            <w:left w:val="none" w:sz="0" w:space="0" w:color="auto"/>
            <w:bottom w:val="none" w:sz="0" w:space="0" w:color="auto"/>
            <w:right w:val="none" w:sz="0" w:space="0" w:color="auto"/>
          </w:divBdr>
        </w:div>
        <w:div w:id="721683239">
          <w:marLeft w:val="0"/>
          <w:marRight w:val="0"/>
          <w:marTop w:val="0"/>
          <w:marBottom w:val="45"/>
          <w:divBdr>
            <w:top w:val="none" w:sz="0" w:space="0" w:color="auto"/>
            <w:left w:val="none" w:sz="0" w:space="0" w:color="auto"/>
            <w:bottom w:val="none" w:sz="0" w:space="0" w:color="auto"/>
            <w:right w:val="none" w:sz="0" w:space="0" w:color="auto"/>
          </w:divBdr>
        </w:div>
        <w:div w:id="130514524">
          <w:marLeft w:val="0"/>
          <w:marRight w:val="0"/>
          <w:marTop w:val="0"/>
          <w:marBottom w:val="45"/>
          <w:divBdr>
            <w:top w:val="none" w:sz="0" w:space="0" w:color="auto"/>
            <w:left w:val="none" w:sz="0" w:space="0" w:color="auto"/>
            <w:bottom w:val="none" w:sz="0" w:space="0" w:color="auto"/>
            <w:right w:val="none" w:sz="0" w:space="0" w:color="auto"/>
          </w:divBdr>
        </w:div>
        <w:div w:id="930893799">
          <w:marLeft w:val="0"/>
          <w:marRight w:val="0"/>
          <w:marTop w:val="0"/>
          <w:marBottom w:val="45"/>
          <w:divBdr>
            <w:top w:val="none" w:sz="0" w:space="0" w:color="auto"/>
            <w:left w:val="none" w:sz="0" w:space="0" w:color="auto"/>
            <w:bottom w:val="none" w:sz="0" w:space="0" w:color="auto"/>
            <w:right w:val="none" w:sz="0" w:space="0" w:color="auto"/>
          </w:divBdr>
        </w:div>
        <w:div w:id="1768039784">
          <w:marLeft w:val="0"/>
          <w:marRight w:val="0"/>
          <w:marTop w:val="0"/>
          <w:marBottom w:val="45"/>
          <w:divBdr>
            <w:top w:val="none" w:sz="0" w:space="0" w:color="auto"/>
            <w:left w:val="none" w:sz="0" w:space="0" w:color="auto"/>
            <w:bottom w:val="none" w:sz="0" w:space="0" w:color="auto"/>
            <w:right w:val="none" w:sz="0" w:space="0" w:color="auto"/>
          </w:divBdr>
        </w:div>
        <w:div w:id="199711632">
          <w:marLeft w:val="0"/>
          <w:marRight w:val="0"/>
          <w:marTop w:val="0"/>
          <w:marBottom w:val="45"/>
          <w:divBdr>
            <w:top w:val="none" w:sz="0" w:space="0" w:color="auto"/>
            <w:left w:val="none" w:sz="0" w:space="0" w:color="auto"/>
            <w:bottom w:val="none" w:sz="0" w:space="0" w:color="auto"/>
            <w:right w:val="none" w:sz="0" w:space="0" w:color="auto"/>
          </w:divBdr>
        </w:div>
        <w:div w:id="1126192592">
          <w:marLeft w:val="0"/>
          <w:marRight w:val="0"/>
          <w:marTop w:val="0"/>
          <w:marBottom w:val="45"/>
          <w:divBdr>
            <w:top w:val="none" w:sz="0" w:space="0" w:color="auto"/>
            <w:left w:val="none" w:sz="0" w:space="0" w:color="auto"/>
            <w:bottom w:val="none" w:sz="0" w:space="0" w:color="auto"/>
            <w:right w:val="none" w:sz="0" w:space="0" w:color="auto"/>
          </w:divBdr>
        </w:div>
        <w:div w:id="1091658401">
          <w:marLeft w:val="0"/>
          <w:marRight w:val="0"/>
          <w:marTop w:val="0"/>
          <w:marBottom w:val="45"/>
          <w:divBdr>
            <w:top w:val="none" w:sz="0" w:space="0" w:color="auto"/>
            <w:left w:val="none" w:sz="0" w:space="0" w:color="auto"/>
            <w:bottom w:val="none" w:sz="0" w:space="0" w:color="auto"/>
            <w:right w:val="none" w:sz="0" w:space="0" w:color="auto"/>
          </w:divBdr>
        </w:div>
        <w:div w:id="1779060060">
          <w:marLeft w:val="0"/>
          <w:marRight w:val="0"/>
          <w:marTop w:val="0"/>
          <w:marBottom w:val="0"/>
          <w:divBdr>
            <w:top w:val="none" w:sz="0" w:space="0" w:color="auto"/>
            <w:left w:val="none" w:sz="0" w:space="0" w:color="auto"/>
            <w:bottom w:val="none" w:sz="0" w:space="0" w:color="auto"/>
            <w:right w:val="none" w:sz="0" w:space="0" w:color="auto"/>
          </w:divBdr>
        </w:div>
        <w:div w:id="1583880136">
          <w:marLeft w:val="0"/>
          <w:marRight w:val="0"/>
          <w:marTop w:val="0"/>
          <w:marBottom w:val="0"/>
          <w:divBdr>
            <w:top w:val="none" w:sz="0" w:space="0" w:color="auto"/>
            <w:left w:val="none" w:sz="0" w:space="0" w:color="auto"/>
            <w:bottom w:val="none" w:sz="0" w:space="0" w:color="auto"/>
            <w:right w:val="none" w:sz="0" w:space="0" w:color="auto"/>
          </w:divBdr>
        </w:div>
        <w:div w:id="1569605838">
          <w:marLeft w:val="0"/>
          <w:marRight w:val="0"/>
          <w:marTop w:val="0"/>
          <w:marBottom w:val="0"/>
          <w:divBdr>
            <w:top w:val="none" w:sz="0" w:space="0" w:color="auto"/>
            <w:left w:val="none" w:sz="0" w:space="0" w:color="auto"/>
            <w:bottom w:val="none" w:sz="0" w:space="0" w:color="auto"/>
            <w:right w:val="none" w:sz="0" w:space="0" w:color="auto"/>
          </w:divBdr>
        </w:div>
        <w:div w:id="742944793">
          <w:marLeft w:val="0"/>
          <w:marRight w:val="0"/>
          <w:marTop w:val="0"/>
          <w:marBottom w:val="0"/>
          <w:divBdr>
            <w:top w:val="none" w:sz="0" w:space="0" w:color="auto"/>
            <w:left w:val="none" w:sz="0" w:space="0" w:color="auto"/>
            <w:bottom w:val="none" w:sz="0" w:space="0" w:color="auto"/>
            <w:right w:val="none" w:sz="0" w:space="0" w:color="auto"/>
          </w:divBdr>
        </w:div>
        <w:div w:id="134220618">
          <w:marLeft w:val="0"/>
          <w:marRight w:val="0"/>
          <w:marTop w:val="0"/>
          <w:marBottom w:val="0"/>
          <w:divBdr>
            <w:top w:val="none" w:sz="0" w:space="0" w:color="auto"/>
            <w:left w:val="none" w:sz="0" w:space="0" w:color="auto"/>
            <w:bottom w:val="none" w:sz="0" w:space="0" w:color="auto"/>
            <w:right w:val="none" w:sz="0" w:space="0" w:color="auto"/>
          </w:divBdr>
        </w:div>
        <w:div w:id="345593534">
          <w:marLeft w:val="0"/>
          <w:marRight w:val="0"/>
          <w:marTop w:val="0"/>
          <w:marBottom w:val="0"/>
          <w:divBdr>
            <w:top w:val="none" w:sz="0" w:space="0" w:color="auto"/>
            <w:left w:val="none" w:sz="0" w:space="0" w:color="auto"/>
            <w:bottom w:val="none" w:sz="0" w:space="0" w:color="auto"/>
            <w:right w:val="none" w:sz="0" w:space="0" w:color="auto"/>
          </w:divBdr>
        </w:div>
        <w:div w:id="1797210190">
          <w:marLeft w:val="0"/>
          <w:marRight w:val="0"/>
          <w:marTop w:val="90"/>
          <w:marBottom w:val="45"/>
          <w:divBdr>
            <w:top w:val="none" w:sz="0" w:space="0" w:color="auto"/>
            <w:left w:val="none" w:sz="0" w:space="0" w:color="auto"/>
            <w:bottom w:val="none" w:sz="0" w:space="0" w:color="auto"/>
            <w:right w:val="none" w:sz="0" w:space="0" w:color="auto"/>
          </w:divBdr>
        </w:div>
        <w:div w:id="140512253">
          <w:marLeft w:val="0"/>
          <w:marRight w:val="0"/>
          <w:marTop w:val="0"/>
          <w:marBottom w:val="90"/>
          <w:divBdr>
            <w:top w:val="none" w:sz="0" w:space="0" w:color="auto"/>
            <w:left w:val="none" w:sz="0" w:space="0" w:color="auto"/>
            <w:bottom w:val="none" w:sz="0" w:space="0" w:color="auto"/>
            <w:right w:val="none" w:sz="0" w:space="0" w:color="auto"/>
          </w:divBdr>
        </w:div>
        <w:div w:id="1662270524">
          <w:marLeft w:val="0"/>
          <w:marRight w:val="0"/>
          <w:marTop w:val="0"/>
          <w:marBottom w:val="90"/>
          <w:divBdr>
            <w:top w:val="none" w:sz="0" w:space="0" w:color="auto"/>
            <w:left w:val="none" w:sz="0" w:space="0" w:color="auto"/>
            <w:bottom w:val="none" w:sz="0" w:space="0" w:color="auto"/>
            <w:right w:val="none" w:sz="0" w:space="0" w:color="auto"/>
          </w:divBdr>
        </w:div>
        <w:div w:id="1923907461">
          <w:marLeft w:val="0"/>
          <w:marRight w:val="0"/>
          <w:marTop w:val="0"/>
          <w:marBottom w:val="90"/>
          <w:divBdr>
            <w:top w:val="none" w:sz="0" w:space="0" w:color="auto"/>
            <w:left w:val="none" w:sz="0" w:space="0" w:color="auto"/>
            <w:bottom w:val="none" w:sz="0" w:space="0" w:color="auto"/>
            <w:right w:val="none" w:sz="0" w:space="0" w:color="auto"/>
          </w:divBdr>
        </w:div>
        <w:div w:id="1372802394">
          <w:marLeft w:val="0"/>
          <w:marRight w:val="0"/>
          <w:marTop w:val="0"/>
          <w:marBottom w:val="90"/>
          <w:divBdr>
            <w:top w:val="none" w:sz="0" w:space="0" w:color="auto"/>
            <w:left w:val="none" w:sz="0" w:space="0" w:color="auto"/>
            <w:bottom w:val="none" w:sz="0" w:space="0" w:color="auto"/>
            <w:right w:val="none" w:sz="0" w:space="0" w:color="auto"/>
          </w:divBdr>
        </w:div>
        <w:div w:id="155582970">
          <w:marLeft w:val="0"/>
          <w:marRight w:val="0"/>
          <w:marTop w:val="0"/>
          <w:marBottom w:val="90"/>
          <w:divBdr>
            <w:top w:val="none" w:sz="0" w:space="0" w:color="auto"/>
            <w:left w:val="none" w:sz="0" w:space="0" w:color="auto"/>
            <w:bottom w:val="none" w:sz="0" w:space="0" w:color="auto"/>
            <w:right w:val="none" w:sz="0" w:space="0" w:color="auto"/>
          </w:divBdr>
        </w:div>
        <w:div w:id="1489980731">
          <w:marLeft w:val="0"/>
          <w:marRight w:val="0"/>
          <w:marTop w:val="0"/>
          <w:marBottom w:val="90"/>
          <w:divBdr>
            <w:top w:val="none" w:sz="0" w:space="0" w:color="auto"/>
            <w:left w:val="none" w:sz="0" w:space="0" w:color="auto"/>
            <w:bottom w:val="none" w:sz="0" w:space="0" w:color="auto"/>
            <w:right w:val="none" w:sz="0" w:space="0" w:color="auto"/>
          </w:divBdr>
        </w:div>
        <w:div w:id="1819806609">
          <w:marLeft w:val="0"/>
          <w:marRight w:val="0"/>
          <w:marTop w:val="0"/>
          <w:marBottom w:val="90"/>
          <w:divBdr>
            <w:top w:val="none" w:sz="0" w:space="0" w:color="auto"/>
            <w:left w:val="none" w:sz="0" w:space="0" w:color="auto"/>
            <w:bottom w:val="none" w:sz="0" w:space="0" w:color="auto"/>
            <w:right w:val="none" w:sz="0" w:space="0" w:color="auto"/>
          </w:divBdr>
        </w:div>
        <w:div w:id="1325623572">
          <w:marLeft w:val="0"/>
          <w:marRight w:val="0"/>
          <w:marTop w:val="0"/>
          <w:marBottom w:val="90"/>
          <w:divBdr>
            <w:top w:val="none" w:sz="0" w:space="0" w:color="auto"/>
            <w:left w:val="none" w:sz="0" w:space="0" w:color="auto"/>
            <w:bottom w:val="none" w:sz="0" w:space="0" w:color="auto"/>
            <w:right w:val="none" w:sz="0" w:space="0" w:color="auto"/>
          </w:divBdr>
        </w:div>
        <w:div w:id="1349989787">
          <w:marLeft w:val="0"/>
          <w:marRight w:val="0"/>
          <w:marTop w:val="0"/>
          <w:marBottom w:val="90"/>
          <w:divBdr>
            <w:top w:val="none" w:sz="0" w:space="0" w:color="auto"/>
            <w:left w:val="none" w:sz="0" w:space="0" w:color="auto"/>
            <w:bottom w:val="none" w:sz="0" w:space="0" w:color="auto"/>
            <w:right w:val="none" w:sz="0" w:space="0" w:color="auto"/>
          </w:divBdr>
        </w:div>
        <w:div w:id="1042511306">
          <w:marLeft w:val="0"/>
          <w:marRight w:val="0"/>
          <w:marTop w:val="0"/>
          <w:marBottom w:val="90"/>
          <w:divBdr>
            <w:top w:val="none" w:sz="0" w:space="0" w:color="auto"/>
            <w:left w:val="none" w:sz="0" w:space="0" w:color="auto"/>
            <w:bottom w:val="none" w:sz="0" w:space="0" w:color="auto"/>
            <w:right w:val="none" w:sz="0" w:space="0" w:color="auto"/>
          </w:divBdr>
        </w:div>
        <w:div w:id="1888299882">
          <w:marLeft w:val="0"/>
          <w:marRight w:val="0"/>
          <w:marTop w:val="0"/>
          <w:marBottom w:val="90"/>
          <w:divBdr>
            <w:top w:val="none" w:sz="0" w:space="0" w:color="auto"/>
            <w:left w:val="none" w:sz="0" w:space="0" w:color="auto"/>
            <w:bottom w:val="none" w:sz="0" w:space="0" w:color="auto"/>
            <w:right w:val="none" w:sz="0" w:space="0" w:color="auto"/>
          </w:divBdr>
        </w:div>
        <w:div w:id="588853503">
          <w:marLeft w:val="0"/>
          <w:marRight w:val="0"/>
          <w:marTop w:val="0"/>
          <w:marBottom w:val="90"/>
          <w:divBdr>
            <w:top w:val="none" w:sz="0" w:space="0" w:color="auto"/>
            <w:left w:val="none" w:sz="0" w:space="0" w:color="auto"/>
            <w:bottom w:val="none" w:sz="0" w:space="0" w:color="auto"/>
            <w:right w:val="none" w:sz="0" w:space="0" w:color="auto"/>
          </w:divBdr>
        </w:div>
        <w:div w:id="1013990420">
          <w:marLeft w:val="0"/>
          <w:marRight w:val="0"/>
          <w:marTop w:val="0"/>
          <w:marBottom w:val="90"/>
          <w:divBdr>
            <w:top w:val="none" w:sz="0" w:space="0" w:color="auto"/>
            <w:left w:val="none" w:sz="0" w:space="0" w:color="auto"/>
            <w:bottom w:val="none" w:sz="0" w:space="0" w:color="auto"/>
            <w:right w:val="none" w:sz="0" w:space="0" w:color="auto"/>
          </w:divBdr>
        </w:div>
        <w:div w:id="1433208768">
          <w:marLeft w:val="0"/>
          <w:marRight w:val="0"/>
          <w:marTop w:val="0"/>
          <w:marBottom w:val="90"/>
          <w:divBdr>
            <w:top w:val="none" w:sz="0" w:space="0" w:color="auto"/>
            <w:left w:val="none" w:sz="0" w:space="0" w:color="auto"/>
            <w:bottom w:val="none" w:sz="0" w:space="0" w:color="auto"/>
            <w:right w:val="none" w:sz="0" w:space="0" w:color="auto"/>
          </w:divBdr>
        </w:div>
        <w:div w:id="1922173735">
          <w:marLeft w:val="0"/>
          <w:marRight w:val="0"/>
          <w:marTop w:val="0"/>
          <w:marBottom w:val="90"/>
          <w:divBdr>
            <w:top w:val="none" w:sz="0" w:space="0" w:color="auto"/>
            <w:left w:val="none" w:sz="0" w:space="0" w:color="auto"/>
            <w:bottom w:val="none" w:sz="0" w:space="0" w:color="auto"/>
            <w:right w:val="none" w:sz="0" w:space="0" w:color="auto"/>
          </w:divBdr>
        </w:div>
        <w:div w:id="1500542588">
          <w:marLeft w:val="0"/>
          <w:marRight w:val="0"/>
          <w:marTop w:val="0"/>
          <w:marBottom w:val="45"/>
          <w:divBdr>
            <w:top w:val="none" w:sz="0" w:space="0" w:color="auto"/>
            <w:left w:val="none" w:sz="0" w:space="0" w:color="auto"/>
            <w:bottom w:val="none" w:sz="0" w:space="0" w:color="auto"/>
            <w:right w:val="none" w:sz="0" w:space="0" w:color="auto"/>
          </w:divBdr>
        </w:div>
        <w:div w:id="589891954">
          <w:marLeft w:val="0"/>
          <w:marRight w:val="0"/>
          <w:marTop w:val="0"/>
          <w:marBottom w:val="45"/>
          <w:divBdr>
            <w:top w:val="none" w:sz="0" w:space="0" w:color="auto"/>
            <w:left w:val="none" w:sz="0" w:space="0" w:color="auto"/>
            <w:bottom w:val="none" w:sz="0" w:space="0" w:color="auto"/>
            <w:right w:val="none" w:sz="0" w:space="0" w:color="auto"/>
          </w:divBdr>
        </w:div>
        <w:div w:id="1947542140">
          <w:marLeft w:val="0"/>
          <w:marRight w:val="0"/>
          <w:marTop w:val="0"/>
          <w:marBottom w:val="45"/>
          <w:divBdr>
            <w:top w:val="none" w:sz="0" w:space="0" w:color="auto"/>
            <w:left w:val="none" w:sz="0" w:space="0" w:color="auto"/>
            <w:bottom w:val="none" w:sz="0" w:space="0" w:color="auto"/>
            <w:right w:val="none" w:sz="0" w:space="0" w:color="auto"/>
          </w:divBdr>
        </w:div>
        <w:div w:id="2129930248">
          <w:marLeft w:val="0"/>
          <w:marRight w:val="0"/>
          <w:marTop w:val="0"/>
          <w:marBottom w:val="45"/>
          <w:divBdr>
            <w:top w:val="none" w:sz="0" w:space="0" w:color="auto"/>
            <w:left w:val="none" w:sz="0" w:space="0" w:color="auto"/>
            <w:bottom w:val="none" w:sz="0" w:space="0" w:color="auto"/>
            <w:right w:val="none" w:sz="0" w:space="0" w:color="auto"/>
          </w:divBdr>
        </w:div>
        <w:div w:id="1398749543">
          <w:marLeft w:val="0"/>
          <w:marRight w:val="0"/>
          <w:marTop w:val="0"/>
          <w:marBottom w:val="45"/>
          <w:divBdr>
            <w:top w:val="none" w:sz="0" w:space="0" w:color="auto"/>
            <w:left w:val="none" w:sz="0" w:space="0" w:color="auto"/>
            <w:bottom w:val="none" w:sz="0" w:space="0" w:color="auto"/>
            <w:right w:val="none" w:sz="0" w:space="0" w:color="auto"/>
          </w:divBdr>
        </w:div>
        <w:div w:id="790981515">
          <w:marLeft w:val="0"/>
          <w:marRight w:val="0"/>
          <w:marTop w:val="0"/>
          <w:marBottom w:val="45"/>
          <w:divBdr>
            <w:top w:val="none" w:sz="0" w:space="0" w:color="auto"/>
            <w:left w:val="none" w:sz="0" w:space="0" w:color="auto"/>
            <w:bottom w:val="none" w:sz="0" w:space="0" w:color="auto"/>
            <w:right w:val="none" w:sz="0" w:space="0" w:color="auto"/>
          </w:divBdr>
        </w:div>
        <w:div w:id="1347051006">
          <w:marLeft w:val="0"/>
          <w:marRight w:val="0"/>
          <w:marTop w:val="0"/>
          <w:marBottom w:val="45"/>
          <w:divBdr>
            <w:top w:val="none" w:sz="0" w:space="0" w:color="auto"/>
            <w:left w:val="none" w:sz="0" w:space="0" w:color="auto"/>
            <w:bottom w:val="none" w:sz="0" w:space="0" w:color="auto"/>
            <w:right w:val="none" w:sz="0" w:space="0" w:color="auto"/>
          </w:divBdr>
        </w:div>
        <w:div w:id="1988126822">
          <w:marLeft w:val="0"/>
          <w:marRight w:val="0"/>
          <w:marTop w:val="0"/>
          <w:marBottom w:val="0"/>
          <w:divBdr>
            <w:top w:val="none" w:sz="0" w:space="0" w:color="auto"/>
            <w:left w:val="none" w:sz="0" w:space="0" w:color="auto"/>
            <w:bottom w:val="none" w:sz="0" w:space="0" w:color="auto"/>
            <w:right w:val="none" w:sz="0" w:space="0" w:color="auto"/>
          </w:divBdr>
        </w:div>
        <w:div w:id="701907066">
          <w:marLeft w:val="0"/>
          <w:marRight w:val="0"/>
          <w:marTop w:val="0"/>
          <w:marBottom w:val="0"/>
          <w:divBdr>
            <w:top w:val="none" w:sz="0" w:space="0" w:color="auto"/>
            <w:left w:val="none" w:sz="0" w:space="0" w:color="auto"/>
            <w:bottom w:val="none" w:sz="0" w:space="0" w:color="auto"/>
            <w:right w:val="none" w:sz="0" w:space="0" w:color="auto"/>
          </w:divBdr>
        </w:div>
        <w:div w:id="313995980">
          <w:marLeft w:val="0"/>
          <w:marRight w:val="0"/>
          <w:marTop w:val="0"/>
          <w:marBottom w:val="0"/>
          <w:divBdr>
            <w:top w:val="none" w:sz="0" w:space="0" w:color="auto"/>
            <w:left w:val="none" w:sz="0" w:space="0" w:color="auto"/>
            <w:bottom w:val="none" w:sz="0" w:space="0" w:color="auto"/>
            <w:right w:val="none" w:sz="0" w:space="0" w:color="auto"/>
          </w:divBdr>
        </w:div>
        <w:div w:id="1307974318">
          <w:marLeft w:val="0"/>
          <w:marRight w:val="0"/>
          <w:marTop w:val="0"/>
          <w:marBottom w:val="0"/>
          <w:divBdr>
            <w:top w:val="none" w:sz="0" w:space="0" w:color="auto"/>
            <w:left w:val="none" w:sz="0" w:space="0" w:color="auto"/>
            <w:bottom w:val="none" w:sz="0" w:space="0" w:color="auto"/>
            <w:right w:val="none" w:sz="0" w:space="0" w:color="auto"/>
          </w:divBdr>
        </w:div>
        <w:div w:id="42798764">
          <w:marLeft w:val="0"/>
          <w:marRight w:val="0"/>
          <w:marTop w:val="90"/>
          <w:marBottom w:val="45"/>
          <w:divBdr>
            <w:top w:val="none" w:sz="0" w:space="0" w:color="auto"/>
            <w:left w:val="none" w:sz="0" w:space="0" w:color="auto"/>
            <w:bottom w:val="none" w:sz="0" w:space="0" w:color="auto"/>
            <w:right w:val="none" w:sz="0" w:space="0" w:color="auto"/>
          </w:divBdr>
        </w:div>
        <w:div w:id="1963920562">
          <w:marLeft w:val="0"/>
          <w:marRight w:val="0"/>
          <w:marTop w:val="0"/>
          <w:marBottom w:val="90"/>
          <w:divBdr>
            <w:top w:val="none" w:sz="0" w:space="0" w:color="auto"/>
            <w:left w:val="none" w:sz="0" w:space="0" w:color="auto"/>
            <w:bottom w:val="none" w:sz="0" w:space="0" w:color="auto"/>
            <w:right w:val="none" w:sz="0" w:space="0" w:color="auto"/>
          </w:divBdr>
        </w:div>
      </w:divsChild>
    </w:div>
    <w:div w:id="429861690">
      <w:marLeft w:val="0"/>
      <w:marRight w:val="0"/>
      <w:marTop w:val="0"/>
      <w:marBottom w:val="90"/>
      <w:divBdr>
        <w:top w:val="none" w:sz="0" w:space="0" w:color="auto"/>
        <w:left w:val="none" w:sz="0" w:space="0" w:color="auto"/>
        <w:bottom w:val="none" w:sz="0" w:space="0" w:color="auto"/>
        <w:right w:val="none" w:sz="0" w:space="0" w:color="auto"/>
      </w:divBdr>
    </w:div>
    <w:div w:id="453139273">
      <w:marLeft w:val="0"/>
      <w:marRight w:val="0"/>
      <w:marTop w:val="0"/>
      <w:marBottom w:val="0"/>
      <w:divBdr>
        <w:top w:val="none" w:sz="0" w:space="0" w:color="auto"/>
        <w:left w:val="none" w:sz="0" w:space="0" w:color="auto"/>
        <w:bottom w:val="none" w:sz="0" w:space="0" w:color="auto"/>
        <w:right w:val="none" w:sz="0" w:space="0" w:color="auto"/>
      </w:divBdr>
      <w:divsChild>
        <w:div w:id="1966500788">
          <w:marLeft w:val="0"/>
          <w:marRight w:val="0"/>
          <w:marTop w:val="0"/>
          <w:marBottom w:val="90"/>
          <w:divBdr>
            <w:top w:val="none" w:sz="0" w:space="0" w:color="auto"/>
            <w:left w:val="none" w:sz="0" w:space="0" w:color="auto"/>
            <w:bottom w:val="none" w:sz="0" w:space="0" w:color="auto"/>
            <w:right w:val="none" w:sz="0" w:space="0" w:color="auto"/>
          </w:divBdr>
        </w:div>
        <w:div w:id="175774315">
          <w:marLeft w:val="0"/>
          <w:marRight w:val="0"/>
          <w:marTop w:val="0"/>
          <w:marBottom w:val="45"/>
          <w:divBdr>
            <w:top w:val="none" w:sz="0" w:space="0" w:color="auto"/>
            <w:left w:val="none" w:sz="0" w:space="0" w:color="auto"/>
            <w:bottom w:val="none" w:sz="0" w:space="0" w:color="auto"/>
            <w:right w:val="none" w:sz="0" w:space="0" w:color="auto"/>
          </w:divBdr>
        </w:div>
        <w:div w:id="349650296">
          <w:marLeft w:val="0"/>
          <w:marRight w:val="0"/>
          <w:marTop w:val="0"/>
          <w:marBottom w:val="45"/>
          <w:divBdr>
            <w:top w:val="none" w:sz="0" w:space="0" w:color="auto"/>
            <w:left w:val="none" w:sz="0" w:space="0" w:color="auto"/>
            <w:bottom w:val="none" w:sz="0" w:space="0" w:color="auto"/>
            <w:right w:val="none" w:sz="0" w:space="0" w:color="auto"/>
          </w:divBdr>
        </w:div>
        <w:div w:id="819922923">
          <w:marLeft w:val="0"/>
          <w:marRight w:val="0"/>
          <w:marTop w:val="0"/>
          <w:marBottom w:val="45"/>
          <w:divBdr>
            <w:top w:val="none" w:sz="0" w:space="0" w:color="auto"/>
            <w:left w:val="none" w:sz="0" w:space="0" w:color="auto"/>
            <w:bottom w:val="none" w:sz="0" w:space="0" w:color="auto"/>
            <w:right w:val="none" w:sz="0" w:space="0" w:color="auto"/>
          </w:divBdr>
        </w:div>
        <w:div w:id="1502231411">
          <w:marLeft w:val="0"/>
          <w:marRight w:val="0"/>
          <w:marTop w:val="0"/>
          <w:marBottom w:val="45"/>
          <w:divBdr>
            <w:top w:val="none" w:sz="0" w:space="0" w:color="auto"/>
            <w:left w:val="none" w:sz="0" w:space="0" w:color="auto"/>
            <w:bottom w:val="none" w:sz="0" w:space="0" w:color="auto"/>
            <w:right w:val="none" w:sz="0" w:space="0" w:color="auto"/>
          </w:divBdr>
        </w:div>
        <w:div w:id="1210452975">
          <w:marLeft w:val="0"/>
          <w:marRight w:val="0"/>
          <w:marTop w:val="0"/>
          <w:marBottom w:val="45"/>
          <w:divBdr>
            <w:top w:val="none" w:sz="0" w:space="0" w:color="auto"/>
            <w:left w:val="none" w:sz="0" w:space="0" w:color="auto"/>
            <w:bottom w:val="none" w:sz="0" w:space="0" w:color="auto"/>
            <w:right w:val="none" w:sz="0" w:space="0" w:color="auto"/>
          </w:divBdr>
        </w:div>
        <w:div w:id="1283608811">
          <w:marLeft w:val="0"/>
          <w:marRight w:val="0"/>
          <w:marTop w:val="0"/>
          <w:marBottom w:val="45"/>
          <w:divBdr>
            <w:top w:val="none" w:sz="0" w:space="0" w:color="auto"/>
            <w:left w:val="none" w:sz="0" w:space="0" w:color="auto"/>
            <w:bottom w:val="none" w:sz="0" w:space="0" w:color="auto"/>
            <w:right w:val="none" w:sz="0" w:space="0" w:color="auto"/>
          </w:divBdr>
        </w:div>
        <w:div w:id="1488323347">
          <w:marLeft w:val="0"/>
          <w:marRight w:val="0"/>
          <w:marTop w:val="0"/>
          <w:marBottom w:val="45"/>
          <w:divBdr>
            <w:top w:val="none" w:sz="0" w:space="0" w:color="auto"/>
            <w:left w:val="none" w:sz="0" w:space="0" w:color="auto"/>
            <w:bottom w:val="none" w:sz="0" w:space="0" w:color="auto"/>
            <w:right w:val="none" w:sz="0" w:space="0" w:color="auto"/>
          </w:divBdr>
        </w:div>
        <w:div w:id="136653748">
          <w:marLeft w:val="0"/>
          <w:marRight w:val="0"/>
          <w:marTop w:val="0"/>
          <w:marBottom w:val="0"/>
          <w:divBdr>
            <w:top w:val="none" w:sz="0" w:space="0" w:color="auto"/>
            <w:left w:val="none" w:sz="0" w:space="0" w:color="auto"/>
            <w:bottom w:val="none" w:sz="0" w:space="0" w:color="auto"/>
            <w:right w:val="none" w:sz="0" w:space="0" w:color="auto"/>
          </w:divBdr>
        </w:div>
        <w:div w:id="486096061">
          <w:marLeft w:val="0"/>
          <w:marRight w:val="0"/>
          <w:marTop w:val="0"/>
          <w:marBottom w:val="0"/>
          <w:divBdr>
            <w:top w:val="none" w:sz="0" w:space="0" w:color="auto"/>
            <w:left w:val="none" w:sz="0" w:space="0" w:color="auto"/>
            <w:bottom w:val="none" w:sz="0" w:space="0" w:color="auto"/>
            <w:right w:val="none" w:sz="0" w:space="0" w:color="auto"/>
          </w:divBdr>
        </w:div>
        <w:div w:id="970480859">
          <w:marLeft w:val="0"/>
          <w:marRight w:val="0"/>
          <w:marTop w:val="0"/>
          <w:marBottom w:val="0"/>
          <w:divBdr>
            <w:top w:val="none" w:sz="0" w:space="0" w:color="auto"/>
            <w:left w:val="none" w:sz="0" w:space="0" w:color="auto"/>
            <w:bottom w:val="none" w:sz="0" w:space="0" w:color="auto"/>
            <w:right w:val="none" w:sz="0" w:space="0" w:color="auto"/>
          </w:divBdr>
        </w:div>
        <w:div w:id="1667857912">
          <w:marLeft w:val="0"/>
          <w:marRight w:val="0"/>
          <w:marTop w:val="0"/>
          <w:marBottom w:val="0"/>
          <w:divBdr>
            <w:top w:val="none" w:sz="0" w:space="0" w:color="auto"/>
            <w:left w:val="none" w:sz="0" w:space="0" w:color="auto"/>
            <w:bottom w:val="none" w:sz="0" w:space="0" w:color="auto"/>
            <w:right w:val="none" w:sz="0" w:space="0" w:color="auto"/>
          </w:divBdr>
        </w:div>
        <w:div w:id="829758793">
          <w:marLeft w:val="0"/>
          <w:marRight w:val="0"/>
          <w:marTop w:val="0"/>
          <w:marBottom w:val="0"/>
          <w:divBdr>
            <w:top w:val="none" w:sz="0" w:space="0" w:color="auto"/>
            <w:left w:val="none" w:sz="0" w:space="0" w:color="auto"/>
            <w:bottom w:val="none" w:sz="0" w:space="0" w:color="auto"/>
            <w:right w:val="none" w:sz="0" w:space="0" w:color="auto"/>
          </w:divBdr>
        </w:div>
        <w:div w:id="156314039">
          <w:marLeft w:val="0"/>
          <w:marRight w:val="0"/>
          <w:marTop w:val="0"/>
          <w:marBottom w:val="0"/>
          <w:divBdr>
            <w:top w:val="none" w:sz="0" w:space="0" w:color="auto"/>
            <w:left w:val="none" w:sz="0" w:space="0" w:color="auto"/>
            <w:bottom w:val="none" w:sz="0" w:space="0" w:color="auto"/>
            <w:right w:val="none" w:sz="0" w:space="0" w:color="auto"/>
          </w:divBdr>
        </w:div>
        <w:div w:id="1408959398">
          <w:marLeft w:val="0"/>
          <w:marRight w:val="0"/>
          <w:marTop w:val="0"/>
          <w:marBottom w:val="0"/>
          <w:divBdr>
            <w:top w:val="none" w:sz="0" w:space="0" w:color="auto"/>
            <w:left w:val="none" w:sz="0" w:space="0" w:color="auto"/>
            <w:bottom w:val="none" w:sz="0" w:space="0" w:color="auto"/>
            <w:right w:val="none" w:sz="0" w:space="0" w:color="auto"/>
          </w:divBdr>
        </w:div>
        <w:div w:id="2120833012">
          <w:marLeft w:val="0"/>
          <w:marRight w:val="0"/>
          <w:marTop w:val="90"/>
          <w:marBottom w:val="45"/>
          <w:divBdr>
            <w:top w:val="none" w:sz="0" w:space="0" w:color="auto"/>
            <w:left w:val="none" w:sz="0" w:space="0" w:color="auto"/>
            <w:bottom w:val="none" w:sz="0" w:space="0" w:color="auto"/>
            <w:right w:val="none" w:sz="0" w:space="0" w:color="auto"/>
          </w:divBdr>
        </w:div>
        <w:div w:id="1363824008">
          <w:marLeft w:val="0"/>
          <w:marRight w:val="0"/>
          <w:marTop w:val="0"/>
          <w:marBottom w:val="90"/>
          <w:divBdr>
            <w:top w:val="none" w:sz="0" w:space="0" w:color="auto"/>
            <w:left w:val="none" w:sz="0" w:space="0" w:color="auto"/>
            <w:bottom w:val="none" w:sz="0" w:space="0" w:color="auto"/>
            <w:right w:val="none" w:sz="0" w:space="0" w:color="auto"/>
          </w:divBdr>
        </w:div>
        <w:div w:id="1900507972">
          <w:marLeft w:val="0"/>
          <w:marRight w:val="0"/>
          <w:marTop w:val="0"/>
          <w:marBottom w:val="90"/>
          <w:divBdr>
            <w:top w:val="none" w:sz="0" w:space="0" w:color="auto"/>
            <w:left w:val="none" w:sz="0" w:space="0" w:color="auto"/>
            <w:bottom w:val="none" w:sz="0" w:space="0" w:color="auto"/>
            <w:right w:val="none" w:sz="0" w:space="0" w:color="auto"/>
          </w:divBdr>
        </w:div>
        <w:div w:id="574778868">
          <w:marLeft w:val="0"/>
          <w:marRight w:val="0"/>
          <w:marTop w:val="0"/>
          <w:marBottom w:val="90"/>
          <w:divBdr>
            <w:top w:val="none" w:sz="0" w:space="0" w:color="auto"/>
            <w:left w:val="none" w:sz="0" w:space="0" w:color="auto"/>
            <w:bottom w:val="none" w:sz="0" w:space="0" w:color="auto"/>
            <w:right w:val="none" w:sz="0" w:space="0" w:color="auto"/>
          </w:divBdr>
        </w:div>
        <w:div w:id="1600483549">
          <w:marLeft w:val="0"/>
          <w:marRight w:val="0"/>
          <w:marTop w:val="0"/>
          <w:marBottom w:val="90"/>
          <w:divBdr>
            <w:top w:val="none" w:sz="0" w:space="0" w:color="auto"/>
            <w:left w:val="none" w:sz="0" w:space="0" w:color="auto"/>
            <w:bottom w:val="none" w:sz="0" w:space="0" w:color="auto"/>
            <w:right w:val="none" w:sz="0" w:space="0" w:color="auto"/>
          </w:divBdr>
        </w:div>
        <w:div w:id="1990790257">
          <w:marLeft w:val="0"/>
          <w:marRight w:val="0"/>
          <w:marTop w:val="0"/>
          <w:marBottom w:val="90"/>
          <w:divBdr>
            <w:top w:val="none" w:sz="0" w:space="0" w:color="auto"/>
            <w:left w:val="none" w:sz="0" w:space="0" w:color="auto"/>
            <w:bottom w:val="none" w:sz="0" w:space="0" w:color="auto"/>
            <w:right w:val="none" w:sz="0" w:space="0" w:color="auto"/>
          </w:divBdr>
        </w:div>
        <w:div w:id="1237059371">
          <w:marLeft w:val="0"/>
          <w:marRight w:val="0"/>
          <w:marTop w:val="0"/>
          <w:marBottom w:val="90"/>
          <w:divBdr>
            <w:top w:val="none" w:sz="0" w:space="0" w:color="auto"/>
            <w:left w:val="none" w:sz="0" w:space="0" w:color="auto"/>
            <w:bottom w:val="none" w:sz="0" w:space="0" w:color="auto"/>
            <w:right w:val="none" w:sz="0" w:space="0" w:color="auto"/>
          </w:divBdr>
        </w:div>
        <w:div w:id="168370781">
          <w:marLeft w:val="0"/>
          <w:marRight w:val="0"/>
          <w:marTop w:val="0"/>
          <w:marBottom w:val="90"/>
          <w:divBdr>
            <w:top w:val="none" w:sz="0" w:space="0" w:color="auto"/>
            <w:left w:val="none" w:sz="0" w:space="0" w:color="auto"/>
            <w:bottom w:val="none" w:sz="0" w:space="0" w:color="auto"/>
            <w:right w:val="none" w:sz="0" w:space="0" w:color="auto"/>
          </w:divBdr>
        </w:div>
        <w:div w:id="1544101693">
          <w:marLeft w:val="0"/>
          <w:marRight w:val="0"/>
          <w:marTop w:val="0"/>
          <w:marBottom w:val="90"/>
          <w:divBdr>
            <w:top w:val="none" w:sz="0" w:space="0" w:color="auto"/>
            <w:left w:val="none" w:sz="0" w:space="0" w:color="auto"/>
            <w:bottom w:val="none" w:sz="0" w:space="0" w:color="auto"/>
            <w:right w:val="none" w:sz="0" w:space="0" w:color="auto"/>
          </w:divBdr>
        </w:div>
        <w:div w:id="1830291822">
          <w:marLeft w:val="0"/>
          <w:marRight w:val="0"/>
          <w:marTop w:val="0"/>
          <w:marBottom w:val="90"/>
          <w:divBdr>
            <w:top w:val="none" w:sz="0" w:space="0" w:color="auto"/>
            <w:left w:val="none" w:sz="0" w:space="0" w:color="auto"/>
            <w:bottom w:val="none" w:sz="0" w:space="0" w:color="auto"/>
            <w:right w:val="none" w:sz="0" w:space="0" w:color="auto"/>
          </w:divBdr>
        </w:div>
        <w:div w:id="1134640351">
          <w:marLeft w:val="0"/>
          <w:marRight w:val="0"/>
          <w:marTop w:val="0"/>
          <w:marBottom w:val="90"/>
          <w:divBdr>
            <w:top w:val="none" w:sz="0" w:space="0" w:color="auto"/>
            <w:left w:val="none" w:sz="0" w:space="0" w:color="auto"/>
            <w:bottom w:val="none" w:sz="0" w:space="0" w:color="auto"/>
            <w:right w:val="none" w:sz="0" w:space="0" w:color="auto"/>
          </w:divBdr>
        </w:div>
        <w:div w:id="1293754456">
          <w:marLeft w:val="0"/>
          <w:marRight w:val="0"/>
          <w:marTop w:val="0"/>
          <w:marBottom w:val="90"/>
          <w:divBdr>
            <w:top w:val="none" w:sz="0" w:space="0" w:color="auto"/>
            <w:left w:val="none" w:sz="0" w:space="0" w:color="auto"/>
            <w:bottom w:val="none" w:sz="0" w:space="0" w:color="auto"/>
            <w:right w:val="none" w:sz="0" w:space="0" w:color="auto"/>
          </w:divBdr>
        </w:div>
      </w:divsChild>
    </w:div>
    <w:div w:id="455368164">
      <w:marLeft w:val="0"/>
      <w:marRight w:val="0"/>
      <w:marTop w:val="0"/>
      <w:marBottom w:val="0"/>
      <w:divBdr>
        <w:top w:val="none" w:sz="0" w:space="0" w:color="auto"/>
        <w:left w:val="none" w:sz="0" w:space="0" w:color="auto"/>
        <w:bottom w:val="none" w:sz="0" w:space="0" w:color="auto"/>
        <w:right w:val="none" w:sz="0" w:space="0" w:color="auto"/>
      </w:divBdr>
      <w:divsChild>
        <w:div w:id="245384771">
          <w:marLeft w:val="0"/>
          <w:marRight w:val="0"/>
          <w:marTop w:val="0"/>
          <w:marBottom w:val="90"/>
          <w:divBdr>
            <w:top w:val="none" w:sz="0" w:space="0" w:color="auto"/>
            <w:left w:val="none" w:sz="0" w:space="0" w:color="auto"/>
            <w:bottom w:val="none" w:sz="0" w:space="0" w:color="auto"/>
            <w:right w:val="none" w:sz="0" w:space="0" w:color="auto"/>
          </w:divBdr>
        </w:div>
        <w:div w:id="298149362">
          <w:marLeft w:val="0"/>
          <w:marRight w:val="0"/>
          <w:marTop w:val="0"/>
          <w:marBottom w:val="45"/>
          <w:divBdr>
            <w:top w:val="none" w:sz="0" w:space="0" w:color="auto"/>
            <w:left w:val="none" w:sz="0" w:space="0" w:color="auto"/>
            <w:bottom w:val="none" w:sz="0" w:space="0" w:color="auto"/>
            <w:right w:val="none" w:sz="0" w:space="0" w:color="auto"/>
          </w:divBdr>
        </w:div>
        <w:div w:id="545415482">
          <w:marLeft w:val="0"/>
          <w:marRight w:val="0"/>
          <w:marTop w:val="0"/>
          <w:marBottom w:val="45"/>
          <w:divBdr>
            <w:top w:val="none" w:sz="0" w:space="0" w:color="auto"/>
            <w:left w:val="none" w:sz="0" w:space="0" w:color="auto"/>
            <w:bottom w:val="none" w:sz="0" w:space="0" w:color="auto"/>
            <w:right w:val="none" w:sz="0" w:space="0" w:color="auto"/>
          </w:divBdr>
        </w:div>
        <w:div w:id="452484396">
          <w:marLeft w:val="0"/>
          <w:marRight w:val="0"/>
          <w:marTop w:val="0"/>
          <w:marBottom w:val="45"/>
          <w:divBdr>
            <w:top w:val="none" w:sz="0" w:space="0" w:color="auto"/>
            <w:left w:val="none" w:sz="0" w:space="0" w:color="auto"/>
            <w:bottom w:val="none" w:sz="0" w:space="0" w:color="auto"/>
            <w:right w:val="none" w:sz="0" w:space="0" w:color="auto"/>
          </w:divBdr>
        </w:div>
        <w:div w:id="2051566602">
          <w:marLeft w:val="0"/>
          <w:marRight w:val="0"/>
          <w:marTop w:val="0"/>
          <w:marBottom w:val="45"/>
          <w:divBdr>
            <w:top w:val="none" w:sz="0" w:space="0" w:color="auto"/>
            <w:left w:val="none" w:sz="0" w:space="0" w:color="auto"/>
            <w:bottom w:val="none" w:sz="0" w:space="0" w:color="auto"/>
            <w:right w:val="none" w:sz="0" w:space="0" w:color="auto"/>
          </w:divBdr>
        </w:div>
        <w:div w:id="1507554992">
          <w:marLeft w:val="0"/>
          <w:marRight w:val="0"/>
          <w:marTop w:val="0"/>
          <w:marBottom w:val="45"/>
          <w:divBdr>
            <w:top w:val="none" w:sz="0" w:space="0" w:color="auto"/>
            <w:left w:val="none" w:sz="0" w:space="0" w:color="auto"/>
            <w:bottom w:val="none" w:sz="0" w:space="0" w:color="auto"/>
            <w:right w:val="none" w:sz="0" w:space="0" w:color="auto"/>
          </w:divBdr>
        </w:div>
        <w:div w:id="1632517795">
          <w:marLeft w:val="0"/>
          <w:marRight w:val="0"/>
          <w:marTop w:val="0"/>
          <w:marBottom w:val="45"/>
          <w:divBdr>
            <w:top w:val="none" w:sz="0" w:space="0" w:color="auto"/>
            <w:left w:val="none" w:sz="0" w:space="0" w:color="auto"/>
            <w:bottom w:val="none" w:sz="0" w:space="0" w:color="auto"/>
            <w:right w:val="none" w:sz="0" w:space="0" w:color="auto"/>
          </w:divBdr>
        </w:div>
        <w:div w:id="338234513">
          <w:marLeft w:val="0"/>
          <w:marRight w:val="0"/>
          <w:marTop w:val="0"/>
          <w:marBottom w:val="45"/>
          <w:divBdr>
            <w:top w:val="none" w:sz="0" w:space="0" w:color="auto"/>
            <w:left w:val="none" w:sz="0" w:space="0" w:color="auto"/>
            <w:bottom w:val="none" w:sz="0" w:space="0" w:color="auto"/>
            <w:right w:val="none" w:sz="0" w:space="0" w:color="auto"/>
          </w:divBdr>
        </w:div>
        <w:div w:id="720402081">
          <w:marLeft w:val="0"/>
          <w:marRight w:val="0"/>
          <w:marTop w:val="0"/>
          <w:marBottom w:val="0"/>
          <w:divBdr>
            <w:top w:val="none" w:sz="0" w:space="0" w:color="auto"/>
            <w:left w:val="none" w:sz="0" w:space="0" w:color="auto"/>
            <w:bottom w:val="none" w:sz="0" w:space="0" w:color="auto"/>
            <w:right w:val="none" w:sz="0" w:space="0" w:color="auto"/>
          </w:divBdr>
        </w:div>
        <w:div w:id="892079911">
          <w:marLeft w:val="0"/>
          <w:marRight w:val="0"/>
          <w:marTop w:val="0"/>
          <w:marBottom w:val="0"/>
          <w:divBdr>
            <w:top w:val="none" w:sz="0" w:space="0" w:color="auto"/>
            <w:left w:val="none" w:sz="0" w:space="0" w:color="auto"/>
            <w:bottom w:val="none" w:sz="0" w:space="0" w:color="auto"/>
            <w:right w:val="none" w:sz="0" w:space="0" w:color="auto"/>
          </w:divBdr>
        </w:div>
        <w:div w:id="1282153606">
          <w:marLeft w:val="0"/>
          <w:marRight w:val="0"/>
          <w:marTop w:val="0"/>
          <w:marBottom w:val="0"/>
          <w:divBdr>
            <w:top w:val="none" w:sz="0" w:space="0" w:color="auto"/>
            <w:left w:val="none" w:sz="0" w:space="0" w:color="auto"/>
            <w:bottom w:val="none" w:sz="0" w:space="0" w:color="auto"/>
            <w:right w:val="none" w:sz="0" w:space="0" w:color="auto"/>
          </w:divBdr>
        </w:div>
        <w:div w:id="1391416598">
          <w:marLeft w:val="0"/>
          <w:marRight w:val="0"/>
          <w:marTop w:val="0"/>
          <w:marBottom w:val="0"/>
          <w:divBdr>
            <w:top w:val="none" w:sz="0" w:space="0" w:color="auto"/>
            <w:left w:val="none" w:sz="0" w:space="0" w:color="auto"/>
            <w:bottom w:val="none" w:sz="0" w:space="0" w:color="auto"/>
            <w:right w:val="none" w:sz="0" w:space="0" w:color="auto"/>
          </w:divBdr>
        </w:div>
        <w:div w:id="1224828844">
          <w:marLeft w:val="0"/>
          <w:marRight w:val="0"/>
          <w:marTop w:val="0"/>
          <w:marBottom w:val="0"/>
          <w:divBdr>
            <w:top w:val="none" w:sz="0" w:space="0" w:color="auto"/>
            <w:left w:val="none" w:sz="0" w:space="0" w:color="auto"/>
            <w:bottom w:val="none" w:sz="0" w:space="0" w:color="auto"/>
            <w:right w:val="none" w:sz="0" w:space="0" w:color="auto"/>
          </w:divBdr>
        </w:div>
        <w:div w:id="1378430913">
          <w:marLeft w:val="0"/>
          <w:marRight w:val="0"/>
          <w:marTop w:val="0"/>
          <w:marBottom w:val="0"/>
          <w:divBdr>
            <w:top w:val="none" w:sz="0" w:space="0" w:color="auto"/>
            <w:left w:val="none" w:sz="0" w:space="0" w:color="auto"/>
            <w:bottom w:val="none" w:sz="0" w:space="0" w:color="auto"/>
            <w:right w:val="none" w:sz="0" w:space="0" w:color="auto"/>
          </w:divBdr>
        </w:div>
        <w:div w:id="1686978913">
          <w:marLeft w:val="0"/>
          <w:marRight w:val="0"/>
          <w:marTop w:val="0"/>
          <w:marBottom w:val="90"/>
          <w:divBdr>
            <w:top w:val="none" w:sz="0" w:space="0" w:color="auto"/>
            <w:left w:val="none" w:sz="0" w:space="0" w:color="auto"/>
            <w:bottom w:val="none" w:sz="0" w:space="0" w:color="auto"/>
            <w:right w:val="none" w:sz="0" w:space="0" w:color="auto"/>
          </w:divBdr>
        </w:div>
        <w:div w:id="1224294352">
          <w:marLeft w:val="0"/>
          <w:marRight w:val="0"/>
          <w:marTop w:val="0"/>
          <w:marBottom w:val="45"/>
          <w:divBdr>
            <w:top w:val="none" w:sz="0" w:space="0" w:color="auto"/>
            <w:left w:val="none" w:sz="0" w:space="0" w:color="auto"/>
            <w:bottom w:val="none" w:sz="0" w:space="0" w:color="auto"/>
            <w:right w:val="none" w:sz="0" w:space="0" w:color="auto"/>
          </w:divBdr>
        </w:div>
        <w:div w:id="753943040">
          <w:marLeft w:val="0"/>
          <w:marRight w:val="0"/>
          <w:marTop w:val="0"/>
          <w:marBottom w:val="45"/>
          <w:divBdr>
            <w:top w:val="none" w:sz="0" w:space="0" w:color="auto"/>
            <w:left w:val="none" w:sz="0" w:space="0" w:color="auto"/>
            <w:bottom w:val="none" w:sz="0" w:space="0" w:color="auto"/>
            <w:right w:val="none" w:sz="0" w:space="0" w:color="auto"/>
          </w:divBdr>
        </w:div>
        <w:div w:id="167838440">
          <w:marLeft w:val="0"/>
          <w:marRight w:val="0"/>
          <w:marTop w:val="0"/>
          <w:marBottom w:val="45"/>
          <w:divBdr>
            <w:top w:val="none" w:sz="0" w:space="0" w:color="auto"/>
            <w:left w:val="none" w:sz="0" w:space="0" w:color="auto"/>
            <w:bottom w:val="none" w:sz="0" w:space="0" w:color="auto"/>
            <w:right w:val="none" w:sz="0" w:space="0" w:color="auto"/>
          </w:divBdr>
        </w:div>
        <w:div w:id="2128888735">
          <w:marLeft w:val="0"/>
          <w:marRight w:val="0"/>
          <w:marTop w:val="0"/>
          <w:marBottom w:val="45"/>
          <w:divBdr>
            <w:top w:val="none" w:sz="0" w:space="0" w:color="auto"/>
            <w:left w:val="none" w:sz="0" w:space="0" w:color="auto"/>
            <w:bottom w:val="none" w:sz="0" w:space="0" w:color="auto"/>
            <w:right w:val="none" w:sz="0" w:space="0" w:color="auto"/>
          </w:divBdr>
        </w:div>
        <w:div w:id="1246721827">
          <w:marLeft w:val="0"/>
          <w:marRight w:val="0"/>
          <w:marTop w:val="0"/>
          <w:marBottom w:val="45"/>
          <w:divBdr>
            <w:top w:val="none" w:sz="0" w:space="0" w:color="auto"/>
            <w:left w:val="none" w:sz="0" w:space="0" w:color="auto"/>
            <w:bottom w:val="none" w:sz="0" w:space="0" w:color="auto"/>
            <w:right w:val="none" w:sz="0" w:space="0" w:color="auto"/>
          </w:divBdr>
        </w:div>
        <w:div w:id="605889684">
          <w:marLeft w:val="0"/>
          <w:marRight w:val="0"/>
          <w:marTop w:val="0"/>
          <w:marBottom w:val="45"/>
          <w:divBdr>
            <w:top w:val="none" w:sz="0" w:space="0" w:color="auto"/>
            <w:left w:val="none" w:sz="0" w:space="0" w:color="auto"/>
            <w:bottom w:val="none" w:sz="0" w:space="0" w:color="auto"/>
            <w:right w:val="none" w:sz="0" w:space="0" w:color="auto"/>
          </w:divBdr>
        </w:div>
        <w:div w:id="1314678677">
          <w:marLeft w:val="0"/>
          <w:marRight w:val="0"/>
          <w:marTop w:val="0"/>
          <w:marBottom w:val="45"/>
          <w:divBdr>
            <w:top w:val="none" w:sz="0" w:space="0" w:color="auto"/>
            <w:left w:val="none" w:sz="0" w:space="0" w:color="auto"/>
            <w:bottom w:val="none" w:sz="0" w:space="0" w:color="auto"/>
            <w:right w:val="none" w:sz="0" w:space="0" w:color="auto"/>
          </w:divBdr>
        </w:div>
        <w:div w:id="1749110309">
          <w:marLeft w:val="0"/>
          <w:marRight w:val="0"/>
          <w:marTop w:val="0"/>
          <w:marBottom w:val="0"/>
          <w:divBdr>
            <w:top w:val="none" w:sz="0" w:space="0" w:color="auto"/>
            <w:left w:val="none" w:sz="0" w:space="0" w:color="auto"/>
            <w:bottom w:val="none" w:sz="0" w:space="0" w:color="auto"/>
            <w:right w:val="none" w:sz="0" w:space="0" w:color="auto"/>
          </w:divBdr>
        </w:div>
        <w:div w:id="218176325">
          <w:marLeft w:val="0"/>
          <w:marRight w:val="0"/>
          <w:marTop w:val="0"/>
          <w:marBottom w:val="0"/>
          <w:divBdr>
            <w:top w:val="none" w:sz="0" w:space="0" w:color="auto"/>
            <w:left w:val="none" w:sz="0" w:space="0" w:color="auto"/>
            <w:bottom w:val="none" w:sz="0" w:space="0" w:color="auto"/>
            <w:right w:val="none" w:sz="0" w:space="0" w:color="auto"/>
          </w:divBdr>
        </w:div>
        <w:div w:id="917060578">
          <w:marLeft w:val="0"/>
          <w:marRight w:val="0"/>
          <w:marTop w:val="0"/>
          <w:marBottom w:val="0"/>
          <w:divBdr>
            <w:top w:val="none" w:sz="0" w:space="0" w:color="auto"/>
            <w:left w:val="none" w:sz="0" w:space="0" w:color="auto"/>
            <w:bottom w:val="none" w:sz="0" w:space="0" w:color="auto"/>
            <w:right w:val="none" w:sz="0" w:space="0" w:color="auto"/>
          </w:divBdr>
        </w:div>
        <w:div w:id="1807235971">
          <w:marLeft w:val="0"/>
          <w:marRight w:val="0"/>
          <w:marTop w:val="0"/>
          <w:marBottom w:val="0"/>
          <w:divBdr>
            <w:top w:val="none" w:sz="0" w:space="0" w:color="auto"/>
            <w:left w:val="none" w:sz="0" w:space="0" w:color="auto"/>
            <w:bottom w:val="none" w:sz="0" w:space="0" w:color="auto"/>
            <w:right w:val="none" w:sz="0" w:space="0" w:color="auto"/>
          </w:divBdr>
        </w:div>
      </w:divsChild>
    </w:div>
    <w:div w:id="476848747">
      <w:marLeft w:val="0"/>
      <w:marRight w:val="0"/>
      <w:marTop w:val="0"/>
      <w:marBottom w:val="0"/>
      <w:divBdr>
        <w:top w:val="none" w:sz="0" w:space="0" w:color="auto"/>
        <w:left w:val="none" w:sz="0" w:space="0" w:color="auto"/>
        <w:bottom w:val="none" w:sz="0" w:space="0" w:color="auto"/>
        <w:right w:val="none" w:sz="0" w:space="0" w:color="auto"/>
      </w:divBdr>
      <w:divsChild>
        <w:div w:id="1769815343">
          <w:marLeft w:val="0"/>
          <w:marRight w:val="0"/>
          <w:marTop w:val="0"/>
          <w:marBottom w:val="90"/>
          <w:divBdr>
            <w:top w:val="none" w:sz="0" w:space="0" w:color="auto"/>
            <w:left w:val="none" w:sz="0" w:space="0" w:color="auto"/>
            <w:bottom w:val="none" w:sz="0" w:space="0" w:color="auto"/>
            <w:right w:val="none" w:sz="0" w:space="0" w:color="auto"/>
          </w:divBdr>
        </w:div>
        <w:div w:id="1609776252">
          <w:marLeft w:val="0"/>
          <w:marRight w:val="0"/>
          <w:marTop w:val="0"/>
          <w:marBottom w:val="45"/>
          <w:divBdr>
            <w:top w:val="none" w:sz="0" w:space="0" w:color="auto"/>
            <w:left w:val="none" w:sz="0" w:space="0" w:color="auto"/>
            <w:bottom w:val="none" w:sz="0" w:space="0" w:color="auto"/>
            <w:right w:val="none" w:sz="0" w:space="0" w:color="auto"/>
          </w:divBdr>
        </w:div>
        <w:div w:id="2020500794">
          <w:marLeft w:val="0"/>
          <w:marRight w:val="0"/>
          <w:marTop w:val="0"/>
          <w:marBottom w:val="45"/>
          <w:divBdr>
            <w:top w:val="none" w:sz="0" w:space="0" w:color="auto"/>
            <w:left w:val="none" w:sz="0" w:space="0" w:color="auto"/>
            <w:bottom w:val="none" w:sz="0" w:space="0" w:color="auto"/>
            <w:right w:val="none" w:sz="0" w:space="0" w:color="auto"/>
          </w:divBdr>
        </w:div>
        <w:div w:id="37509459">
          <w:marLeft w:val="0"/>
          <w:marRight w:val="0"/>
          <w:marTop w:val="0"/>
          <w:marBottom w:val="45"/>
          <w:divBdr>
            <w:top w:val="none" w:sz="0" w:space="0" w:color="auto"/>
            <w:left w:val="none" w:sz="0" w:space="0" w:color="auto"/>
            <w:bottom w:val="none" w:sz="0" w:space="0" w:color="auto"/>
            <w:right w:val="none" w:sz="0" w:space="0" w:color="auto"/>
          </w:divBdr>
        </w:div>
        <w:div w:id="1609853466">
          <w:marLeft w:val="0"/>
          <w:marRight w:val="0"/>
          <w:marTop w:val="0"/>
          <w:marBottom w:val="45"/>
          <w:divBdr>
            <w:top w:val="none" w:sz="0" w:space="0" w:color="auto"/>
            <w:left w:val="none" w:sz="0" w:space="0" w:color="auto"/>
            <w:bottom w:val="none" w:sz="0" w:space="0" w:color="auto"/>
            <w:right w:val="none" w:sz="0" w:space="0" w:color="auto"/>
          </w:divBdr>
        </w:div>
        <w:div w:id="198590494">
          <w:marLeft w:val="0"/>
          <w:marRight w:val="0"/>
          <w:marTop w:val="0"/>
          <w:marBottom w:val="45"/>
          <w:divBdr>
            <w:top w:val="none" w:sz="0" w:space="0" w:color="auto"/>
            <w:left w:val="none" w:sz="0" w:space="0" w:color="auto"/>
            <w:bottom w:val="none" w:sz="0" w:space="0" w:color="auto"/>
            <w:right w:val="none" w:sz="0" w:space="0" w:color="auto"/>
          </w:divBdr>
        </w:div>
        <w:div w:id="1810630103">
          <w:marLeft w:val="0"/>
          <w:marRight w:val="0"/>
          <w:marTop w:val="0"/>
          <w:marBottom w:val="45"/>
          <w:divBdr>
            <w:top w:val="none" w:sz="0" w:space="0" w:color="auto"/>
            <w:left w:val="none" w:sz="0" w:space="0" w:color="auto"/>
            <w:bottom w:val="none" w:sz="0" w:space="0" w:color="auto"/>
            <w:right w:val="none" w:sz="0" w:space="0" w:color="auto"/>
          </w:divBdr>
        </w:div>
        <w:div w:id="356540101">
          <w:marLeft w:val="0"/>
          <w:marRight w:val="0"/>
          <w:marTop w:val="0"/>
          <w:marBottom w:val="45"/>
          <w:divBdr>
            <w:top w:val="none" w:sz="0" w:space="0" w:color="auto"/>
            <w:left w:val="none" w:sz="0" w:space="0" w:color="auto"/>
            <w:bottom w:val="none" w:sz="0" w:space="0" w:color="auto"/>
            <w:right w:val="none" w:sz="0" w:space="0" w:color="auto"/>
          </w:divBdr>
        </w:div>
        <w:div w:id="1503274251">
          <w:marLeft w:val="0"/>
          <w:marRight w:val="0"/>
          <w:marTop w:val="0"/>
          <w:marBottom w:val="0"/>
          <w:divBdr>
            <w:top w:val="none" w:sz="0" w:space="0" w:color="auto"/>
            <w:left w:val="none" w:sz="0" w:space="0" w:color="auto"/>
            <w:bottom w:val="none" w:sz="0" w:space="0" w:color="auto"/>
            <w:right w:val="none" w:sz="0" w:space="0" w:color="auto"/>
          </w:divBdr>
        </w:div>
        <w:div w:id="542867258">
          <w:marLeft w:val="0"/>
          <w:marRight w:val="0"/>
          <w:marTop w:val="0"/>
          <w:marBottom w:val="0"/>
          <w:divBdr>
            <w:top w:val="none" w:sz="0" w:space="0" w:color="auto"/>
            <w:left w:val="none" w:sz="0" w:space="0" w:color="auto"/>
            <w:bottom w:val="none" w:sz="0" w:space="0" w:color="auto"/>
            <w:right w:val="none" w:sz="0" w:space="0" w:color="auto"/>
          </w:divBdr>
        </w:div>
        <w:div w:id="138768851">
          <w:marLeft w:val="0"/>
          <w:marRight w:val="0"/>
          <w:marTop w:val="0"/>
          <w:marBottom w:val="0"/>
          <w:divBdr>
            <w:top w:val="none" w:sz="0" w:space="0" w:color="auto"/>
            <w:left w:val="none" w:sz="0" w:space="0" w:color="auto"/>
            <w:bottom w:val="none" w:sz="0" w:space="0" w:color="auto"/>
            <w:right w:val="none" w:sz="0" w:space="0" w:color="auto"/>
          </w:divBdr>
        </w:div>
        <w:div w:id="1725904043">
          <w:marLeft w:val="0"/>
          <w:marRight w:val="0"/>
          <w:marTop w:val="0"/>
          <w:marBottom w:val="0"/>
          <w:divBdr>
            <w:top w:val="none" w:sz="0" w:space="0" w:color="auto"/>
            <w:left w:val="none" w:sz="0" w:space="0" w:color="auto"/>
            <w:bottom w:val="none" w:sz="0" w:space="0" w:color="auto"/>
            <w:right w:val="none" w:sz="0" w:space="0" w:color="auto"/>
          </w:divBdr>
        </w:div>
        <w:div w:id="490483203">
          <w:marLeft w:val="0"/>
          <w:marRight w:val="0"/>
          <w:marTop w:val="0"/>
          <w:marBottom w:val="0"/>
          <w:divBdr>
            <w:top w:val="none" w:sz="0" w:space="0" w:color="auto"/>
            <w:left w:val="none" w:sz="0" w:space="0" w:color="auto"/>
            <w:bottom w:val="none" w:sz="0" w:space="0" w:color="auto"/>
            <w:right w:val="none" w:sz="0" w:space="0" w:color="auto"/>
          </w:divBdr>
        </w:div>
        <w:div w:id="1326124018">
          <w:marLeft w:val="0"/>
          <w:marRight w:val="0"/>
          <w:marTop w:val="0"/>
          <w:marBottom w:val="0"/>
          <w:divBdr>
            <w:top w:val="none" w:sz="0" w:space="0" w:color="auto"/>
            <w:left w:val="none" w:sz="0" w:space="0" w:color="auto"/>
            <w:bottom w:val="none" w:sz="0" w:space="0" w:color="auto"/>
            <w:right w:val="none" w:sz="0" w:space="0" w:color="auto"/>
          </w:divBdr>
        </w:div>
        <w:div w:id="1035665561">
          <w:marLeft w:val="0"/>
          <w:marRight w:val="0"/>
          <w:marTop w:val="0"/>
          <w:marBottom w:val="0"/>
          <w:divBdr>
            <w:top w:val="none" w:sz="0" w:space="0" w:color="auto"/>
            <w:left w:val="none" w:sz="0" w:space="0" w:color="auto"/>
            <w:bottom w:val="none" w:sz="0" w:space="0" w:color="auto"/>
            <w:right w:val="none" w:sz="0" w:space="0" w:color="auto"/>
          </w:divBdr>
        </w:div>
      </w:divsChild>
    </w:div>
    <w:div w:id="531694999">
      <w:marLeft w:val="0"/>
      <w:marRight w:val="0"/>
      <w:marTop w:val="0"/>
      <w:marBottom w:val="45"/>
      <w:divBdr>
        <w:top w:val="none" w:sz="0" w:space="0" w:color="auto"/>
        <w:left w:val="none" w:sz="0" w:space="0" w:color="auto"/>
        <w:bottom w:val="none" w:sz="0" w:space="0" w:color="auto"/>
        <w:right w:val="none" w:sz="0" w:space="0" w:color="auto"/>
      </w:divBdr>
    </w:div>
    <w:div w:id="536696727">
      <w:marLeft w:val="0"/>
      <w:marRight w:val="0"/>
      <w:marTop w:val="0"/>
      <w:marBottom w:val="0"/>
      <w:divBdr>
        <w:top w:val="none" w:sz="0" w:space="0" w:color="auto"/>
        <w:left w:val="none" w:sz="0" w:space="0" w:color="auto"/>
        <w:bottom w:val="none" w:sz="0" w:space="0" w:color="auto"/>
        <w:right w:val="none" w:sz="0" w:space="0" w:color="auto"/>
      </w:divBdr>
    </w:div>
    <w:div w:id="559369692">
      <w:marLeft w:val="0"/>
      <w:marRight w:val="0"/>
      <w:marTop w:val="0"/>
      <w:marBottom w:val="0"/>
      <w:divBdr>
        <w:top w:val="none" w:sz="0" w:space="0" w:color="auto"/>
        <w:left w:val="none" w:sz="0" w:space="0" w:color="auto"/>
        <w:bottom w:val="none" w:sz="0" w:space="0" w:color="auto"/>
        <w:right w:val="none" w:sz="0" w:space="0" w:color="auto"/>
      </w:divBdr>
      <w:divsChild>
        <w:div w:id="1222057199">
          <w:marLeft w:val="0"/>
          <w:marRight w:val="0"/>
          <w:marTop w:val="0"/>
          <w:marBottom w:val="90"/>
          <w:divBdr>
            <w:top w:val="none" w:sz="0" w:space="0" w:color="auto"/>
            <w:left w:val="none" w:sz="0" w:space="0" w:color="auto"/>
            <w:bottom w:val="none" w:sz="0" w:space="0" w:color="auto"/>
            <w:right w:val="none" w:sz="0" w:space="0" w:color="auto"/>
          </w:divBdr>
        </w:div>
        <w:div w:id="90709779">
          <w:marLeft w:val="0"/>
          <w:marRight w:val="0"/>
          <w:marTop w:val="0"/>
          <w:marBottom w:val="45"/>
          <w:divBdr>
            <w:top w:val="none" w:sz="0" w:space="0" w:color="auto"/>
            <w:left w:val="none" w:sz="0" w:space="0" w:color="auto"/>
            <w:bottom w:val="none" w:sz="0" w:space="0" w:color="auto"/>
            <w:right w:val="none" w:sz="0" w:space="0" w:color="auto"/>
          </w:divBdr>
        </w:div>
        <w:div w:id="553928335">
          <w:marLeft w:val="0"/>
          <w:marRight w:val="0"/>
          <w:marTop w:val="0"/>
          <w:marBottom w:val="45"/>
          <w:divBdr>
            <w:top w:val="none" w:sz="0" w:space="0" w:color="auto"/>
            <w:left w:val="none" w:sz="0" w:space="0" w:color="auto"/>
            <w:bottom w:val="none" w:sz="0" w:space="0" w:color="auto"/>
            <w:right w:val="none" w:sz="0" w:space="0" w:color="auto"/>
          </w:divBdr>
        </w:div>
        <w:div w:id="2144616569">
          <w:marLeft w:val="0"/>
          <w:marRight w:val="0"/>
          <w:marTop w:val="0"/>
          <w:marBottom w:val="45"/>
          <w:divBdr>
            <w:top w:val="none" w:sz="0" w:space="0" w:color="auto"/>
            <w:left w:val="none" w:sz="0" w:space="0" w:color="auto"/>
            <w:bottom w:val="none" w:sz="0" w:space="0" w:color="auto"/>
            <w:right w:val="none" w:sz="0" w:space="0" w:color="auto"/>
          </w:divBdr>
        </w:div>
        <w:div w:id="95028620">
          <w:marLeft w:val="0"/>
          <w:marRight w:val="0"/>
          <w:marTop w:val="0"/>
          <w:marBottom w:val="45"/>
          <w:divBdr>
            <w:top w:val="none" w:sz="0" w:space="0" w:color="auto"/>
            <w:left w:val="none" w:sz="0" w:space="0" w:color="auto"/>
            <w:bottom w:val="none" w:sz="0" w:space="0" w:color="auto"/>
            <w:right w:val="none" w:sz="0" w:space="0" w:color="auto"/>
          </w:divBdr>
        </w:div>
        <w:div w:id="1166240641">
          <w:marLeft w:val="0"/>
          <w:marRight w:val="0"/>
          <w:marTop w:val="0"/>
          <w:marBottom w:val="45"/>
          <w:divBdr>
            <w:top w:val="none" w:sz="0" w:space="0" w:color="auto"/>
            <w:left w:val="none" w:sz="0" w:space="0" w:color="auto"/>
            <w:bottom w:val="none" w:sz="0" w:space="0" w:color="auto"/>
            <w:right w:val="none" w:sz="0" w:space="0" w:color="auto"/>
          </w:divBdr>
        </w:div>
        <w:div w:id="1342707125">
          <w:marLeft w:val="0"/>
          <w:marRight w:val="0"/>
          <w:marTop w:val="0"/>
          <w:marBottom w:val="45"/>
          <w:divBdr>
            <w:top w:val="none" w:sz="0" w:space="0" w:color="auto"/>
            <w:left w:val="none" w:sz="0" w:space="0" w:color="auto"/>
            <w:bottom w:val="none" w:sz="0" w:space="0" w:color="auto"/>
            <w:right w:val="none" w:sz="0" w:space="0" w:color="auto"/>
          </w:divBdr>
        </w:div>
        <w:div w:id="1360163289">
          <w:marLeft w:val="0"/>
          <w:marRight w:val="0"/>
          <w:marTop w:val="0"/>
          <w:marBottom w:val="45"/>
          <w:divBdr>
            <w:top w:val="none" w:sz="0" w:space="0" w:color="auto"/>
            <w:left w:val="none" w:sz="0" w:space="0" w:color="auto"/>
            <w:bottom w:val="none" w:sz="0" w:space="0" w:color="auto"/>
            <w:right w:val="none" w:sz="0" w:space="0" w:color="auto"/>
          </w:divBdr>
        </w:div>
        <w:div w:id="1098451511">
          <w:marLeft w:val="0"/>
          <w:marRight w:val="0"/>
          <w:marTop w:val="0"/>
          <w:marBottom w:val="0"/>
          <w:divBdr>
            <w:top w:val="none" w:sz="0" w:space="0" w:color="auto"/>
            <w:left w:val="none" w:sz="0" w:space="0" w:color="auto"/>
            <w:bottom w:val="none" w:sz="0" w:space="0" w:color="auto"/>
            <w:right w:val="none" w:sz="0" w:space="0" w:color="auto"/>
          </w:divBdr>
        </w:div>
        <w:div w:id="1966424506">
          <w:marLeft w:val="0"/>
          <w:marRight w:val="0"/>
          <w:marTop w:val="0"/>
          <w:marBottom w:val="0"/>
          <w:divBdr>
            <w:top w:val="none" w:sz="0" w:space="0" w:color="auto"/>
            <w:left w:val="none" w:sz="0" w:space="0" w:color="auto"/>
            <w:bottom w:val="none" w:sz="0" w:space="0" w:color="auto"/>
            <w:right w:val="none" w:sz="0" w:space="0" w:color="auto"/>
          </w:divBdr>
        </w:div>
        <w:div w:id="614023170">
          <w:marLeft w:val="0"/>
          <w:marRight w:val="0"/>
          <w:marTop w:val="0"/>
          <w:marBottom w:val="0"/>
          <w:divBdr>
            <w:top w:val="none" w:sz="0" w:space="0" w:color="auto"/>
            <w:left w:val="none" w:sz="0" w:space="0" w:color="auto"/>
            <w:bottom w:val="none" w:sz="0" w:space="0" w:color="auto"/>
            <w:right w:val="none" w:sz="0" w:space="0" w:color="auto"/>
          </w:divBdr>
        </w:div>
        <w:div w:id="355158263">
          <w:marLeft w:val="0"/>
          <w:marRight w:val="0"/>
          <w:marTop w:val="0"/>
          <w:marBottom w:val="0"/>
          <w:divBdr>
            <w:top w:val="none" w:sz="0" w:space="0" w:color="auto"/>
            <w:left w:val="none" w:sz="0" w:space="0" w:color="auto"/>
            <w:bottom w:val="none" w:sz="0" w:space="0" w:color="auto"/>
            <w:right w:val="none" w:sz="0" w:space="0" w:color="auto"/>
          </w:divBdr>
        </w:div>
        <w:div w:id="1204631538">
          <w:marLeft w:val="0"/>
          <w:marRight w:val="0"/>
          <w:marTop w:val="0"/>
          <w:marBottom w:val="0"/>
          <w:divBdr>
            <w:top w:val="none" w:sz="0" w:space="0" w:color="auto"/>
            <w:left w:val="none" w:sz="0" w:space="0" w:color="auto"/>
            <w:bottom w:val="none" w:sz="0" w:space="0" w:color="auto"/>
            <w:right w:val="none" w:sz="0" w:space="0" w:color="auto"/>
          </w:divBdr>
        </w:div>
        <w:div w:id="1338381219">
          <w:marLeft w:val="0"/>
          <w:marRight w:val="0"/>
          <w:marTop w:val="0"/>
          <w:marBottom w:val="0"/>
          <w:divBdr>
            <w:top w:val="none" w:sz="0" w:space="0" w:color="auto"/>
            <w:left w:val="none" w:sz="0" w:space="0" w:color="auto"/>
            <w:bottom w:val="none" w:sz="0" w:space="0" w:color="auto"/>
            <w:right w:val="none" w:sz="0" w:space="0" w:color="auto"/>
          </w:divBdr>
        </w:div>
        <w:div w:id="1918395758">
          <w:marLeft w:val="0"/>
          <w:marRight w:val="0"/>
          <w:marTop w:val="90"/>
          <w:marBottom w:val="45"/>
          <w:divBdr>
            <w:top w:val="none" w:sz="0" w:space="0" w:color="auto"/>
            <w:left w:val="none" w:sz="0" w:space="0" w:color="auto"/>
            <w:bottom w:val="none" w:sz="0" w:space="0" w:color="auto"/>
            <w:right w:val="none" w:sz="0" w:space="0" w:color="auto"/>
          </w:divBdr>
        </w:div>
        <w:div w:id="1594585538">
          <w:marLeft w:val="0"/>
          <w:marRight w:val="0"/>
          <w:marTop w:val="0"/>
          <w:marBottom w:val="90"/>
          <w:divBdr>
            <w:top w:val="none" w:sz="0" w:space="0" w:color="auto"/>
            <w:left w:val="none" w:sz="0" w:space="0" w:color="auto"/>
            <w:bottom w:val="none" w:sz="0" w:space="0" w:color="auto"/>
            <w:right w:val="none" w:sz="0" w:space="0" w:color="auto"/>
          </w:divBdr>
        </w:div>
        <w:div w:id="1888763945">
          <w:marLeft w:val="0"/>
          <w:marRight w:val="0"/>
          <w:marTop w:val="0"/>
          <w:marBottom w:val="90"/>
          <w:divBdr>
            <w:top w:val="none" w:sz="0" w:space="0" w:color="auto"/>
            <w:left w:val="none" w:sz="0" w:space="0" w:color="auto"/>
            <w:bottom w:val="none" w:sz="0" w:space="0" w:color="auto"/>
            <w:right w:val="none" w:sz="0" w:space="0" w:color="auto"/>
          </w:divBdr>
        </w:div>
        <w:div w:id="28997486">
          <w:marLeft w:val="0"/>
          <w:marRight w:val="0"/>
          <w:marTop w:val="0"/>
          <w:marBottom w:val="45"/>
          <w:divBdr>
            <w:top w:val="none" w:sz="0" w:space="0" w:color="auto"/>
            <w:left w:val="none" w:sz="0" w:space="0" w:color="auto"/>
            <w:bottom w:val="none" w:sz="0" w:space="0" w:color="auto"/>
            <w:right w:val="none" w:sz="0" w:space="0" w:color="auto"/>
          </w:divBdr>
        </w:div>
        <w:div w:id="1458182534">
          <w:marLeft w:val="0"/>
          <w:marRight w:val="0"/>
          <w:marTop w:val="0"/>
          <w:marBottom w:val="45"/>
          <w:divBdr>
            <w:top w:val="none" w:sz="0" w:space="0" w:color="auto"/>
            <w:left w:val="none" w:sz="0" w:space="0" w:color="auto"/>
            <w:bottom w:val="none" w:sz="0" w:space="0" w:color="auto"/>
            <w:right w:val="none" w:sz="0" w:space="0" w:color="auto"/>
          </w:divBdr>
        </w:div>
        <w:div w:id="1277366534">
          <w:marLeft w:val="0"/>
          <w:marRight w:val="0"/>
          <w:marTop w:val="0"/>
          <w:marBottom w:val="45"/>
          <w:divBdr>
            <w:top w:val="none" w:sz="0" w:space="0" w:color="auto"/>
            <w:left w:val="none" w:sz="0" w:space="0" w:color="auto"/>
            <w:bottom w:val="none" w:sz="0" w:space="0" w:color="auto"/>
            <w:right w:val="none" w:sz="0" w:space="0" w:color="auto"/>
          </w:divBdr>
        </w:div>
        <w:div w:id="469523247">
          <w:marLeft w:val="0"/>
          <w:marRight w:val="0"/>
          <w:marTop w:val="0"/>
          <w:marBottom w:val="45"/>
          <w:divBdr>
            <w:top w:val="none" w:sz="0" w:space="0" w:color="auto"/>
            <w:left w:val="none" w:sz="0" w:space="0" w:color="auto"/>
            <w:bottom w:val="none" w:sz="0" w:space="0" w:color="auto"/>
            <w:right w:val="none" w:sz="0" w:space="0" w:color="auto"/>
          </w:divBdr>
        </w:div>
        <w:div w:id="930546667">
          <w:marLeft w:val="0"/>
          <w:marRight w:val="0"/>
          <w:marTop w:val="0"/>
          <w:marBottom w:val="45"/>
          <w:divBdr>
            <w:top w:val="none" w:sz="0" w:space="0" w:color="auto"/>
            <w:left w:val="none" w:sz="0" w:space="0" w:color="auto"/>
            <w:bottom w:val="none" w:sz="0" w:space="0" w:color="auto"/>
            <w:right w:val="none" w:sz="0" w:space="0" w:color="auto"/>
          </w:divBdr>
        </w:div>
        <w:div w:id="1613053250">
          <w:marLeft w:val="0"/>
          <w:marRight w:val="0"/>
          <w:marTop w:val="0"/>
          <w:marBottom w:val="45"/>
          <w:divBdr>
            <w:top w:val="none" w:sz="0" w:space="0" w:color="auto"/>
            <w:left w:val="none" w:sz="0" w:space="0" w:color="auto"/>
            <w:bottom w:val="none" w:sz="0" w:space="0" w:color="auto"/>
            <w:right w:val="none" w:sz="0" w:space="0" w:color="auto"/>
          </w:divBdr>
        </w:div>
        <w:div w:id="840657896">
          <w:marLeft w:val="0"/>
          <w:marRight w:val="0"/>
          <w:marTop w:val="0"/>
          <w:marBottom w:val="45"/>
          <w:divBdr>
            <w:top w:val="none" w:sz="0" w:space="0" w:color="auto"/>
            <w:left w:val="none" w:sz="0" w:space="0" w:color="auto"/>
            <w:bottom w:val="none" w:sz="0" w:space="0" w:color="auto"/>
            <w:right w:val="none" w:sz="0" w:space="0" w:color="auto"/>
          </w:divBdr>
        </w:div>
        <w:div w:id="1015570810">
          <w:marLeft w:val="0"/>
          <w:marRight w:val="0"/>
          <w:marTop w:val="0"/>
          <w:marBottom w:val="0"/>
          <w:divBdr>
            <w:top w:val="none" w:sz="0" w:space="0" w:color="auto"/>
            <w:left w:val="none" w:sz="0" w:space="0" w:color="auto"/>
            <w:bottom w:val="none" w:sz="0" w:space="0" w:color="auto"/>
            <w:right w:val="none" w:sz="0" w:space="0" w:color="auto"/>
          </w:divBdr>
        </w:div>
        <w:div w:id="894436869">
          <w:marLeft w:val="0"/>
          <w:marRight w:val="0"/>
          <w:marTop w:val="0"/>
          <w:marBottom w:val="0"/>
          <w:divBdr>
            <w:top w:val="none" w:sz="0" w:space="0" w:color="auto"/>
            <w:left w:val="none" w:sz="0" w:space="0" w:color="auto"/>
            <w:bottom w:val="none" w:sz="0" w:space="0" w:color="auto"/>
            <w:right w:val="none" w:sz="0" w:space="0" w:color="auto"/>
          </w:divBdr>
        </w:div>
        <w:div w:id="2075199122">
          <w:marLeft w:val="0"/>
          <w:marRight w:val="0"/>
          <w:marTop w:val="0"/>
          <w:marBottom w:val="0"/>
          <w:divBdr>
            <w:top w:val="none" w:sz="0" w:space="0" w:color="auto"/>
            <w:left w:val="none" w:sz="0" w:space="0" w:color="auto"/>
            <w:bottom w:val="none" w:sz="0" w:space="0" w:color="auto"/>
            <w:right w:val="none" w:sz="0" w:space="0" w:color="auto"/>
          </w:divBdr>
        </w:div>
        <w:div w:id="597181209">
          <w:marLeft w:val="0"/>
          <w:marRight w:val="0"/>
          <w:marTop w:val="0"/>
          <w:marBottom w:val="0"/>
          <w:divBdr>
            <w:top w:val="none" w:sz="0" w:space="0" w:color="auto"/>
            <w:left w:val="none" w:sz="0" w:space="0" w:color="auto"/>
            <w:bottom w:val="none" w:sz="0" w:space="0" w:color="auto"/>
            <w:right w:val="none" w:sz="0" w:space="0" w:color="auto"/>
          </w:divBdr>
        </w:div>
        <w:div w:id="541940130">
          <w:marLeft w:val="0"/>
          <w:marRight w:val="0"/>
          <w:marTop w:val="90"/>
          <w:marBottom w:val="45"/>
          <w:divBdr>
            <w:top w:val="none" w:sz="0" w:space="0" w:color="auto"/>
            <w:left w:val="none" w:sz="0" w:space="0" w:color="auto"/>
            <w:bottom w:val="none" w:sz="0" w:space="0" w:color="auto"/>
            <w:right w:val="none" w:sz="0" w:space="0" w:color="auto"/>
          </w:divBdr>
        </w:div>
        <w:div w:id="1081635259">
          <w:marLeft w:val="0"/>
          <w:marRight w:val="0"/>
          <w:marTop w:val="0"/>
          <w:marBottom w:val="90"/>
          <w:divBdr>
            <w:top w:val="none" w:sz="0" w:space="0" w:color="auto"/>
            <w:left w:val="none" w:sz="0" w:space="0" w:color="auto"/>
            <w:bottom w:val="none" w:sz="0" w:space="0" w:color="auto"/>
            <w:right w:val="none" w:sz="0" w:space="0" w:color="auto"/>
          </w:divBdr>
        </w:div>
        <w:div w:id="263155109">
          <w:marLeft w:val="0"/>
          <w:marRight w:val="0"/>
          <w:marTop w:val="0"/>
          <w:marBottom w:val="90"/>
          <w:divBdr>
            <w:top w:val="none" w:sz="0" w:space="0" w:color="auto"/>
            <w:left w:val="none" w:sz="0" w:space="0" w:color="auto"/>
            <w:bottom w:val="none" w:sz="0" w:space="0" w:color="auto"/>
            <w:right w:val="none" w:sz="0" w:space="0" w:color="auto"/>
          </w:divBdr>
        </w:div>
        <w:div w:id="1814643264">
          <w:marLeft w:val="0"/>
          <w:marRight w:val="0"/>
          <w:marTop w:val="0"/>
          <w:marBottom w:val="45"/>
          <w:divBdr>
            <w:top w:val="none" w:sz="0" w:space="0" w:color="auto"/>
            <w:left w:val="none" w:sz="0" w:space="0" w:color="auto"/>
            <w:bottom w:val="none" w:sz="0" w:space="0" w:color="auto"/>
            <w:right w:val="none" w:sz="0" w:space="0" w:color="auto"/>
          </w:divBdr>
        </w:div>
        <w:div w:id="625233569">
          <w:marLeft w:val="0"/>
          <w:marRight w:val="0"/>
          <w:marTop w:val="0"/>
          <w:marBottom w:val="45"/>
          <w:divBdr>
            <w:top w:val="none" w:sz="0" w:space="0" w:color="auto"/>
            <w:left w:val="none" w:sz="0" w:space="0" w:color="auto"/>
            <w:bottom w:val="none" w:sz="0" w:space="0" w:color="auto"/>
            <w:right w:val="none" w:sz="0" w:space="0" w:color="auto"/>
          </w:divBdr>
        </w:div>
        <w:div w:id="182405618">
          <w:marLeft w:val="0"/>
          <w:marRight w:val="0"/>
          <w:marTop w:val="0"/>
          <w:marBottom w:val="45"/>
          <w:divBdr>
            <w:top w:val="none" w:sz="0" w:space="0" w:color="auto"/>
            <w:left w:val="none" w:sz="0" w:space="0" w:color="auto"/>
            <w:bottom w:val="none" w:sz="0" w:space="0" w:color="auto"/>
            <w:right w:val="none" w:sz="0" w:space="0" w:color="auto"/>
          </w:divBdr>
        </w:div>
        <w:div w:id="1427725474">
          <w:marLeft w:val="0"/>
          <w:marRight w:val="0"/>
          <w:marTop w:val="0"/>
          <w:marBottom w:val="45"/>
          <w:divBdr>
            <w:top w:val="none" w:sz="0" w:space="0" w:color="auto"/>
            <w:left w:val="none" w:sz="0" w:space="0" w:color="auto"/>
            <w:bottom w:val="none" w:sz="0" w:space="0" w:color="auto"/>
            <w:right w:val="none" w:sz="0" w:space="0" w:color="auto"/>
          </w:divBdr>
        </w:div>
        <w:div w:id="1463815629">
          <w:marLeft w:val="0"/>
          <w:marRight w:val="0"/>
          <w:marTop w:val="0"/>
          <w:marBottom w:val="45"/>
          <w:divBdr>
            <w:top w:val="none" w:sz="0" w:space="0" w:color="auto"/>
            <w:left w:val="none" w:sz="0" w:space="0" w:color="auto"/>
            <w:bottom w:val="none" w:sz="0" w:space="0" w:color="auto"/>
            <w:right w:val="none" w:sz="0" w:space="0" w:color="auto"/>
          </w:divBdr>
        </w:div>
        <w:div w:id="1813214591">
          <w:marLeft w:val="0"/>
          <w:marRight w:val="0"/>
          <w:marTop w:val="0"/>
          <w:marBottom w:val="45"/>
          <w:divBdr>
            <w:top w:val="none" w:sz="0" w:space="0" w:color="auto"/>
            <w:left w:val="none" w:sz="0" w:space="0" w:color="auto"/>
            <w:bottom w:val="none" w:sz="0" w:space="0" w:color="auto"/>
            <w:right w:val="none" w:sz="0" w:space="0" w:color="auto"/>
          </w:divBdr>
        </w:div>
        <w:div w:id="1139348233">
          <w:marLeft w:val="0"/>
          <w:marRight w:val="0"/>
          <w:marTop w:val="0"/>
          <w:marBottom w:val="45"/>
          <w:divBdr>
            <w:top w:val="none" w:sz="0" w:space="0" w:color="auto"/>
            <w:left w:val="none" w:sz="0" w:space="0" w:color="auto"/>
            <w:bottom w:val="none" w:sz="0" w:space="0" w:color="auto"/>
            <w:right w:val="none" w:sz="0" w:space="0" w:color="auto"/>
          </w:divBdr>
        </w:div>
        <w:div w:id="1120491119">
          <w:marLeft w:val="0"/>
          <w:marRight w:val="0"/>
          <w:marTop w:val="0"/>
          <w:marBottom w:val="0"/>
          <w:divBdr>
            <w:top w:val="none" w:sz="0" w:space="0" w:color="auto"/>
            <w:left w:val="none" w:sz="0" w:space="0" w:color="auto"/>
            <w:bottom w:val="none" w:sz="0" w:space="0" w:color="auto"/>
            <w:right w:val="none" w:sz="0" w:space="0" w:color="auto"/>
          </w:divBdr>
        </w:div>
        <w:div w:id="30738807">
          <w:marLeft w:val="0"/>
          <w:marRight w:val="0"/>
          <w:marTop w:val="0"/>
          <w:marBottom w:val="0"/>
          <w:divBdr>
            <w:top w:val="none" w:sz="0" w:space="0" w:color="auto"/>
            <w:left w:val="none" w:sz="0" w:space="0" w:color="auto"/>
            <w:bottom w:val="none" w:sz="0" w:space="0" w:color="auto"/>
            <w:right w:val="none" w:sz="0" w:space="0" w:color="auto"/>
          </w:divBdr>
        </w:div>
        <w:div w:id="704913619">
          <w:marLeft w:val="0"/>
          <w:marRight w:val="0"/>
          <w:marTop w:val="0"/>
          <w:marBottom w:val="0"/>
          <w:divBdr>
            <w:top w:val="none" w:sz="0" w:space="0" w:color="auto"/>
            <w:left w:val="none" w:sz="0" w:space="0" w:color="auto"/>
            <w:bottom w:val="none" w:sz="0" w:space="0" w:color="auto"/>
            <w:right w:val="none" w:sz="0" w:space="0" w:color="auto"/>
          </w:divBdr>
        </w:div>
        <w:div w:id="1629891291">
          <w:marLeft w:val="0"/>
          <w:marRight w:val="0"/>
          <w:marTop w:val="0"/>
          <w:marBottom w:val="0"/>
          <w:divBdr>
            <w:top w:val="none" w:sz="0" w:space="0" w:color="auto"/>
            <w:left w:val="none" w:sz="0" w:space="0" w:color="auto"/>
            <w:bottom w:val="none" w:sz="0" w:space="0" w:color="auto"/>
            <w:right w:val="none" w:sz="0" w:space="0" w:color="auto"/>
          </w:divBdr>
        </w:div>
        <w:div w:id="99840742">
          <w:marLeft w:val="0"/>
          <w:marRight w:val="0"/>
          <w:marTop w:val="0"/>
          <w:marBottom w:val="90"/>
          <w:divBdr>
            <w:top w:val="none" w:sz="0" w:space="0" w:color="auto"/>
            <w:left w:val="none" w:sz="0" w:space="0" w:color="auto"/>
            <w:bottom w:val="none" w:sz="0" w:space="0" w:color="auto"/>
            <w:right w:val="none" w:sz="0" w:space="0" w:color="auto"/>
          </w:divBdr>
        </w:div>
        <w:div w:id="2127919811">
          <w:marLeft w:val="0"/>
          <w:marRight w:val="0"/>
          <w:marTop w:val="0"/>
          <w:marBottom w:val="45"/>
          <w:divBdr>
            <w:top w:val="none" w:sz="0" w:space="0" w:color="auto"/>
            <w:left w:val="none" w:sz="0" w:space="0" w:color="auto"/>
            <w:bottom w:val="none" w:sz="0" w:space="0" w:color="auto"/>
            <w:right w:val="none" w:sz="0" w:space="0" w:color="auto"/>
          </w:divBdr>
        </w:div>
        <w:div w:id="932516339">
          <w:marLeft w:val="0"/>
          <w:marRight w:val="0"/>
          <w:marTop w:val="0"/>
          <w:marBottom w:val="45"/>
          <w:divBdr>
            <w:top w:val="none" w:sz="0" w:space="0" w:color="auto"/>
            <w:left w:val="none" w:sz="0" w:space="0" w:color="auto"/>
            <w:bottom w:val="none" w:sz="0" w:space="0" w:color="auto"/>
            <w:right w:val="none" w:sz="0" w:space="0" w:color="auto"/>
          </w:divBdr>
        </w:div>
        <w:div w:id="549070335">
          <w:marLeft w:val="0"/>
          <w:marRight w:val="0"/>
          <w:marTop w:val="0"/>
          <w:marBottom w:val="45"/>
          <w:divBdr>
            <w:top w:val="none" w:sz="0" w:space="0" w:color="auto"/>
            <w:left w:val="none" w:sz="0" w:space="0" w:color="auto"/>
            <w:bottom w:val="none" w:sz="0" w:space="0" w:color="auto"/>
            <w:right w:val="none" w:sz="0" w:space="0" w:color="auto"/>
          </w:divBdr>
        </w:div>
        <w:div w:id="675422724">
          <w:marLeft w:val="0"/>
          <w:marRight w:val="0"/>
          <w:marTop w:val="0"/>
          <w:marBottom w:val="45"/>
          <w:divBdr>
            <w:top w:val="none" w:sz="0" w:space="0" w:color="auto"/>
            <w:left w:val="none" w:sz="0" w:space="0" w:color="auto"/>
            <w:bottom w:val="none" w:sz="0" w:space="0" w:color="auto"/>
            <w:right w:val="none" w:sz="0" w:space="0" w:color="auto"/>
          </w:divBdr>
        </w:div>
        <w:div w:id="312830346">
          <w:marLeft w:val="0"/>
          <w:marRight w:val="0"/>
          <w:marTop w:val="0"/>
          <w:marBottom w:val="45"/>
          <w:divBdr>
            <w:top w:val="none" w:sz="0" w:space="0" w:color="auto"/>
            <w:left w:val="none" w:sz="0" w:space="0" w:color="auto"/>
            <w:bottom w:val="none" w:sz="0" w:space="0" w:color="auto"/>
            <w:right w:val="none" w:sz="0" w:space="0" w:color="auto"/>
          </w:divBdr>
        </w:div>
        <w:div w:id="1821725042">
          <w:marLeft w:val="0"/>
          <w:marRight w:val="0"/>
          <w:marTop w:val="0"/>
          <w:marBottom w:val="45"/>
          <w:divBdr>
            <w:top w:val="none" w:sz="0" w:space="0" w:color="auto"/>
            <w:left w:val="none" w:sz="0" w:space="0" w:color="auto"/>
            <w:bottom w:val="none" w:sz="0" w:space="0" w:color="auto"/>
            <w:right w:val="none" w:sz="0" w:space="0" w:color="auto"/>
          </w:divBdr>
        </w:div>
        <w:div w:id="284774801">
          <w:marLeft w:val="0"/>
          <w:marRight w:val="0"/>
          <w:marTop w:val="0"/>
          <w:marBottom w:val="45"/>
          <w:divBdr>
            <w:top w:val="none" w:sz="0" w:space="0" w:color="auto"/>
            <w:left w:val="none" w:sz="0" w:space="0" w:color="auto"/>
            <w:bottom w:val="none" w:sz="0" w:space="0" w:color="auto"/>
            <w:right w:val="none" w:sz="0" w:space="0" w:color="auto"/>
          </w:divBdr>
        </w:div>
        <w:div w:id="1186019860">
          <w:marLeft w:val="0"/>
          <w:marRight w:val="0"/>
          <w:marTop w:val="0"/>
          <w:marBottom w:val="0"/>
          <w:divBdr>
            <w:top w:val="none" w:sz="0" w:space="0" w:color="auto"/>
            <w:left w:val="none" w:sz="0" w:space="0" w:color="auto"/>
            <w:bottom w:val="none" w:sz="0" w:space="0" w:color="auto"/>
            <w:right w:val="none" w:sz="0" w:space="0" w:color="auto"/>
          </w:divBdr>
        </w:div>
        <w:div w:id="939919901">
          <w:marLeft w:val="0"/>
          <w:marRight w:val="0"/>
          <w:marTop w:val="0"/>
          <w:marBottom w:val="0"/>
          <w:divBdr>
            <w:top w:val="none" w:sz="0" w:space="0" w:color="auto"/>
            <w:left w:val="none" w:sz="0" w:space="0" w:color="auto"/>
            <w:bottom w:val="none" w:sz="0" w:space="0" w:color="auto"/>
            <w:right w:val="none" w:sz="0" w:space="0" w:color="auto"/>
          </w:divBdr>
        </w:div>
        <w:div w:id="269242276">
          <w:marLeft w:val="0"/>
          <w:marRight w:val="0"/>
          <w:marTop w:val="0"/>
          <w:marBottom w:val="0"/>
          <w:divBdr>
            <w:top w:val="none" w:sz="0" w:space="0" w:color="auto"/>
            <w:left w:val="none" w:sz="0" w:space="0" w:color="auto"/>
            <w:bottom w:val="none" w:sz="0" w:space="0" w:color="auto"/>
            <w:right w:val="none" w:sz="0" w:space="0" w:color="auto"/>
          </w:divBdr>
        </w:div>
        <w:div w:id="1627657385">
          <w:marLeft w:val="0"/>
          <w:marRight w:val="0"/>
          <w:marTop w:val="0"/>
          <w:marBottom w:val="0"/>
          <w:divBdr>
            <w:top w:val="none" w:sz="0" w:space="0" w:color="auto"/>
            <w:left w:val="none" w:sz="0" w:space="0" w:color="auto"/>
            <w:bottom w:val="none" w:sz="0" w:space="0" w:color="auto"/>
            <w:right w:val="none" w:sz="0" w:space="0" w:color="auto"/>
          </w:divBdr>
        </w:div>
      </w:divsChild>
    </w:div>
    <w:div w:id="565453988">
      <w:marLeft w:val="0"/>
      <w:marRight w:val="0"/>
      <w:marTop w:val="0"/>
      <w:marBottom w:val="45"/>
      <w:divBdr>
        <w:top w:val="none" w:sz="0" w:space="0" w:color="auto"/>
        <w:left w:val="none" w:sz="0" w:space="0" w:color="auto"/>
        <w:bottom w:val="none" w:sz="0" w:space="0" w:color="auto"/>
        <w:right w:val="none" w:sz="0" w:space="0" w:color="auto"/>
      </w:divBdr>
    </w:div>
    <w:div w:id="568006565">
      <w:marLeft w:val="0"/>
      <w:marRight w:val="0"/>
      <w:marTop w:val="0"/>
      <w:marBottom w:val="45"/>
      <w:divBdr>
        <w:top w:val="none" w:sz="0" w:space="0" w:color="auto"/>
        <w:left w:val="none" w:sz="0" w:space="0" w:color="auto"/>
        <w:bottom w:val="none" w:sz="0" w:space="0" w:color="auto"/>
        <w:right w:val="none" w:sz="0" w:space="0" w:color="auto"/>
      </w:divBdr>
    </w:div>
    <w:div w:id="577011377">
      <w:marLeft w:val="0"/>
      <w:marRight w:val="0"/>
      <w:marTop w:val="0"/>
      <w:marBottom w:val="0"/>
      <w:divBdr>
        <w:top w:val="none" w:sz="0" w:space="0" w:color="auto"/>
        <w:left w:val="none" w:sz="0" w:space="0" w:color="auto"/>
        <w:bottom w:val="none" w:sz="0" w:space="0" w:color="auto"/>
        <w:right w:val="none" w:sz="0" w:space="0" w:color="auto"/>
      </w:divBdr>
      <w:divsChild>
        <w:div w:id="680855151">
          <w:marLeft w:val="0"/>
          <w:marRight w:val="0"/>
          <w:marTop w:val="0"/>
          <w:marBottom w:val="90"/>
          <w:divBdr>
            <w:top w:val="none" w:sz="0" w:space="0" w:color="auto"/>
            <w:left w:val="none" w:sz="0" w:space="0" w:color="auto"/>
            <w:bottom w:val="none" w:sz="0" w:space="0" w:color="auto"/>
            <w:right w:val="none" w:sz="0" w:space="0" w:color="auto"/>
          </w:divBdr>
        </w:div>
        <w:div w:id="1739858338">
          <w:marLeft w:val="0"/>
          <w:marRight w:val="0"/>
          <w:marTop w:val="0"/>
          <w:marBottom w:val="45"/>
          <w:divBdr>
            <w:top w:val="none" w:sz="0" w:space="0" w:color="auto"/>
            <w:left w:val="none" w:sz="0" w:space="0" w:color="auto"/>
            <w:bottom w:val="none" w:sz="0" w:space="0" w:color="auto"/>
            <w:right w:val="none" w:sz="0" w:space="0" w:color="auto"/>
          </w:divBdr>
        </w:div>
        <w:div w:id="1437826968">
          <w:marLeft w:val="0"/>
          <w:marRight w:val="0"/>
          <w:marTop w:val="0"/>
          <w:marBottom w:val="45"/>
          <w:divBdr>
            <w:top w:val="none" w:sz="0" w:space="0" w:color="auto"/>
            <w:left w:val="none" w:sz="0" w:space="0" w:color="auto"/>
            <w:bottom w:val="none" w:sz="0" w:space="0" w:color="auto"/>
            <w:right w:val="none" w:sz="0" w:space="0" w:color="auto"/>
          </w:divBdr>
        </w:div>
        <w:div w:id="651523494">
          <w:marLeft w:val="0"/>
          <w:marRight w:val="0"/>
          <w:marTop w:val="0"/>
          <w:marBottom w:val="45"/>
          <w:divBdr>
            <w:top w:val="none" w:sz="0" w:space="0" w:color="auto"/>
            <w:left w:val="none" w:sz="0" w:space="0" w:color="auto"/>
            <w:bottom w:val="none" w:sz="0" w:space="0" w:color="auto"/>
            <w:right w:val="none" w:sz="0" w:space="0" w:color="auto"/>
          </w:divBdr>
        </w:div>
        <w:div w:id="14043998">
          <w:marLeft w:val="0"/>
          <w:marRight w:val="0"/>
          <w:marTop w:val="0"/>
          <w:marBottom w:val="45"/>
          <w:divBdr>
            <w:top w:val="none" w:sz="0" w:space="0" w:color="auto"/>
            <w:left w:val="none" w:sz="0" w:space="0" w:color="auto"/>
            <w:bottom w:val="none" w:sz="0" w:space="0" w:color="auto"/>
            <w:right w:val="none" w:sz="0" w:space="0" w:color="auto"/>
          </w:divBdr>
        </w:div>
        <w:div w:id="2136946327">
          <w:marLeft w:val="0"/>
          <w:marRight w:val="0"/>
          <w:marTop w:val="0"/>
          <w:marBottom w:val="45"/>
          <w:divBdr>
            <w:top w:val="none" w:sz="0" w:space="0" w:color="auto"/>
            <w:left w:val="none" w:sz="0" w:space="0" w:color="auto"/>
            <w:bottom w:val="none" w:sz="0" w:space="0" w:color="auto"/>
            <w:right w:val="none" w:sz="0" w:space="0" w:color="auto"/>
          </w:divBdr>
        </w:div>
        <w:div w:id="1390034363">
          <w:marLeft w:val="0"/>
          <w:marRight w:val="0"/>
          <w:marTop w:val="0"/>
          <w:marBottom w:val="45"/>
          <w:divBdr>
            <w:top w:val="none" w:sz="0" w:space="0" w:color="auto"/>
            <w:left w:val="none" w:sz="0" w:space="0" w:color="auto"/>
            <w:bottom w:val="none" w:sz="0" w:space="0" w:color="auto"/>
            <w:right w:val="none" w:sz="0" w:space="0" w:color="auto"/>
          </w:divBdr>
        </w:div>
        <w:div w:id="1378967187">
          <w:marLeft w:val="0"/>
          <w:marRight w:val="0"/>
          <w:marTop w:val="0"/>
          <w:marBottom w:val="45"/>
          <w:divBdr>
            <w:top w:val="none" w:sz="0" w:space="0" w:color="auto"/>
            <w:left w:val="none" w:sz="0" w:space="0" w:color="auto"/>
            <w:bottom w:val="none" w:sz="0" w:space="0" w:color="auto"/>
            <w:right w:val="none" w:sz="0" w:space="0" w:color="auto"/>
          </w:divBdr>
        </w:div>
        <w:div w:id="1234507636">
          <w:marLeft w:val="0"/>
          <w:marRight w:val="0"/>
          <w:marTop w:val="0"/>
          <w:marBottom w:val="0"/>
          <w:divBdr>
            <w:top w:val="none" w:sz="0" w:space="0" w:color="auto"/>
            <w:left w:val="none" w:sz="0" w:space="0" w:color="auto"/>
            <w:bottom w:val="none" w:sz="0" w:space="0" w:color="auto"/>
            <w:right w:val="none" w:sz="0" w:space="0" w:color="auto"/>
          </w:divBdr>
        </w:div>
        <w:div w:id="973291789">
          <w:marLeft w:val="0"/>
          <w:marRight w:val="0"/>
          <w:marTop w:val="0"/>
          <w:marBottom w:val="0"/>
          <w:divBdr>
            <w:top w:val="none" w:sz="0" w:space="0" w:color="auto"/>
            <w:left w:val="none" w:sz="0" w:space="0" w:color="auto"/>
            <w:bottom w:val="none" w:sz="0" w:space="0" w:color="auto"/>
            <w:right w:val="none" w:sz="0" w:space="0" w:color="auto"/>
          </w:divBdr>
        </w:div>
        <w:div w:id="667440686">
          <w:marLeft w:val="0"/>
          <w:marRight w:val="0"/>
          <w:marTop w:val="0"/>
          <w:marBottom w:val="0"/>
          <w:divBdr>
            <w:top w:val="none" w:sz="0" w:space="0" w:color="auto"/>
            <w:left w:val="none" w:sz="0" w:space="0" w:color="auto"/>
            <w:bottom w:val="none" w:sz="0" w:space="0" w:color="auto"/>
            <w:right w:val="none" w:sz="0" w:space="0" w:color="auto"/>
          </w:divBdr>
        </w:div>
        <w:div w:id="1145047645">
          <w:marLeft w:val="0"/>
          <w:marRight w:val="0"/>
          <w:marTop w:val="0"/>
          <w:marBottom w:val="0"/>
          <w:divBdr>
            <w:top w:val="none" w:sz="0" w:space="0" w:color="auto"/>
            <w:left w:val="none" w:sz="0" w:space="0" w:color="auto"/>
            <w:bottom w:val="none" w:sz="0" w:space="0" w:color="auto"/>
            <w:right w:val="none" w:sz="0" w:space="0" w:color="auto"/>
          </w:divBdr>
        </w:div>
        <w:div w:id="341779258">
          <w:marLeft w:val="0"/>
          <w:marRight w:val="0"/>
          <w:marTop w:val="0"/>
          <w:marBottom w:val="0"/>
          <w:divBdr>
            <w:top w:val="none" w:sz="0" w:space="0" w:color="auto"/>
            <w:left w:val="none" w:sz="0" w:space="0" w:color="auto"/>
            <w:bottom w:val="none" w:sz="0" w:space="0" w:color="auto"/>
            <w:right w:val="none" w:sz="0" w:space="0" w:color="auto"/>
          </w:divBdr>
        </w:div>
        <w:div w:id="166095857">
          <w:marLeft w:val="0"/>
          <w:marRight w:val="0"/>
          <w:marTop w:val="0"/>
          <w:marBottom w:val="0"/>
          <w:divBdr>
            <w:top w:val="none" w:sz="0" w:space="0" w:color="auto"/>
            <w:left w:val="none" w:sz="0" w:space="0" w:color="auto"/>
            <w:bottom w:val="none" w:sz="0" w:space="0" w:color="auto"/>
            <w:right w:val="none" w:sz="0" w:space="0" w:color="auto"/>
          </w:divBdr>
        </w:div>
        <w:div w:id="296882281">
          <w:marLeft w:val="0"/>
          <w:marRight w:val="0"/>
          <w:marTop w:val="0"/>
          <w:marBottom w:val="0"/>
          <w:divBdr>
            <w:top w:val="none" w:sz="0" w:space="0" w:color="auto"/>
            <w:left w:val="none" w:sz="0" w:space="0" w:color="auto"/>
            <w:bottom w:val="none" w:sz="0" w:space="0" w:color="auto"/>
            <w:right w:val="none" w:sz="0" w:space="0" w:color="auto"/>
          </w:divBdr>
        </w:div>
        <w:div w:id="382145387">
          <w:marLeft w:val="0"/>
          <w:marRight w:val="0"/>
          <w:marTop w:val="90"/>
          <w:marBottom w:val="45"/>
          <w:divBdr>
            <w:top w:val="none" w:sz="0" w:space="0" w:color="auto"/>
            <w:left w:val="none" w:sz="0" w:space="0" w:color="auto"/>
            <w:bottom w:val="none" w:sz="0" w:space="0" w:color="auto"/>
            <w:right w:val="none" w:sz="0" w:space="0" w:color="auto"/>
          </w:divBdr>
        </w:div>
        <w:div w:id="50158364">
          <w:marLeft w:val="0"/>
          <w:marRight w:val="0"/>
          <w:marTop w:val="0"/>
          <w:marBottom w:val="90"/>
          <w:divBdr>
            <w:top w:val="none" w:sz="0" w:space="0" w:color="auto"/>
            <w:left w:val="none" w:sz="0" w:space="0" w:color="auto"/>
            <w:bottom w:val="none" w:sz="0" w:space="0" w:color="auto"/>
            <w:right w:val="none" w:sz="0" w:space="0" w:color="auto"/>
          </w:divBdr>
        </w:div>
        <w:div w:id="1687440233">
          <w:marLeft w:val="0"/>
          <w:marRight w:val="0"/>
          <w:marTop w:val="0"/>
          <w:marBottom w:val="90"/>
          <w:divBdr>
            <w:top w:val="none" w:sz="0" w:space="0" w:color="auto"/>
            <w:left w:val="none" w:sz="0" w:space="0" w:color="auto"/>
            <w:bottom w:val="none" w:sz="0" w:space="0" w:color="auto"/>
            <w:right w:val="none" w:sz="0" w:space="0" w:color="auto"/>
          </w:divBdr>
        </w:div>
        <w:div w:id="706756939">
          <w:marLeft w:val="0"/>
          <w:marRight w:val="0"/>
          <w:marTop w:val="0"/>
          <w:marBottom w:val="90"/>
          <w:divBdr>
            <w:top w:val="none" w:sz="0" w:space="0" w:color="auto"/>
            <w:left w:val="none" w:sz="0" w:space="0" w:color="auto"/>
            <w:bottom w:val="none" w:sz="0" w:space="0" w:color="auto"/>
            <w:right w:val="none" w:sz="0" w:space="0" w:color="auto"/>
          </w:divBdr>
        </w:div>
        <w:div w:id="2073768857">
          <w:marLeft w:val="0"/>
          <w:marRight w:val="0"/>
          <w:marTop w:val="0"/>
          <w:marBottom w:val="45"/>
          <w:divBdr>
            <w:top w:val="none" w:sz="0" w:space="0" w:color="auto"/>
            <w:left w:val="none" w:sz="0" w:space="0" w:color="auto"/>
            <w:bottom w:val="none" w:sz="0" w:space="0" w:color="auto"/>
            <w:right w:val="none" w:sz="0" w:space="0" w:color="auto"/>
          </w:divBdr>
        </w:div>
        <w:div w:id="426463081">
          <w:marLeft w:val="0"/>
          <w:marRight w:val="0"/>
          <w:marTop w:val="0"/>
          <w:marBottom w:val="45"/>
          <w:divBdr>
            <w:top w:val="none" w:sz="0" w:space="0" w:color="auto"/>
            <w:left w:val="none" w:sz="0" w:space="0" w:color="auto"/>
            <w:bottom w:val="none" w:sz="0" w:space="0" w:color="auto"/>
            <w:right w:val="none" w:sz="0" w:space="0" w:color="auto"/>
          </w:divBdr>
        </w:div>
        <w:div w:id="159974183">
          <w:marLeft w:val="0"/>
          <w:marRight w:val="0"/>
          <w:marTop w:val="0"/>
          <w:marBottom w:val="45"/>
          <w:divBdr>
            <w:top w:val="none" w:sz="0" w:space="0" w:color="auto"/>
            <w:left w:val="none" w:sz="0" w:space="0" w:color="auto"/>
            <w:bottom w:val="none" w:sz="0" w:space="0" w:color="auto"/>
            <w:right w:val="none" w:sz="0" w:space="0" w:color="auto"/>
          </w:divBdr>
        </w:div>
        <w:div w:id="59716381">
          <w:marLeft w:val="0"/>
          <w:marRight w:val="0"/>
          <w:marTop w:val="0"/>
          <w:marBottom w:val="45"/>
          <w:divBdr>
            <w:top w:val="none" w:sz="0" w:space="0" w:color="auto"/>
            <w:left w:val="none" w:sz="0" w:space="0" w:color="auto"/>
            <w:bottom w:val="none" w:sz="0" w:space="0" w:color="auto"/>
            <w:right w:val="none" w:sz="0" w:space="0" w:color="auto"/>
          </w:divBdr>
        </w:div>
        <w:div w:id="2104836707">
          <w:marLeft w:val="0"/>
          <w:marRight w:val="0"/>
          <w:marTop w:val="0"/>
          <w:marBottom w:val="45"/>
          <w:divBdr>
            <w:top w:val="none" w:sz="0" w:space="0" w:color="auto"/>
            <w:left w:val="none" w:sz="0" w:space="0" w:color="auto"/>
            <w:bottom w:val="none" w:sz="0" w:space="0" w:color="auto"/>
            <w:right w:val="none" w:sz="0" w:space="0" w:color="auto"/>
          </w:divBdr>
        </w:div>
        <w:div w:id="1859734781">
          <w:marLeft w:val="0"/>
          <w:marRight w:val="0"/>
          <w:marTop w:val="0"/>
          <w:marBottom w:val="45"/>
          <w:divBdr>
            <w:top w:val="none" w:sz="0" w:space="0" w:color="auto"/>
            <w:left w:val="none" w:sz="0" w:space="0" w:color="auto"/>
            <w:bottom w:val="none" w:sz="0" w:space="0" w:color="auto"/>
            <w:right w:val="none" w:sz="0" w:space="0" w:color="auto"/>
          </w:divBdr>
        </w:div>
        <w:div w:id="670254519">
          <w:marLeft w:val="0"/>
          <w:marRight w:val="0"/>
          <w:marTop w:val="0"/>
          <w:marBottom w:val="45"/>
          <w:divBdr>
            <w:top w:val="none" w:sz="0" w:space="0" w:color="auto"/>
            <w:left w:val="none" w:sz="0" w:space="0" w:color="auto"/>
            <w:bottom w:val="none" w:sz="0" w:space="0" w:color="auto"/>
            <w:right w:val="none" w:sz="0" w:space="0" w:color="auto"/>
          </w:divBdr>
        </w:div>
        <w:div w:id="311835050">
          <w:marLeft w:val="0"/>
          <w:marRight w:val="0"/>
          <w:marTop w:val="0"/>
          <w:marBottom w:val="0"/>
          <w:divBdr>
            <w:top w:val="none" w:sz="0" w:space="0" w:color="auto"/>
            <w:left w:val="none" w:sz="0" w:space="0" w:color="auto"/>
            <w:bottom w:val="none" w:sz="0" w:space="0" w:color="auto"/>
            <w:right w:val="none" w:sz="0" w:space="0" w:color="auto"/>
          </w:divBdr>
        </w:div>
        <w:div w:id="1336418615">
          <w:marLeft w:val="0"/>
          <w:marRight w:val="0"/>
          <w:marTop w:val="0"/>
          <w:marBottom w:val="0"/>
          <w:divBdr>
            <w:top w:val="none" w:sz="0" w:space="0" w:color="auto"/>
            <w:left w:val="none" w:sz="0" w:space="0" w:color="auto"/>
            <w:bottom w:val="none" w:sz="0" w:space="0" w:color="auto"/>
            <w:right w:val="none" w:sz="0" w:space="0" w:color="auto"/>
          </w:divBdr>
        </w:div>
        <w:div w:id="1174495487">
          <w:marLeft w:val="0"/>
          <w:marRight w:val="0"/>
          <w:marTop w:val="0"/>
          <w:marBottom w:val="0"/>
          <w:divBdr>
            <w:top w:val="none" w:sz="0" w:space="0" w:color="auto"/>
            <w:left w:val="none" w:sz="0" w:space="0" w:color="auto"/>
            <w:bottom w:val="none" w:sz="0" w:space="0" w:color="auto"/>
            <w:right w:val="none" w:sz="0" w:space="0" w:color="auto"/>
          </w:divBdr>
        </w:div>
        <w:div w:id="1085147959">
          <w:marLeft w:val="0"/>
          <w:marRight w:val="0"/>
          <w:marTop w:val="0"/>
          <w:marBottom w:val="0"/>
          <w:divBdr>
            <w:top w:val="none" w:sz="0" w:space="0" w:color="auto"/>
            <w:left w:val="none" w:sz="0" w:space="0" w:color="auto"/>
            <w:bottom w:val="none" w:sz="0" w:space="0" w:color="auto"/>
            <w:right w:val="none" w:sz="0" w:space="0" w:color="auto"/>
          </w:divBdr>
        </w:div>
        <w:div w:id="1438406868">
          <w:marLeft w:val="0"/>
          <w:marRight w:val="0"/>
          <w:marTop w:val="0"/>
          <w:marBottom w:val="0"/>
          <w:divBdr>
            <w:top w:val="none" w:sz="0" w:space="0" w:color="auto"/>
            <w:left w:val="none" w:sz="0" w:space="0" w:color="auto"/>
            <w:bottom w:val="none" w:sz="0" w:space="0" w:color="auto"/>
            <w:right w:val="none" w:sz="0" w:space="0" w:color="auto"/>
          </w:divBdr>
        </w:div>
        <w:div w:id="1520511178">
          <w:marLeft w:val="0"/>
          <w:marRight w:val="0"/>
          <w:marTop w:val="0"/>
          <w:marBottom w:val="0"/>
          <w:divBdr>
            <w:top w:val="none" w:sz="0" w:space="0" w:color="auto"/>
            <w:left w:val="none" w:sz="0" w:space="0" w:color="auto"/>
            <w:bottom w:val="none" w:sz="0" w:space="0" w:color="auto"/>
            <w:right w:val="none" w:sz="0" w:space="0" w:color="auto"/>
          </w:divBdr>
        </w:div>
        <w:div w:id="1877041037">
          <w:marLeft w:val="0"/>
          <w:marRight w:val="0"/>
          <w:marTop w:val="90"/>
          <w:marBottom w:val="45"/>
          <w:divBdr>
            <w:top w:val="none" w:sz="0" w:space="0" w:color="auto"/>
            <w:left w:val="none" w:sz="0" w:space="0" w:color="auto"/>
            <w:bottom w:val="none" w:sz="0" w:space="0" w:color="auto"/>
            <w:right w:val="none" w:sz="0" w:space="0" w:color="auto"/>
          </w:divBdr>
        </w:div>
        <w:div w:id="1394235770">
          <w:marLeft w:val="0"/>
          <w:marRight w:val="0"/>
          <w:marTop w:val="0"/>
          <w:marBottom w:val="90"/>
          <w:divBdr>
            <w:top w:val="none" w:sz="0" w:space="0" w:color="auto"/>
            <w:left w:val="none" w:sz="0" w:space="0" w:color="auto"/>
            <w:bottom w:val="none" w:sz="0" w:space="0" w:color="auto"/>
            <w:right w:val="none" w:sz="0" w:space="0" w:color="auto"/>
          </w:divBdr>
        </w:div>
        <w:div w:id="2073455635">
          <w:marLeft w:val="0"/>
          <w:marRight w:val="0"/>
          <w:marTop w:val="0"/>
          <w:marBottom w:val="90"/>
          <w:divBdr>
            <w:top w:val="none" w:sz="0" w:space="0" w:color="auto"/>
            <w:left w:val="none" w:sz="0" w:space="0" w:color="auto"/>
            <w:bottom w:val="none" w:sz="0" w:space="0" w:color="auto"/>
            <w:right w:val="none" w:sz="0" w:space="0" w:color="auto"/>
          </w:divBdr>
        </w:div>
        <w:div w:id="896819563">
          <w:marLeft w:val="0"/>
          <w:marRight w:val="0"/>
          <w:marTop w:val="0"/>
          <w:marBottom w:val="45"/>
          <w:divBdr>
            <w:top w:val="none" w:sz="0" w:space="0" w:color="auto"/>
            <w:left w:val="none" w:sz="0" w:space="0" w:color="auto"/>
            <w:bottom w:val="none" w:sz="0" w:space="0" w:color="auto"/>
            <w:right w:val="none" w:sz="0" w:space="0" w:color="auto"/>
          </w:divBdr>
        </w:div>
        <w:div w:id="1836409804">
          <w:marLeft w:val="0"/>
          <w:marRight w:val="0"/>
          <w:marTop w:val="0"/>
          <w:marBottom w:val="45"/>
          <w:divBdr>
            <w:top w:val="none" w:sz="0" w:space="0" w:color="auto"/>
            <w:left w:val="none" w:sz="0" w:space="0" w:color="auto"/>
            <w:bottom w:val="none" w:sz="0" w:space="0" w:color="auto"/>
            <w:right w:val="none" w:sz="0" w:space="0" w:color="auto"/>
          </w:divBdr>
        </w:div>
        <w:div w:id="1091464328">
          <w:marLeft w:val="0"/>
          <w:marRight w:val="0"/>
          <w:marTop w:val="0"/>
          <w:marBottom w:val="45"/>
          <w:divBdr>
            <w:top w:val="none" w:sz="0" w:space="0" w:color="auto"/>
            <w:left w:val="none" w:sz="0" w:space="0" w:color="auto"/>
            <w:bottom w:val="none" w:sz="0" w:space="0" w:color="auto"/>
            <w:right w:val="none" w:sz="0" w:space="0" w:color="auto"/>
          </w:divBdr>
        </w:div>
        <w:div w:id="1232234505">
          <w:marLeft w:val="0"/>
          <w:marRight w:val="0"/>
          <w:marTop w:val="0"/>
          <w:marBottom w:val="45"/>
          <w:divBdr>
            <w:top w:val="none" w:sz="0" w:space="0" w:color="auto"/>
            <w:left w:val="none" w:sz="0" w:space="0" w:color="auto"/>
            <w:bottom w:val="none" w:sz="0" w:space="0" w:color="auto"/>
            <w:right w:val="none" w:sz="0" w:space="0" w:color="auto"/>
          </w:divBdr>
        </w:div>
        <w:div w:id="1001860202">
          <w:marLeft w:val="0"/>
          <w:marRight w:val="0"/>
          <w:marTop w:val="0"/>
          <w:marBottom w:val="45"/>
          <w:divBdr>
            <w:top w:val="none" w:sz="0" w:space="0" w:color="auto"/>
            <w:left w:val="none" w:sz="0" w:space="0" w:color="auto"/>
            <w:bottom w:val="none" w:sz="0" w:space="0" w:color="auto"/>
            <w:right w:val="none" w:sz="0" w:space="0" w:color="auto"/>
          </w:divBdr>
        </w:div>
        <w:div w:id="1938251879">
          <w:marLeft w:val="0"/>
          <w:marRight w:val="0"/>
          <w:marTop w:val="0"/>
          <w:marBottom w:val="45"/>
          <w:divBdr>
            <w:top w:val="none" w:sz="0" w:space="0" w:color="auto"/>
            <w:left w:val="none" w:sz="0" w:space="0" w:color="auto"/>
            <w:bottom w:val="none" w:sz="0" w:space="0" w:color="auto"/>
            <w:right w:val="none" w:sz="0" w:space="0" w:color="auto"/>
          </w:divBdr>
        </w:div>
        <w:div w:id="2041274929">
          <w:marLeft w:val="0"/>
          <w:marRight w:val="0"/>
          <w:marTop w:val="0"/>
          <w:marBottom w:val="45"/>
          <w:divBdr>
            <w:top w:val="none" w:sz="0" w:space="0" w:color="auto"/>
            <w:left w:val="none" w:sz="0" w:space="0" w:color="auto"/>
            <w:bottom w:val="none" w:sz="0" w:space="0" w:color="auto"/>
            <w:right w:val="none" w:sz="0" w:space="0" w:color="auto"/>
          </w:divBdr>
        </w:div>
        <w:div w:id="225067960">
          <w:marLeft w:val="0"/>
          <w:marRight w:val="0"/>
          <w:marTop w:val="0"/>
          <w:marBottom w:val="0"/>
          <w:divBdr>
            <w:top w:val="none" w:sz="0" w:space="0" w:color="auto"/>
            <w:left w:val="none" w:sz="0" w:space="0" w:color="auto"/>
            <w:bottom w:val="none" w:sz="0" w:space="0" w:color="auto"/>
            <w:right w:val="none" w:sz="0" w:space="0" w:color="auto"/>
          </w:divBdr>
        </w:div>
        <w:div w:id="389381083">
          <w:marLeft w:val="0"/>
          <w:marRight w:val="0"/>
          <w:marTop w:val="0"/>
          <w:marBottom w:val="0"/>
          <w:divBdr>
            <w:top w:val="none" w:sz="0" w:space="0" w:color="auto"/>
            <w:left w:val="none" w:sz="0" w:space="0" w:color="auto"/>
            <w:bottom w:val="none" w:sz="0" w:space="0" w:color="auto"/>
            <w:right w:val="none" w:sz="0" w:space="0" w:color="auto"/>
          </w:divBdr>
        </w:div>
        <w:div w:id="445347733">
          <w:marLeft w:val="0"/>
          <w:marRight w:val="0"/>
          <w:marTop w:val="0"/>
          <w:marBottom w:val="0"/>
          <w:divBdr>
            <w:top w:val="none" w:sz="0" w:space="0" w:color="auto"/>
            <w:left w:val="none" w:sz="0" w:space="0" w:color="auto"/>
            <w:bottom w:val="none" w:sz="0" w:space="0" w:color="auto"/>
            <w:right w:val="none" w:sz="0" w:space="0" w:color="auto"/>
          </w:divBdr>
        </w:div>
        <w:div w:id="912619392">
          <w:marLeft w:val="0"/>
          <w:marRight w:val="0"/>
          <w:marTop w:val="0"/>
          <w:marBottom w:val="0"/>
          <w:divBdr>
            <w:top w:val="none" w:sz="0" w:space="0" w:color="auto"/>
            <w:left w:val="none" w:sz="0" w:space="0" w:color="auto"/>
            <w:bottom w:val="none" w:sz="0" w:space="0" w:color="auto"/>
            <w:right w:val="none" w:sz="0" w:space="0" w:color="auto"/>
          </w:divBdr>
        </w:div>
        <w:div w:id="592591552">
          <w:marLeft w:val="0"/>
          <w:marRight w:val="0"/>
          <w:marTop w:val="0"/>
          <w:marBottom w:val="0"/>
          <w:divBdr>
            <w:top w:val="none" w:sz="0" w:space="0" w:color="auto"/>
            <w:left w:val="none" w:sz="0" w:space="0" w:color="auto"/>
            <w:bottom w:val="none" w:sz="0" w:space="0" w:color="auto"/>
            <w:right w:val="none" w:sz="0" w:space="0" w:color="auto"/>
          </w:divBdr>
        </w:div>
        <w:div w:id="1721784149">
          <w:marLeft w:val="0"/>
          <w:marRight w:val="0"/>
          <w:marTop w:val="0"/>
          <w:marBottom w:val="0"/>
          <w:divBdr>
            <w:top w:val="none" w:sz="0" w:space="0" w:color="auto"/>
            <w:left w:val="none" w:sz="0" w:space="0" w:color="auto"/>
            <w:bottom w:val="none" w:sz="0" w:space="0" w:color="auto"/>
            <w:right w:val="none" w:sz="0" w:space="0" w:color="auto"/>
          </w:divBdr>
        </w:div>
        <w:div w:id="1811511300">
          <w:marLeft w:val="0"/>
          <w:marRight w:val="0"/>
          <w:marTop w:val="0"/>
          <w:marBottom w:val="0"/>
          <w:divBdr>
            <w:top w:val="none" w:sz="0" w:space="0" w:color="auto"/>
            <w:left w:val="none" w:sz="0" w:space="0" w:color="auto"/>
            <w:bottom w:val="none" w:sz="0" w:space="0" w:color="auto"/>
            <w:right w:val="none" w:sz="0" w:space="0" w:color="auto"/>
          </w:divBdr>
        </w:div>
        <w:div w:id="1243643240">
          <w:marLeft w:val="0"/>
          <w:marRight w:val="0"/>
          <w:marTop w:val="90"/>
          <w:marBottom w:val="45"/>
          <w:divBdr>
            <w:top w:val="none" w:sz="0" w:space="0" w:color="auto"/>
            <w:left w:val="none" w:sz="0" w:space="0" w:color="auto"/>
            <w:bottom w:val="none" w:sz="0" w:space="0" w:color="auto"/>
            <w:right w:val="none" w:sz="0" w:space="0" w:color="auto"/>
          </w:divBdr>
        </w:div>
        <w:div w:id="672689182">
          <w:marLeft w:val="0"/>
          <w:marRight w:val="0"/>
          <w:marTop w:val="0"/>
          <w:marBottom w:val="90"/>
          <w:divBdr>
            <w:top w:val="none" w:sz="0" w:space="0" w:color="auto"/>
            <w:left w:val="none" w:sz="0" w:space="0" w:color="auto"/>
            <w:bottom w:val="none" w:sz="0" w:space="0" w:color="auto"/>
            <w:right w:val="none" w:sz="0" w:space="0" w:color="auto"/>
          </w:divBdr>
        </w:div>
        <w:div w:id="1412580711">
          <w:marLeft w:val="0"/>
          <w:marRight w:val="0"/>
          <w:marTop w:val="0"/>
          <w:marBottom w:val="90"/>
          <w:divBdr>
            <w:top w:val="none" w:sz="0" w:space="0" w:color="auto"/>
            <w:left w:val="none" w:sz="0" w:space="0" w:color="auto"/>
            <w:bottom w:val="none" w:sz="0" w:space="0" w:color="auto"/>
            <w:right w:val="none" w:sz="0" w:space="0" w:color="auto"/>
          </w:divBdr>
        </w:div>
        <w:div w:id="719741731">
          <w:marLeft w:val="0"/>
          <w:marRight w:val="0"/>
          <w:marTop w:val="0"/>
          <w:marBottom w:val="90"/>
          <w:divBdr>
            <w:top w:val="none" w:sz="0" w:space="0" w:color="auto"/>
            <w:left w:val="none" w:sz="0" w:space="0" w:color="auto"/>
            <w:bottom w:val="none" w:sz="0" w:space="0" w:color="auto"/>
            <w:right w:val="none" w:sz="0" w:space="0" w:color="auto"/>
          </w:divBdr>
        </w:div>
      </w:divsChild>
    </w:div>
    <w:div w:id="609580949">
      <w:marLeft w:val="0"/>
      <w:marRight w:val="0"/>
      <w:marTop w:val="0"/>
      <w:marBottom w:val="0"/>
      <w:divBdr>
        <w:top w:val="none" w:sz="0" w:space="0" w:color="auto"/>
        <w:left w:val="none" w:sz="0" w:space="0" w:color="auto"/>
        <w:bottom w:val="none" w:sz="0" w:space="0" w:color="auto"/>
        <w:right w:val="none" w:sz="0" w:space="0" w:color="auto"/>
      </w:divBdr>
      <w:divsChild>
        <w:div w:id="241062546">
          <w:marLeft w:val="0"/>
          <w:marRight w:val="0"/>
          <w:marTop w:val="0"/>
          <w:marBottom w:val="45"/>
          <w:divBdr>
            <w:top w:val="none" w:sz="0" w:space="0" w:color="auto"/>
            <w:left w:val="none" w:sz="0" w:space="0" w:color="auto"/>
            <w:bottom w:val="none" w:sz="0" w:space="0" w:color="auto"/>
            <w:right w:val="none" w:sz="0" w:space="0" w:color="auto"/>
          </w:divBdr>
        </w:div>
        <w:div w:id="1475021984">
          <w:marLeft w:val="0"/>
          <w:marRight w:val="0"/>
          <w:marTop w:val="0"/>
          <w:marBottom w:val="45"/>
          <w:divBdr>
            <w:top w:val="none" w:sz="0" w:space="0" w:color="auto"/>
            <w:left w:val="none" w:sz="0" w:space="0" w:color="auto"/>
            <w:bottom w:val="none" w:sz="0" w:space="0" w:color="auto"/>
            <w:right w:val="none" w:sz="0" w:space="0" w:color="auto"/>
          </w:divBdr>
        </w:div>
        <w:div w:id="1426682423">
          <w:marLeft w:val="0"/>
          <w:marRight w:val="0"/>
          <w:marTop w:val="0"/>
          <w:marBottom w:val="45"/>
          <w:divBdr>
            <w:top w:val="none" w:sz="0" w:space="0" w:color="auto"/>
            <w:left w:val="none" w:sz="0" w:space="0" w:color="auto"/>
            <w:bottom w:val="none" w:sz="0" w:space="0" w:color="auto"/>
            <w:right w:val="none" w:sz="0" w:space="0" w:color="auto"/>
          </w:divBdr>
        </w:div>
        <w:div w:id="429085343">
          <w:marLeft w:val="0"/>
          <w:marRight w:val="0"/>
          <w:marTop w:val="0"/>
          <w:marBottom w:val="45"/>
          <w:divBdr>
            <w:top w:val="none" w:sz="0" w:space="0" w:color="auto"/>
            <w:left w:val="none" w:sz="0" w:space="0" w:color="auto"/>
            <w:bottom w:val="none" w:sz="0" w:space="0" w:color="auto"/>
            <w:right w:val="none" w:sz="0" w:space="0" w:color="auto"/>
          </w:divBdr>
        </w:div>
        <w:div w:id="1046025907">
          <w:marLeft w:val="0"/>
          <w:marRight w:val="0"/>
          <w:marTop w:val="0"/>
          <w:marBottom w:val="45"/>
          <w:divBdr>
            <w:top w:val="none" w:sz="0" w:space="0" w:color="auto"/>
            <w:left w:val="none" w:sz="0" w:space="0" w:color="auto"/>
            <w:bottom w:val="none" w:sz="0" w:space="0" w:color="auto"/>
            <w:right w:val="none" w:sz="0" w:space="0" w:color="auto"/>
          </w:divBdr>
        </w:div>
      </w:divsChild>
    </w:div>
    <w:div w:id="673919871">
      <w:marLeft w:val="0"/>
      <w:marRight w:val="0"/>
      <w:marTop w:val="0"/>
      <w:marBottom w:val="0"/>
      <w:divBdr>
        <w:top w:val="none" w:sz="0" w:space="0" w:color="auto"/>
        <w:left w:val="none" w:sz="0" w:space="0" w:color="auto"/>
        <w:bottom w:val="none" w:sz="0" w:space="0" w:color="auto"/>
        <w:right w:val="none" w:sz="0" w:space="0" w:color="auto"/>
      </w:divBdr>
      <w:divsChild>
        <w:div w:id="354770953">
          <w:marLeft w:val="0"/>
          <w:marRight w:val="0"/>
          <w:marTop w:val="0"/>
          <w:marBottom w:val="90"/>
          <w:divBdr>
            <w:top w:val="none" w:sz="0" w:space="0" w:color="auto"/>
            <w:left w:val="none" w:sz="0" w:space="0" w:color="auto"/>
            <w:bottom w:val="none" w:sz="0" w:space="0" w:color="auto"/>
            <w:right w:val="none" w:sz="0" w:space="0" w:color="auto"/>
          </w:divBdr>
        </w:div>
        <w:div w:id="1847086152">
          <w:marLeft w:val="0"/>
          <w:marRight w:val="0"/>
          <w:marTop w:val="0"/>
          <w:marBottom w:val="45"/>
          <w:divBdr>
            <w:top w:val="none" w:sz="0" w:space="0" w:color="auto"/>
            <w:left w:val="none" w:sz="0" w:space="0" w:color="auto"/>
            <w:bottom w:val="none" w:sz="0" w:space="0" w:color="auto"/>
            <w:right w:val="none" w:sz="0" w:space="0" w:color="auto"/>
          </w:divBdr>
        </w:div>
        <w:div w:id="2131045038">
          <w:marLeft w:val="0"/>
          <w:marRight w:val="0"/>
          <w:marTop w:val="0"/>
          <w:marBottom w:val="45"/>
          <w:divBdr>
            <w:top w:val="none" w:sz="0" w:space="0" w:color="auto"/>
            <w:left w:val="none" w:sz="0" w:space="0" w:color="auto"/>
            <w:bottom w:val="none" w:sz="0" w:space="0" w:color="auto"/>
            <w:right w:val="none" w:sz="0" w:space="0" w:color="auto"/>
          </w:divBdr>
        </w:div>
        <w:div w:id="1660772565">
          <w:marLeft w:val="0"/>
          <w:marRight w:val="0"/>
          <w:marTop w:val="0"/>
          <w:marBottom w:val="45"/>
          <w:divBdr>
            <w:top w:val="none" w:sz="0" w:space="0" w:color="auto"/>
            <w:left w:val="none" w:sz="0" w:space="0" w:color="auto"/>
            <w:bottom w:val="none" w:sz="0" w:space="0" w:color="auto"/>
            <w:right w:val="none" w:sz="0" w:space="0" w:color="auto"/>
          </w:divBdr>
        </w:div>
        <w:div w:id="2092508256">
          <w:marLeft w:val="0"/>
          <w:marRight w:val="0"/>
          <w:marTop w:val="0"/>
          <w:marBottom w:val="45"/>
          <w:divBdr>
            <w:top w:val="none" w:sz="0" w:space="0" w:color="auto"/>
            <w:left w:val="none" w:sz="0" w:space="0" w:color="auto"/>
            <w:bottom w:val="none" w:sz="0" w:space="0" w:color="auto"/>
            <w:right w:val="none" w:sz="0" w:space="0" w:color="auto"/>
          </w:divBdr>
        </w:div>
        <w:div w:id="328337853">
          <w:marLeft w:val="0"/>
          <w:marRight w:val="0"/>
          <w:marTop w:val="0"/>
          <w:marBottom w:val="45"/>
          <w:divBdr>
            <w:top w:val="none" w:sz="0" w:space="0" w:color="auto"/>
            <w:left w:val="none" w:sz="0" w:space="0" w:color="auto"/>
            <w:bottom w:val="none" w:sz="0" w:space="0" w:color="auto"/>
            <w:right w:val="none" w:sz="0" w:space="0" w:color="auto"/>
          </w:divBdr>
        </w:div>
        <w:div w:id="677006852">
          <w:marLeft w:val="0"/>
          <w:marRight w:val="0"/>
          <w:marTop w:val="0"/>
          <w:marBottom w:val="45"/>
          <w:divBdr>
            <w:top w:val="none" w:sz="0" w:space="0" w:color="auto"/>
            <w:left w:val="none" w:sz="0" w:space="0" w:color="auto"/>
            <w:bottom w:val="none" w:sz="0" w:space="0" w:color="auto"/>
            <w:right w:val="none" w:sz="0" w:space="0" w:color="auto"/>
          </w:divBdr>
        </w:div>
        <w:div w:id="253904790">
          <w:marLeft w:val="0"/>
          <w:marRight w:val="0"/>
          <w:marTop w:val="0"/>
          <w:marBottom w:val="45"/>
          <w:divBdr>
            <w:top w:val="none" w:sz="0" w:space="0" w:color="auto"/>
            <w:left w:val="none" w:sz="0" w:space="0" w:color="auto"/>
            <w:bottom w:val="none" w:sz="0" w:space="0" w:color="auto"/>
            <w:right w:val="none" w:sz="0" w:space="0" w:color="auto"/>
          </w:divBdr>
        </w:div>
        <w:div w:id="1500925428">
          <w:marLeft w:val="0"/>
          <w:marRight w:val="0"/>
          <w:marTop w:val="0"/>
          <w:marBottom w:val="0"/>
          <w:divBdr>
            <w:top w:val="none" w:sz="0" w:space="0" w:color="auto"/>
            <w:left w:val="none" w:sz="0" w:space="0" w:color="auto"/>
            <w:bottom w:val="none" w:sz="0" w:space="0" w:color="auto"/>
            <w:right w:val="none" w:sz="0" w:space="0" w:color="auto"/>
          </w:divBdr>
        </w:div>
        <w:div w:id="922026385">
          <w:marLeft w:val="0"/>
          <w:marRight w:val="0"/>
          <w:marTop w:val="0"/>
          <w:marBottom w:val="0"/>
          <w:divBdr>
            <w:top w:val="none" w:sz="0" w:space="0" w:color="auto"/>
            <w:left w:val="none" w:sz="0" w:space="0" w:color="auto"/>
            <w:bottom w:val="none" w:sz="0" w:space="0" w:color="auto"/>
            <w:right w:val="none" w:sz="0" w:space="0" w:color="auto"/>
          </w:divBdr>
        </w:div>
        <w:div w:id="574899720">
          <w:marLeft w:val="0"/>
          <w:marRight w:val="0"/>
          <w:marTop w:val="0"/>
          <w:marBottom w:val="0"/>
          <w:divBdr>
            <w:top w:val="none" w:sz="0" w:space="0" w:color="auto"/>
            <w:left w:val="none" w:sz="0" w:space="0" w:color="auto"/>
            <w:bottom w:val="none" w:sz="0" w:space="0" w:color="auto"/>
            <w:right w:val="none" w:sz="0" w:space="0" w:color="auto"/>
          </w:divBdr>
        </w:div>
        <w:div w:id="848180522">
          <w:marLeft w:val="0"/>
          <w:marRight w:val="0"/>
          <w:marTop w:val="0"/>
          <w:marBottom w:val="0"/>
          <w:divBdr>
            <w:top w:val="none" w:sz="0" w:space="0" w:color="auto"/>
            <w:left w:val="none" w:sz="0" w:space="0" w:color="auto"/>
            <w:bottom w:val="none" w:sz="0" w:space="0" w:color="auto"/>
            <w:right w:val="none" w:sz="0" w:space="0" w:color="auto"/>
          </w:divBdr>
        </w:div>
        <w:div w:id="384640932">
          <w:marLeft w:val="0"/>
          <w:marRight w:val="0"/>
          <w:marTop w:val="0"/>
          <w:marBottom w:val="0"/>
          <w:divBdr>
            <w:top w:val="none" w:sz="0" w:space="0" w:color="auto"/>
            <w:left w:val="none" w:sz="0" w:space="0" w:color="auto"/>
            <w:bottom w:val="none" w:sz="0" w:space="0" w:color="auto"/>
            <w:right w:val="none" w:sz="0" w:space="0" w:color="auto"/>
          </w:divBdr>
        </w:div>
        <w:div w:id="1642150329">
          <w:marLeft w:val="0"/>
          <w:marRight w:val="0"/>
          <w:marTop w:val="90"/>
          <w:marBottom w:val="45"/>
          <w:divBdr>
            <w:top w:val="none" w:sz="0" w:space="0" w:color="auto"/>
            <w:left w:val="none" w:sz="0" w:space="0" w:color="auto"/>
            <w:bottom w:val="none" w:sz="0" w:space="0" w:color="auto"/>
            <w:right w:val="none" w:sz="0" w:space="0" w:color="auto"/>
          </w:divBdr>
        </w:div>
        <w:div w:id="428239111">
          <w:marLeft w:val="0"/>
          <w:marRight w:val="0"/>
          <w:marTop w:val="0"/>
          <w:marBottom w:val="90"/>
          <w:divBdr>
            <w:top w:val="none" w:sz="0" w:space="0" w:color="auto"/>
            <w:left w:val="none" w:sz="0" w:space="0" w:color="auto"/>
            <w:bottom w:val="none" w:sz="0" w:space="0" w:color="auto"/>
            <w:right w:val="none" w:sz="0" w:space="0" w:color="auto"/>
          </w:divBdr>
        </w:div>
      </w:divsChild>
    </w:div>
    <w:div w:id="791091658">
      <w:marLeft w:val="0"/>
      <w:marRight w:val="0"/>
      <w:marTop w:val="0"/>
      <w:marBottom w:val="0"/>
      <w:divBdr>
        <w:top w:val="none" w:sz="0" w:space="0" w:color="auto"/>
        <w:left w:val="none" w:sz="0" w:space="0" w:color="auto"/>
        <w:bottom w:val="none" w:sz="0" w:space="0" w:color="auto"/>
        <w:right w:val="none" w:sz="0" w:space="0" w:color="auto"/>
      </w:divBdr>
      <w:divsChild>
        <w:div w:id="1362441665">
          <w:marLeft w:val="0"/>
          <w:marRight w:val="0"/>
          <w:marTop w:val="0"/>
          <w:marBottom w:val="90"/>
          <w:divBdr>
            <w:top w:val="none" w:sz="0" w:space="0" w:color="auto"/>
            <w:left w:val="none" w:sz="0" w:space="0" w:color="auto"/>
            <w:bottom w:val="none" w:sz="0" w:space="0" w:color="auto"/>
            <w:right w:val="none" w:sz="0" w:space="0" w:color="auto"/>
          </w:divBdr>
        </w:div>
        <w:div w:id="1160775543">
          <w:marLeft w:val="0"/>
          <w:marRight w:val="0"/>
          <w:marTop w:val="0"/>
          <w:marBottom w:val="45"/>
          <w:divBdr>
            <w:top w:val="none" w:sz="0" w:space="0" w:color="auto"/>
            <w:left w:val="none" w:sz="0" w:space="0" w:color="auto"/>
            <w:bottom w:val="none" w:sz="0" w:space="0" w:color="auto"/>
            <w:right w:val="none" w:sz="0" w:space="0" w:color="auto"/>
          </w:divBdr>
        </w:div>
        <w:div w:id="1542326375">
          <w:marLeft w:val="0"/>
          <w:marRight w:val="0"/>
          <w:marTop w:val="0"/>
          <w:marBottom w:val="45"/>
          <w:divBdr>
            <w:top w:val="none" w:sz="0" w:space="0" w:color="auto"/>
            <w:left w:val="none" w:sz="0" w:space="0" w:color="auto"/>
            <w:bottom w:val="none" w:sz="0" w:space="0" w:color="auto"/>
            <w:right w:val="none" w:sz="0" w:space="0" w:color="auto"/>
          </w:divBdr>
        </w:div>
        <w:div w:id="1352023581">
          <w:marLeft w:val="0"/>
          <w:marRight w:val="0"/>
          <w:marTop w:val="0"/>
          <w:marBottom w:val="45"/>
          <w:divBdr>
            <w:top w:val="none" w:sz="0" w:space="0" w:color="auto"/>
            <w:left w:val="none" w:sz="0" w:space="0" w:color="auto"/>
            <w:bottom w:val="none" w:sz="0" w:space="0" w:color="auto"/>
            <w:right w:val="none" w:sz="0" w:space="0" w:color="auto"/>
          </w:divBdr>
        </w:div>
        <w:div w:id="1744330971">
          <w:marLeft w:val="0"/>
          <w:marRight w:val="0"/>
          <w:marTop w:val="0"/>
          <w:marBottom w:val="45"/>
          <w:divBdr>
            <w:top w:val="none" w:sz="0" w:space="0" w:color="auto"/>
            <w:left w:val="none" w:sz="0" w:space="0" w:color="auto"/>
            <w:bottom w:val="none" w:sz="0" w:space="0" w:color="auto"/>
            <w:right w:val="none" w:sz="0" w:space="0" w:color="auto"/>
          </w:divBdr>
        </w:div>
        <w:div w:id="1388338346">
          <w:marLeft w:val="0"/>
          <w:marRight w:val="0"/>
          <w:marTop w:val="0"/>
          <w:marBottom w:val="45"/>
          <w:divBdr>
            <w:top w:val="none" w:sz="0" w:space="0" w:color="auto"/>
            <w:left w:val="none" w:sz="0" w:space="0" w:color="auto"/>
            <w:bottom w:val="none" w:sz="0" w:space="0" w:color="auto"/>
            <w:right w:val="none" w:sz="0" w:space="0" w:color="auto"/>
          </w:divBdr>
        </w:div>
        <w:div w:id="241913559">
          <w:marLeft w:val="0"/>
          <w:marRight w:val="0"/>
          <w:marTop w:val="0"/>
          <w:marBottom w:val="45"/>
          <w:divBdr>
            <w:top w:val="none" w:sz="0" w:space="0" w:color="auto"/>
            <w:left w:val="none" w:sz="0" w:space="0" w:color="auto"/>
            <w:bottom w:val="none" w:sz="0" w:space="0" w:color="auto"/>
            <w:right w:val="none" w:sz="0" w:space="0" w:color="auto"/>
          </w:divBdr>
        </w:div>
        <w:div w:id="886142887">
          <w:marLeft w:val="0"/>
          <w:marRight w:val="0"/>
          <w:marTop w:val="0"/>
          <w:marBottom w:val="45"/>
          <w:divBdr>
            <w:top w:val="none" w:sz="0" w:space="0" w:color="auto"/>
            <w:left w:val="none" w:sz="0" w:space="0" w:color="auto"/>
            <w:bottom w:val="none" w:sz="0" w:space="0" w:color="auto"/>
            <w:right w:val="none" w:sz="0" w:space="0" w:color="auto"/>
          </w:divBdr>
        </w:div>
        <w:div w:id="1894534941">
          <w:marLeft w:val="0"/>
          <w:marRight w:val="0"/>
          <w:marTop w:val="0"/>
          <w:marBottom w:val="0"/>
          <w:divBdr>
            <w:top w:val="none" w:sz="0" w:space="0" w:color="auto"/>
            <w:left w:val="none" w:sz="0" w:space="0" w:color="auto"/>
            <w:bottom w:val="none" w:sz="0" w:space="0" w:color="auto"/>
            <w:right w:val="none" w:sz="0" w:space="0" w:color="auto"/>
          </w:divBdr>
        </w:div>
        <w:div w:id="995456380">
          <w:marLeft w:val="0"/>
          <w:marRight w:val="0"/>
          <w:marTop w:val="0"/>
          <w:marBottom w:val="0"/>
          <w:divBdr>
            <w:top w:val="none" w:sz="0" w:space="0" w:color="auto"/>
            <w:left w:val="none" w:sz="0" w:space="0" w:color="auto"/>
            <w:bottom w:val="none" w:sz="0" w:space="0" w:color="auto"/>
            <w:right w:val="none" w:sz="0" w:space="0" w:color="auto"/>
          </w:divBdr>
        </w:div>
        <w:div w:id="989211711">
          <w:marLeft w:val="0"/>
          <w:marRight w:val="0"/>
          <w:marTop w:val="0"/>
          <w:marBottom w:val="0"/>
          <w:divBdr>
            <w:top w:val="none" w:sz="0" w:space="0" w:color="auto"/>
            <w:left w:val="none" w:sz="0" w:space="0" w:color="auto"/>
            <w:bottom w:val="none" w:sz="0" w:space="0" w:color="auto"/>
            <w:right w:val="none" w:sz="0" w:space="0" w:color="auto"/>
          </w:divBdr>
        </w:div>
        <w:div w:id="263809412">
          <w:marLeft w:val="0"/>
          <w:marRight w:val="0"/>
          <w:marTop w:val="0"/>
          <w:marBottom w:val="0"/>
          <w:divBdr>
            <w:top w:val="none" w:sz="0" w:space="0" w:color="auto"/>
            <w:left w:val="none" w:sz="0" w:space="0" w:color="auto"/>
            <w:bottom w:val="none" w:sz="0" w:space="0" w:color="auto"/>
            <w:right w:val="none" w:sz="0" w:space="0" w:color="auto"/>
          </w:divBdr>
        </w:div>
        <w:div w:id="480394280">
          <w:marLeft w:val="0"/>
          <w:marRight w:val="0"/>
          <w:marTop w:val="90"/>
          <w:marBottom w:val="45"/>
          <w:divBdr>
            <w:top w:val="none" w:sz="0" w:space="0" w:color="auto"/>
            <w:left w:val="none" w:sz="0" w:space="0" w:color="auto"/>
            <w:bottom w:val="none" w:sz="0" w:space="0" w:color="auto"/>
            <w:right w:val="none" w:sz="0" w:space="0" w:color="auto"/>
          </w:divBdr>
        </w:div>
        <w:div w:id="1495486914">
          <w:marLeft w:val="0"/>
          <w:marRight w:val="0"/>
          <w:marTop w:val="0"/>
          <w:marBottom w:val="90"/>
          <w:divBdr>
            <w:top w:val="none" w:sz="0" w:space="0" w:color="auto"/>
            <w:left w:val="none" w:sz="0" w:space="0" w:color="auto"/>
            <w:bottom w:val="none" w:sz="0" w:space="0" w:color="auto"/>
            <w:right w:val="none" w:sz="0" w:space="0" w:color="auto"/>
          </w:divBdr>
        </w:div>
        <w:div w:id="402988244">
          <w:marLeft w:val="0"/>
          <w:marRight w:val="0"/>
          <w:marTop w:val="0"/>
          <w:marBottom w:val="90"/>
          <w:divBdr>
            <w:top w:val="none" w:sz="0" w:space="0" w:color="auto"/>
            <w:left w:val="none" w:sz="0" w:space="0" w:color="auto"/>
            <w:bottom w:val="none" w:sz="0" w:space="0" w:color="auto"/>
            <w:right w:val="none" w:sz="0" w:space="0" w:color="auto"/>
          </w:divBdr>
        </w:div>
      </w:divsChild>
    </w:div>
    <w:div w:id="811605121">
      <w:marLeft w:val="0"/>
      <w:marRight w:val="0"/>
      <w:marTop w:val="0"/>
      <w:marBottom w:val="0"/>
      <w:divBdr>
        <w:top w:val="none" w:sz="0" w:space="0" w:color="auto"/>
        <w:left w:val="none" w:sz="0" w:space="0" w:color="auto"/>
        <w:bottom w:val="none" w:sz="0" w:space="0" w:color="auto"/>
        <w:right w:val="none" w:sz="0" w:space="0" w:color="auto"/>
      </w:divBdr>
      <w:divsChild>
        <w:div w:id="89084581">
          <w:marLeft w:val="0"/>
          <w:marRight w:val="0"/>
          <w:marTop w:val="0"/>
          <w:marBottom w:val="90"/>
          <w:divBdr>
            <w:top w:val="none" w:sz="0" w:space="0" w:color="auto"/>
            <w:left w:val="none" w:sz="0" w:space="0" w:color="auto"/>
            <w:bottom w:val="none" w:sz="0" w:space="0" w:color="auto"/>
            <w:right w:val="none" w:sz="0" w:space="0" w:color="auto"/>
          </w:divBdr>
        </w:div>
        <w:div w:id="461534805">
          <w:marLeft w:val="0"/>
          <w:marRight w:val="0"/>
          <w:marTop w:val="0"/>
          <w:marBottom w:val="45"/>
          <w:divBdr>
            <w:top w:val="none" w:sz="0" w:space="0" w:color="auto"/>
            <w:left w:val="none" w:sz="0" w:space="0" w:color="auto"/>
            <w:bottom w:val="none" w:sz="0" w:space="0" w:color="auto"/>
            <w:right w:val="none" w:sz="0" w:space="0" w:color="auto"/>
          </w:divBdr>
        </w:div>
        <w:div w:id="1424955160">
          <w:marLeft w:val="0"/>
          <w:marRight w:val="0"/>
          <w:marTop w:val="0"/>
          <w:marBottom w:val="45"/>
          <w:divBdr>
            <w:top w:val="none" w:sz="0" w:space="0" w:color="auto"/>
            <w:left w:val="none" w:sz="0" w:space="0" w:color="auto"/>
            <w:bottom w:val="none" w:sz="0" w:space="0" w:color="auto"/>
            <w:right w:val="none" w:sz="0" w:space="0" w:color="auto"/>
          </w:divBdr>
        </w:div>
        <w:div w:id="86384610">
          <w:marLeft w:val="0"/>
          <w:marRight w:val="0"/>
          <w:marTop w:val="0"/>
          <w:marBottom w:val="45"/>
          <w:divBdr>
            <w:top w:val="none" w:sz="0" w:space="0" w:color="auto"/>
            <w:left w:val="none" w:sz="0" w:space="0" w:color="auto"/>
            <w:bottom w:val="none" w:sz="0" w:space="0" w:color="auto"/>
            <w:right w:val="none" w:sz="0" w:space="0" w:color="auto"/>
          </w:divBdr>
        </w:div>
        <w:div w:id="541405643">
          <w:marLeft w:val="0"/>
          <w:marRight w:val="0"/>
          <w:marTop w:val="0"/>
          <w:marBottom w:val="45"/>
          <w:divBdr>
            <w:top w:val="none" w:sz="0" w:space="0" w:color="auto"/>
            <w:left w:val="none" w:sz="0" w:space="0" w:color="auto"/>
            <w:bottom w:val="none" w:sz="0" w:space="0" w:color="auto"/>
            <w:right w:val="none" w:sz="0" w:space="0" w:color="auto"/>
          </w:divBdr>
        </w:div>
        <w:div w:id="1223911181">
          <w:marLeft w:val="0"/>
          <w:marRight w:val="0"/>
          <w:marTop w:val="0"/>
          <w:marBottom w:val="45"/>
          <w:divBdr>
            <w:top w:val="none" w:sz="0" w:space="0" w:color="auto"/>
            <w:left w:val="none" w:sz="0" w:space="0" w:color="auto"/>
            <w:bottom w:val="none" w:sz="0" w:space="0" w:color="auto"/>
            <w:right w:val="none" w:sz="0" w:space="0" w:color="auto"/>
          </w:divBdr>
        </w:div>
        <w:div w:id="26683784">
          <w:marLeft w:val="0"/>
          <w:marRight w:val="0"/>
          <w:marTop w:val="0"/>
          <w:marBottom w:val="45"/>
          <w:divBdr>
            <w:top w:val="none" w:sz="0" w:space="0" w:color="auto"/>
            <w:left w:val="none" w:sz="0" w:space="0" w:color="auto"/>
            <w:bottom w:val="none" w:sz="0" w:space="0" w:color="auto"/>
            <w:right w:val="none" w:sz="0" w:space="0" w:color="auto"/>
          </w:divBdr>
        </w:div>
        <w:div w:id="1743409170">
          <w:marLeft w:val="0"/>
          <w:marRight w:val="0"/>
          <w:marTop w:val="0"/>
          <w:marBottom w:val="45"/>
          <w:divBdr>
            <w:top w:val="none" w:sz="0" w:space="0" w:color="auto"/>
            <w:left w:val="none" w:sz="0" w:space="0" w:color="auto"/>
            <w:bottom w:val="none" w:sz="0" w:space="0" w:color="auto"/>
            <w:right w:val="none" w:sz="0" w:space="0" w:color="auto"/>
          </w:divBdr>
        </w:div>
        <w:div w:id="1343319103">
          <w:marLeft w:val="0"/>
          <w:marRight w:val="0"/>
          <w:marTop w:val="0"/>
          <w:marBottom w:val="0"/>
          <w:divBdr>
            <w:top w:val="none" w:sz="0" w:space="0" w:color="auto"/>
            <w:left w:val="none" w:sz="0" w:space="0" w:color="auto"/>
            <w:bottom w:val="none" w:sz="0" w:space="0" w:color="auto"/>
            <w:right w:val="none" w:sz="0" w:space="0" w:color="auto"/>
          </w:divBdr>
        </w:div>
        <w:div w:id="1527518673">
          <w:marLeft w:val="0"/>
          <w:marRight w:val="0"/>
          <w:marTop w:val="0"/>
          <w:marBottom w:val="0"/>
          <w:divBdr>
            <w:top w:val="none" w:sz="0" w:space="0" w:color="auto"/>
            <w:left w:val="none" w:sz="0" w:space="0" w:color="auto"/>
            <w:bottom w:val="none" w:sz="0" w:space="0" w:color="auto"/>
            <w:right w:val="none" w:sz="0" w:space="0" w:color="auto"/>
          </w:divBdr>
        </w:div>
        <w:div w:id="1903368525">
          <w:marLeft w:val="0"/>
          <w:marRight w:val="0"/>
          <w:marTop w:val="0"/>
          <w:marBottom w:val="0"/>
          <w:divBdr>
            <w:top w:val="none" w:sz="0" w:space="0" w:color="auto"/>
            <w:left w:val="none" w:sz="0" w:space="0" w:color="auto"/>
            <w:bottom w:val="none" w:sz="0" w:space="0" w:color="auto"/>
            <w:right w:val="none" w:sz="0" w:space="0" w:color="auto"/>
          </w:divBdr>
        </w:div>
        <w:div w:id="507451105">
          <w:marLeft w:val="0"/>
          <w:marRight w:val="0"/>
          <w:marTop w:val="0"/>
          <w:marBottom w:val="0"/>
          <w:divBdr>
            <w:top w:val="none" w:sz="0" w:space="0" w:color="auto"/>
            <w:left w:val="none" w:sz="0" w:space="0" w:color="auto"/>
            <w:bottom w:val="none" w:sz="0" w:space="0" w:color="auto"/>
            <w:right w:val="none" w:sz="0" w:space="0" w:color="auto"/>
          </w:divBdr>
        </w:div>
        <w:div w:id="875041340">
          <w:marLeft w:val="0"/>
          <w:marRight w:val="0"/>
          <w:marTop w:val="90"/>
          <w:marBottom w:val="45"/>
          <w:divBdr>
            <w:top w:val="none" w:sz="0" w:space="0" w:color="auto"/>
            <w:left w:val="none" w:sz="0" w:space="0" w:color="auto"/>
            <w:bottom w:val="none" w:sz="0" w:space="0" w:color="auto"/>
            <w:right w:val="none" w:sz="0" w:space="0" w:color="auto"/>
          </w:divBdr>
        </w:div>
        <w:div w:id="410470801">
          <w:marLeft w:val="0"/>
          <w:marRight w:val="0"/>
          <w:marTop w:val="0"/>
          <w:marBottom w:val="90"/>
          <w:divBdr>
            <w:top w:val="none" w:sz="0" w:space="0" w:color="auto"/>
            <w:left w:val="none" w:sz="0" w:space="0" w:color="auto"/>
            <w:bottom w:val="none" w:sz="0" w:space="0" w:color="auto"/>
            <w:right w:val="none" w:sz="0" w:space="0" w:color="auto"/>
          </w:divBdr>
        </w:div>
        <w:div w:id="1035429253">
          <w:marLeft w:val="0"/>
          <w:marRight w:val="0"/>
          <w:marTop w:val="0"/>
          <w:marBottom w:val="90"/>
          <w:divBdr>
            <w:top w:val="none" w:sz="0" w:space="0" w:color="auto"/>
            <w:left w:val="none" w:sz="0" w:space="0" w:color="auto"/>
            <w:bottom w:val="none" w:sz="0" w:space="0" w:color="auto"/>
            <w:right w:val="none" w:sz="0" w:space="0" w:color="auto"/>
          </w:divBdr>
        </w:div>
        <w:div w:id="1245215298">
          <w:marLeft w:val="0"/>
          <w:marRight w:val="0"/>
          <w:marTop w:val="0"/>
          <w:marBottom w:val="45"/>
          <w:divBdr>
            <w:top w:val="none" w:sz="0" w:space="0" w:color="auto"/>
            <w:left w:val="none" w:sz="0" w:space="0" w:color="auto"/>
            <w:bottom w:val="none" w:sz="0" w:space="0" w:color="auto"/>
            <w:right w:val="none" w:sz="0" w:space="0" w:color="auto"/>
          </w:divBdr>
        </w:div>
        <w:div w:id="1620144710">
          <w:marLeft w:val="0"/>
          <w:marRight w:val="0"/>
          <w:marTop w:val="0"/>
          <w:marBottom w:val="45"/>
          <w:divBdr>
            <w:top w:val="none" w:sz="0" w:space="0" w:color="auto"/>
            <w:left w:val="none" w:sz="0" w:space="0" w:color="auto"/>
            <w:bottom w:val="none" w:sz="0" w:space="0" w:color="auto"/>
            <w:right w:val="none" w:sz="0" w:space="0" w:color="auto"/>
          </w:divBdr>
        </w:div>
        <w:div w:id="446854262">
          <w:marLeft w:val="0"/>
          <w:marRight w:val="0"/>
          <w:marTop w:val="0"/>
          <w:marBottom w:val="45"/>
          <w:divBdr>
            <w:top w:val="none" w:sz="0" w:space="0" w:color="auto"/>
            <w:left w:val="none" w:sz="0" w:space="0" w:color="auto"/>
            <w:bottom w:val="none" w:sz="0" w:space="0" w:color="auto"/>
            <w:right w:val="none" w:sz="0" w:space="0" w:color="auto"/>
          </w:divBdr>
        </w:div>
        <w:div w:id="1968925077">
          <w:marLeft w:val="0"/>
          <w:marRight w:val="0"/>
          <w:marTop w:val="0"/>
          <w:marBottom w:val="45"/>
          <w:divBdr>
            <w:top w:val="none" w:sz="0" w:space="0" w:color="auto"/>
            <w:left w:val="none" w:sz="0" w:space="0" w:color="auto"/>
            <w:bottom w:val="none" w:sz="0" w:space="0" w:color="auto"/>
            <w:right w:val="none" w:sz="0" w:space="0" w:color="auto"/>
          </w:divBdr>
        </w:div>
        <w:div w:id="359472523">
          <w:marLeft w:val="0"/>
          <w:marRight w:val="0"/>
          <w:marTop w:val="0"/>
          <w:marBottom w:val="45"/>
          <w:divBdr>
            <w:top w:val="none" w:sz="0" w:space="0" w:color="auto"/>
            <w:left w:val="none" w:sz="0" w:space="0" w:color="auto"/>
            <w:bottom w:val="none" w:sz="0" w:space="0" w:color="auto"/>
            <w:right w:val="none" w:sz="0" w:space="0" w:color="auto"/>
          </w:divBdr>
        </w:div>
        <w:div w:id="1691105683">
          <w:marLeft w:val="0"/>
          <w:marRight w:val="0"/>
          <w:marTop w:val="0"/>
          <w:marBottom w:val="45"/>
          <w:divBdr>
            <w:top w:val="none" w:sz="0" w:space="0" w:color="auto"/>
            <w:left w:val="none" w:sz="0" w:space="0" w:color="auto"/>
            <w:bottom w:val="none" w:sz="0" w:space="0" w:color="auto"/>
            <w:right w:val="none" w:sz="0" w:space="0" w:color="auto"/>
          </w:divBdr>
        </w:div>
        <w:div w:id="1117796708">
          <w:marLeft w:val="0"/>
          <w:marRight w:val="0"/>
          <w:marTop w:val="0"/>
          <w:marBottom w:val="45"/>
          <w:divBdr>
            <w:top w:val="none" w:sz="0" w:space="0" w:color="auto"/>
            <w:left w:val="none" w:sz="0" w:space="0" w:color="auto"/>
            <w:bottom w:val="none" w:sz="0" w:space="0" w:color="auto"/>
            <w:right w:val="none" w:sz="0" w:space="0" w:color="auto"/>
          </w:divBdr>
        </w:div>
        <w:div w:id="1423338323">
          <w:marLeft w:val="0"/>
          <w:marRight w:val="0"/>
          <w:marTop w:val="0"/>
          <w:marBottom w:val="0"/>
          <w:divBdr>
            <w:top w:val="none" w:sz="0" w:space="0" w:color="auto"/>
            <w:left w:val="none" w:sz="0" w:space="0" w:color="auto"/>
            <w:bottom w:val="none" w:sz="0" w:space="0" w:color="auto"/>
            <w:right w:val="none" w:sz="0" w:space="0" w:color="auto"/>
          </w:divBdr>
        </w:div>
        <w:div w:id="2071074074">
          <w:marLeft w:val="0"/>
          <w:marRight w:val="0"/>
          <w:marTop w:val="0"/>
          <w:marBottom w:val="0"/>
          <w:divBdr>
            <w:top w:val="none" w:sz="0" w:space="0" w:color="auto"/>
            <w:left w:val="none" w:sz="0" w:space="0" w:color="auto"/>
            <w:bottom w:val="none" w:sz="0" w:space="0" w:color="auto"/>
            <w:right w:val="none" w:sz="0" w:space="0" w:color="auto"/>
          </w:divBdr>
        </w:div>
        <w:div w:id="341014532">
          <w:marLeft w:val="0"/>
          <w:marRight w:val="0"/>
          <w:marTop w:val="0"/>
          <w:marBottom w:val="0"/>
          <w:divBdr>
            <w:top w:val="none" w:sz="0" w:space="0" w:color="auto"/>
            <w:left w:val="none" w:sz="0" w:space="0" w:color="auto"/>
            <w:bottom w:val="none" w:sz="0" w:space="0" w:color="auto"/>
            <w:right w:val="none" w:sz="0" w:space="0" w:color="auto"/>
          </w:divBdr>
        </w:div>
        <w:div w:id="1819421159">
          <w:marLeft w:val="0"/>
          <w:marRight w:val="0"/>
          <w:marTop w:val="0"/>
          <w:marBottom w:val="0"/>
          <w:divBdr>
            <w:top w:val="none" w:sz="0" w:space="0" w:color="auto"/>
            <w:left w:val="none" w:sz="0" w:space="0" w:color="auto"/>
            <w:bottom w:val="none" w:sz="0" w:space="0" w:color="auto"/>
            <w:right w:val="none" w:sz="0" w:space="0" w:color="auto"/>
          </w:divBdr>
        </w:div>
        <w:div w:id="589856171">
          <w:marLeft w:val="0"/>
          <w:marRight w:val="0"/>
          <w:marTop w:val="90"/>
          <w:marBottom w:val="45"/>
          <w:divBdr>
            <w:top w:val="none" w:sz="0" w:space="0" w:color="auto"/>
            <w:left w:val="none" w:sz="0" w:space="0" w:color="auto"/>
            <w:bottom w:val="none" w:sz="0" w:space="0" w:color="auto"/>
            <w:right w:val="none" w:sz="0" w:space="0" w:color="auto"/>
          </w:divBdr>
        </w:div>
        <w:div w:id="743650454">
          <w:marLeft w:val="0"/>
          <w:marRight w:val="0"/>
          <w:marTop w:val="0"/>
          <w:marBottom w:val="90"/>
          <w:divBdr>
            <w:top w:val="none" w:sz="0" w:space="0" w:color="auto"/>
            <w:left w:val="none" w:sz="0" w:space="0" w:color="auto"/>
            <w:bottom w:val="none" w:sz="0" w:space="0" w:color="auto"/>
            <w:right w:val="none" w:sz="0" w:space="0" w:color="auto"/>
          </w:divBdr>
        </w:div>
        <w:div w:id="1987079533">
          <w:marLeft w:val="0"/>
          <w:marRight w:val="0"/>
          <w:marTop w:val="0"/>
          <w:marBottom w:val="90"/>
          <w:divBdr>
            <w:top w:val="none" w:sz="0" w:space="0" w:color="auto"/>
            <w:left w:val="none" w:sz="0" w:space="0" w:color="auto"/>
            <w:bottom w:val="none" w:sz="0" w:space="0" w:color="auto"/>
            <w:right w:val="none" w:sz="0" w:space="0" w:color="auto"/>
          </w:divBdr>
        </w:div>
        <w:div w:id="444084703">
          <w:marLeft w:val="0"/>
          <w:marRight w:val="0"/>
          <w:marTop w:val="0"/>
          <w:marBottom w:val="90"/>
          <w:divBdr>
            <w:top w:val="none" w:sz="0" w:space="0" w:color="auto"/>
            <w:left w:val="none" w:sz="0" w:space="0" w:color="auto"/>
            <w:bottom w:val="none" w:sz="0" w:space="0" w:color="auto"/>
            <w:right w:val="none" w:sz="0" w:space="0" w:color="auto"/>
          </w:divBdr>
        </w:div>
        <w:div w:id="1756123716">
          <w:marLeft w:val="0"/>
          <w:marRight w:val="0"/>
          <w:marTop w:val="0"/>
          <w:marBottom w:val="90"/>
          <w:divBdr>
            <w:top w:val="none" w:sz="0" w:space="0" w:color="auto"/>
            <w:left w:val="none" w:sz="0" w:space="0" w:color="auto"/>
            <w:bottom w:val="none" w:sz="0" w:space="0" w:color="auto"/>
            <w:right w:val="none" w:sz="0" w:space="0" w:color="auto"/>
          </w:divBdr>
        </w:div>
        <w:div w:id="330449404">
          <w:marLeft w:val="0"/>
          <w:marRight w:val="0"/>
          <w:marTop w:val="0"/>
          <w:marBottom w:val="45"/>
          <w:divBdr>
            <w:top w:val="none" w:sz="0" w:space="0" w:color="auto"/>
            <w:left w:val="none" w:sz="0" w:space="0" w:color="auto"/>
            <w:bottom w:val="none" w:sz="0" w:space="0" w:color="auto"/>
            <w:right w:val="none" w:sz="0" w:space="0" w:color="auto"/>
          </w:divBdr>
        </w:div>
        <w:div w:id="1893688938">
          <w:marLeft w:val="0"/>
          <w:marRight w:val="0"/>
          <w:marTop w:val="0"/>
          <w:marBottom w:val="45"/>
          <w:divBdr>
            <w:top w:val="none" w:sz="0" w:space="0" w:color="auto"/>
            <w:left w:val="none" w:sz="0" w:space="0" w:color="auto"/>
            <w:bottom w:val="none" w:sz="0" w:space="0" w:color="auto"/>
            <w:right w:val="none" w:sz="0" w:space="0" w:color="auto"/>
          </w:divBdr>
        </w:div>
        <w:div w:id="287661253">
          <w:marLeft w:val="0"/>
          <w:marRight w:val="0"/>
          <w:marTop w:val="0"/>
          <w:marBottom w:val="45"/>
          <w:divBdr>
            <w:top w:val="none" w:sz="0" w:space="0" w:color="auto"/>
            <w:left w:val="none" w:sz="0" w:space="0" w:color="auto"/>
            <w:bottom w:val="none" w:sz="0" w:space="0" w:color="auto"/>
            <w:right w:val="none" w:sz="0" w:space="0" w:color="auto"/>
          </w:divBdr>
        </w:div>
        <w:div w:id="65105726">
          <w:marLeft w:val="0"/>
          <w:marRight w:val="0"/>
          <w:marTop w:val="0"/>
          <w:marBottom w:val="45"/>
          <w:divBdr>
            <w:top w:val="none" w:sz="0" w:space="0" w:color="auto"/>
            <w:left w:val="none" w:sz="0" w:space="0" w:color="auto"/>
            <w:bottom w:val="none" w:sz="0" w:space="0" w:color="auto"/>
            <w:right w:val="none" w:sz="0" w:space="0" w:color="auto"/>
          </w:divBdr>
        </w:div>
        <w:div w:id="897017480">
          <w:marLeft w:val="0"/>
          <w:marRight w:val="0"/>
          <w:marTop w:val="0"/>
          <w:marBottom w:val="45"/>
          <w:divBdr>
            <w:top w:val="none" w:sz="0" w:space="0" w:color="auto"/>
            <w:left w:val="none" w:sz="0" w:space="0" w:color="auto"/>
            <w:bottom w:val="none" w:sz="0" w:space="0" w:color="auto"/>
            <w:right w:val="none" w:sz="0" w:space="0" w:color="auto"/>
          </w:divBdr>
        </w:div>
        <w:div w:id="406851499">
          <w:marLeft w:val="0"/>
          <w:marRight w:val="0"/>
          <w:marTop w:val="0"/>
          <w:marBottom w:val="45"/>
          <w:divBdr>
            <w:top w:val="none" w:sz="0" w:space="0" w:color="auto"/>
            <w:left w:val="none" w:sz="0" w:space="0" w:color="auto"/>
            <w:bottom w:val="none" w:sz="0" w:space="0" w:color="auto"/>
            <w:right w:val="none" w:sz="0" w:space="0" w:color="auto"/>
          </w:divBdr>
        </w:div>
        <w:div w:id="656998481">
          <w:marLeft w:val="0"/>
          <w:marRight w:val="0"/>
          <w:marTop w:val="0"/>
          <w:marBottom w:val="45"/>
          <w:divBdr>
            <w:top w:val="none" w:sz="0" w:space="0" w:color="auto"/>
            <w:left w:val="none" w:sz="0" w:space="0" w:color="auto"/>
            <w:bottom w:val="none" w:sz="0" w:space="0" w:color="auto"/>
            <w:right w:val="none" w:sz="0" w:space="0" w:color="auto"/>
          </w:divBdr>
        </w:div>
        <w:div w:id="1008216073">
          <w:marLeft w:val="0"/>
          <w:marRight w:val="0"/>
          <w:marTop w:val="0"/>
          <w:marBottom w:val="0"/>
          <w:divBdr>
            <w:top w:val="none" w:sz="0" w:space="0" w:color="auto"/>
            <w:left w:val="none" w:sz="0" w:space="0" w:color="auto"/>
            <w:bottom w:val="none" w:sz="0" w:space="0" w:color="auto"/>
            <w:right w:val="none" w:sz="0" w:space="0" w:color="auto"/>
          </w:divBdr>
        </w:div>
        <w:div w:id="1785491294">
          <w:marLeft w:val="0"/>
          <w:marRight w:val="0"/>
          <w:marTop w:val="0"/>
          <w:marBottom w:val="0"/>
          <w:divBdr>
            <w:top w:val="none" w:sz="0" w:space="0" w:color="auto"/>
            <w:left w:val="none" w:sz="0" w:space="0" w:color="auto"/>
            <w:bottom w:val="none" w:sz="0" w:space="0" w:color="auto"/>
            <w:right w:val="none" w:sz="0" w:space="0" w:color="auto"/>
          </w:divBdr>
        </w:div>
        <w:div w:id="179860129">
          <w:marLeft w:val="0"/>
          <w:marRight w:val="0"/>
          <w:marTop w:val="0"/>
          <w:marBottom w:val="0"/>
          <w:divBdr>
            <w:top w:val="none" w:sz="0" w:space="0" w:color="auto"/>
            <w:left w:val="none" w:sz="0" w:space="0" w:color="auto"/>
            <w:bottom w:val="none" w:sz="0" w:space="0" w:color="auto"/>
            <w:right w:val="none" w:sz="0" w:space="0" w:color="auto"/>
          </w:divBdr>
        </w:div>
        <w:div w:id="1105273133">
          <w:marLeft w:val="0"/>
          <w:marRight w:val="0"/>
          <w:marTop w:val="0"/>
          <w:marBottom w:val="0"/>
          <w:divBdr>
            <w:top w:val="none" w:sz="0" w:space="0" w:color="auto"/>
            <w:left w:val="none" w:sz="0" w:space="0" w:color="auto"/>
            <w:bottom w:val="none" w:sz="0" w:space="0" w:color="auto"/>
            <w:right w:val="none" w:sz="0" w:space="0" w:color="auto"/>
          </w:divBdr>
        </w:div>
        <w:div w:id="1076587888">
          <w:marLeft w:val="0"/>
          <w:marRight w:val="0"/>
          <w:marTop w:val="0"/>
          <w:marBottom w:val="0"/>
          <w:divBdr>
            <w:top w:val="none" w:sz="0" w:space="0" w:color="auto"/>
            <w:left w:val="none" w:sz="0" w:space="0" w:color="auto"/>
            <w:bottom w:val="none" w:sz="0" w:space="0" w:color="auto"/>
            <w:right w:val="none" w:sz="0" w:space="0" w:color="auto"/>
          </w:divBdr>
        </w:div>
        <w:div w:id="204610635">
          <w:marLeft w:val="0"/>
          <w:marRight w:val="0"/>
          <w:marTop w:val="90"/>
          <w:marBottom w:val="45"/>
          <w:divBdr>
            <w:top w:val="none" w:sz="0" w:space="0" w:color="auto"/>
            <w:left w:val="none" w:sz="0" w:space="0" w:color="auto"/>
            <w:bottom w:val="none" w:sz="0" w:space="0" w:color="auto"/>
            <w:right w:val="none" w:sz="0" w:space="0" w:color="auto"/>
          </w:divBdr>
        </w:div>
        <w:div w:id="1876038525">
          <w:marLeft w:val="0"/>
          <w:marRight w:val="0"/>
          <w:marTop w:val="0"/>
          <w:marBottom w:val="90"/>
          <w:divBdr>
            <w:top w:val="none" w:sz="0" w:space="0" w:color="auto"/>
            <w:left w:val="none" w:sz="0" w:space="0" w:color="auto"/>
            <w:bottom w:val="none" w:sz="0" w:space="0" w:color="auto"/>
            <w:right w:val="none" w:sz="0" w:space="0" w:color="auto"/>
          </w:divBdr>
        </w:div>
      </w:divsChild>
    </w:div>
    <w:div w:id="838160581">
      <w:marLeft w:val="300"/>
      <w:marRight w:val="0"/>
      <w:marTop w:val="0"/>
      <w:marBottom w:val="0"/>
      <w:divBdr>
        <w:top w:val="none" w:sz="0" w:space="0" w:color="auto"/>
        <w:left w:val="none" w:sz="0" w:space="0" w:color="auto"/>
        <w:bottom w:val="none" w:sz="0" w:space="0" w:color="auto"/>
        <w:right w:val="none" w:sz="0" w:space="0" w:color="auto"/>
      </w:divBdr>
      <w:divsChild>
        <w:div w:id="1663120482">
          <w:marLeft w:val="0"/>
          <w:marRight w:val="0"/>
          <w:marTop w:val="150"/>
          <w:marBottom w:val="0"/>
          <w:divBdr>
            <w:top w:val="none" w:sz="0" w:space="0" w:color="auto"/>
            <w:left w:val="none" w:sz="0" w:space="0" w:color="auto"/>
            <w:bottom w:val="none" w:sz="0" w:space="0" w:color="auto"/>
            <w:right w:val="none" w:sz="0" w:space="0" w:color="auto"/>
          </w:divBdr>
        </w:div>
      </w:divsChild>
    </w:div>
    <w:div w:id="865946539">
      <w:marLeft w:val="0"/>
      <w:marRight w:val="0"/>
      <w:marTop w:val="0"/>
      <w:marBottom w:val="0"/>
      <w:divBdr>
        <w:top w:val="none" w:sz="0" w:space="0" w:color="auto"/>
        <w:left w:val="none" w:sz="0" w:space="0" w:color="auto"/>
        <w:bottom w:val="none" w:sz="0" w:space="0" w:color="auto"/>
        <w:right w:val="none" w:sz="0" w:space="0" w:color="auto"/>
      </w:divBdr>
      <w:divsChild>
        <w:div w:id="810705801">
          <w:marLeft w:val="0"/>
          <w:marRight w:val="0"/>
          <w:marTop w:val="0"/>
          <w:marBottom w:val="90"/>
          <w:divBdr>
            <w:top w:val="none" w:sz="0" w:space="0" w:color="auto"/>
            <w:left w:val="none" w:sz="0" w:space="0" w:color="auto"/>
            <w:bottom w:val="none" w:sz="0" w:space="0" w:color="auto"/>
            <w:right w:val="none" w:sz="0" w:space="0" w:color="auto"/>
          </w:divBdr>
        </w:div>
        <w:div w:id="906382163">
          <w:marLeft w:val="0"/>
          <w:marRight w:val="0"/>
          <w:marTop w:val="0"/>
          <w:marBottom w:val="45"/>
          <w:divBdr>
            <w:top w:val="none" w:sz="0" w:space="0" w:color="auto"/>
            <w:left w:val="none" w:sz="0" w:space="0" w:color="auto"/>
            <w:bottom w:val="none" w:sz="0" w:space="0" w:color="auto"/>
            <w:right w:val="none" w:sz="0" w:space="0" w:color="auto"/>
          </w:divBdr>
        </w:div>
        <w:div w:id="1610313456">
          <w:marLeft w:val="0"/>
          <w:marRight w:val="0"/>
          <w:marTop w:val="0"/>
          <w:marBottom w:val="45"/>
          <w:divBdr>
            <w:top w:val="none" w:sz="0" w:space="0" w:color="auto"/>
            <w:left w:val="none" w:sz="0" w:space="0" w:color="auto"/>
            <w:bottom w:val="none" w:sz="0" w:space="0" w:color="auto"/>
            <w:right w:val="none" w:sz="0" w:space="0" w:color="auto"/>
          </w:divBdr>
        </w:div>
        <w:div w:id="291250665">
          <w:marLeft w:val="0"/>
          <w:marRight w:val="0"/>
          <w:marTop w:val="0"/>
          <w:marBottom w:val="45"/>
          <w:divBdr>
            <w:top w:val="none" w:sz="0" w:space="0" w:color="auto"/>
            <w:left w:val="none" w:sz="0" w:space="0" w:color="auto"/>
            <w:bottom w:val="none" w:sz="0" w:space="0" w:color="auto"/>
            <w:right w:val="none" w:sz="0" w:space="0" w:color="auto"/>
          </w:divBdr>
        </w:div>
        <w:div w:id="2063861943">
          <w:marLeft w:val="0"/>
          <w:marRight w:val="0"/>
          <w:marTop w:val="0"/>
          <w:marBottom w:val="45"/>
          <w:divBdr>
            <w:top w:val="none" w:sz="0" w:space="0" w:color="auto"/>
            <w:left w:val="none" w:sz="0" w:space="0" w:color="auto"/>
            <w:bottom w:val="none" w:sz="0" w:space="0" w:color="auto"/>
            <w:right w:val="none" w:sz="0" w:space="0" w:color="auto"/>
          </w:divBdr>
        </w:div>
        <w:div w:id="1787776598">
          <w:marLeft w:val="0"/>
          <w:marRight w:val="0"/>
          <w:marTop w:val="0"/>
          <w:marBottom w:val="45"/>
          <w:divBdr>
            <w:top w:val="none" w:sz="0" w:space="0" w:color="auto"/>
            <w:left w:val="none" w:sz="0" w:space="0" w:color="auto"/>
            <w:bottom w:val="none" w:sz="0" w:space="0" w:color="auto"/>
            <w:right w:val="none" w:sz="0" w:space="0" w:color="auto"/>
          </w:divBdr>
        </w:div>
        <w:div w:id="1430538500">
          <w:marLeft w:val="0"/>
          <w:marRight w:val="0"/>
          <w:marTop w:val="0"/>
          <w:marBottom w:val="45"/>
          <w:divBdr>
            <w:top w:val="none" w:sz="0" w:space="0" w:color="auto"/>
            <w:left w:val="none" w:sz="0" w:space="0" w:color="auto"/>
            <w:bottom w:val="none" w:sz="0" w:space="0" w:color="auto"/>
            <w:right w:val="none" w:sz="0" w:space="0" w:color="auto"/>
          </w:divBdr>
        </w:div>
        <w:div w:id="1330593501">
          <w:marLeft w:val="0"/>
          <w:marRight w:val="0"/>
          <w:marTop w:val="0"/>
          <w:marBottom w:val="45"/>
          <w:divBdr>
            <w:top w:val="none" w:sz="0" w:space="0" w:color="auto"/>
            <w:left w:val="none" w:sz="0" w:space="0" w:color="auto"/>
            <w:bottom w:val="none" w:sz="0" w:space="0" w:color="auto"/>
            <w:right w:val="none" w:sz="0" w:space="0" w:color="auto"/>
          </w:divBdr>
        </w:div>
        <w:div w:id="858011489">
          <w:marLeft w:val="0"/>
          <w:marRight w:val="0"/>
          <w:marTop w:val="0"/>
          <w:marBottom w:val="0"/>
          <w:divBdr>
            <w:top w:val="none" w:sz="0" w:space="0" w:color="auto"/>
            <w:left w:val="none" w:sz="0" w:space="0" w:color="auto"/>
            <w:bottom w:val="none" w:sz="0" w:space="0" w:color="auto"/>
            <w:right w:val="none" w:sz="0" w:space="0" w:color="auto"/>
          </w:divBdr>
        </w:div>
        <w:div w:id="202861960">
          <w:marLeft w:val="0"/>
          <w:marRight w:val="0"/>
          <w:marTop w:val="0"/>
          <w:marBottom w:val="0"/>
          <w:divBdr>
            <w:top w:val="none" w:sz="0" w:space="0" w:color="auto"/>
            <w:left w:val="none" w:sz="0" w:space="0" w:color="auto"/>
            <w:bottom w:val="none" w:sz="0" w:space="0" w:color="auto"/>
            <w:right w:val="none" w:sz="0" w:space="0" w:color="auto"/>
          </w:divBdr>
        </w:div>
        <w:div w:id="324094277">
          <w:marLeft w:val="0"/>
          <w:marRight w:val="0"/>
          <w:marTop w:val="0"/>
          <w:marBottom w:val="0"/>
          <w:divBdr>
            <w:top w:val="none" w:sz="0" w:space="0" w:color="auto"/>
            <w:left w:val="none" w:sz="0" w:space="0" w:color="auto"/>
            <w:bottom w:val="none" w:sz="0" w:space="0" w:color="auto"/>
            <w:right w:val="none" w:sz="0" w:space="0" w:color="auto"/>
          </w:divBdr>
        </w:div>
        <w:div w:id="1900744376">
          <w:marLeft w:val="0"/>
          <w:marRight w:val="0"/>
          <w:marTop w:val="0"/>
          <w:marBottom w:val="0"/>
          <w:divBdr>
            <w:top w:val="none" w:sz="0" w:space="0" w:color="auto"/>
            <w:left w:val="none" w:sz="0" w:space="0" w:color="auto"/>
            <w:bottom w:val="none" w:sz="0" w:space="0" w:color="auto"/>
            <w:right w:val="none" w:sz="0" w:space="0" w:color="auto"/>
          </w:divBdr>
        </w:div>
        <w:div w:id="710032461">
          <w:marLeft w:val="0"/>
          <w:marRight w:val="0"/>
          <w:marTop w:val="0"/>
          <w:marBottom w:val="0"/>
          <w:divBdr>
            <w:top w:val="none" w:sz="0" w:space="0" w:color="auto"/>
            <w:left w:val="none" w:sz="0" w:space="0" w:color="auto"/>
            <w:bottom w:val="none" w:sz="0" w:space="0" w:color="auto"/>
            <w:right w:val="none" w:sz="0" w:space="0" w:color="auto"/>
          </w:divBdr>
        </w:div>
        <w:div w:id="1962223823">
          <w:marLeft w:val="0"/>
          <w:marRight w:val="0"/>
          <w:marTop w:val="0"/>
          <w:marBottom w:val="90"/>
          <w:divBdr>
            <w:top w:val="none" w:sz="0" w:space="0" w:color="auto"/>
            <w:left w:val="none" w:sz="0" w:space="0" w:color="auto"/>
            <w:bottom w:val="none" w:sz="0" w:space="0" w:color="auto"/>
            <w:right w:val="none" w:sz="0" w:space="0" w:color="auto"/>
          </w:divBdr>
        </w:div>
        <w:div w:id="376198171">
          <w:marLeft w:val="0"/>
          <w:marRight w:val="0"/>
          <w:marTop w:val="0"/>
          <w:marBottom w:val="45"/>
          <w:divBdr>
            <w:top w:val="none" w:sz="0" w:space="0" w:color="auto"/>
            <w:left w:val="none" w:sz="0" w:space="0" w:color="auto"/>
            <w:bottom w:val="none" w:sz="0" w:space="0" w:color="auto"/>
            <w:right w:val="none" w:sz="0" w:space="0" w:color="auto"/>
          </w:divBdr>
        </w:div>
        <w:div w:id="573397606">
          <w:marLeft w:val="0"/>
          <w:marRight w:val="0"/>
          <w:marTop w:val="0"/>
          <w:marBottom w:val="45"/>
          <w:divBdr>
            <w:top w:val="none" w:sz="0" w:space="0" w:color="auto"/>
            <w:left w:val="none" w:sz="0" w:space="0" w:color="auto"/>
            <w:bottom w:val="none" w:sz="0" w:space="0" w:color="auto"/>
            <w:right w:val="none" w:sz="0" w:space="0" w:color="auto"/>
          </w:divBdr>
        </w:div>
        <w:div w:id="207300384">
          <w:marLeft w:val="0"/>
          <w:marRight w:val="0"/>
          <w:marTop w:val="0"/>
          <w:marBottom w:val="45"/>
          <w:divBdr>
            <w:top w:val="none" w:sz="0" w:space="0" w:color="auto"/>
            <w:left w:val="none" w:sz="0" w:space="0" w:color="auto"/>
            <w:bottom w:val="none" w:sz="0" w:space="0" w:color="auto"/>
            <w:right w:val="none" w:sz="0" w:space="0" w:color="auto"/>
          </w:divBdr>
        </w:div>
        <w:div w:id="207492421">
          <w:marLeft w:val="0"/>
          <w:marRight w:val="0"/>
          <w:marTop w:val="0"/>
          <w:marBottom w:val="45"/>
          <w:divBdr>
            <w:top w:val="none" w:sz="0" w:space="0" w:color="auto"/>
            <w:left w:val="none" w:sz="0" w:space="0" w:color="auto"/>
            <w:bottom w:val="none" w:sz="0" w:space="0" w:color="auto"/>
            <w:right w:val="none" w:sz="0" w:space="0" w:color="auto"/>
          </w:divBdr>
        </w:div>
        <w:div w:id="2067491482">
          <w:marLeft w:val="0"/>
          <w:marRight w:val="0"/>
          <w:marTop w:val="0"/>
          <w:marBottom w:val="45"/>
          <w:divBdr>
            <w:top w:val="none" w:sz="0" w:space="0" w:color="auto"/>
            <w:left w:val="none" w:sz="0" w:space="0" w:color="auto"/>
            <w:bottom w:val="none" w:sz="0" w:space="0" w:color="auto"/>
            <w:right w:val="none" w:sz="0" w:space="0" w:color="auto"/>
          </w:divBdr>
        </w:div>
        <w:div w:id="844250805">
          <w:marLeft w:val="0"/>
          <w:marRight w:val="0"/>
          <w:marTop w:val="0"/>
          <w:marBottom w:val="45"/>
          <w:divBdr>
            <w:top w:val="none" w:sz="0" w:space="0" w:color="auto"/>
            <w:left w:val="none" w:sz="0" w:space="0" w:color="auto"/>
            <w:bottom w:val="none" w:sz="0" w:space="0" w:color="auto"/>
            <w:right w:val="none" w:sz="0" w:space="0" w:color="auto"/>
          </w:divBdr>
        </w:div>
        <w:div w:id="1310404211">
          <w:marLeft w:val="0"/>
          <w:marRight w:val="0"/>
          <w:marTop w:val="0"/>
          <w:marBottom w:val="45"/>
          <w:divBdr>
            <w:top w:val="none" w:sz="0" w:space="0" w:color="auto"/>
            <w:left w:val="none" w:sz="0" w:space="0" w:color="auto"/>
            <w:bottom w:val="none" w:sz="0" w:space="0" w:color="auto"/>
            <w:right w:val="none" w:sz="0" w:space="0" w:color="auto"/>
          </w:divBdr>
        </w:div>
        <w:div w:id="290980490">
          <w:marLeft w:val="0"/>
          <w:marRight w:val="0"/>
          <w:marTop w:val="0"/>
          <w:marBottom w:val="0"/>
          <w:divBdr>
            <w:top w:val="none" w:sz="0" w:space="0" w:color="auto"/>
            <w:left w:val="none" w:sz="0" w:space="0" w:color="auto"/>
            <w:bottom w:val="none" w:sz="0" w:space="0" w:color="auto"/>
            <w:right w:val="none" w:sz="0" w:space="0" w:color="auto"/>
          </w:divBdr>
        </w:div>
        <w:div w:id="1807627210">
          <w:marLeft w:val="0"/>
          <w:marRight w:val="0"/>
          <w:marTop w:val="0"/>
          <w:marBottom w:val="0"/>
          <w:divBdr>
            <w:top w:val="none" w:sz="0" w:space="0" w:color="auto"/>
            <w:left w:val="none" w:sz="0" w:space="0" w:color="auto"/>
            <w:bottom w:val="none" w:sz="0" w:space="0" w:color="auto"/>
            <w:right w:val="none" w:sz="0" w:space="0" w:color="auto"/>
          </w:divBdr>
        </w:div>
        <w:div w:id="1509523102">
          <w:marLeft w:val="0"/>
          <w:marRight w:val="0"/>
          <w:marTop w:val="0"/>
          <w:marBottom w:val="0"/>
          <w:divBdr>
            <w:top w:val="none" w:sz="0" w:space="0" w:color="auto"/>
            <w:left w:val="none" w:sz="0" w:space="0" w:color="auto"/>
            <w:bottom w:val="none" w:sz="0" w:space="0" w:color="auto"/>
            <w:right w:val="none" w:sz="0" w:space="0" w:color="auto"/>
          </w:divBdr>
        </w:div>
        <w:div w:id="305740048">
          <w:marLeft w:val="0"/>
          <w:marRight w:val="0"/>
          <w:marTop w:val="0"/>
          <w:marBottom w:val="0"/>
          <w:divBdr>
            <w:top w:val="none" w:sz="0" w:space="0" w:color="auto"/>
            <w:left w:val="none" w:sz="0" w:space="0" w:color="auto"/>
            <w:bottom w:val="none" w:sz="0" w:space="0" w:color="auto"/>
            <w:right w:val="none" w:sz="0" w:space="0" w:color="auto"/>
          </w:divBdr>
        </w:div>
        <w:div w:id="989286386">
          <w:marLeft w:val="0"/>
          <w:marRight w:val="0"/>
          <w:marTop w:val="90"/>
          <w:marBottom w:val="45"/>
          <w:divBdr>
            <w:top w:val="none" w:sz="0" w:space="0" w:color="auto"/>
            <w:left w:val="none" w:sz="0" w:space="0" w:color="auto"/>
            <w:bottom w:val="none" w:sz="0" w:space="0" w:color="auto"/>
            <w:right w:val="none" w:sz="0" w:space="0" w:color="auto"/>
          </w:divBdr>
        </w:div>
        <w:div w:id="581909714">
          <w:marLeft w:val="0"/>
          <w:marRight w:val="0"/>
          <w:marTop w:val="0"/>
          <w:marBottom w:val="90"/>
          <w:divBdr>
            <w:top w:val="none" w:sz="0" w:space="0" w:color="auto"/>
            <w:left w:val="none" w:sz="0" w:space="0" w:color="auto"/>
            <w:bottom w:val="none" w:sz="0" w:space="0" w:color="auto"/>
            <w:right w:val="none" w:sz="0" w:space="0" w:color="auto"/>
          </w:divBdr>
        </w:div>
      </w:divsChild>
    </w:div>
    <w:div w:id="952594710">
      <w:marLeft w:val="0"/>
      <w:marRight w:val="0"/>
      <w:marTop w:val="0"/>
      <w:marBottom w:val="0"/>
      <w:divBdr>
        <w:top w:val="none" w:sz="0" w:space="0" w:color="auto"/>
        <w:left w:val="none" w:sz="0" w:space="0" w:color="auto"/>
        <w:bottom w:val="none" w:sz="0" w:space="0" w:color="auto"/>
        <w:right w:val="none" w:sz="0" w:space="0" w:color="auto"/>
      </w:divBdr>
    </w:div>
    <w:div w:id="990254220">
      <w:marLeft w:val="0"/>
      <w:marRight w:val="0"/>
      <w:marTop w:val="0"/>
      <w:marBottom w:val="0"/>
      <w:divBdr>
        <w:top w:val="none" w:sz="0" w:space="0" w:color="auto"/>
        <w:left w:val="none" w:sz="0" w:space="0" w:color="auto"/>
        <w:bottom w:val="none" w:sz="0" w:space="0" w:color="auto"/>
        <w:right w:val="none" w:sz="0" w:space="0" w:color="auto"/>
      </w:divBdr>
      <w:divsChild>
        <w:div w:id="683172624">
          <w:marLeft w:val="0"/>
          <w:marRight w:val="0"/>
          <w:marTop w:val="0"/>
          <w:marBottom w:val="90"/>
          <w:divBdr>
            <w:top w:val="none" w:sz="0" w:space="0" w:color="auto"/>
            <w:left w:val="none" w:sz="0" w:space="0" w:color="auto"/>
            <w:bottom w:val="none" w:sz="0" w:space="0" w:color="auto"/>
            <w:right w:val="none" w:sz="0" w:space="0" w:color="auto"/>
          </w:divBdr>
          <w:divsChild>
            <w:div w:id="1770349966">
              <w:marLeft w:val="0"/>
              <w:marRight w:val="0"/>
              <w:marTop w:val="30"/>
              <w:marBottom w:val="0"/>
              <w:divBdr>
                <w:top w:val="none" w:sz="0" w:space="0" w:color="auto"/>
                <w:left w:val="none" w:sz="0" w:space="0" w:color="auto"/>
                <w:bottom w:val="none" w:sz="0" w:space="0" w:color="auto"/>
                <w:right w:val="none" w:sz="0" w:space="0" w:color="auto"/>
              </w:divBdr>
              <w:divsChild>
                <w:div w:id="53584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281167">
          <w:marLeft w:val="0"/>
          <w:marRight w:val="0"/>
          <w:marTop w:val="0"/>
          <w:marBottom w:val="45"/>
          <w:divBdr>
            <w:top w:val="none" w:sz="0" w:space="0" w:color="auto"/>
            <w:left w:val="none" w:sz="0" w:space="0" w:color="auto"/>
            <w:bottom w:val="none" w:sz="0" w:space="0" w:color="auto"/>
            <w:right w:val="none" w:sz="0" w:space="0" w:color="auto"/>
          </w:divBdr>
        </w:div>
        <w:div w:id="1417938640">
          <w:marLeft w:val="0"/>
          <w:marRight w:val="0"/>
          <w:marTop w:val="0"/>
          <w:marBottom w:val="45"/>
          <w:divBdr>
            <w:top w:val="none" w:sz="0" w:space="0" w:color="auto"/>
            <w:left w:val="none" w:sz="0" w:space="0" w:color="auto"/>
            <w:bottom w:val="none" w:sz="0" w:space="0" w:color="auto"/>
            <w:right w:val="none" w:sz="0" w:space="0" w:color="auto"/>
          </w:divBdr>
        </w:div>
        <w:div w:id="1717699272">
          <w:marLeft w:val="0"/>
          <w:marRight w:val="0"/>
          <w:marTop w:val="0"/>
          <w:marBottom w:val="45"/>
          <w:divBdr>
            <w:top w:val="none" w:sz="0" w:space="0" w:color="auto"/>
            <w:left w:val="none" w:sz="0" w:space="0" w:color="auto"/>
            <w:bottom w:val="none" w:sz="0" w:space="0" w:color="auto"/>
            <w:right w:val="none" w:sz="0" w:space="0" w:color="auto"/>
          </w:divBdr>
        </w:div>
        <w:div w:id="832909565">
          <w:marLeft w:val="0"/>
          <w:marRight w:val="0"/>
          <w:marTop w:val="0"/>
          <w:marBottom w:val="45"/>
          <w:divBdr>
            <w:top w:val="none" w:sz="0" w:space="0" w:color="auto"/>
            <w:left w:val="none" w:sz="0" w:space="0" w:color="auto"/>
            <w:bottom w:val="none" w:sz="0" w:space="0" w:color="auto"/>
            <w:right w:val="none" w:sz="0" w:space="0" w:color="auto"/>
          </w:divBdr>
        </w:div>
        <w:div w:id="1954826802">
          <w:marLeft w:val="0"/>
          <w:marRight w:val="0"/>
          <w:marTop w:val="0"/>
          <w:marBottom w:val="45"/>
          <w:divBdr>
            <w:top w:val="none" w:sz="0" w:space="0" w:color="auto"/>
            <w:left w:val="none" w:sz="0" w:space="0" w:color="auto"/>
            <w:bottom w:val="none" w:sz="0" w:space="0" w:color="auto"/>
            <w:right w:val="none" w:sz="0" w:space="0" w:color="auto"/>
          </w:divBdr>
        </w:div>
        <w:div w:id="66654424">
          <w:marLeft w:val="0"/>
          <w:marRight w:val="0"/>
          <w:marTop w:val="0"/>
          <w:marBottom w:val="45"/>
          <w:divBdr>
            <w:top w:val="none" w:sz="0" w:space="0" w:color="auto"/>
            <w:left w:val="none" w:sz="0" w:space="0" w:color="auto"/>
            <w:bottom w:val="none" w:sz="0" w:space="0" w:color="auto"/>
            <w:right w:val="none" w:sz="0" w:space="0" w:color="auto"/>
          </w:divBdr>
        </w:div>
        <w:div w:id="1095975731">
          <w:marLeft w:val="0"/>
          <w:marRight w:val="0"/>
          <w:marTop w:val="0"/>
          <w:marBottom w:val="45"/>
          <w:divBdr>
            <w:top w:val="none" w:sz="0" w:space="0" w:color="auto"/>
            <w:left w:val="none" w:sz="0" w:space="0" w:color="auto"/>
            <w:bottom w:val="none" w:sz="0" w:space="0" w:color="auto"/>
            <w:right w:val="none" w:sz="0" w:space="0" w:color="auto"/>
          </w:divBdr>
        </w:div>
        <w:div w:id="241375821">
          <w:marLeft w:val="0"/>
          <w:marRight w:val="0"/>
          <w:marTop w:val="0"/>
          <w:marBottom w:val="0"/>
          <w:divBdr>
            <w:top w:val="none" w:sz="0" w:space="0" w:color="auto"/>
            <w:left w:val="none" w:sz="0" w:space="0" w:color="auto"/>
            <w:bottom w:val="none" w:sz="0" w:space="0" w:color="auto"/>
            <w:right w:val="none" w:sz="0" w:space="0" w:color="auto"/>
          </w:divBdr>
        </w:div>
        <w:div w:id="487554919">
          <w:marLeft w:val="0"/>
          <w:marRight w:val="0"/>
          <w:marTop w:val="0"/>
          <w:marBottom w:val="0"/>
          <w:divBdr>
            <w:top w:val="none" w:sz="0" w:space="0" w:color="auto"/>
            <w:left w:val="none" w:sz="0" w:space="0" w:color="auto"/>
            <w:bottom w:val="none" w:sz="0" w:space="0" w:color="auto"/>
            <w:right w:val="none" w:sz="0" w:space="0" w:color="auto"/>
          </w:divBdr>
        </w:div>
        <w:div w:id="1048997072">
          <w:marLeft w:val="0"/>
          <w:marRight w:val="0"/>
          <w:marTop w:val="0"/>
          <w:marBottom w:val="0"/>
          <w:divBdr>
            <w:top w:val="none" w:sz="0" w:space="0" w:color="auto"/>
            <w:left w:val="none" w:sz="0" w:space="0" w:color="auto"/>
            <w:bottom w:val="none" w:sz="0" w:space="0" w:color="auto"/>
            <w:right w:val="none" w:sz="0" w:space="0" w:color="auto"/>
          </w:divBdr>
        </w:div>
        <w:div w:id="4866939">
          <w:marLeft w:val="0"/>
          <w:marRight w:val="0"/>
          <w:marTop w:val="0"/>
          <w:marBottom w:val="0"/>
          <w:divBdr>
            <w:top w:val="none" w:sz="0" w:space="0" w:color="auto"/>
            <w:left w:val="none" w:sz="0" w:space="0" w:color="auto"/>
            <w:bottom w:val="none" w:sz="0" w:space="0" w:color="auto"/>
            <w:right w:val="none" w:sz="0" w:space="0" w:color="auto"/>
          </w:divBdr>
        </w:div>
        <w:div w:id="1890723496">
          <w:marLeft w:val="0"/>
          <w:marRight w:val="0"/>
          <w:marTop w:val="0"/>
          <w:marBottom w:val="0"/>
          <w:divBdr>
            <w:top w:val="none" w:sz="0" w:space="0" w:color="auto"/>
            <w:left w:val="none" w:sz="0" w:space="0" w:color="auto"/>
            <w:bottom w:val="none" w:sz="0" w:space="0" w:color="auto"/>
            <w:right w:val="none" w:sz="0" w:space="0" w:color="auto"/>
          </w:divBdr>
        </w:div>
        <w:div w:id="541139870">
          <w:marLeft w:val="0"/>
          <w:marRight w:val="0"/>
          <w:marTop w:val="90"/>
          <w:marBottom w:val="45"/>
          <w:divBdr>
            <w:top w:val="none" w:sz="0" w:space="0" w:color="auto"/>
            <w:left w:val="none" w:sz="0" w:space="0" w:color="auto"/>
            <w:bottom w:val="none" w:sz="0" w:space="0" w:color="auto"/>
            <w:right w:val="none" w:sz="0" w:space="0" w:color="auto"/>
          </w:divBdr>
        </w:div>
        <w:div w:id="2098667178">
          <w:marLeft w:val="0"/>
          <w:marRight w:val="0"/>
          <w:marTop w:val="0"/>
          <w:marBottom w:val="90"/>
          <w:divBdr>
            <w:top w:val="none" w:sz="0" w:space="0" w:color="auto"/>
            <w:left w:val="none" w:sz="0" w:space="0" w:color="auto"/>
            <w:bottom w:val="none" w:sz="0" w:space="0" w:color="auto"/>
            <w:right w:val="none" w:sz="0" w:space="0" w:color="auto"/>
          </w:divBdr>
        </w:div>
        <w:div w:id="1933464019">
          <w:marLeft w:val="0"/>
          <w:marRight w:val="0"/>
          <w:marTop w:val="0"/>
          <w:marBottom w:val="90"/>
          <w:divBdr>
            <w:top w:val="none" w:sz="0" w:space="0" w:color="auto"/>
            <w:left w:val="none" w:sz="0" w:space="0" w:color="auto"/>
            <w:bottom w:val="none" w:sz="0" w:space="0" w:color="auto"/>
            <w:right w:val="none" w:sz="0" w:space="0" w:color="auto"/>
          </w:divBdr>
        </w:div>
        <w:div w:id="771512072">
          <w:marLeft w:val="0"/>
          <w:marRight w:val="0"/>
          <w:marTop w:val="0"/>
          <w:marBottom w:val="90"/>
          <w:divBdr>
            <w:top w:val="none" w:sz="0" w:space="0" w:color="auto"/>
            <w:left w:val="none" w:sz="0" w:space="0" w:color="auto"/>
            <w:bottom w:val="none" w:sz="0" w:space="0" w:color="auto"/>
            <w:right w:val="none" w:sz="0" w:space="0" w:color="auto"/>
          </w:divBdr>
        </w:div>
        <w:div w:id="209809027">
          <w:marLeft w:val="0"/>
          <w:marRight w:val="0"/>
          <w:marTop w:val="0"/>
          <w:marBottom w:val="90"/>
          <w:divBdr>
            <w:top w:val="none" w:sz="0" w:space="0" w:color="auto"/>
            <w:left w:val="none" w:sz="0" w:space="0" w:color="auto"/>
            <w:bottom w:val="none" w:sz="0" w:space="0" w:color="auto"/>
            <w:right w:val="none" w:sz="0" w:space="0" w:color="auto"/>
          </w:divBdr>
        </w:div>
        <w:div w:id="788815841">
          <w:marLeft w:val="0"/>
          <w:marRight w:val="0"/>
          <w:marTop w:val="0"/>
          <w:marBottom w:val="45"/>
          <w:divBdr>
            <w:top w:val="none" w:sz="0" w:space="0" w:color="auto"/>
            <w:left w:val="none" w:sz="0" w:space="0" w:color="auto"/>
            <w:bottom w:val="none" w:sz="0" w:space="0" w:color="auto"/>
            <w:right w:val="none" w:sz="0" w:space="0" w:color="auto"/>
          </w:divBdr>
        </w:div>
        <w:div w:id="1352683696">
          <w:marLeft w:val="0"/>
          <w:marRight w:val="0"/>
          <w:marTop w:val="0"/>
          <w:marBottom w:val="45"/>
          <w:divBdr>
            <w:top w:val="none" w:sz="0" w:space="0" w:color="auto"/>
            <w:left w:val="none" w:sz="0" w:space="0" w:color="auto"/>
            <w:bottom w:val="none" w:sz="0" w:space="0" w:color="auto"/>
            <w:right w:val="none" w:sz="0" w:space="0" w:color="auto"/>
          </w:divBdr>
        </w:div>
        <w:div w:id="535703841">
          <w:marLeft w:val="0"/>
          <w:marRight w:val="0"/>
          <w:marTop w:val="0"/>
          <w:marBottom w:val="45"/>
          <w:divBdr>
            <w:top w:val="none" w:sz="0" w:space="0" w:color="auto"/>
            <w:left w:val="none" w:sz="0" w:space="0" w:color="auto"/>
            <w:bottom w:val="none" w:sz="0" w:space="0" w:color="auto"/>
            <w:right w:val="none" w:sz="0" w:space="0" w:color="auto"/>
          </w:divBdr>
        </w:div>
        <w:div w:id="1252859848">
          <w:marLeft w:val="0"/>
          <w:marRight w:val="0"/>
          <w:marTop w:val="0"/>
          <w:marBottom w:val="45"/>
          <w:divBdr>
            <w:top w:val="none" w:sz="0" w:space="0" w:color="auto"/>
            <w:left w:val="none" w:sz="0" w:space="0" w:color="auto"/>
            <w:bottom w:val="none" w:sz="0" w:space="0" w:color="auto"/>
            <w:right w:val="none" w:sz="0" w:space="0" w:color="auto"/>
          </w:divBdr>
        </w:div>
        <w:div w:id="1553233603">
          <w:marLeft w:val="0"/>
          <w:marRight w:val="0"/>
          <w:marTop w:val="0"/>
          <w:marBottom w:val="45"/>
          <w:divBdr>
            <w:top w:val="none" w:sz="0" w:space="0" w:color="auto"/>
            <w:left w:val="none" w:sz="0" w:space="0" w:color="auto"/>
            <w:bottom w:val="none" w:sz="0" w:space="0" w:color="auto"/>
            <w:right w:val="none" w:sz="0" w:space="0" w:color="auto"/>
          </w:divBdr>
        </w:div>
        <w:div w:id="1383945704">
          <w:marLeft w:val="0"/>
          <w:marRight w:val="0"/>
          <w:marTop w:val="0"/>
          <w:marBottom w:val="45"/>
          <w:divBdr>
            <w:top w:val="none" w:sz="0" w:space="0" w:color="auto"/>
            <w:left w:val="none" w:sz="0" w:space="0" w:color="auto"/>
            <w:bottom w:val="none" w:sz="0" w:space="0" w:color="auto"/>
            <w:right w:val="none" w:sz="0" w:space="0" w:color="auto"/>
          </w:divBdr>
        </w:div>
        <w:div w:id="1016881933">
          <w:marLeft w:val="0"/>
          <w:marRight w:val="0"/>
          <w:marTop w:val="0"/>
          <w:marBottom w:val="45"/>
          <w:divBdr>
            <w:top w:val="none" w:sz="0" w:space="0" w:color="auto"/>
            <w:left w:val="none" w:sz="0" w:space="0" w:color="auto"/>
            <w:bottom w:val="none" w:sz="0" w:space="0" w:color="auto"/>
            <w:right w:val="none" w:sz="0" w:space="0" w:color="auto"/>
          </w:divBdr>
        </w:div>
        <w:div w:id="4094179">
          <w:marLeft w:val="0"/>
          <w:marRight w:val="0"/>
          <w:marTop w:val="0"/>
          <w:marBottom w:val="0"/>
          <w:divBdr>
            <w:top w:val="none" w:sz="0" w:space="0" w:color="auto"/>
            <w:left w:val="none" w:sz="0" w:space="0" w:color="auto"/>
            <w:bottom w:val="none" w:sz="0" w:space="0" w:color="auto"/>
            <w:right w:val="none" w:sz="0" w:space="0" w:color="auto"/>
          </w:divBdr>
        </w:div>
        <w:div w:id="1107389965">
          <w:marLeft w:val="0"/>
          <w:marRight w:val="0"/>
          <w:marTop w:val="0"/>
          <w:marBottom w:val="0"/>
          <w:divBdr>
            <w:top w:val="none" w:sz="0" w:space="0" w:color="auto"/>
            <w:left w:val="none" w:sz="0" w:space="0" w:color="auto"/>
            <w:bottom w:val="none" w:sz="0" w:space="0" w:color="auto"/>
            <w:right w:val="none" w:sz="0" w:space="0" w:color="auto"/>
          </w:divBdr>
        </w:div>
        <w:div w:id="203906788">
          <w:marLeft w:val="0"/>
          <w:marRight w:val="0"/>
          <w:marTop w:val="0"/>
          <w:marBottom w:val="0"/>
          <w:divBdr>
            <w:top w:val="none" w:sz="0" w:space="0" w:color="auto"/>
            <w:left w:val="none" w:sz="0" w:space="0" w:color="auto"/>
            <w:bottom w:val="none" w:sz="0" w:space="0" w:color="auto"/>
            <w:right w:val="none" w:sz="0" w:space="0" w:color="auto"/>
          </w:divBdr>
        </w:div>
        <w:div w:id="2146307979">
          <w:marLeft w:val="0"/>
          <w:marRight w:val="0"/>
          <w:marTop w:val="0"/>
          <w:marBottom w:val="0"/>
          <w:divBdr>
            <w:top w:val="none" w:sz="0" w:space="0" w:color="auto"/>
            <w:left w:val="none" w:sz="0" w:space="0" w:color="auto"/>
            <w:bottom w:val="none" w:sz="0" w:space="0" w:color="auto"/>
            <w:right w:val="none" w:sz="0" w:space="0" w:color="auto"/>
          </w:divBdr>
        </w:div>
        <w:div w:id="1619722682">
          <w:marLeft w:val="0"/>
          <w:marRight w:val="0"/>
          <w:marTop w:val="0"/>
          <w:marBottom w:val="0"/>
          <w:divBdr>
            <w:top w:val="none" w:sz="0" w:space="0" w:color="auto"/>
            <w:left w:val="none" w:sz="0" w:space="0" w:color="auto"/>
            <w:bottom w:val="none" w:sz="0" w:space="0" w:color="auto"/>
            <w:right w:val="none" w:sz="0" w:space="0" w:color="auto"/>
          </w:divBdr>
        </w:div>
        <w:div w:id="852766901">
          <w:marLeft w:val="0"/>
          <w:marRight w:val="0"/>
          <w:marTop w:val="90"/>
          <w:marBottom w:val="45"/>
          <w:divBdr>
            <w:top w:val="none" w:sz="0" w:space="0" w:color="auto"/>
            <w:left w:val="none" w:sz="0" w:space="0" w:color="auto"/>
            <w:bottom w:val="none" w:sz="0" w:space="0" w:color="auto"/>
            <w:right w:val="none" w:sz="0" w:space="0" w:color="auto"/>
          </w:divBdr>
        </w:div>
        <w:div w:id="733741758">
          <w:marLeft w:val="0"/>
          <w:marRight w:val="0"/>
          <w:marTop w:val="0"/>
          <w:marBottom w:val="90"/>
          <w:divBdr>
            <w:top w:val="none" w:sz="0" w:space="0" w:color="auto"/>
            <w:left w:val="none" w:sz="0" w:space="0" w:color="auto"/>
            <w:bottom w:val="none" w:sz="0" w:space="0" w:color="auto"/>
            <w:right w:val="none" w:sz="0" w:space="0" w:color="auto"/>
          </w:divBdr>
        </w:div>
        <w:div w:id="1260600973">
          <w:marLeft w:val="0"/>
          <w:marRight w:val="0"/>
          <w:marTop w:val="0"/>
          <w:marBottom w:val="90"/>
          <w:divBdr>
            <w:top w:val="none" w:sz="0" w:space="0" w:color="auto"/>
            <w:left w:val="none" w:sz="0" w:space="0" w:color="auto"/>
            <w:bottom w:val="none" w:sz="0" w:space="0" w:color="auto"/>
            <w:right w:val="none" w:sz="0" w:space="0" w:color="auto"/>
          </w:divBdr>
        </w:div>
      </w:divsChild>
    </w:div>
    <w:div w:id="998922496">
      <w:marLeft w:val="0"/>
      <w:marRight w:val="0"/>
      <w:marTop w:val="0"/>
      <w:marBottom w:val="45"/>
      <w:divBdr>
        <w:top w:val="none" w:sz="0" w:space="0" w:color="auto"/>
        <w:left w:val="none" w:sz="0" w:space="0" w:color="auto"/>
        <w:bottom w:val="none" w:sz="0" w:space="0" w:color="auto"/>
        <w:right w:val="none" w:sz="0" w:space="0" w:color="auto"/>
      </w:divBdr>
    </w:div>
    <w:div w:id="1004169683">
      <w:marLeft w:val="0"/>
      <w:marRight w:val="0"/>
      <w:marTop w:val="0"/>
      <w:marBottom w:val="45"/>
      <w:divBdr>
        <w:top w:val="none" w:sz="0" w:space="0" w:color="auto"/>
        <w:left w:val="none" w:sz="0" w:space="0" w:color="auto"/>
        <w:bottom w:val="none" w:sz="0" w:space="0" w:color="auto"/>
        <w:right w:val="none" w:sz="0" w:space="0" w:color="auto"/>
      </w:divBdr>
    </w:div>
    <w:div w:id="1016464560">
      <w:marLeft w:val="0"/>
      <w:marRight w:val="0"/>
      <w:marTop w:val="0"/>
      <w:marBottom w:val="45"/>
      <w:divBdr>
        <w:top w:val="none" w:sz="0" w:space="0" w:color="auto"/>
        <w:left w:val="none" w:sz="0" w:space="0" w:color="auto"/>
        <w:bottom w:val="none" w:sz="0" w:space="0" w:color="auto"/>
        <w:right w:val="none" w:sz="0" w:space="0" w:color="auto"/>
      </w:divBdr>
    </w:div>
    <w:div w:id="1034043533">
      <w:marLeft w:val="0"/>
      <w:marRight w:val="0"/>
      <w:marTop w:val="0"/>
      <w:marBottom w:val="0"/>
      <w:divBdr>
        <w:top w:val="none" w:sz="0" w:space="0" w:color="auto"/>
        <w:left w:val="none" w:sz="0" w:space="0" w:color="auto"/>
        <w:bottom w:val="none" w:sz="0" w:space="0" w:color="auto"/>
        <w:right w:val="none" w:sz="0" w:space="0" w:color="auto"/>
      </w:divBdr>
      <w:divsChild>
        <w:div w:id="1098674337">
          <w:marLeft w:val="0"/>
          <w:marRight w:val="0"/>
          <w:marTop w:val="0"/>
          <w:marBottom w:val="90"/>
          <w:divBdr>
            <w:top w:val="none" w:sz="0" w:space="0" w:color="auto"/>
            <w:left w:val="none" w:sz="0" w:space="0" w:color="auto"/>
            <w:bottom w:val="none" w:sz="0" w:space="0" w:color="auto"/>
            <w:right w:val="none" w:sz="0" w:space="0" w:color="auto"/>
          </w:divBdr>
        </w:div>
        <w:div w:id="1746872685">
          <w:marLeft w:val="0"/>
          <w:marRight w:val="0"/>
          <w:marTop w:val="0"/>
          <w:marBottom w:val="45"/>
          <w:divBdr>
            <w:top w:val="none" w:sz="0" w:space="0" w:color="auto"/>
            <w:left w:val="none" w:sz="0" w:space="0" w:color="auto"/>
            <w:bottom w:val="none" w:sz="0" w:space="0" w:color="auto"/>
            <w:right w:val="none" w:sz="0" w:space="0" w:color="auto"/>
          </w:divBdr>
        </w:div>
        <w:div w:id="1272130121">
          <w:marLeft w:val="0"/>
          <w:marRight w:val="0"/>
          <w:marTop w:val="0"/>
          <w:marBottom w:val="45"/>
          <w:divBdr>
            <w:top w:val="none" w:sz="0" w:space="0" w:color="auto"/>
            <w:left w:val="none" w:sz="0" w:space="0" w:color="auto"/>
            <w:bottom w:val="none" w:sz="0" w:space="0" w:color="auto"/>
            <w:right w:val="none" w:sz="0" w:space="0" w:color="auto"/>
          </w:divBdr>
        </w:div>
        <w:div w:id="905842050">
          <w:marLeft w:val="0"/>
          <w:marRight w:val="0"/>
          <w:marTop w:val="0"/>
          <w:marBottom w:val="45"/>
          <w:divBdr>
            <w:top w:val="none" w:sz="0" w:space="0" w:color="auto"/>
            <w:left w:val="none" w:sz="0" w:space="0" w:color="auto"/>
            <w:bottom w:val="none" w:sz="0" w:space="0" w:color="auto"/>
            <w:right w:val="none" w:sz="0" w:space="0" w:color="auto"/>
          </w:divBdr>
        </w:div>
        <w:div w:id="1396048917">
          <w:marLeft w:val="0"/>
          <w:marRight w:val="0"/>
          <w:marTop w:val="0"/>
          <w:marBottom w:val="45"/>
          <w:divBdr>
            <w:top w:val="none" w:sz="0" w:space="0" w:color="auto"/>
            <w:left w:val="none" w:sz="0" w:space="0" w:color="auto"/>
            <w:bottom w:val="none" w:sz="0" w:space="0" w:color="auto"/>
            <w:right w:val="none" w:sz="0" w:space="0" w:color="auto"/>
          </w:divBdr>
        </w:div>
        <w:div w:id="402682261">
          <w:marLeft w:val="0"/>
          <w:marRight w:val="0"/>
          <w:marTop w:val="0"/>
          <w:marBottom w:val="45"/>
          <w:divBdr>
            <w:top w:val="none" w:sz="0" w:space="0" w:color="auto"/>
            <w:left w:val="none" w:sz="0" w:space="0" w:color="auto"/>
            <w:bottom w:val="none" w:sz="0" w:space="0" w:color="auto"/>
            <w:right w:val="none" w:sz="0" w:space="0" w:color="auto"/>
          </w:divBdr>
        </w:div>
        <w:div w:id="496894105">
          <w:marLeft w:val="0"/>
          <w:marRight w:val="0"/>
          <w:marTop w:val="0"/>
          <w:marBottom w:val="45"/>
          <w:divBdr>
            <w:top w:val="none" w:sz="0" w:space="0" w:color="auto"/>
            <w:left w:val="none" w:sz="0" w:space="0" w:color="auto"/>
            <w:bottom w:val="none" w:sz="0" w:space="0" w:color="auto"/>
            <w:right w:val="none" w:sz="0" w:space="0" w:color="auto"/>
          </w:divBdr>
        </w:div>
        <w:div w:id="1711342950">
          <w:marLeft w:val="0"/>
          <w:marRight w:val="0"/>
          <w:marTop w:val="0"/>
          <w:marBottom w:val="45"/>
          <w:divBdr>
            <w:top w:val="none" w:sz="0" w:space="0" w:color="auto"/>
            <w:left w:val="none" w:sz="0" w:space="0" w:color="auto"/>
            <w:bottom w:val="none" w:sz="0" w:space="0" w:color="auto"/>
            <w:right w:val="none" w:sz="0" w:space="0" w:color="auto"/>
          </w:divBdr>
        </w:div>
        <w:div w:id="734932681">
          <w:marLeft w:val="0"/>
          <w:marRight w:val="0"/>
          <w:marTop w:val="0"/>
          <w:marBottom w:val="0"/>
          <w:divBdr>
            <w:top w:val="none" w:sz="0" w:space="0" w:color="auto"/>
            <w:left w:val="none" w:sz="0" w:space="0" w:color="auto"/>
            <w:bottom w:val="none" w:sz="0" w:space="0" w:color="auto"/>
            <w:right w:val="none" w:sz="0" w:space="0" w:color="auto"/>
          </w:divBdr>
        </w:div>
        <w:div w:id="1540705731">
          <w:marLeft w:val="0"/>
          <w:marRight w:val="0"/>
          <w:marTop w:val="0"/>
          <w:marBottom w:val="0"/>
          <w:divBdr>
            <w:top w:val="none" w:sz="0" w:space="0" w:color="auto"/>
            <w:left w:val="none" w:sz="0" w:space="0" w:color="auto"/>
            <w:bottom w:val="none" w:sz="0" w:space="0" w:color="auto"/>
            <w:right w:val="none" w:sz="0" w:space="0" w:color="auto"/>
          </w:divBdr>
        </w:div>
        <w:div w:id="1586106465">
          <w:marLeft w:val="0"/>
          <w:marRight w:val="0"/>
          <w:marTop w:val="0"/>
          <w:marBottom w:val="0"/>
          <w:divBdr>
            <w:top w:val="none" w:sz="0" w:space="0" w:color="auto"/>
            <w:left w:val="none" w:sz="0" w:space="0" w:color="auto"/>
            <w:bottom w:val="none" w:sz="0" w:space="0" w:color="auto"/>
            <w:right w:val="none" w:sz="0" w:space="0" w:color="auto"/>
          </w:divBdr>
        </w:div>
        <w:div w:id="1836728546">
          <w:marLeft w:val="0"/>
          <w:marRight w:val="0"/>
          <w:marTop w:val="0"/>
          <w:marBottom w:val="0"/>
          <w:divBdr>
            <w:top w:val="none" w:sz="0" w:space="0" w:color="auto"/>
            <w:left w:val="none" w:sz="0" w:space="0" w:color="auto"/>
            <w:bottom w:val="none" w:sz="0" w:space="0" w:color="auto"/>
            <w:right w:val="none" w:sz="0" w:space="0" w:color="auto"/>
          </w:divBdr>
        </w:div>
        <w:div w:id="1065838561">
          <w:marLeft w:val="0"/>
          <w:marRight w:val="0"/>
          <w:marTop w:val="0"/>
          <w:marBottom w:val="0"/>
          <w:divBdr>
            <w:top w:val="none" w:sz="0" w:space="0" w:color="auto"/>
            <w:left w:val="none" w:sz="0" w:space="0" w:color="auto"/>
            <w:bottom w:val="none" w:sz="0" w:space="0" w:color="auto"/>
            <w:right w:val="none" w:sz="0" w:space="0" w:color="auto"/>
          </w:divBdr>
        </w:div>
        <w:div w:id="1476558576">
          <w:marLeft w:val="0"/>
          <w:marRight w:val="0"/>
          <w:marTop w:val="0"/>
          <w:marBottom w:val="0"/>
          <w:divBdr>
            <w:top w:val="none" w:sz="0" w:space="0" w:color="auto"/>
            <w:left w:val="none" w:sz="0" w:space="0" w:color="auto"/>
            <w:bottom w:val="none" w:sz="0" w:space="0" w:color="auto"/>
            <w:right w:val="none" w:sz="0" w:space="0" w:color="auto"/>
          </w:divBdr>
        </w:div>
        <w:div w:id="1532037700">
          <w:marLeft w:val="0"/>
          <w:marRight w:val="0"/>
          <w:marTop w:val="0"/>
          <w:marBottom w:val="0"/>
          <w:divBdr>
            <w:top w:val="none" w:sz="0" w:space="0" w:color="auto"/>
            <w:left w:val="none" w:sz="0" w:space="0" w:color="auto"/>
            <w:bottom w:val="none" w:sz="0" w:space="0" w:color="auto"/>
            <w:right w:val="none" w:sz="0" w:space="0" w:color="auto"/>
          </w:divBdr>
        </w:div>
        <w:div w:id="1386948455">
          <w:marLeft w:val="0"/>
          <w:marRight w:val="0"/>
          <w:marTop w:val="90"/>
          <w:marBottom w:val="45"/>
          <w:divBdr>
            <w:top w:val="none" w:sz="0" w:space="0" w:color="auto"/>
            <w:left w:val="none" w:sz="0" w:space="0" w:color="auto"/>
            <w:bottom w:val="none" w:sz="0" w:space="0" w:color="auto"/>
            <w:right w:val="none" w:sz="0" w:space="0" w:color="auto"/>
          </w:divBdr>
        </w:div>
        <w:div w:id="735709111">
          <w:marLeft w:val="0"/>
          <w:marRight w:val="0"/>
          <w:marTop w:val="0"/>
          <w:marBottom w:val="90"/>
          <w:divBdr>
            <w:top w:val="none" w:sz="0" w:space="0" w:color="auto"/>
            <w:left w:val="none" w:sz="0" w:space="0" w:color="auto"/>
            <w:bottom w:val="none" w:sz="0" w:space="0" w:color="auto"/>
            <w:right w:val="none" w:sz="0" w:space="0" w:color="auto"/>
          </w:divBdr>
        </w:div>
        <w:div w:id="1725057467">
          <w:marLeft w:val="0"/>
          <w:marRight w:val="0"/>
          <w:marTop w:val="0"/>
          <w:marBottom w:val="90"/>
          <w:divBdr>
            <w:top w:val="none" w:sz="0" w:space="0" w:color="auto"/>
            <w:left w:val="none" w:sz="0" w:space="0" w:color="auto"/>
            <w:bottom w:val="none" w:sz="0" w:space="0" w:color="auto"/>
            <w:right w:val="none" w:sz="0" w:space="0" w:color="auto"/>
          </w:divBdr>
        </w:div>
        <w:div w:id="899286971">
          <w:marLeft w:val="0"/>
          <w:marRight w:val="0"/>
          <w:marTop w:val="0"/>
          <w:marBottom w:val="90"/>
          <w:divBdr>
            <w:top w:val="none" w:sz="0" w:space="0" w:color="auto"/>
            <w:left w:val="none" w:sz="0" w:space="0" w:color="auto"/>
            <w:bottom w:val="none" w:sz="0" w:space="0" w:color="auto"/>
            <w:right w:val="none" w:sz="0" w:space="0" w:color="auto"/>
          </w:divBdr>
        </w:div>
        <w:div w:id="964241680">
          <w:marLeft w:val="0"/>
          <w:marRight w:val="0"/>
          <w:marTop w:val="0"/>
          <w:marBottom w:val="90"/>
          <w:divBdr>
            <w:top w:val="none" w:sz="0" w:space="0" w:color="auto"/>
            <w:left w:val="none" w:sz="0" w:space="0" w:color="auto"/>
            <w:bottom w:val="none" w:sz="0" w:space="0" w:color="auto"/>
            <w:right w:val="none" w:sz="0" w:space="0" w:color="auto"/>
          </w:divBdr>
        </w:div>
        <w:div w:id="1374967122">
          <w:marLeft w:val="0"/>
          <w:marRight w:val="0"/>
          <w:marTop w:val="0"/>
          <w:marBottom w:val="45"/>
          <w:divBdr>
            <w:top w:val="none" w:sz="0" w:space="0" w:color="auto"/>
            <w:left w:val="none" w:sz="0" w:space="0" w:color="auto"/>
            <w:bottom w:val="none" w:sz="0" w:space="0" w:color="auto"/>
            <w:right w:val="none" w:sz="0" w:space="0" w:color="auto"/>
          </w:divBdr>
        </w:div>
        <w:div w:id="1273514773">
          <w:marLeft w:val="0"/>
          <w:marRight w:val="0"/>
          <w:marTop w:val="0"/>
          <w:marBottom w:val="45"/>
          <w:divBdr>
            <w:top w:val="none" w:sz="0" w:space="0" w:color="auto"/>
            <w:left w:val="none" w:sz="0" w:space="0" w:color="auto"/>
            <w:bottom w:val="none" w:sz="0" w:space="0" w:color="auto"/>
            <w:right w:val="none" w:sz="0" w:space="0" w:color="auto"/>
          </w:divBdr>
        </w:div>
        <w:div w:id="1983583482">
          <w:marLeft w:val="0"/>
          <w:marRight w:val="0"/>
          <w:marTop w:val="0"/>
          <w:marBottom w:val="45"/>
          <w:divBdr>
            <w:top w:val="none" w:sz="0" w:space="0" w:color="auto"/>
            <w:left w:val="none" w:sz="0" w:space="0" w:color="auto"/>
            <w:bottom w:val="none" w:sz="0" w:space="0" w:color="auto"/>
            <w:right w:val="none" w:sz="0" w:space="0" w:color="auto"/>
          </w:divBdr>
        </w:div>
        <w:div w:id="1497919050">
          <w:marLeft w:val="0"/>
          <w:marRight w:val="0"/>
          <w:marTop w:val="0"/>
          <w:marBottom w:val="45"/>
          <w:divBdr>
            <w:top w:val="none" w:sz="0" w:space="0" w:color="auto"/>
            <w:left w:val="none" w:sz="0" w:space="0" w:color="auto"/>
            <w:bottom w:val="none" w:sz="0" w:space="0" w:color="auto"/>
            <w:right w:val="none" w:sz="0" w:space="0" w:color="auto"/>
          </w:divBdr>
        </w:div>
        <w:div w:id="976104815">
          <w:marLeft w:val="0"/>
          <w:marRight w:val="0"/>
          <w:marTop w:val="0"/>
          <w:marBottom w:val="45"/>
          <w:divBdr>
            <w:top w:val="none" w:sz="0" w:space="0" w:color="auto"/>
            <w:left w:val="none" w:sz="0" w:space="0" w:color="auto"/>
            <w:bottom w:val="none" w:sz="0" w:space="0" w:color="auto"/>
            <w:right w:val="none" w:sz="0" w:space="0" w:color="auto"/>
          </w:divBdr>
        </w:div>
        <w:div w:id="371541984">
          <w:marLeft w:val="0"/>
          <w:marRight w:val="0"/>
          <w:marTop w:val="0"/>
          <w:marBottom w:val="45"/>
          <w:divBdr>
            <w:top w:val="none" w:sz="0" w:space="0" w:color="auto"/>
            <w:left w:val="none" w:sz="0" w:space="0" w:color="auto"/>
            <w:bottom w:val="none" w:sz="0" w:space="0" w:color="auto"/>
            <w:right w:val="none" w:sz="0" w:space="0" w:color="auto"/>
          </w:divBdr>
        </w:div>
        <w:div w:id="1829663751">
          <w:marLeft w:val="0"/>
          <w:marRight w:val="0"/>
          <w:marTop w:val="0"/>
          <w:marBottom w:val="45"/>
          <w:divBdr>
            <w:top w:val="none" w:sz="0" w:space="0" w:color="auto"/>
            <w:left w:val="none" w:sz="0" w:space="0" w:color="auto"/>
            <w:bottom w:val="none" w:sz="0" w:space="0" w:color="auto"/>
            <w:right w:val="none" w:sz="0" w:space="0" w:color="auto"/>
          </w:divBdr>
        </w:div>
        <w:div w:id="1271861967">
          <w:marLeft w:val="0"/>
          <w:marRight w:val="0"/>
          <w:marTop w:val="0"/>
          <w:marBottom w:val="0"/>
          <w:divBdr>
            <w:top w:val="none" w:sz="0" w:space="0" w:color="auto"/>
            <w:left w:val="none" w:sz="0" w:space="0" w:color="auto"/>
            <w:bottom w:val="none" w:sz="0" w:space="0" w:color="auto"/>
            <w:right w:val="none" w:sz="0" w:space="0" w:color="auto"/>
          </w:divBdr>
        </w:div>
        <w:div w:id="460268558">
          <w:marLeft w:val="0"/>
          <w:marRight w:val="0"/>
          <w:marTop w:val="0"/>
          <w:marBottom w:val="0"/>
          <w:divBdr>
            <w:top w:val="none" w:sz="0" w:space="0" w:color="auto"/>
            <w:left w:val="none" w:sz="0" w:space="0" w:color="auto"/>
            <w:bottom w:val="none" w:sz="0" w:space="0" w:color="auto"/>
            <w:right w:val="none" w:sz="0" w:space="0" w:color="auto"/>
          </w:divBdr>
        </w:div>
        <w:div w:id="967468990">
          <w:marLeft w:val="0"/>
          <w:marRight w:val="0"/>
          <w:marTop w:val="0"/>
          <w:marBottom w:val="0"/>
          <w:divBdr>
            <w:top w:val="none" w:sz="0" w:space="0" w:color="auto"/>
            <w:left w:val="none" w:sz="0" w:space="0" w:color="auto"/>
            <w:bottom w:val="none" w:sz="0" w:space="0" w:color="auto"/>
            <w:right w:val="none" w:sz="0" w:space="0" w:color="auto"/>
          </w:divBdr>
        </w:div>
        <w:div w:id="115637222">
          <w:marLeft w:val="0"/>
          <w:marRight w:val="0"/>
          <w:marTop w:val="0"/>
          <w:marBottom w:val="0"/>
          <w:divBdr>
            <w:top w:val="none" w:sz="0" w:space="0" w:color="auto"/>
            <w:left w:val="none" w:sz="0" w:space="0" w:color="auto"/>
            <w:bottom w:val="none" w:sz="0" w:space="0" w:color="auto"/>
            <w:right w:val="none" w:sz="0" w:space="0" w:color="auto"/>
          </w:divBdr>
        </w:div>
        <w:div w:id="1364750109">
          <w:marLeft w:val="0"/>
          <w:marRight w:val="0"/>
          <w:marTop w:val="90"/>
          <w:marBottom w:val="45"/>
          <w:divBdr>
            <w:top w:val="none" w:sz="0" w:space="0" w:color="auto"/>
            <w:left w:val="none" w:sz="0" w:space="0" w:color="auto"/>
            <w:bottom w:val="none" w:sz="0" w:space="0" w:color="auto"/>
            <w:right w:val="none" w:sz="0" w:space="0" w:color="auto"/>
          </w:divBdr>
        </w:div>
        <w:div w:id="1650478738">
          <w:marLeft w:val="0"/>
          <w:marRight w:val="0"/>
          <w:marTop w:val="0"/>
          <w:marBottom w:val="90"/>
          <w:divBdr>
            <w:top w:val="none" w:sz="0" w:space="0" w:color="auto"/>
            <w:left w:val="none" w:sz="0" w:space="0" w:color="auto"/>
            <w:bottom w:val="none" w:sz="0" w:space="0" w:color="auto"/>
            <w:right w:val="none" w:sz="0" w:space="0" w:color="auto"/>
          </w:divBdr>
        </w:div>
        <w:div w:id="1866676124">
          <w:marLeft w:val="0"/>
          <w:marRight w:val="0"/>
          <w:marTop w:val="0"/>
          <w:marBottom w:val="90"/>
          <w:divBdr>
            <w:top w:val="none" w:sz="0" w:space="0" w:color="auto"/>
            <w:left w:val="none" w:sz="0" w:space="0" w:color="auto"/>
            <w:bottom w:val="none" w:sz="0" w:space="0" w:color="auto"/>
            <w:right w:val="none" w:sz="0" w:space="0" w:color="auto"/>
          </w:divBdr>
        </w:div>
        <w:div w:id="1837383645">
          <w:marLeft w:val="0"/>
          <w:marRight w:val="0"/>
          <w:marTop w:val="0"/>
          <w:marBottom w:val="45"/>
          <w:divBdr>
            <w:top w:val="none" w:sz="0" w:space="0" w:color="auto"/>
            <w:left w:val="none" w:sz="0" w:space="0" w:color="auto"/>
            <w:bottom w:val="none" w:sz="0" w:space="0" w:color="auto"/>
            <w:right w:val="none" w:sz="0" w:space="0" w:color="auto"/>
          </w:divBdr>
        </w:div>
        <w:div w:id="784738758">
          <w:marLeft w:val="0"/>
          <w:marRight w:val="0"/>
          <w:marTop w:val="0"/>
          <w:marBottom w:val="45"/>
          <w:divBdr>
            <w:top w:val="none" w:sz="0" w:space="0" w:color="auto"/>
            <w:left w:val="none" w:sz="0" w:space="0" w:color="auto"/>
            <w:bottom w:val="none" w:sz="0" w:space="0" w:color="auto"/>
            <w:right w:val="none" w:sz="0" w:space="0" w:color="auto"/>
          </w:divBdr>
        </w:div>
        <w:div w:id="351538644">
          <w:marLeft w:val="0"/>
          <w:marRight w:val="0"/>
          <w:marTop w:val="0"/>
          <w:marBottom w:val="45"/>
          <w:divBdr>
            <w:top w:val="none" w:sz="0" w:space="0" w:color="auto"/>
            <w:left w:val="none" w:sz="0" w:space="0" w:color="auto"/>
            <w:bottom w:val="none" w:sz="0" w:space="0" w:color="auto"/>
            <w:right w:val="none" w:sz="0" w:space="0" w:color="auto"/>
          </w:divBdr>
        </w:div>
        <w:div w:id="2084913270">
          <w:marLeft w:val="0"/>
          <w:marRight w:val="0"/>
          <w:marTop w:val="0"/>
          <w:marBottom w:val="45"/>
          <w:divBdr>
            <w:top w:val="none" w:sz="0" w:space="0" w:color="auto"/>
            <w:left w:val="none" w:sz="0" w:space="0" w:color="auto"/>
            <w:bottom w:val="none" w:sz="0" w:space="0" w:color="auto"/>
            <w:right w:val="none" w:sz="0" w:space="0" w:color="auto"/>
          </w:divBdr>
        </w:div>
        <w:div w:id="2098553768">
          <w:marLeft w:val="0"/>
          <w:marRight w:val="0"/>
          <w:marTop w:val="0"/>
          <w:marBottom w:val="45"/>
          <w:divBdr>
            <w:top w:val="none" w:sz="0" w:space="0" w:color="auto"/>
            <w:left w:val="none" w:sz="0" w:space="0" w:color="auto"/>
            <w:bottom w:val="none" w:sz="0" w:space="0" w:color="auto"/>
            <w:right w:val="none" w:sz="0" w:space="0" w:color="auto"/>
          </w:divBdr>
        </w:div>
        <w:div w:id="1138767182">
          <w:marLeft w:val="0"/>
          <w:marRight w:val="0"/>
          <w:marTop w:val="0"/>
          <w:marBottom w:val="45"/>
          <w:divBdr>
            <w:top w:val="none" w:sz="0" w:space="0" w:color="auto"/>
            <w:left w:val="none" w:sz="0" w:space="0" w:color="auto"/>
            <w:bottom w:val="none" w:sz="0" w:space="0" w:color="auto"/>
            <w:right w:val="none" w:sz="0" w:space="0" w:color="auto"/>
          </w:divBdr>
        </w:div>
        <w:div w:id="2080133223">
          <w:marLeft w:val="0"/>
          <w:marRight w:val="0"/>
          <w:marTop w:val="0"/>
          <w:marBottom w:val="45"/>
          <w:divBdr>
            <w:top w:val="none" w:sz="0" w:space="0" w:color="auto"/>
            <w:left w:val="none" w:sz="0" w:space="0" w:color="auto"/>
            <w:bottom w:val="none" w:sz="0" w:space="0" w:color="auto"/>
            <w:right w:val="none" w:sz="0" w:space="0" w:color="auto"/>
          </w:divBdr>
        </w:div>
        <w:div w:id="322853288">
          <w:marLeft w:val="0"/>
          <w:marRight w:val="0"/>
          <w:marTop w:val="0"/>
          <w:marBottom w:val="0"/>
          <w:divBdr>
            <w:top w:val="none" w:sz="0" w:space="0" w:color="auto"/>
            <w:left w:val="none" w:sz="0" w:space="0" w:color="auto"/>
            <w:bottom w:val="none" w:sz="0" w:space="0" w:color="auto"/>
            <w:right w:val="none" w:sz="0" w:space="0" w:color="auto"/>
          </w:divBdr>
        </w:div>
        <w:div w:id="884029410">
          <w:marLeft w:val="0"/>
          <w:marRight w:val="0"/>
          <w:marTop w:val="0"/>
          <w:marBottom w:val="0"/>
          <w:divBdr>
            <w:top w:val="none" w:sz="0" w:space="0" w:color="auto"/>
            <w:left w:val="none" w:sz="0" w:space="0" w:color="auto"/>
            <w:bottom w:val="none" w:sz="0" w:space="0" w:color="auto"/>
            <w:right w:val="none" w:sz="0" w:space="0" w:color="auto"/>
          </w:divBdr>
        </w:div>
        <w:div w:id="1738672472">
          <w:marLeft w:val="0"/>
          <w:marRight w:val="0"/>
          <w:marTop w:val="0"/>
          <w:marBottom w:val="0"/>
          <w:divBdr>
            <w:top w:val="none" w:sz="0" w:space="0" w:color="auto"/>
            <w:left w:val="none" w:sz="0" w:space="0" w:color="auto"/>
            <w:bottom w:val="none" w:sz="0" w:space="0" w:color="auto"/>
            <w:right w:val="none" w:sz="0" w:space="0" w:color="auto"/>
          </w:divBdr>
        </w:div>
        <w:div w:id="81221398">
          <w:marLeft w:val="0"/>
          <w:marRight w:val="0"/>
          <w:marTop w:val="0"/>
          <w:marBottom w:val="0"/>
          <w:divBdr>
            <w:top w:val="none" w:sz="0" w:space="0" w:color="auto"/>
            <w:left w:val="none" w:sz="0" w:space="0" w:color="auto"/>
            <w:bottom w:val="none" w:sz="0" w:space="0" w:color="auto"/>
            <w:right w:val="none" w:sz="0" w:space="0" w:color="auto"/>
          </w:divBdr>
        </w:div>
        <w:div w:id="320503539">
          <w:marLeft w:val="0"/>
          <w:marRight w:val="0"/>
          <w:marTop w:val="0"/>
          <w:marBottom w:val="0"/>
          <w:divBdr>
            <w:top w:val="none" w:sz="0" w:space="0" w:color="auto"/>
            <w:left w:val="none" w:sz="0" w:space="0" w:color="auto"/>
            <w:bottom w:val="none" w:sz="0" w:space="0" w:color="auto"/>
            <w:right w:val="none" w:sz="0" w:space="0" w:color="auto"/>
          </w:divBdr>
        </w:div>
        <w:div w:id="1673072368">
          <w:marLeft w:val="0"/>
          <w:marRight w:val="0"/>
          <w:marTop w:val="0"/>
          <w:marBottom w:val="0"/>
          <w:divBdr>
            <w:top w:val="none" w:sz="0" w:space="0" w:color="auto"/>
            <w:left w:val="none" w:sz="0" w:space="0" w:color="auto"/>
            <w:bottom w:val="none" w:sz="0" w:space="0" w:color="auto"/>
            <w:right w:val="none" w:sz="0" w:space="0" w:color="auto"/>
          </w:divBdr>
        </w:div>
        <w:div w:id="660545925">
          <w:marLeft w:val="0"/>
          <w:marRight w:val="0"/>
          <w:marTop w:val="90"/>
          <w:marBottom w:val="45"/>
          <w:divBdr>
            <w:top w:val="none" w:sz="0" w:space="0" w:color="auto"/>
            <w:left w:val="none" w:sz="0" w:space="0" w:color="auto"/>
            <w:bottom w:val="none" w:sz="0" w:space="0" w:color="auto"/>
            <w:right w:val="none" w:sz="0" w:space="0" w:color="auto"/>
          </w:divBdr>
        </w:div>
        <w:div w:id="2103715555">
          <w:marLeft w:val="0"/>
          <w:marRight w:val="0"/>
          <w:marTop w:val="0"/>
          <w:marBottom w:val="90"/>
          <w:divBdr>
            <w:top w:val="none" w:sz="0" w:space="0" w:color="auto"/>
            <w:left w:val="none" w:sz="0" w:space="0" w:color="auto"/>
            <w:bottom w:val="none" w:sz="0" w:space="0" w:color="auto"/>
            <w:right w:val="none" w:sz="0" w:space="0" w:color="auto"/>
          </w:divBdr>
        </w:div>
        <w:div w:id="1414278716">
          <w:marLeft w:val="0"/>
          <w:marRight w:val="0"/>
          <w:marTop w:val="0"/>
          <w:marBottom w:val="90"/>
          <w:divBdr>
            <w:top w:val="none" w:sz="0" w:space="0" w:color="auto"/>
            <w:left w:val="none" w:sz="0" w:space="0" w:color="auto"/>
            <w:bottom w:val="none" w:sz="0" w:space="0" w:color="auto"/>
            <w:right w:val="none" w:sz="0" w:space="0" w:color="auto"/>
          </w:divBdr>
        </w:div>
        <w:div w:id="954865439">
          <w:marLeft w:val="0"/>
          <w:marRight w:val="0"/>
          <w:marTop w:val="0"/>
          <w:marBottom w:val="90"/>
          <w:divBdr>
            <w:top w:val="none" w:sz="0" w:space="0" w:color="auto"/>
            <w:left w:val="none" w:sz="0" w:space="0" w:color="auto"/>
            <w:bottom w:val="none" w:sz="0" w:space="0" w:color="auto"/>
            <w:right w:val="none" w:sz="0" w:space="0" w:color="auto"/>
          </w:divBdr>
        </w:div>
        <w:div w:id="277371517">
          <w:marLeft w:val="0"/>
          <w:marRight w:val="0"/>
          <w:marTop w:val="0"/>
          <w:marBottom w:val="90"/>
          <w:divBdr>
            <w:top w:val="none" w:sz="0" w:space="0" w:color="auto"/>
            <w:left w:val="none" w:sz="0" w:space="0" w:color="auto"/>
            <w:bottom w:val="none" w:sz="0" w:space="0" w:color="auto"/>
            <w:right w:val="none" w:sz="0" w:space="0" w:color="auto"/>
          </w:divBdr>
        </w:div>
        <w:div w:id="128210530">
          <w:marLeft w:val="0"/>
          <w:marRight w:val="0"/>
          <w:marTop w:val="0"/>
          <w:marBottom w:val="90"/>
          <w:divBdr>
            <w:top w:val="none" w:sz="0" w:space="0" w:color="auto"/>
            <w:left w:val="none" w:sz="0" w:space="0" w:color="auto"/>
            <w:bottom w:val="none" w:sz="0" w:space="0" w:color="auto"/>
            <w:right w:val="none" w:sz="0" w:space="0" w:color="auto"/>
          </w:divBdr>
        </w:div>
      </w:divsChild>
    </w:div>
    <w:div w:id="1065104330">
      <w:marLeft w:val="0"/>
      <w:marRight w:val="0"/>
      <w:marTop w:val="0"/>
      <w:marBottom w:val="45"/>
      <w:divBdr>
        <w:top w:val="none" w:sz="0" w:space="0" w:color="auto"/>
        <w:left w:val="none" w:sz="0" w:space="0" w:color="auto"/>
        <w:bottom w:val="none" w:sz="0" w:space="0" w:color="auto"/>
        <w:right w:val="none" w:sz="0" w:space="0" w:color="auto"/>
      </w:divBdr>
    </w:div>
    <w:div w:id="1088234100">
      <w:marLeft w:val="0"/>
      <w:marRight w:val="0"/>
      <w:marTop w:val="0"/>
      <w:marBottom w:val="90"/>
      <w:divBdr>
        <w:top w:val="none" w:sz="0" w:space="0" w:color="auto"/>
        <w:left w:val="none" w:sz="0" w:space="0" w:color="auto"/>
        <w:bottom w:val="none" w:sz="0" w:space="0" w:color="auto"/>
        <w:right w:val="none" w:sz="0" w:space="0" w:color="auto"/>
      </w:divBdr>
    </w:div>
    <w:div w:id="1098258494">
      <w:marLeft w:val="0"/>
      <w:marRight w:val="0"/>
      <w:marTop w:val="0"/>
      <w:marBottom w:val="0"/>
      <w:divBdr>
        <w:top w:val="none" w:sz="0" w:space="0" w:color="auto"/>
        <w:left w:val="none" w:sz="0" w:space="0" w:color="auto"/>
        <w:bottom w:val="none" w:sz="0" w:space="0" w:color="auto"/>
        <w:right w:val="none" w:sz="0" w:space="0" w:color="auto"/>
      </w:divBdr>
      <w:divsChild>
        <w:div w:id="491141599">
          <w:marLeft w:val="0"/>
          <w:marRight w:val="0"/>
          <w:marTop w:val="0"/>
          <w:marBottom w:val="90"/>
          <w:divBdr>
            <w:top w:val="none" w:sz="0" w:space="0" w:color="auto"/>
            <w:left w:val="none" w:sz="0" w:space="0" w:color="auto"/>
            <w:bottom w:val="none" w:sz="0" w:space="0" w:color="auto"/>
            <w:right w:val="none" w:sz="0" w:space="0" w:color="auto"/>
          </w:divBdr>
        </w:div>
        <w:div w:id="1249728334">
          <w:marLeft w:val="0"/>
          <w:marRight w:val="0"/>
          <w:marTop w:val="0"/>
          <w:marBottom w:val="45"/>
          <w:divBdr>
            <w:top w:val="none" w:sz="0" w:space="0" w:color="auto"/>
            <w:left w:val="none" w:sz="0" w:space="0" w:color="auto"/>
            <w:bottom w:val="none" w:sz="0" w:space="0" w:color="auto"/>
            <w:right w:val="none" w:sz="0" w:space="0" w:color="auto"/>
          </w:divBdr>
        </w:div>
        <w:div w:id="1649938091">
          <w:marLeft w:val="0"/>
          <w:marRight w:val="0"/>
          <w:marTop w:val="0"/>
          <w:marBottom w:val="45"/>
          <w:divBdr>
            <w:top w:val="none" w:sz="0" w:space="0" w:color="auto"/>
            <w:left w:val="none" w:sz="0" w:space="0" w:color="auto"/>
            <w:bottom w:val="none" w:sz="0" w:space="0" w:color="auto"/>
            <w:right w:val="none" w:sz="0" w:space="0" w:color="auto"/>
          </w:divBdr>
        </w:div>
        <w:div w:id="1052390805">
          <w:marLeft w:val="0"/>
          <w:marRight w:val="0"/>
          <w:marTop w:val="0"/>
          <w:marBottom w:val="45"/>
          <w:divBdr>
            <w:top w:val="none" w:sz="0" w:space="0" w:color="auto"/>
            <w:left w:val="none" w:sz="0" w:space="0" w:color="auto"/>
            <w:bottom w:val="none" w:sz="0" w:space="0" w:color="auto"/>
            <w:right w:val="none" w:sz="0" w:space="0" w:color="auto"/>
          </w:divBdr>
        </w:div>
        <w:div w:id="489756072">
          <w:marLeft w:val="0"/>
          <w:marRight w:val="0"/>
          <w:marTop w:val="0"/>
          <w:marBottom w:val="45"/>
          <w:divBdr>
            <w:top w:val="none" w:sz="0" w:space="0" w:color="auto"/>
            <w:left w:val="none" w:sz="0" w:space="0" w:color="auto"/>
            <w:bottom w:val="none" w:sz="0" w:space="0" w:color="auto"/>
            <w:right w:val="none" w:sz="0" w:space="0" w:color="auto"/>
          </w:divBdr>
        </w:div>
        <w:div w:id="1370489955">
          <w:marLeft w:val="0"/>
          <w:marRight w:val="0"/>
          <w:marTop w:val="0"/>
          <w:marBottom w:val="45"/>
          <w:divBdr>
            <w:top w:val="none" w:sz="0" w:space="0" w:color="auto"/>
            <w:left w:val="none" w:sz="0" w:space="0" w:color="auto"/>
            <w:bottom w:val="none" w:sz="0" w:space="0" w:color="auto"/>
            <w:right w:val="none" w:sz="0" w:space="0" w:color="auto"/>
          </w:divBdr>
        </w:div>
        <w:div w:id="1660039514">
          <w:marLeft w:val="0"/>
          <w:marRight w:val="0"/>
          <w:marTop w:val="0"/>
          <w:marBottom w:val="45"/>
          <w:divBdr>
            <w:top w:val="none" w:sz="0" w:space="0" w:color="auto"/>
            <w:left w:val="none" w:sz="0" w:space="0" w:color="auto"/>
            <w:bottom w:val="none" w:sz="0" w:space="0" w:color="auto"/>
            <w:right w:val="none" w:sz="0" w:space="0" w:color="auto"/>
          </w:divBdr>
        </w:div>
        <w:div w:id="1837257913">
          <w:marLeft w:val="0"/>
          <w:marRight w:val="0"/>
          <w:marTop w:val="0"/>
          <w:marBottom w:val="45"/>
          <w:divBdr>
            <w:top w:val="none" w:sz="0" w:space="0" w:color="auto"/>
            <w:left w:val="none" w:sz="0" w:space="0" w:color="auto"/>
            <w:bottom w:val="none" w:sz="0" w:space="0" w:color="auto"/>
            <w:right w:val="none" w:sz="0" w:space="0" w:color="auto"/>
          </w:divBdr>
        </w:div>
        <w:div w:id="1896160245">
          <w:marLeft w:val="0"/>
          <w:marRight w:val="0"/>
          <w:marTop w:val="0"/>
          <w:marBottom w:val="0"/>
          <w:divBdr>
            <w:top w:val="none" w:sz="0" w:space="0" w:color="auto"/>
            <w:left w:val="none" w:sz="0" w:space="0" w:color="auto"/>
            <w:bottom w:val="none" w:sz="0" w:space="0" w:color="auto"/>
            <w:right w:val="none" w:sz="0" w:space="0" w:color="auto"/>
          </w:divBdr>
        </w:div>
        <w:div w:id="512693131">
          <w:marLeft w:val="0"/>
          <w:marRight w:val="0"/>
          <w:marTop w:val="0"/>
          <w:marBottom w:val="0"/>
          <w:divBdr>
            <w:top w:val="none" w:sz="0" w:space="0" w:color="auto"/>
            <w:left w:val="none" w:sz="0" w:space="0" w:color="auto"/>
            <w:bottom w:val="none" w:sz="0" w:space="0" w:color="auto"/>
            <w:right w:val="none" w:sz="0" w:space="0" w:color="auto"/>
          </w:divBdr>
        </w:div>
        <w:div w:id="1052850229">
          <w:marLeft w:val="0"/>
          <w:marRight w:val="0"/>
          <w:marTop w:val="0"/>
          <w:marBottom w:val="0"/>
          <w:divBdr>
            <w:top w:val="none" w:sz="0" w:space="0" w:color="auto"/>
            <w:left w:val="none" w:sz="0" w:space="0" w:color="auto"/>
            <w:bottom w:val="none" w:sz="0" w:space="0" w:color="auto"/>
            <w:right w:val="none" w:sz="0" w:space="0" w:color="auto"/>
          </w:divBdr>
        </w:div>
        <w:div w:id="1659528461">
          <w:marLeft w:val="0"/>
          <w:marRight w:val="0"/>
          <w:marTop w:val="0"/>
          <w:marBottom w:val="0"/>
          <w:divBdr>
            <w:top w:val="none" w:sz="0" w:space="0" w:color="auto"/>
            <w:left w:val="none" w:sz="0" w:space="0" w:color="auto"/>
            <w:bottom w:val="none" w:sz="0" w:space="0" w:color="auto"/>
            <w:right w:val="none" w:sz="0" w:space="0" w:color="auto"/>
          </w:divBdr>
        </w:div>
        <w:div w:id="1486121043">
          <w:marLeft w:val="0"/>
          <w:marRight w:val="0"/>
          <w:marTop w:val="0"/>
          <w:marBottom w:val="0"/>
          <w:divBdr>
            <w:top w:val="none" w:sz="0" w:space="0" w:color="auto"/>
            <w:left w:val="none" w:sz="0" w:space="0" w:color="auto"/>
            <w:bottom w:val="none" w:sz="0" w:space="0" w:color="auto"/>
            <w:right w:val="none" w:sz="0" w:space="0" w:color="auto"/>
          </w:divBdr>
        </w:div>
        <w:div w:id="1820802435">
          <w:marLeft w:val="0"/>
          <w:marRight w:val="0"/>
          <w:marTop w:val="0"/>
          <w:marBottom w:val="0"/>
          <w:divBdr>
            <w:top w:val="none" w:sz="0" w:space="0" w:color="auto"/>
            <w:left w:val="none" w:sz="0" w:space="0" w:color="auto"/>
            <w:bottom w:val="none" w:sz="0" w:space="0" w:color="auto"/>
            <w:right w:val="none" w:sz="0" w:space="0" w:color="auto"/>
          </w:divBdr>
        </w:div>
        <w:div w:id="1403944904">
          <w:marLeft w:val="0"/>
          <w:marRight w:val="0"/>
          <w:marTop w:val="0"/>
          <w:marBottom w:val="0"/>
          <w:divBdr>
            <w:top w:val="none" w:sz="0" w:space="0" w:color="auto"/>
            <w:left w:val="none" w:sz="0" w:space="0" w:color="auto"/>
            <w:bottom w:val="none" w:sz="0" w:space="0" w:color="auto"/>
            <w:right w:val="none" w:sz="0" w:space="0" w:color="auto"/>
          </w:divBdr>
        </w:div>
        <w:div w:id="1449547265">
          <w:marLeft w:val="0"/>
          <w:marRight w:val="0"/>
          <w:marTop w:val="90"/>
          <w:marBottom w:val="45"/>
          <w:divBdr>
            <w:top w:val="none" w:sz="0" w:space="0" w:color="auto"/>
            <w:left w:val="none" w:sz="0" w:space="0" w:color="auto"/>
            <w:bottom w:val="none" w:sz="0" w:space="0" w:color="auto"/>
            <w:right w:val="none" w:sz="0" w:space="0" w:color="auto"/>
          </w:divBdr>
        </w:div>
        <w:div w:id="8334441">
          <w:marLeft w:val="0"/>
          <w:marRight w:val="0"/>
          <w:marTop w:val="0"/>
          <w:marBottom w:val="90"/>
          <w:divBdr>
            <w:top w:val="none" w:sz="0" w:space="0" w:color="auto"/>
            <w:left w:val="none" w:sz="0" w:space="0" w:color="auto"/>
            <w:bottom w:val="none" w:sz="0" w:space="0" w:color="auto"/>
            <w:right w:val="none" w:sz="0" w:space="0" w:color="auto"/>
          </w:divBdr>
        </w:div>
        <w:div w:id="1377856899">
          <w:marLeft w:val="0"/>
          <w:marRight w:val="0"/>
          <w:marTop w:val="0"/>
          <w:marBottom w:val="90"/>
          <w:divBdr>
            <w:top w:val="none" w:sz="0" w:space="0" w:color="auto"/>
            <w:left w:val="none" w:sz="0" w:space="0" w:color="auto"/>
            <w:bottom w:val="none" w:sz="0" w:space="0" w:color="auto"/>
            <w:right w:val="none" w:sz="0" w:space="0" w:color="auto"/>
          </w:divBdr>
        </w:div>
        <w:div w:id="1258952052">
          <w:marLeft w:val="0"/>
          <w:marRight w:val="0"/>
          <w:marTop w:val="0"/>
          <w:marBottom w:val="90"/>
          <w:divBdr>
            <w:top w:val="none" w:sz="0" w:space="0" w:color="auto"/>
            <w:left w:val="none" w:sz="0" w:space="0" w:color="auto"/>
            <w:bottom w:val="none" w:sz="0" w:space="0" w:color="auto"/>
            <w:right w:val="none" w:sz="0" w:space="0" w:color="auto"/>
          </w:divBdr>
        </w:div>
        <w:div w:id="66611487">
          <w:marLeft w:val="0"/>
          <w:marRight w:val="0"/>
          <w:marTop w:val="0"/>
          <w:marBottom w:val="90"/>
          <w:divBdr>
            <w:top w:val="none" w:sz="0" w:space="0" w:color="auto"/>
            <w:left w:val="none" w:sz="0" w:space="0" w:color="auto"/>
            <w:bottom w:val="none" w:sz="0" w:space="0" w:color="auto"/>
            <w:right w:val="none" w:sz="0" w:space="0" w:color="auto"/>
          </w:divBdr>
        </w:div>
        <w:div w:id="1826508521">
          <w:marLeft w:val="0"/>
          <w:marRight w:val="0"/>
          <w:marTop w:val="0"/>
          <w:marBottom w:val="90"/>
          <w:divBdr>
            <w:top w:val="none" w:sz="0" w:space="0" w:color="auto"/>
            <w:left w:val="none" w:sz="0" w:space="0" w:color="auto"/>
            <w:bottom w:val="none" w:sz="0" w:space="0" w:color="auto"/>
            <w:right w:val="none" w:sz="0" w:space="0" w:color="auto"/>
          </w:divBdr>
        </w:div>
        <w:div w:id="1434936778">
          <w:marLeft w:val="0"/>
          <w:marRight w:val="0"/>
          <w:marTop w:val="0"/>
          <w:marBottom w:val="45"/>
          <w:divBdr>
            <w:top w:val="none" w:sz="0" w:space="0" w:color="auto"/>
            <w:left w:val="none" w:sz="0" w:space="0" w:color="auto"/>
            <w:bottom w:val="none" w:sz="0" w:space="0" w:color="auto"/>
            <w:right w:val="none" w:sz="0" w:space="0" w:color="auto"/>
          </w:divBdr>
        </w:div>
        <w:div w:id="201484186">
          <w:marLeft w:val="0"/>
          <w:marRight w:val="0"/>
          <w:marTop w:val="0"/>
          <w:marBottom w:val="45"/>
          <w:divBdr>
            <w:top w:val="none" w:sz="0" w:space="0" w:color="auto"/>
            <w:left w:val="none" w:sz="0" w:space="0" w:color="auto"/>
            <w:bottom w:val="none" w:sz="0" w:space="0" w:color="auto"/>
            <w:right w:val="none" w:sz="0" w:space="0" w:color="auto"/>
          </w:divBdr>
        </w:div>
        <w:div w:id="538202563">
          <w:marLeft w:val="0"/>
          <w:marRight w:val="0"/>
          <w:marTop w:val="0"/>
          <w:marBottom w:val="45"/>
          <w:divBdr>
            <w:top w:val="none" w:sz="0" w:space="0" w:color="auto"/>
            <w:left w:val="none" w:sz="0" w:space="0" w:color="auto"/>
            <w:bottom w:val="none" w:sz="0" w:space="0" w:color="auto"/>
            <w:right w:val="none" w:sz="0" w:space="0" w:color="auto"/>
          </w:divBdr>
        </w:div>
        <w:div w:id="884873494">
          <w:marLeft w:val="0"/>
          <w:marRight w:val="0"/>
          <w:marTop w:val="0"/>
          <w:marBottom w:val="45"/>
          <w:divBdr>
            <w:top w:val="none" w:sz="0" w:space="0" w:color="auto"/>
            <w:left w:val="none" w:sz="0" w:space="0" w:color="auto"/>
            <w:bottom w:val="none" w:sz="0" w:space="0" w:color="auto"/>
            <w:right w:val="none" w:sz="0" w:space="0" w:color="auto"/>
          </w:divBdr>
        </w:div>
        <w:div w:id="1581063306">
          <w:marLeft w:val="0"/>
          <w:marRight w:val="0"/>
          <w:marTop w:val="0"/>
          <w:marBottom w:val="45"/>
          <w:divBdr>
            <w:top w:val="none" w:sz="0" w:space="0" w:color="auto"/>
            <w:left w:val="none" w:sz="0" w:space="0" w:color="auto"/>
            <w:bottom w:val="none" w:sz="0" w:space="0" w:color="auto"/>
            <w:right w:val="none" w:sz="0" w:space="0" w:color="auto"/>
          </w:divBdr>
        </w:div>
        <w:div w:id="1623534864">
          <w:marLeft w:val="0"/>
          <w:marRight w:val="0"/>
          <w:marTop w:val="0"/>
          <w:marBottom w:val="45"/>
          <w:divBdr>
            <w:top w:val="none" w:sz="0" w:space="0" w:color="auto"/>
            <w:left w:val="none" w:sz="0" w:space="0" w:color="auto"/>
            <w:bottom w:val="none" w:sz="0" w:space="0" w:color="auto"/>
            <w:right w:val="none" w:sz="0" w:space="0" w:color="auto"/>
          </w:divBdr>
        </w:div>
        <w:div w:id="1131048054">
          <w:marLeft w:val="0"/>
          <w:marRight w:val="0"/>
          <w:marTop w:val="0"/>
          <w:marBottom w:val="45"/>
          <w:divBdr>
            <w:top w:val="none" w:sz="0" w:space="0" w:color="auto"/>
            <w:left w:val="none" w:sz="0" w:space="0" w:color="auto"/>
            <w:bottom w:val="none" w:sz="0" w:space="0" w:color="auto"/>
            <w:right w:val="none" w:sz="0" w:space="0" w:color="auto"/>
          </w:divBdr>
        </w:div>
        <w:div w:id="313264685">
          <w:marLeft w:val="0"/>
          <w:marRight w:val="0"/>
          <w:marTop w:val="0"/>
          <w:marBottom w:val="0"/>
          <w:divBdr>
            <w:top w:val="none" w:sz="0" w:space="0" w:color="auto"/>
            <w:left w:val="none" w:sz="0" w:space="0" w:color="auto"/>
            <w:bottom w:val="none" w:sz="0" w:space="0" w:color="auto"/>
            <w:right w:val="none" w:sz="0" w:space="0" w:color="auto"/>
          </w:divBdr>
        </w:div>
        <w:div w:id="1497455457">
          <w:marLeft w:val="0"/>
          <w:marRight w:val="0"/>
          <w:marTop w:val="0"/>
          <w:marBottom w:val="0"/>
          <w:divBdr>
            <w:top w:val="none" w:sz="0" w:space="0" w:color="auto"/>
            <w:left w:val="none" w:sz="0" w:space="0" w:color="auto"/>
            <w:bottom w:val="none" w:sz="0" w:space="0" w:color="auto"/>
            <w:right w:val="none" w:sz="0" w:space="0" w:color="auto"/>
          </w:divBdr>
        </w:div>
        <w:div w:id="767893871">
          <w:marLeft w:val="0"/>
          <w:marRight w:val="0"/>
          <w:marTop w:val="0"/>
          <w:marBottom w:val="0"/>
          <w:divBdr>
            <w:top w:val="none" w:sz="0" w:space="0" w:color="auto"/>
            <w:left w:val="none" w:sz="0" w:space="0" w:color="auto"/>
            <w:bottom w:val="none" w:sz="0" w:space="0" w:color="auto"/>
            <w:right w:val="none" w:sz="0" w:space="0" w:color="auto"/>
          </w:divBdr>
        </w:div>
        <w:div w:id="836386908">
          <w:marLeft w:val="0"/>
          <w:marRight w:val="0"/>
          <w:marTop w:val="0"/>
          <w:marBottom w:val="0"/>
          <w:divBdr>
            <w:top w:val="none" w:sz="0" w:space="0" w:color="auto"/>
            <w:left w:val="none" w:sz="0" w:space="0" w:color="auto"/>
            <w:bottom w:val="none" w:sz="0" w:space="0" w:color="auto"/>
            <w:right w:val="none" w:sz="0" w:space="0" w:color="auto"/>
          </w:divBdr>
        </w:div>
        <w:div w:id="341592024">
          <w:marLeft w:val="0"/>
          <w:marRight w:val="0"/>
          <w:marTop w:val="0"/>
          <w:marBottom w:val="0"/>
          <w:divBdr>
            <w:top w:val="none" w:sz="0" w:space="0" w:color="auto"/>
            <w:left w:val="none" w:sz="0" w:space="0" w:color="auto"/>
            <w:bottom w:val="none" w:sz="0" w:space="0" w:color="auto"/>
            <w:right w:val="none" w:sz="0" w:space="0" w:color="auto"/>
          </w:divBdr>
        </w:div>
        <w:div w:id="1508055119">
          <w:marLeft w:val="0"/>
          <w:marRight w:val="0"/>
          <w:marTop w:val="0"/>
          <w:marBottom w:val="0"/>
          <w:divBdr>
            <w:top w:val="none" w:sz="0" w:space="0" w:color="auto"/>
            <w:left w:val="none" w:sz="0" w:space="0" w:color="auto"/>
            <w:bottom w:val="none" w:sz="0" w:space="0" w:color="auto"/>
            <w:right w:val="none" w:sz="0" w:space="0" w:color="auto"/>
          </w:divBdr>
        </w:div>
        <w:div w:id="818301498">
          <w:marLeft w:val="0"/>
          <w:marRight w:val="0"/>
          <w:marTop w:val="0"/>
          <w:marBottom w:val="0"/>
          <w:divBdr>
            <w:top w:val="none" w:sz="0" w:space="0" w:color="auto"/>
            <w:left w:val="none" w:sz="0" w:space="0" w:color="auto"/>
            <w:bottom w:val="none" w:sz="0" w:space="0" w:color="auto"/>
            <w:right w:val="none" w:sz="0" w:space="0" w:color="auto"/>
          </w:divBdr>
        </w:div>
        <w:div w:id="1116366902">
          <w:marLeft w:val="0"/>
          <w:marRight w:val="0"/>
          <w:marTop w:val="90"/>
          <w:marBottom w:val="45"/>
          <w:divBdr>
            <w:top w:val="none" w:sz="0" w:space="0" w:color="auto"/>
            <w:left w:val="none" w:sz="0" w:space="0" w:color="auto"/>
            <w:bottom w:val="none" w:sz="0" w:space="0" w:color="auto"/>
            <w:right w:val="none" w:sz="0" w:space="0" w:color="auto"/>
          </w:divBdr>
        </w:div>
        <w:div w:id="2086536006">
          <w:marLeft w:val="0"/>
          <w:marRight w:val="0"/>
          <w:marTop w:val="0"/>
          <w:marBottom w:val="90"/>
          <w:divBdr>
            <w:top w:val="none" w:sz="0" w:space="0" w:color="auto"/>
            <w:left w:val="none" w:sz="0" w:space="0" w:color="auto"/>
            <w:bottom w:val="none" w:sz="0" w:space="0" w:color="auto"/>
            <w:right w:val="none" w:sz="0" w:space="0" w:color="auto"/>
          </w:divBdr>
        </w:div>
      </w:divsChild>
    </w:div>
    <w:div w:id="1103185685">
      <w:marLeft w:val="0"/>
      <w:marRight w:val="0"/>
      <w:marTop w:val="0"/>
      <w:marBottom w:val="0"/>
      <w:divBdr>
        <w:top w:val="none" w:sz="0" w:space="0" w:color="auto"/>
        <w:left w:val="none" w:sz="0" w:space="0" w:color="auto"/>
        <w:bottom w:val="none" w:sz="0" w:space="0" w:color="auto"/>
        <w:right w:val="none" w:sz="0" w:space="0" w:color="auto"/>
      </w:divBdr>
      <w:divsChild>
        <w:div w:id="460655026">
          <w:marLeft w:val="0"/>
          <w:marRight w:val="0"/>
          <w:marTop w:val="0"/>
          <w:marBottom w:val="90"/>
          <w:divBdr>
            <w:top w:val="none" w:sz="0" w:space="0" w:color="auto"/>
            <w:left w:val="none" w:sz="0" w:space="0" w:color="auto"/>
            <w:bottom w:val="none" w:sz="0" w:space="0" w:color="auto"/>
            <w:right w:val="none" w:sz="0" w:space="0" w:color="auto"/>
          </w:divBdr>
        </w:div>
        <w:div w:id="148715756">
          <w:marLeft w:val="0"/>
          <w:marRight w:val="0"/>
          <w:marTop w:val="0"/>
          <w:marBottom w:val="45"/>
          <w:divBdr>
            <w:top w:val="none" w:sz="0" w:space="0" w:color="auto"/>
            <w:left w:val="none" w:sz="0" w:space="0" w:color="auto"/>
            <w:bottom w:val="none" w:sz="0" w:space="0" w:color="auto"/>
            <w:right w:val="none" w:sz="0" w:space="0" w:color="auto"/>
          </w:divBdr>
        </w:div>
        <w:div w:id="1440951934">
          <w:marLeft w:val="0"/>
          <w:marRight w:val="0"/>
          <w:marTop w:val="0"/>
          <w:marBottom w:val="45"/>
          <w:divBdr>
            <w:top w:val="none" w:sz="0" w:space="0" w:color="auto"/>
            <w:left w:val="none" w:sz="0" w:space="0" w:color="auto"/>
            <w:bottom w:val="none" w:sz="0" w:space="0" w:color="auto"/>
            <w:right w:val="none" w:sz="0" w:space="0" w:color="auto"/>
          </w:divBdr>
        </w:div>
        <w:div w:id="784736671">
          <w:marLeft w:val="0"/>
          <w:marRight w:val="0"/>
          <w:marTop w:val="0"/>
          <w:marBottom w:val="45"/>
          <w:divBdr>
            <w:top w:val="none" w:sz="0" w:space="0" w:color="auto"/>
            <w:left w:val="none" w:sz="0" w:space="0" w:color="auto"/>
            <w:bottom w:val="none" w:sz="0" w:space="0" w:color="auto"/>
            <w:right w:val="none" w:sz="0" w:space="0" w:color="auto"/>
          </w:divBdr>
        </w:div>
        <w:div w:id="1854762216">
          <w:marLeft w:val="0"/>
          <w:marRight w:val="0"/>
          <w:marTop w:val="0"/>
          <w:marBottom w:val="45"/>
          <w:divBdr>
            <w:top w:val="none" w:sz="0" w:space="0" w:color="auto"/>
            <w:left w:val="none" w:sz="0" w:space="0" w:color="auto"/>
            <w:bottom w:val="none" w:sz="0" w:space="0" w:color="auto"/>
            <w:right w:val="none" w:sz="0" w:space="0" w:color="auto"/>
          </w:divBdr>
        </w:div>
        <w:div w:id="492111285">
          <w:marLeft w:val="0"/>
          <w:marRight w:val="0"/>
          <w:marTop w:val="0"/>
          <w:marBottom w:val="45"/>
          <w:divBdr>
            <w:top w:val="none" w:sz="0" w:space="0" w:color="auto"/>
            <w:left w:val="none" w:sz="0" w:space="0" w:color="auto"/>
            <w:bottom w:val="none" w:sz="0" w:space="0" w:color="auto"/>
            <w:right w:val="none" w:sz="0" w:space="0" w:color="auto"/>
          </w:divBdr>
        </w:div>
        <w:div w:id="36441021">
          <w:marLeft w:val="0"/>
          <w:marRight w:val="0"/>
          <w:marTop w:val="0"/>
          <w:marBottom w:val="45"/>
          <w:divBdr>
            <w:top w:val="none" w:sz="0" w:space="0" w:color="auto"/>
            <w:left w:val="none" w:sz="0" w:space="0" w:color="auto"/>
            <w:bottom w:val="none" w:sz="0" w:space="0" w:color="auto"/>
            <w:right w:val="none" w:sz="0" w:space="0" w:color="auto"/>
          </w:divBdr>
        </w:div>
        <w:div w:id="1283851469">
          <w:marLeft w:val="0"/>
          <w:marRight w:val="0"/>
          <w:marTop w:val="0"/>
          <w:marBottom w:val="45"/>
          <w:divBdr>
            <w:top w:val="none" w:sz="0" w:space="0" w:color="auto"/>
            <w:left w:val="none" w:sz="0" w:space="0" w:color="auto"/>
            <w:bottom w:val="none" w:sz="0" w:space="0" w:color="auto"/>
            <w:right w:val="none" w:sz="0" w:space="0" w:color="auto"/>
          </w:divBdr>
        </w:div>
        <w:div w:id="1014264526">
          <w:marLeft w:val="0"/>
          <w:marRight w:val="0"/>
          <w:marTop w:val="0"/>
          <w:marBottom w:val="0"/>
          <w:divBdr>
            <w:top w:val="none" w:sz="0" w:space="0" w:color="auto"/>
            <w:left w:val="none" w:sz="0" w:space="0" w:color="auto"/>
            <w:bottom w:val="none" w:sz="0" w:space="0" w:color="auto"/>
            <w:right w:val="none" w:sz="0" w:space="0" w:color="auto"/>
          </w:divBdr>
        </w:div>
        <w:div w:id="1650936792">
          <w:marLeft w:val="0"/>
          <w:marRight w:val="0"/>
          <w:marTop w:val="0"/>
          <w:marBottom w:val="0"/>
          <w:divBdr>
            <w:top w:val="none" w:sz="0" w:space="0" w:color="auto"/>
            <w:left w:val="none" w:sz="0" w:space="0" w:color="auto"/>
            <w:bottom w:val="none" w:sz="0" w:space="0" w:color="auto"/>
            <w:right w:val="none" w:sz="0" w:space="0" w:color="auto"/>
          </w:divBdr>
        </w:div>
        <w:div w:id="1089696611">
          <w:marLeft w:val="0"/>
          <w:marRight w:val="0"/>
          <w:marTop w:val="0"/>
          <w:marBottom w:val="0"/>
          <w:divBdr>
            <w:top w:val="none" w:sz="0" w:space="0" w:color="auto"/>
            <w:left w:val="none" w:sz="0" w:space="0" w:color="auto"/>
            <w:bottom w:val="none" w:sz="0" w:space="0" w:color="auto"/>
            <w:right w:val="none" w:sz="0" w:space="0" w:color="auto"/>
          </w:divBdr>
        </w:div>
        <w:div w:id="1240753225">
          <w:marLeft w:val="0"/>
          <w:marRight w:val="0"/>
          <w:marTop w:val="0"/>
          <w:marBottom w:val="0"/>
          <w:divBdr>
            <w:top w:val="none" w:sz="0" w:space="0" w:color="auto"/>
            <w:left w:val="none" w:sz="0" w:space="0" w:color="auto"/>
            <w:bottom w:val="none" w:sz="0" w:space="0" w:color="auto"/>
            <w:right w:val="none" w:sz="0" w:space="0" w:color="auto"/>
          </w:divBdr>
        </w:div>
        <w:div w:id="1536504273">
          <w:marLeft w:val="0"/>
          <w:marRight w:val="0"/>
          <w:marTop w:val="90"/>
          <w:marBottom w:val="45"/>
          <w:divBdr>
            <w:top w:val="none" w:sz="0" w:space="0" w:color="auto"/>
            <w:left w:val="none" w:sz="0" w:space="0" w:color="auto"/>
            <w:bottom w:val="none" w:sz="0" w:space="0" w:color="auto"/>
            <w:right w:val="none" w:sz="0" w:space="0" w:color="auto"/>
          </w:divBdr>
        </w:div>
        <w:div w:id="751271287">
          <w:marLeft w:val="0"/>
          <w:marRight w:val="0"/>
          <w:marTop w:val="0"/>
          <w:marBottom w:val="90"/>
          <w:divBdr>
            <w:top w:val="none" w:sz="0" w:space="0" w:color="auto"/>
            <w:left w:val="none" w:sz="0" w:space="0" w:color="auto"/>
            <w:bottom w:val="none" w:sz="0" w:space="0" w:color="auto"/>
            <w:right w:val="none" w:sz="0" w:space="0" w:color="auto"/>
          </w:divBdr>
        </w:div>
        <w:div w:id="1961648276">
          <w:marLeft w:val="0"/>
          <w:marRight w:val="0"/>
          <w:marTop w:val="0"/>
          <w:marBottom w:val="90"/>
          <w:divBdr>
            <w:top w:val="none" w:sz="0" w:space="0" w:color="auto"/>
            <w:left w:val="none" w:sz="0" w:space="0" w:color="auto"/>
            <w:bottom w:val="none" w:sz="0" w:space="0" w:color="auto"/>
            <w:right w:val="none" w:sz="0" w:space="0" w:color="auto"/>
          </w:divBdr>
        </w:div>
        <w:div w:id="714080299">
          <w:marLeft w:val="0"/>
          <w:marRight w:val="0"/>
          <w:marTop w:val="0"/>
          <w:marBottom w:val="90"/>
          <w:divBdr>
            <w:top w:val="none" w:sz="0" w:space="0" w:color="auto"/>
            <w:left w:val="none" w:sz="0" w:space="0" w:color="auto"/>
            <w:bottom w:val="none" w:sz="0" w:space="0" w:color="auto"/>
            <w:right w:val="none" w:sz="0" w:space="0" w:color="auto"/>
          </w:divBdr>
        </w:div>
        <w:div w:id="1991209989">
          <w:marLeft w:val="0"/>
          <w:marRight w:val="0"/>
          <w:marTop w:val="0"/>
          <w:marBottom w:val="90"/>
          <w:divBdr>
            <w:top w:val="none" w:sz="0" w:space="0" w:color="auto"/>
            <w:left w:val="none" w:sz="0" w:space="0" w:color="auto"/>
            <w:bottom w:val="none" w:sz="0" w:space="0" w:color="auto"/>
            <w:right w:val="none" w:sz="0" w:space="0" w:color="auto"/>
          </w:divBdr>
        </w:div>
        <w:div w:id="12146447">
          <w:marLeft w:val="0"/>
          <w:marRight w:val="0"/>
          <w:marTop w:val="0"/>
          <w:marBottom w:val="90"/>
          <w:divBdr>
            <w:top w:val="none" w:sz="0" w:space="0" w:color="auto"/>
            <w:left w:val="none" w:sz="0" w:space="0" w:color="auto"/>
            <w:bottom w:val="none" w:sz="0" w:space="0" w:color="auto"/>
            <w:right w:val="none" w:sz="0" w:space="0" w:color="auto"/>
          </w:divBdr>
        </w:div>
        <w:div w:id="2060938112">
          <w:marLeft w:val="0"/>
          <w:marRight w:val="0"/>
          <w:marTop w:val="0"/>
          <w:marBottom w:val="90"/>
          <w:divBdr>
            <w:top w:val="none" w:sz="0" w:space="0" w:color="auto"/>
            <w:left w:val="none" w:sz="0" w:space="0" w:color="auto"/>
            <w:bottom w:val="none" w:sz="0" w:space="0" w:color="auto"/>
            <w:right w:val="none" w:sz="0" w:space="0" w:color="auto"/>
          </w:divBdr>
        </w:div>
        <w:div w:id="1119302871">
          <w:marLeft w:val="0"/>
          <w:marRight w:val="0"/>
          <w:marTop w:val="0"/>
          <w:marBottom w:val="90"/>
          <w:divBdr>
            <w:top w:val="none" w:sz="0" w:space="0" w:color="auto"/>
            <w:left w:val="none" w:sz="0" w:space="0" w:color="auto"/>
            <w:bottom w:val="none" w:sz="0" w:space="0" w:color="auto"/>
            <w:right w:val="none" w:sz="0" w:space="0" w:color="auto"/>
          </w:divBdr>
        </w:div>
        <w:div w:id="982075513">
          <w:marLeft w:val="0"/>
          <w:marRight w:val="0"/>
          <w:marTop w:val="0"/>
          <w:marBottom w:val="90"/>
          <w:divBdr>
            <w:top w:val="none" w:sz="0" w:space="0" w:color="auto"/>
            <w:left w:val="none" w:sz="0" w:space="0" w:color="auto"/>
            <w:bottom w:val="none" w:sz="0" w:space="0" w:color="auto"/>
            <w:right w:val="none" w:sz="0" w:space="0" w:color="auto"/>
          </w:divBdr>
        </w:div>
        <w:div w:id="1931232260">
          <w:marLeft w:val="0"/>
          <w:marRight w:val="0"/>
          <w:marTop w:val="0"/>
          <w:marBottom w:val="90"/>
          <w:divBdr>
            <w:top w:val="none" w:sz="0" w:space="0" w:color="auto"/>
            <w:left w:val="none" w:sz="0" w:space="0" w:color="auto"/>
            <w:bottom w:val="none" w:sz="0" w:space="0" w:color="auto"/>
            <w:right w:val="none" w:sz="0" w:space="0" w:color="auto"/>
          </w:divBdr>
        </w:div>
        <w:div w:id="1254053349">
          <w:marLeft w:val="0"/>
          <w:marRight w:val="0"/>
          <w:marTop w:val="0"/>
          <w:marBottom w:val="90"/>
          <w:divBdr>
            <w:top w:val="none" w:sz="0" w:space="0" w:color="auto"/>
            <w:left w:val="none" w:sz="0" w:space="0" w:color="auto"/>
            <w:bottom w:val="none" w:sz="0" w:space="0" w:color="auto"/>
            <w:right w:val="none" w:sz="0" w:space="0" w:color="auto"/>
          </w:divBdr>
        </w:div>
        <w:div w:id="1725563174">
          <w:marLeft w:val="0"/>
          <w:marRight w:val="0"/>
          <w:marTop w:val="0"/>
          <w:marBottom w:val="45"/>
          <w:divBdr>
            <w:top w:val="none" w:sz="0" w:space="0" w:color="auto"/>
            <w:left w:val="none" w:sz="0" w:space="0" w:color="auto"/>
            <w:bottom w:val="none" w:sz="0" w:space="0" w:color="auto"/>
            <w:right w:val="none" w:sz="0" w:space="0" w:color="auto"/>
          </w:divBdr>
        </w:div>
        <w:div w:id="359472825">
          <w:marLeft w:val="0"/>
          <w:marRight w:val="0"/>
          <w:marTop w:val="0"/>
          <w:marBottom w:val="45"/>
          <w:divBdr>
            <w:top w:val="none" w:sz="0" w:space="0" w:color="auto"/>
            <w:left w:val="none" w:sz="0" w:space="0" w:color="auto"/>
            <w:bottom w:val="none" w:sz="0" w:space="0" w:color="auto"/>
            <w:right w:val="none" w:sz="0" w:space="0" w:color="auto"/>
          </w:divBdr>
        </w:div>
        <w:div w:id="1125467863">
          <w:marLeft w:val="0"/>
          <w:marRight w:val="0"/>
          <w:marTop w:val="0"/>
          <w:marBottom w:val="45"/>
          <w:divBdr>
            <w:top w:val="none" w:sz="0" w:space="0" w:color="auto"/>
            <w:left w:val="none" w:sz="0" w:space="0" w:color="auto"/>
            <w:bottom w:val="none" w:sz="0" w:space="0" w:color="auto"/>
            <w:right w:val="none" w:sz="0" w:space="0" w:color="auto"/>
          </w:divBdr>
        </w:div>
        <w:div w:id="951666835">
          <w:marLeft w:val="0"/>
          <w:marRight w:val="0"/>
          <w:marTop w:val="0"/>
          <w:marBottom w:val="45"/>
          <w:divBdr>
            <w:top w:val="none" w:sz="0" w:space="0" w:color="auto"/>
            <w:left w:val="none" w:sz="0" w:space="0" w:color="auto"/>
            <w:bottom w:val="none" w:sz="0" w:space="0" w:color="auto"/>
            <w:right w:val="none" w:sz="0" w:space="0" w:color="auto"/>
          </w:divBdr>
        </w:div>
        <w:div w:id="1176848127">
          <w:marLeft w:val="0"/>
          <w:marRight w:val="0"/>
          <w:marTop w:val="0"/>
          <w:marBottom w:val="45"/>
          <w:divBdr>
            <w:top w:val="none" w:sz="0" w:space="0" w:color="auto"/>
            <w:left w:val="none" w:sz="0" w:space="0" w:color="auto"/>
            <w:bottom w:val="none" w:sz="0" w:space="0" w:color="auto"/>
            <w:right w:val="none" w:sz="0" w:space="0" w:color="auto"/>
          </w:divBdr>
        </w:div>
        <w:div w:id="1061058589">
          <w:marLeft w:val="0"/>
          <w:marRight w:val="0"/>
          <w:marTop w:val="0"/>
          <w:marBottom w:val="45"/>
          <w:divBdr>
            <w:top w:val="none" w:sz="0" w:space="0" w:color="auto"/>
            <w:left w:val="none" w:sz="0" w:space="0" w:color="auto"/>
            <w:bottom w:val="none" w:sz="0" w:space="0" w:color="auto"/>
            <w:right w:val="none" w:sz="0" w:space="0" w:color="auto"/>
          </w:divBdr>
        </w:div>
        <w:div w:id="749423307">
          <w:marLeft w:val="0"/>
          <w:marRight w:val="0"/>
          <w:marTop w:val="0"/>
          <w:marBottom w:val="45"/>
          <w:divBdr>
            <w:top w:val="none" w:sz="0" w:space="0" w:color="auto"/>
            <w:left w:val="none" w:sz="0" w:space="0" w:color="auto"/>
            <w:bottom w:val="none" w:sz="0" w:space="0" w:color="auto"/>
            <w:right w:val="none" w:sz="0" w:space="0" w:color="auto"/>
          </w:divBdr>
        </w:div>
        <w:div w:id="1533418251">
          <w:marLeft w:val="0"/>
          <w:marRight w:val="0"/>
          <w:marTop w:val="0"/>
          <w:marBottom w:val="0"/>
          <w:divBdr>
            <w:top w:val="none" w:sz="0" w:space="0" w:color="auto"/>
            <w:left w:val="none" w:sz="0" w:space="0" w:color="auto"/>
            <w:bottom w:val="none" w:sz="0" w:space="0" w:color="auto"/>
            <w:right w:val="none" w:sz="0" w:space="0" w:color="auto"/>
          </w:divBdr>
        </w:div>
        <w:div w:id="336739329">
          <w:marLeft w:val="0"/>
          <w:marRight w:val="0"/>
          <w:marTop w:val="0"/>
          <w:marBottom w:val="0"/>
          <w:divBdr>
            <w:top w:val="none" w:sz="0" w:space="0" w:color="auto"/>
            <w:left w:val="none" w:sz="0" w:space="0" w:color="auto"/>
            <w:bottom w:val="none" w:sz="0" w:space="0" w:color="auto"/>
            <w:right w:val="none" w:sz="0" w:space="0" w:color="auto"/>
          </w:divBdr>
        </w:div>
        <w:div w:id="99221666">
          <w:marLeft w:val="0"/>
          <w:marRight w:val="0"/>
          <w:marTop w:val="0"/>
          <w:marBottom w:val="0"/>
          <w:divBdr>
            <w:top w:val="none" w:sz="0" w:space="0" w:color="auto"/>
            <w:left w:val="none" w:sz="0" w:space="0" w:color="auto"/>
            <w:bottom w:val="none" w:sz="0" w:space="0" w:color="auto"/>
            <w:right w:val="none" w:sz="0" w:space="0" w:color="auto"/>
          </w:divBdr>
        </w:div>
        <w:div w:id="1634824502">
          <w:marLeft w:val="0"/>
          <w:marRight w:val="0"/>
          <w:marTop w:val="0"/>
          <w:marBottom w:val="0"/>
          <w:divBdr>
            <w:top w:val="none" w:sz="0" w:space="0" w:color="auto"/>
            <w:left w:val="none" w:sz="0" w:space="0" w:color="auto"/>
            <w:bottom w:val="none" w:sz="0" w:space="0" w:color="auto"/>
            <w:right w:val="none" w:sz="0" w:space="0" w:color="auto"/>
          </w:divBdr>
        </w:div>
        <w:div w:id="1557668733">
          <w:marLeft w:val="0"/>
          <w:marRight w:val="0"/>
          <w:marTop w:val="90"/>
          <w:marBottom w:val="45"/>
          <w:divBdr>
            <w:top w:val="none" w:sz="0" w:space="0" w:color="auto"/>
            <w:left w:val="none" w:sz="0" w:space="0" w:color="auto"/>
            <w:bottom w:val="none" w:sz="0" w:space="0" w:color="auto"/>
            <w:right w:val="none" w:sz="0" w:space="0" w:color="auto"/>
          </w:divBdr>
        </w:div>
        <w:div w:id="1965379202">
          <w:marLeft w:val="0"/>
          <w:marRight w:val="0"/>
          <w:marTop w:val="0"/>
          <w:marBottom w:val="90"/>
          <w:divBdr>
            <w:top w:val="none" w:sz="0" w:space="0" w:color="auto"/>
            <w:left w:val="none" w:sz="0" w:space="0" w:color="auto"/>
            <w:bottom w:val="none" w:sz="0" w:space="0" w:color="auto"/>
            <w:right w:val="none" w:sz="0" w:space="0" w:color="auto"/>
          </w:divBdr>
        </w:div>
        <w:div w:id="2011785941">
          <w:marLeft w:val="0"/>
          <w:marRight w:val="0"/>
          <w:marTop w:val="0"/>
          <w:marBottom w:val="90"/>
          <w:divBdr>
            <w:top w:val="none" w:sz="0" w:space="0" w:color="auto"/>
            <w:left w:val="none" w:sz="0" w:space="0" w:color="auto"/>
            <w:bottom w:val="none" w:sz="0" w:space="0" w:color="auto"/>
            <w:right w:val="none" w:sz="0" w:space="0" w:color="auto"/>
          </w:divBdr>
        </w:div>
        <w:div w:id="432943412">
          <w:marLeft w:val="0"/>
          <w:marRight w:val="0"/>
          <w:marTop w:val="0"/>
          <w:marBottom w:val="90"/>
          <w:divBdr>
            <w:top w:val="none" w:sz="0" w:space="0" w:color="auto"/>
            <w:left w:val="none" w:sz="0" w:space="0" w:color="auto"/>
            <w:bottom w:val="none" w:sz="0" w:space="0" w:color="auto"/>
            <w:right w:val="none" w:sz="0" w:space="0" w:color="auto"/>
          </w:divBdr>
        </w:div>
        <w:div w:id="1074742978">
          <w:marLeft w:val="0"/>
          <w:marRight w:val="0"/>
          <w:marTop w:val="0"/>
          <w:marBottom w:val="90"/>
          <w:divBdr>
            <w:top w:val="none" w:sz="0" w:space="0" w:color="auto"/>
            <w:left w:val="none" w:sz="0" w:space="0" w:color="auto"/>
            <w:bottom w:val="none" w:sz="0" w:space="0" w:color="auto"/>
            <w:right w:val="none" w:sz="0" w:space="0" w:color="auto"/>
          </w:divBdr>
        </w:div>
        <w:div w:id="689843691">
          <w:marLeft w:val="0"/>
          <w:marRight w:val="0"/>
          <w:marTop w:val="0"/>
          <w:marBottom w:val="90"/>
          <w:divBdr>
            <w:top w:val="none" w:sz="0" w:space="0" w:color="auto"/>
            <w:left w:val="none" w:sz="0" w:space="0" w:color="auto"/>
            <w:bottom w:val="none" w:sz="0" w:space="0" w:color="auto"/>
            <w:right w:val="none" w:sz="0" w:space="0" w:color="auto"/>
          </w:divBdr>
        </w:div>
        <w:div w:id="816647019">
          <w:marLeft w:val="0"/>
          <w:marRight w:val="0"/>
          <w:marTop w:val="0"/>
          <w:marBottom w:val="90"/>
          <w:divBdr>
            <w:top w:val="none" w:sz="0" w:space="0" w:color="auto"/>
            <w:left w:val="none" w:sz="0" w:space="0" w:color="auto"/>
            <w:bottom w:val="none" w:sz="0" w:space="0" w:color="auto"/>
            <w:right w:val="none" w:sz="0" w:space="0" w:color="auto"/>
          </w:divBdr>
        </w:div>
      </w:divsChild>
    </w:div>
    <w:div w:id="1116214081">
      <w:marLeft w:val="0"/>
      <w:marRight w:val="0"/>
      <w:marTop w:val="0"/>
      <w:marBottom w:val="0"/>
      <w:divBdr>
        <w:top w:val="none" w:sz="0" w:space="0" w:color="auto"/>
        <w:left w:val="none" w:sz="0" w:space="0" w:color="auto"/>
        <w:bottom w:val="none" w:sz="0" w:space="0" w:color="auto"/>
        <w:right w:val="none" w:sz="0" w:space="0" w:color="auto"/>
      </w:divBdr>
      <w:divsChild>
        <w:div w:id="1397705247">
          <w:marLeft w:val="0"/>
          <w:marRight w:val="0"/>
          <w:marTop w:val="0"/>
          <w:marBottom w:val="90"/>
          <w:divBdr>
            <w:top w:val="none" w:sz="0" w:space="0" w:color="auto"/>
            <w:left w:val="none" w:sz="0" w:space="0" w:color="auto"/>
            <w:bottom w:val="none" w:sz="0" w:space="0" w:color="auto"/>
            <w:right w:val="none" w:sz="0" w:space="0" w:color="auto"/>
          </w:divBdr>
        </w:div>
        <w:div w:id="843125406">
          <w:marLeft w:val="0"/>
          <w:marRight w:val="0"/>
          <w:marTop w:val="0"/>
          <w:marBottom w:val="45"/>
          <w:divBdr>
            <w:top w:val="none" w:sz="0" w:space="0" w:color="auto"/>
            <w:left w:val="none" w:sz="0" w:space="0" w:color="auto"/>
            <w:bottom w:val="none" w:sz="0" w:space="0" w:color="auto"/>
            <w:right w:val="none" w:sz="0" w:space="0" w:color="auto"/>
          </w:divBdr>
        </w:div>
        <w:div w:id="1131098755">
          <w:marLeft w:val="0"/>
          <w:marRight w:val="0"/>
          <w:marTop w:val="0"/>
          <w:marBottom w:val="45"/>
          <w:divBdr>
            <w:top w:val="none" w:sz="0" w:space="0" w:color="auto"/>
            <w:left w:val="none" w:sz="0" w:space="0" w:color="auto"/>
            <w:bottom w:val="none" w:sz="0" w:space="0" w:color="auto"/>
            <w:right w:val="none" w:sz="0" w:space="0" w:color="auto"/>
          </w:divBdr>
        </w:div>
        <w:div w:id="1716730444">
          <w:marLeft w:val="0"/>
          <w:marRight w:val="0"/>
          <w:marTop w:val="0"/>
          <w:marBottom w:val="45"/>
          <w:divBdr>
            <w:top w:val="none" w:sz="0" w:space="0" w:color="auto"/>
            <w:left w:val="none" w:sz="0" w:space="0" w:color="auto"/>
            <w:bottom w:val="none" w:sz="0" w:space="0" w:color="auto"/>
            <w:right w:val="none" w:sz="0" w:space="0" w:color="auto"/>
          </w:divBdr>
        </w:div>
        <w:div w:id="234170099">
          <w:marLeft w:val="0"/>
          <w:marRight w:val="0"/>
          <w:marTop w:val="0"/>
          <w:marBottom w:val="45"/>
          <w:divBdr>
            <w:top w:val="none" w:sz="0" w:space="0" w:color="auto"/>
            <w:left w:val="none" w:sz="0" w:space="0" w:color="auto"/>
            <w:bottom w:val="none" w:sz="0" w:space="0" w:color="auto"/>
            <w:right w:val="none" w:sz="0" w:space="0" w:color="auto"/>
          </w:divBdr>
        </w:div>
        <w:div w:id="1074081528">
          <w:marLeft w:val="0"/>
          <w:marRight w:val="0"/>
          <w:marTop w:val="0"/>
          <w:marBottom w:val="45"/>
          <w:divBdr>
            <w:top w:val="none" w:sz="0" w:space="0" w:color="auto"/>
            <w:left w:val="none" w:sz="0" w:space="0" w:color="auto"/>
            <w:bottom w:val="none" w:sz="0" w:space="0" w:color="auto"/>
            <w:right w:val="none" w:sz="0" w:space="0" w:color="auto"/>
          </w:divBdr>
        </w:div>
        <w:div w:id="1939438089">
          <w:marLeft w:val="0"/>
          <w:marRight w:val="0"/>
          <w:marTop w:val="0"/>
          <w:marBottom w:val="45"/>
          <w:divBdr>
            <w:top w:val="none" w:sz="0" w:space="0" w:color="auto"/>
            <w:left w:val="none" w:sz="0" w:space="0" w:color="auto"/>
            <w:bottom w:val="none" w:sz="0" w:space="0" w:color="auto"/>
            <w:right w:val="none" w:sz="0" w:space="0" w:color="auto"/>
          </w:divBdr>
        </w:div>
        <w:div w:id="1551763441">
          <w:marLeft w:val="0"/>
          <w:marRight w:val="0"/>
          <w:marTop w:val="0"/>
          <w:marBottom w:val="45"/>
          <w:divBdr>
            <w:top w:val="none" w:sz="0" w:space="0" w:color="auto"/>
            <w:left w:val="none" w:sz="0" w:space="0" w:color="auto"/>
            <w:bottom w:val="none" w:sz="0" w:space="0" w:color="auto"/>
            <w:right w:val="none" w:sz="0" w:space="0" w:color="auto"/>
          </w:divBdr>
        </w:div>
        <w:div w:id="789085720">
          <w:marLeft w:val="0"/>
          <w:marRight w:val="0"/>
          <w:marTop w:val="0"/>
          <w:marBottom w:val="0"/>
          <w:divBdr>
            <w:top w:val="none" w:sz="0" w:space="0" w:color="auto"/>
            <w:left w:val="none" w:sz="0" w:space="0" w:color="auto"/>
            <w:bottom w:val="none" w:sz="0" w:space="0" w:color="auto"/>
            <w:right w:val="none" w:sz="0" w:space="0" w:color="auto"/>
          </w:divBdr>
        </w:div>
        <w:div w:id="229003742">
          <w:marLeft w:val="0"/>
          <w:marRight w:val="0"/>
          <w:marTop w:val="0"/>
          <w:marBottom w:val="0"/>
          <w:divBdr>
            <w:top w:val="none" w:sz="0" w:space="0" w:color="auto"/>
            <w:left w:val="none" w:sz="0" w:space="0" w:color="auto"/>
            <w:bottom w:val="none" w:sz="0" w:space="0" w:color="auto"/>
            <w:right w:val="none" w:sz="0" w:space="0" w:color="auto"/>
          </w:divBdr>
        </w:div>
        <w:div w:id="1653489455">
          <w:marLeft w:val="0"/>
          <w:marRight w:val="0"/>
          <w:marTop w:val="0"/>
          <w:marBottom w:val="0"/>
          <w:divBdr>
            <w:top w:val="none" w:sz="0" w:space="0" w:color="auto"/>
            <w:left w:val="none" w:sz="0" w:space="0" w:color="auto"/>
            <w:bottom w:val="none" w:sz="0" w:space="0" w:color="auto"/>
            <w:right w:val="none" w:sz="0" w:space="0" w:color="auto"/>
          </w:divBdr>
        </w:div>
        <w:div w:id="346178602">
          <w:marLeft w:val="0"/>
          <w:marRight w:val="0"/>
          <w:marTop w:val="0"/>
          <w:marBottom w:val="0"/>
          <w:divBdr>
            <w:top w:val="none" w:sz="0" w:space="0" w:color="auto"/>
            <w:left w:val="none" w:sz="0" w:space="0" w:color="auto"/>
            <w:bottom w:val="none" w:sz="0" w:space="0" w:color="auto"/>
            <w:right w:val="none" w:sz="0" w:space="0" w:color="auto"/>
          </w:divBdr>
        </w:div>
        <w:div w:id="341057438">
          <w:marLeft w:val="0"/>
          <w:marRight w:val="0"/>
          <w:marTop w:val="90"/>
          <w:marBottom w:val="45"/>
          <w:divBdr>
            <w:top w:val="none" w:sz="0" w:space="0" w:color="auto"/>
            <w:left w:val="none" w:sz="0" w:space="0" w:color="auto"/>
            <w:bottom w:val="none" w:sz="0" w:space="0" w:color="auto"/>
            <w:right w:val="none" w:sz="0" w:space="0" w:color="auto"/>
          </w:divBdr>
        </w:div>
        <w:div w:id="1917862288">
          <w:marLeft w:val="0"/>
          <w:marRight w:val="0"/>
          <w:marTop w:val="0"/>
          <w:marBottom w:val="90"/>
          <w:divBdr>
            <w:top w:val="none" w:sz="0" w:space="0" w:color="auto"/>
            <w:left w:val="none" w:sz="0" w:space="0" w:color="auto"/>
            <w:bottom w:val="none" w:sz="0" w:space="0" w:color="auto"/>
            <w:right w:val="none" w:sz="0" w:space="0" w:color="auto"/>
          </w:divBdr>
        </w:div>
        <w:div w:id="485051192">
          <w:marLeft w:val="0"/>
          <w:marRight w:val="0"/>
          <w:marTop w:val="0"/>
          <w:marBottom w:val="90"/>
          <w:divBdr>
            <w:top w:val="none" w:sz="0" w:space="0" w:color="auto"/>
            <w:left w:val="none" w:sz="0" w:space="0" w:color="auto"/>
            <w:bottom w:val="none" w:sz="0" w:space="0" w:color="auto"/>
            <w:right w:val="none" w:sz="0" w:space="0" w:color="auto"/>
          </w:divBdr>
        </w:div>
        <w:div w:id="1418021458">
          <w:marLeft w:val="0"/>
          <w:marRight w:val="0"/>
          <w:marTop w:val="0"/>
          <w:marBottom w:val="45"/>
          <w:divBdr>
            <w:top w:val="none" w:sz="0" w:space="0" w:color="auto"/>
            <w:left w:val="none" w:sz="0" w:space="0" w:color="auto"/>
            <w:bottom w:val="none" w:sz="0" w:space="0" w:color="auto"/>
            <w:right w:val="none" w:sz="0" w:space="0" w:color="auto"/>
          </w:divBdr>
        </w:div>
        <w:div w:id="920143997">
          <w:marLeft w:val="0"/>
          <w:marRight w:val="0"/>
          <w:marTop w:val="0"/>
          <w:marBottom w:val="45"/>
          <w:divBdr>
            <w:top w:val="none" w:sz="0" w:space="0" w:color="auto"/>
            <w:left w:val="none" w:sz="0" w:space="0" w:color="auto"/>
            <w:bottom w:val="none" w:sz="0" w:space="0" w:color="auto"/>
            <w:right w:val="none" w:sz="0" w:space="0" w:color="auto"/>
          </w:divBdr>
        </w:div>
        <w:div w:id="2031838412">
          <w:marLeft w:val="0"/>
          <w:marRight w:val="0"/>
          <w:marTop w:val="0"/>
          <w:marBottom w:val="45"/>
          <w:divBdr>
            <w:top w:val="none" w:sz="0" w:space="0" w:color="auto"/>
            <w:left w:val="none" w:sz="0" w:space="0" w:color="auto"/>
            <w:bottom w:val="none" w:sz="0" w:space="0" w:color="auto"/>
            <w:right w:val="none" w:sz="0" w:space="0" w:color="auto"/>
          </w:divBdr>
        </w:div>
        <w:div w:id="2115980516">
          <w:marLeft w:val="0"/>
          <w:marRight w:val="0"/>
          <w:marTop w:val="0"/>
          <w:marBottom w:val="45"/>
          <w:divBdr>
            <w:top w:val="none" w:sz="0" w:space="0" w:color="auto"/>
            <w:left w:val="none" w:sz="0" w:space="0" w:color="auto"/>
            <w:bottom w:val="none" w:sz="0" w:space="0" w:color="auto"/>
            <w:right w:val="none" w:sz="0" w:space="0" w:color="auto"/>
          </w:divBdr>
        </w:div>
        <w:div w:id="1810590486">
          <w:marLeft w:val="0"/>
          <w:marRight w:val="0"/>
          <w:marTop w:val="0"/>
          <w:marBottom w:val="45"/>
          <w:divBdr>
            <w:top w:val="none" w:sz="0" w:space="0" w:color="auto"/>
            <w:left w:val="none" w:sz="0" w:space="0" w:color="auto"/>
            <w:bottom w:val="none" w:sz="0" w:space="0" w:color="auto"/>
            <w:right w:val="none" w:sz="0" w:space="0" w:color="auto"/>
          </w:divBdr>
        </w:div>
        <w:div w:id="1632324053">
          <w:marLeft w:val="0"/>
          <w:marRight w:val="0"/>
          <w:marTop w:val="0"/>
          <w:marBottom w:val="45"/>
          <w:divBdr>
            <w:top w:val="none" w:sz="0" w:space="0" w:color="auto"/>
            <w:left w:val="none" w:sz="0" w:space="0" w:color="auto"/>
            <w:bottom w:val="none" w:sz="0" w:space="0" w:color="auto"/>
            <w:right w:val="none" w:sz="0" w:space="0" w:color="auto"/>
          </w:divBdr>
        </w:div>
        <w:div w:id="2710307">
          <w:marLeft w:val="0"/>
          <w:marRight w:val="0"/>
          <w:marTop w:val="0"/>
          <w:marBottom w:val="45"/>
          <w:divBdr>
            <w:top w:val="none" w:sz="0" w:space="0" w:color="auto"/>
            <w:left w:val="none" w:sz="0" w:space="0" w:color="auto"/>
            <w:bottom w:val="none" w:sz="0" w:space="0" w:color="auto"/>
            <w:right w:val="none" w:sz="0" w:space="0" w:color="auto"/>
          </w:divBdr>
        </w:div>
        <w:div w:id="1764718795">
          <w:marLeft w:val="0"/>
          <w:marRight w:val="0"/>
          <w:marTop w:val="0"/>
          <w:marBottom w:val="0"/>
          <w:divBdr>
            <w:top w:val="none" w:sz="0" w:space="0" w:color="auto"/>
            <w:left w:val="none" w:sz="0" w:space="0" w:color="auto"/>
            <w:bottom w:val="none" w:sz="0" w:space="0" w:color="auto"/>
            <w:right w:val="none" w:sz="0" w:space="0" w:color="auto"/>
          </w:divBdr>
        </w:div>
        <w:div w:id="1036614238">
          <w:marLeft w:val="0"/>
          <w:marRight w:val="0"/>
          <w:marTop w:val="0"/>
          <w:marBottom w:val="0"/>
          <w:divBdr>
            <w:top w:val="none" w:sz="0" w:space="0" w:color="auto"/>
            <w:left w:val="none" w:sz="0" w:space="0" w:color="auto"/>
            <w:bottom w:val="none" w:sz="0" w:space="0" w:color="auto"/>
            <w:right w:val="none" w:sz="0" w:space="0" w:color="auto"/>
          </w:divBdr>
        </w:div>
        <w:div w:id="613173170">
          <w:marLeft w:val="0"/>
          <w:marRight w:val="0"/>
          <w:marTop w:val="0"/>
          <w:marBottom w:val="0"/>
          <w:divBdr>
            <w:top w:val="none" w:sz="0" w:space="0" w:color="auto"/>
            <w:left w:val="none" w:sz="0" w:space="0" w:color="auto"/>
            <w:bottom w:val="none" w:sz="0" w:space="0" w:color="auto"/>
            <w:right w:val="none" w:sz="0" w:space="0" w:color="auto"/>
          </w:divBdr>
        </w:div>
        <w:div w:id="41370223">
          <w:marLeft w:val="0"/>
          <w:marRight w:val="0"/>
          <w:marTop w:val="0"/>
          <w:marBottom w:val="0"/>
          <w:divBdr>
            <w:top w:val="none" w:sz="0" w:space="0" w:color="auto"/>
            <w:left w:val="none" w:sz="0" w:space="0" w:color="auto"/>
            <w:bottom w:val="none" w:sz="0" w:space="0" w:color="auto"/>
            <w:right w:val="none" w:sz="0" w:space="0" w:color="auto"/>
          </w:divBdr>
        </w:div>
        <w:div w:id="1116754148">
          <w:marLeft w:val="0"/>
          <w:marRight w:val="0"/>
          <w:marTop w:val="90"/>
          <w:marBottom w:val="45"/>
          <w:divBdr>
            <w:top w:val="none" w:sz="0" w:space="0" w:color="auto"/>
            <w:left w:val="none" w:sz="0" w:space="0" w:color="auto"/>
            <w:bottom w:val="none" w:sz="0" w:space="0" w:color="auto"/>
            <w:right w:val="none" w:sz="0" w:space="0" w:color="auto"/>
          </w:divBdr>
        </w:div>
        <w:div w:id="1472137109">
          <w:marLeft w:val="0"/>
          <w:marRight w:val="0"/>
          <w:marTop w:val="0"/>
          <w:marBottom w:val="90"/>
          <w:divBdr>
            <w:top w:val="none" w:sz="0" w:space="0" w:color="auto"/>
            <w:left w:val="none" w:sz="0" w:space="0" w:color="auto"/>
            <w:bottom w:val="none" w:sz="0" w:space="0" w:color="auto"/>
            <w:right w:val="none" w:sz="0" w:space="0" w:color="auto"/>
          </w:divBdr>
        </w:div>
        <w:div w:id="1152717731">
          <w:marLeft w:val="0"/>
          <w:marRight w:val="0"/>
          <w:marTop w:val="0"/>
          <w:marBottom w:val="90"/>
          <w:divBdr>
            <w:top w:val="none" w:sz="0" w:space="0" w:color="auto"/>
            <w:left w:val="none" w:sz="0" w:space="0" w:color="auto"/>
            <w:bottom w:val="none" w:sz="0" w:space="0" w:color="auto"/>
            <w:right w:val="none" w:sz="0" w:space="0" w:color="auto"/>
          </w:divBdr>
        </w:div>
        <w:div w:id="1447696700">
          <w:marLeft w:val="0"/>
          <w:marRight w:val="0"/>
          <w:marTop w:val="0"/>
          <w:marBottom w:val="45"/>
          <w:divBdr>
            <w:top w:val="none" w:sz="0" w:space="0" w:color="auto"/>
            <w:left w:val="none" w:sz="0" w:space="0" w:color="auto"/>
            <w:bottom w:val="none" w:sz="0" w:space="0" w:color="auto"/>
            <w:right w:val="none" w:sz="0" w:space="0" w:color="auto"/>
          </w:divBdr>
        </w:div>
        <w:div w:id="861671072">
          <w:marLeft w:val="0"/>
          <w:marRight w:val="0"/>
          <w:marTop w:val="0"/>
          <w:marBottom w:val="45"/>
          <w:divBdr>
            <w:top w:val="none" w:sz="0" w:space="0" w:color="auto"/>
            <w:left w:val="none" w:sz="0" w:space="0" w:color="auto"/>
            <w:bottom w:val="none" w:sz="0" w:space="0" w:color="auto"/>
            <w:right w:val="none" w:sz="0" w:space="0" w:color="auto"/>
          </w:divBdr>
        </w:div>
        <w:div w:id="580798828">
          <w:marLeft w:val="0"/>
          <w:marRight w:val="0"/>
          <w:marTop w:val="0"/>
          <w:marBottom w:val="45"/>
          <w:divBdr>
            <w:top w:val="none" w:sz="0" w:space="0" w:color="auto"/>
            <w:left w:val="none" w:sz="0" w:space="0" w:color="auto"/>
            <w:bottom w:val="none" w:sz="0" w:space="0" w:color="auto"/>
            <w:right w:val="none" w:sz="0" w:space="0" w:color="auto"/>
          </w:divBdr>
        </w:div>
        <w:div w:id="1581216396">
          <w:marLeft w:val="0"/>
          <w:marRight w:val="0"/>
          <w:marTop w:val="0"/>
          <w:marBottom w:val="45"/>
          <w:divBdr>
            <w:top w:val="none" w:sz="0" w:space="0" w:color="auto"/>
            <w:left w:val="none" w:sz="0" w:space="0" w:color="auto"/>
            <w:bottom w:val="none" w:sz="0" w:space="0" w:color="auto"/>
            <w:right w:val="none" w:sz="0" w:space="0" w:color="auto"/>
          </w:divBdr>
        </w:div>
        <w:div w:id="493304997">
          <w:marLeft w:val="0"/>
          <w:marRight w:val="0"/>
          <w:marTop w:val="0"/>
          <w:marBottom w:val="45"/>
          <w:divBdr>
            <w:top w:val="none" w:sz="0" w:space="0" w:color="auto"/>
            <w:left w:val="none" w:sz="0" w:space="0" w:color="auto"/>
            <w:bottom w:val="none" w:sz="0" w:space="0" w:color="auto"/>
            <w:right w:val="none" w:sz="0" w:space="0" w:color="auto"/>
          </w:divBdr>
        </w:div>
        <w:div w:id="470290872">
          <w:marLeft w:val="0"/>
          <w:marRight w:val="0"/>
          <w:marTop w:val="0"/>
          <w:marBottom w:val="45"/>
          <w:divBdr>
            <w:top w:val="none" w:sz="0" w:space="0" w:color="auto"/>
            <w:left w:val="none" w:sz="0" w:space="0" w:color="auto"/>
            <w:bottom w:val="none" w:sz="0" w:space="0" w:color="auto"/>
            <w:right w:val="none" w:sz="0" w:space="0" w:color="auto"/>
          </w:divBdr>
        </w:div>
        <w:div w:id="1320844777">
          <w:marLeft w:val="0"/>
          <w:marRight w:val="0"/>
          <w:marTop w:val="0"/>
          <w:marBottom w:val="45"/>
          <w:divBdr>
            <w:top w:val="none" w:sz="0" w:space="0" w:color="auto"/>
            <w:left w:val="none" w:sz="0" w:space="0" w:color="auto"/>
            <w:bottom w:val="none" w:sz="0" w:space="0" w:color="auto"/>
            <w:right w:val="none" w:sz="0" w:space="0" w:color="auto"/>
          </w:divBdr>
        </w:div>
        <w:div w:id="305359169">
          <w:marLeft w:val="0"/>
          <w:marRight w:val="0"/>
          <w:marTop w:val="0"/>
          <w:marBottom w:val="0"/>
          <w:divBdr>
            <w:top w:val="none" w:sz="0" w:space="0" w:color="auto"/>
            <w:left w:val="none" w:sz="0" w:space="0" w:color="auto"/>
            <w:bottom w:val="none" w:sz="0" w:space="0" w:color="auto"/>
            <w:right w:val="none" w:sz="0" w:space="0" w:color="auto"/>
          </w:divBdr>
        </w:div>
        <w:div w:id="116489624">
          <w:marLeft w:val="0"/>
          <w:marRight w:val="0"/>
          <w:marTop w:val="0"/>
          <w:marBottom w:val="0"/>
          <w:divBdr>
            <w:top w:val="none" w:sz="0" w:space="0" w:color="auto"/>
            <w:left w:val="none" w:sz="0" w:space="0" w:color="auto"/>
            <w:bottom w:val="none" w:sz="0" w:space="0" w:color="auto"/>
            <w:right w:val="none" w:sz="0" w:space="0" w:color="auto"/>
          </w:divBdr>
        </w:div>
        <w:div w:id="1561743554">
          <w:marLeft w:val="0"/>
          <w:marRight w:val="0"/>
          <w:marTop w:val="0"/>
          <w:marBottom w:val="0"/>
          <w:divBdr>
            <w:top w:val="none" w:sz="0" w:space="0" w:color="auto"/>
            <w:left w:val="none" w:sz="0" w:space="0" w:color="auto"/>
            <w:bottom w:val="none" w:sz="0" w:space="0" w:color="auto"/>
            <w:right w:val="none" w:sz="0" w:space="0" w:color="auto"/>
          </w:divBdr>
        </w:div>
        <w:div w:id="872229849">
          <w:marLeft w:val="0"/>
          <w:marRight w:val="0"/>
          <w:marTop w:val="0"/>
          <w:marBottom w:val="0"/>
          <w:divBdr>
            <w:top w:val="none" w:sz="0" w:space="0" w:color="auto"/>
            <w:left w:val="none" w:sz="0" w:space="0" w:color="auto"/>
            <w:bottom w:val="none" w:sz="0" w:space="0" w:color="auto"/>
            <w:right w:val="none" w:sz="0" w:space="0" w:color="auto"/>
          </w:divBdr>
        </w:div>
        <w:div w:id="851527812">
          <w:marLeft w:val="0"/>
          <w:marRight w:val="0"/>
          <w:marTop w:val="90"/>
          <w:marBottom w:val="45"/>
          <w:divBdr>
            <w:top w:val="none" w:sz="0" w:space="0" w:color="auto"/>
            <w:left w:val="none" w:sz="0" w:space="0" w:color="auto"/>
            <w:bottom w:val="none" w:sz="0" w:space="0" w:color="auto"/>
            <w:right w:val="none" w:sz="0" w:space="0" w:color="auto"/>
          </w:divBdr>
        </w:div>
        <w:div w:id="282854286">
          <w:marLeft w:val="0"/>
          <w:marRight w:val="0"/>
          <w:marTop w:val="0"/>
          <w:marBottom w:val="90"/>
          <w:divBdr>
            <w:top w:val="none" w:sz="0" w:space="0" w:color="auto"/>
            <w:left w:val="none" w:sz="0" w:space="0" w:color="auto"/>
            <w:bottom w:val="none" w:sz="0" w:space="0" w:color="auto"/>
            <w:right w:val="none" w:sz="0" w:space="0" w:color="auto"/>
          </w:divBdr>
        </w:div>
        <w:div w:id="1442996786">
          <w:marLeft w:val="0"/>
          <w:marRight w:val="0"/>
          <w:marTop w:val="0"/>
          <w:marBottom w:val="90"/>
          <w:divBdr>
            <w:top w:val="none" w:sz="0" w:space="0" w:color="auto"/>
            <w:left w:val="none" w:sz="0" w:space="0" w:color="auto"/>
            <w:bottom w:val="none" w:sz="0" w:space="0" w:color="auto"/>
            <w:right w:val="none" w:sz="0" w:space="0" w:color="auto"/>
          </w:divBdr>
        </w:div>
        <w:div w:id="1257058109">
          <w:marLeft w:val="0"/>
          <w:marRight w:val="0"/>
          <w:marTop w:val="0"/>
          <w:marBottom w:val="45"/>
          <w:divBdr>
            <w:top w:val="none" w:sz="0" w:space="0" w:color="auto"/>
            <w:left w:val="none" w:sz="0" w:space="0" w:color="auto"/>
            <w:bottom w:val="none" w:sz="0" w:space="0" w:color="auto"/>
            <w:right w:val="none" w:sz="0" w:space="0" w:color="auto"/>
          </w:divBdr>
        </w:div>
        <w:div w:id="1056005804">
          <w:marLeft w:val="0"/>
          <w:marRight w:val="0"/>
          <w:marTop w:val="0"/>
          <w:marBottom w:val="45"/>
          <w:divBdr>
            <w:top w:val="none" w:sz="0" w:space="0" w:color="auto"/>
            <w:left w:val="none" w:sz="0" w:space="0" w:color="auto"/>
            <w:bottom w:val="none" w:sz="0" w:space="0" w:color="auto"/>
            <w:right w:val="none" w:sz="0" w:space="0" w:color="auto"/>
          </w:divBdr>
        </w:div>
        <w:div w:id="129592081">
          <w:marLeft w:val="0"/>
          <w:marRight w:val="0"/>
          <w:marTop w:val="0"/>
          <w:marBottom w:val="45"/>
          <w:divBdr>
            <w:top w:val="none" w:sz="0" w:space="0" w:color="auto"/>
            <w:left w:val="none" w:sz="0" w:space="0" w:color="auto"/>
            <w:bottom w:val="none" w:sz="0" w:space="0" w:color="auto"/>
            <w:right w:val="none" w:sz="0" w:space="0" w:color="auto"/>
          </w:divBdr>
        </w:div>
        <w:div w:id="415789282">
          <w:marLeft w:val="0"/>
          <w:marRight w:val="0"/>
          <w:marTop w:val="0"/>
          <w:marBottom w:val="45"/>
          <w:divBdr>
            <w:top w:val="none" w:sz="0" w:space="0" w:color="auto"/>
            <w:left w:val="none" w:sz="0" w:space="0" w:color="auto"/>
            <w:bottom w:val="none" w:sz="0" w:space="0" w:color="auto"/>
            <w:right w:val="none" w:sz="0" w:space="0" w:color="auto"/>
          </w:divBdr>
        </w:div>
        <w:div w:id="988246521">
          <w:marLeft w:val="0"/>
          <w:marRight w:val="0"/>
          <w:marTop w:val="0"/>
          <w:marBottom w:val="45"/>
          <w:divBdr>
            <w:top w:val="none" w:sz="0" w:space="0" w:color="auto"/>
            <w:left w:val="none" w:sz="0" w:space="0" w:color="auto"/>
            <w:bottom w:val="none" w:sz="0" w:space="0" w:color="auto"/>
            <w:right w:val="none" w:sz="0" w:space="0" w:color="auto"/>
          </w:divBdr>
        </w:div>
        <w:div w:id="2060934290">
          <w:marLeft w:val="0"/>
          <w:marRight w:val="0"/>
          <w:marTop w:val="0"/>
          <w:marBottom w:val="45"/>
          <w:divBdr>
            <w:top w:val="none" w:sz="0" w:space="0" w:color="auto"/>
            <w:left w:val="none" w:sz="0" w:space="0" w:color="auto"/>
            <w:bottom w:val="none" w:sz="0" w:space="0" w:color="auto"/>
            <w:right w:val="none" w:sz="0" w:space="0" w:color="auto"/>
          </w:divBdr>
        </w:div>
        <w:div w:id="1956135658">
          <w:marLeft w:val="0"/>
          <w:marRight w:val="0"/>
          <w:marTop w:val="0"/>
          <w:marBottom w:val="45"/>
          <w:divBdr>
            <w:top w:val="none" w:sz="0" w:space="0" w:color="auto"/>
            <w:left w:val="none" w:sz="0" w:space="0" w:color="auto"/>
            <w:bottom w:val="none" w:sz="0" w:space="0" w:color="auto"/>
            <w:right w:val="none" w:sz="0" w:space="0" w:color="auto"/>
          </w:divBdr>
        </w:div>
        <w:div w:id="621351841">
          <w:marLeft w:val="0"/>
          <w:marRight w:val="0"/>
          <w:marTop w:val="0"/>
          <w:marBottom w:val="0"/>
          <w:divBdr>
            <w:top w:val="none" w:sz="0" w:space="0" w:color="auto"/>
            <w:left w:val="none" w:sz="0" w:space="0" w:color="auto"/>
            <w:bottom w:val="none" w:sz="0" w:space="0" w:color="auto"/>
            <w:right w:val="none" w:sz="0" w:space="0" w:color="auto"/>
          </w:divBdr>
        </w:div>
        <w:div w:id="90512669">
          <w:marLeft w:val="0"/>
          <w:marRight w:val="0"/>
          <w:marTop w:val="0"/>
          <w:marBottom w:val="0"/>
          <w:divBdr>
            <w:top w:val="none" w:sz="0" w:space="0" w:color="auto"/>
            <w:left w:val="none" w:sz="0" w:space="0" w:color="auto"/>
            <w:bottom w:val="none" w:sz="0" w:space="0" w:color="auto"/>
            <w:right w:val="none" w:sz="0" w:space="0" w:color="auto"/>
          </w:divBdr>
        </w:div>
        <w:div w:id="2004778012">
          <w:marLeft w:val="0"/>
          <w:marRight w:val="0"/>
          <w:marTop w:val="0"/>
          <w:marBottom w:val="0"/>
          <w:divBdr>
            <w:top w:val="none" w:sz="0" w:space="0" w:color="auto"/>
            <w:left w:val="none" w:sz="0" w:space="0" w:color="auto"/>
            <w:bottom w:val="none" w:sz="0" w:space="0" w:color="auto"/>
            <w:right w:val="none" w:sz="0" w:space="0" w:color="auto"/>
          </w:divBdr>
        </w:div>
        <w:div w:id="1650330757">
          <w:marLeft w:val="0"/>
          <w:marRight w:val="0"/>
          <w:marTop w:val="0"/>
          <w:marBottom w:val="0"/>
          <w:divBdr>
            <w:top w:val="none" w:sz="0" w:space="0" w:color="auto"/>
            <w:left w:val="none" w:sz="0" w:space="0" w:color="auto"/>
            <w:bottom w:val="none" w:sz="0" w:space="0" w:color="auto"/>
            <w:right w:val="none" w:sz="0" w:space="0" w:color="auto"/>
          </w:divBdr>
        </w:div>
        <w:div w:id="1054425551">
          <w:marLeft w:val="0"/>
          <w:marRight w:val="0"/>
          <w:marTop w:val="0"/>
          <w:marBottom w:val="90"/>
          <w:divBdr>
            <w:top w:val="none" w:sz="0" w:space="0" w:color="auto"/>
            <w:left w:val="none" w:sz="0" w:space="0" w:color="auto"/>
            <w:bottom w:val="none" w:sz="0" w:space="0" w:color="auto"/>
            <w:right w:val="none" w:sz="0" w:space="0" w:color="auto"/>
          </w:divBdr>
        </w:div>
        <w:div w:id="814293737">
          <w:marLeft w:val="0"/>
          <w:marRight w:val="0"/>
          <w:marTop w:val="0"/>
          <w:marBottom w:val="45"/>
          <w:divBdr>
            <w:top w:val="none" w:sz="0" w:space="0" w:color="auto"/>
            <w:left w:val="none" w:sz="0" w:space="0" w:color="auto"/>
            <w:bottom w:val="none" w:sz="0" w:space="0" w:color="auto"/>
            <w:right w:val="none" w:sz="0" w:space="0" w:color="auto"/>
          </w:divBdr>
        </w:div>
        <w:div w:id="1286083295">
          <w:marLeft w:val="0"/>
          <w:marRight w:val="0"/>
          <w:marTop w:val="0"/>
          <w:marBottom w:val="45"/>
          <w:divBdr>
            <w:top w:val="none" w:sz="0" w:space="0" w:color="auto"/>
            <w:left w:val="none" w:sz="0" w:space="0" w:color="auto"/>
            <w:bottom w:val="none" w:sz="0" w:space="0" w:color="auto"/>
            <w:right w:val="none" w:sz="0" w:space="0" w:color="auto"/>
          </w:divBdr>
        </w:div>
        <w:div w:id="1940024769">
          <w:marLeft w:val="0"/>
          <w:marRight w:val="0"/>
          <w:marTop w:val="0"/>
          <w:marBottom w:val="45"/>
          <w:divBdr>
            <w:top w:val="none" w:sz="0" w:space="0" w:color="auto"/>
            <w:left w:val="none" w:sz="0" w:space="0" w:color="auto"/>
            <w:bottom w:val="none" w:sz="0" w:space="0" w:color="auto"/>
            <w:right w:val="none" w:sz="0" w:space="0" w:color="auto"/>
          </w:divBdr>
        </w:div>
        <w:div w:id="738484946">
          <w:marLeft w:val="0"/>
          <w:marRight w:val="0"/>
          <w:marTop w:val="0"/>
          <w:marBottom w:val="45"/>
          <w:divBdr>
            <w:top w:val="none" w:sz="0" w:space="0" w:color="auto"/>
            <w:left w:val="none" w:sz="0" w:space="0" w:color="auto"/>
            <w:bottom w:val="none" w:sz="0" w:space="0" w:color="auto"/>
            <w:right w:val="none" w:sz="0" w:space="0" w:color="auto"/>
          </w:divBdr>
        </w:div>
        <w:div w:id="876236076">
          <w:marLeft w:val="0"/>
          <w:marRight w:val="0"/>
          <w:marTop w:val="0"/>
          <w:marBottom w:val="45"/>
          <w:divBdr>
            <w:top w:val="none" w:sz="0" w:space="0" w:color="auto"/>
            <w:left w:val="none" w:sz="0" w:space="0" w:color="auto"/>
            <w:bottom w:val="none" w:sz="0" w:space="0" w:color="auto"/>
            <w:right w:val="none" w:sz="0" w:space="0" w:color="auto"/>
          </w:divBdr>
        </w:div>
        <w:div w:id="739449715">
          <w:marLeft w:val="0"/>
          <w:marRight w:val="0"/>
          <w:marTop w:val="0"/>
          <w:marBottom w:val="45"/>
          <w:divBdr>
            <w:top w:val="none" w:sz="0" w:space="0" w:color="auto"/>
            <w:left w:val="none" w:sz="0" w:space="0" w:color="auto"/>
            <w:bottom w:val="none" w:sz="0" w:space="0" w:color="auto"/>
            <w:right w:val="none" w:sz="0" w:space="0" w:color="auto"/>
          </w:divBdr>
        </w:div>
        <w:div w:id="487284519">
          <w:marLeft w:val="0"/>
          <w:marRight w:val="0"/>
          <w:marTop w:val="0"/>
          <w:marBottom w:val="45"/>
          <w:divBdr>
            <w:top w:val="none" w:sz="0" w:space="0" w:color="auto"/>
            <w:left w:val="none" w:sz="0" w:space="0" w:color="auto"/>
            <w:bottom w:val="none" w:sz="0" w:space="0" w:color="auto"/>
            <w:right w:val="none" w:sz="0" w:space="0" w:color="auto"/>
          </w:divBdr>
        </w:div>
        <w:div w:id="190994274">
          <w:marLeft w:val="0"/>
          <w:marRight w:val="0"/>
          <w:marTop w:val="0"/>
          <w:marBottom w:val="0"/>
          <w:divBdr>
            <w:top w:val="none" w:sz="0" w:space="0" w:color="auto"/>
            <w:left w:val="none" w:sz="0" w:space="0" w:color="auto"/>
            <w:bottom w:val="none" w:sz="0" w:space="0" w:color="auto"/>
            <w:right w:val="none" w:sz="0" w:space="0" w:color="auto"/>
          </w:divBdr>
        </w:div>
        <w:div w:id="1980525525">
          <w:marLeft w:val="0"/>
          <w:marRight w:val="0"/>
          <w:marTop w:val="0"/>
          <w:marBottom w:val="0"/>
          <w:divBdr>
            <w:top w:val="none" w:sz="0" w:space="0" w:color="auto"/>
            <w:left w:val="none" w:sz="0" w:space="0" w:color="auto"/>
            <w:bottom w:val="none" w:sz="0" w:space="0" w:color="auto"/>
            <w:right w:val="none" w:sz="0" w:space="0" w:color="auto"/>
          </w:divBdr>
        </w:div>
        <w:div w:id="2027828486">
          <w:marLeft w:val="0"/>
          <w:marRight w:val="0"/>
          <w:marTop w:val="0"/>
          <w:marBottom w:val="0"/>
          <w:divBdr>
            <w:top w:val="none" w:sz="0" w:space="0" w:color="auto"/>
            <w:left w:val="none" w:sz="0" w:space="0" w:color="auto"/>
            <w:bottom w:val="none" w:sz="0" w:space="0" w:color="auto"/>
            <w:right w:val="none" w:sz="0" w:space="0" w:color="auto"/>
          </w:divBdr>
        </w:div>
        <w:div w:id="822504062">
          <w:marLeft w:val="0"/>
          <w:marRight w:val="0"/>
          <w:marTop w:val="0"/>
          <w:marBottom w:val="0"/>
          <w:divBdr>
            <w:top w:val="none" w:sz="0" w:space="0" w:color="auto"/>
            <w:left w:val="none" w:sz="0" w:space="0" w:color="auto"/>
            <w:bottom w:val="none" w:sz="0" w:space="0" w:color="auto"/>
            <w:right w:val="none" w:sz="0" w:space="0" w:color="auto"/>
          </w:divBdr>
        </w:div>
        <w:div w:id="366836712">
          <w:marLeft w:val="0"/>
          <w:marRight w:val="0"/>
          <w:marTop w:val="0"/>
          <w:marBottom w:val="0"/>
          <w:divBdr>
            <w:top w:val="none" w:sz="0" w:space="0" w:color="auto"/>
            <w:left w:val="none" w:sz="0" w:space="0" w:color="auto"/>
            <w:bottom w:val="none" w:sz="0" w:space="0" w:color="auto"/>
            <w:right w:val="none" w:sz="0" w:space="0" w:color="auto"/>
          </w:divBdr>
        </w:div>
        <w:div w:id="357661463">
          <w:marLeft w:val="0"/>
          <w:marRight w:val="0"/>
          <w:marTop w:val="90"/>
          <w:marBottom w:val="45"/>
          <w:divBdr>
            <w:top w:val="none" w:sz="0" w:space="0" w:color="auto"/>
            <w:left w:val="none" w:sz="0" w:space="0" w:color="auto"/>
            <w:bottom w:val="none" w:sz="0" w:space="0" w:color="auto"/>
            <w:right w:val="none" w:sz="0" w:space="0" w:color="auto"/>
          </w:divBdr>
        </w:div>
        <w:div w:id="1039934371">
          <w:marLeft w:val="0"/>
          <w:marRight w:val="0"/>
          <w:marTop w:val="0"/>
          <w:marBottom w:val="90"/>
          <w:divBdr>
            <w:top w:val="none" w:sz="0" w:space="0" w:color="auto"/>
            <w:left w:val="none" w:sz="0" w:space="0" w:color="auto"/>
            <w:bottom w:val="none" w:sz="0" w:space="0" w:color="auto"/>
            <w:right w:val="none" w:sz="0" w:space="0" w:color="auto"/>
          </w:divBdr>
        </w:div>
      </w:divsChild>
    </w:div>
    <w:div w:id="1149325213">
      <w:marLeft w:val="0"/>
      <w:marRight w:val="0"/>
      <w:marTop w:val="0"/>
      <w:marBottom w:val="45"/>
      <w:divBdr>
        <w:top w:val="none" w:sz="0" w:space="0" w:color="auto"/>
        <w:left w:val="none" w:sz="0" w:space="0" w:color="auto"/>
        <w:bottom w:val="none" w:sz="0" w:space="0" w:color="auto"/>
        <w:right w:val="none" w:sz="0" w:space="0" w:color="auto"/>
      </w:divBdr>
    </w:div>
    <w:div w:id="1169372517">
      <w:marLeft w:val="0"/>
      <w:marRight w:val="0"/>
      <w:marTop w:val="0"/>
      <w:marBottom w:val="0"/>
      <w:divBdr>
        <w:top w:val="none" w:sz="0" w:space="0" w:color="auto"/>
        <w:left w:val="none" w:sz="0" w:space="0" w:color="auto"/>
        <w:bottom w:val="none" w:sz="0" w:space="0" w:color="auto"/>
        <w:right w:val="none" w:sz="0" w:space="0" w:color="auto"/>
      </w:divBdr>
      <w:divsChild>
        <w:div w:id="1208450344">
          <w:marLeft w:val="0"/>
          <w:marRight w:val="0"/>
          <w:marTop w:val="0"/>
          <w:marBottom w:val="45"/>
          <w:divBdr>
            <w:top w:val="none" w:sz="0" w:space="0" w:color="auto"/>
            <w:left w:val="none" w:sz="0" w:space="0" w:color="auto"/>
            <w:bottom w:val="none" w:sz="0" w:space="0" w:color="auto"/>
            <w:right w:val="none" w:sz="0" w:space="0" w:color="auto"/>
          </w:divBdr>
        </w:div>
        <w:div w:id="1162046540">
          <w:marLeft w:val="0"/>
          <w:marRight w:val="0"/>
          <w:marTop w:val="0"/>
          <w:marBottom w:val="45"/>
          <w:divBdr>
            <w:top w:val="none" w:sz="0" w:space="0" w:color="auto"/>
            <w:left w:val="none" w:sz="0" w:space="0" w:color="auto"/>
            <w:bottom w:val="none" w:sz="0" w:space="0" w:color="auto"/>
            <w:right w:val="none" w:sz="0" w:space="0" w:color="auto"/>
          </w:divBdr>
        </w:div>
        <w:div w:id="970133966">
          <w:marLeft w:val="0"/>
          <w:marRight w:val="0"/>
          <w:marTop w:val="0"/>
          <w:marBottom w:val="45"/>
          <w:divBdr>
            <w:top w:val="none" w:sz="0" w:space="0" w:color="auto"/>
            <w:left w:val="none" w:sz="0" w:space="0" w:color="auto"/>
            <w:bottom w:val="none" w:sz="0" w:space="0" w:color="auto"/>
            <w:right w:val="none" w:sz="0" w:space="0" w:color="auto"/>
          </w:divBdr>
        </w:div>
        <w:div w:id="712847264">
          <w:marLeft w:val="0"/>
          <w:marRight w:val="0"/>
          <w:marTop w:val="0"/>
          <w:marBottom w:val="45"/>
          <w:divBdr>
            <w:top w:val="none" w:sz="0" w:space="0" w:color="auto"/>
            <w:left w:val="none" w:sz="0" w:space="0" w:color="auto"/>
            <w:bottom w:val="none" w:sz="0" w:space="0" w:color="auto"/>
            <w:right w:val="none" w:sz="0" w:space="0" w:color="auto"/>
          </w:divBdr>
        </w:div>
      </w:divsChild>
    </w:div>
    <w:div w:id="1195657229">
      <w:marLeft w:val="0"/>
      <w:marRight w:val="0"/>
      <w:marTop w:val="0"/>
      <w:marBottom w:val="45"/>
      <w:divBdr>
        <w:top w:val="none" w:sz="0" w:space="0" w:color="auto"/>
        <w:left w:val="none" w:sz="0" w:space="0" w:color="auto"/>
        <w:bottom w:val="none" w:sz="0" w:space="0" w:color="auto"/>
        <w:right w:val="none" w:sz="0" w:space="0" w:color="auto"/>
      </w:divBdr>
    </w:div>
    <w:div w:id="1238858283">
      <w:marLeft w:val="0"/>
      <w:marRight w:val="0"/>
      <w:marTop w:val="0"/>
      <w:marBottom w:val="45"/>
      <w:divBdr>
        <w:top w:val="none" w:sz="0" w:space="0" w:color="auto"/>
        <w:left w:val="none" w:sz="0" w:space="0" w:color="auto"/>
        <w:bottom w:val="none" w:sz="0" w:space="0" w:color="auto"/>
        <w:right w:val="none" w:sz="0" w:space="0" w:color="auto"/>
      </w:divBdr>
    </w:div>
    <w:div w:id="1260141167">
      <w:marLeft w:val="0"/>
      <w:marRight w:val="0"/>
      <w:marTop w:val="90"/>
      <w:marBottom w:val="45"/>
      <w:divBdr>
        <w:top w:val="none" w:sz="0" w:space="0" w:color="auto"/>
        <w:left w:val="none" w:sz="0" w:space="0" w:color="auto"/>
        <w:bottom w:val="none" w:sz="0" w:space="0" w:color="auto"/>
        <w:right w:val="none" w:sz="0" w:space="0" w:color="auto"/>
      </w:divBdr>
    </w:div>
    <w:div w:id="1266696259">
      <w:marLeft w:val="0"/>
      <w:marRight w:val="0"/>
      <w:marTop w:val="0"/>
      <w:marBottom w:val="0"/>
      <w:divBdr>
        <w:top w:val="none" w:sz="0" w:space="0" w:color="auto"/>
        <w:left w:val="none" w:sz="0" w:space="0" w:color="auto"/>
        <w:bottom w:val="none" w:sz="0" w:space="0" w:color="auto"/>
        <w:right w:val="none" w:sz="0" w:space="0" w:color="auto"/>
      </w:divBdr>
      <w:divsChild>
        <w:div w:id="1010452350">
          <w:marLeft w:val="0"/>
          <w:marRight w:val="0"/>
          <w:marTop w:val="0"/>
          <w:marBottom w:val="45"/>
          <w:divBdr>
            <w:top w:val="none" w:sz="0" w:space="0" w:color="auto"/>
            <w:left w:val="none" w:sz="0" w:space="0" w:color="auto"/>
            <w:bottom w:val="none" w:sz="0" w:space="0" w:color="auto"/>
            <w:right w:val="none" w:sz="0" w:space="0" w:color="auto"/>
          </w:divBdr>
        </w:div>
      </w:divsChild>
    </w:div>
    <w:div w:id="1294559557">
      <w:marLeft w:val="0"/>
      <w:marRight w:val="0"/>
      <w:marTop w:val="0"/>
      <w:marBottom w:val="45"/>
      <w:divBdr>
        <w:top w:val="none" w:sz="0" w:space="0" w:color="auto"/>
        <w:left w:val="none" w:sz="0" w:space="0" w:color="auto"/>
        <w:bottom w:val="none" w:sz="0" w:space="0" w:color="auto"/>
        <w:right w:val="none" w:sz="0" w:space="0" w:color="auto"/>
      </w:divBdr>
    </w:div>
    <w:div w:id="1315796981">
      <w:marLeft w:val="0"/>
      <w:marRight w:val="0"/>
      <w:marTop w:val="0"/>
      <w:marBottom w:val="0"/>
      <w:divBdr>
        <w:top w:val="none" w:sz="0" w:space="0" w:color="auto"/>
        <w:left w:val="none" w:sz="0" w:space="0" w:color="auto"/>
        <w:bottom w:val="none" w:sz="0" w:space="0" w:color="auto"/>
        <w:right w:val="none" w:sz="0" w:space="0" w:color="auto"/>
      </w:divBdr>
      <w:divsChild>
        <w:div w:id="1971551872">
          <w:marLeft w:val="0"/>
          <w:marRight w:val="0"/>
          <w:marTop w:val="0"/>
          <w:marBottom w:val="90"/>
          <w:divBdr>
            <w:top w:val="none" w:sz="0" w:space="0" w:color="auto"/>
            <w:left w:val="none" w:sz="0" w:space="0" w:color="auto"/>
            <w:bottom w:val="none" w:sz="0" w:space="0" w:color="auto"/>
            <w:right w:val="none" w:sz="0" w:space="0" w:color="auto"/>
          </w:divBdr>
          <w:divsChild>
            <w:div w:id="1416054622">
              <w:marLeft w:val="0"/>
              <w:marRight w:val="0"/>
              <w:marTop w:val="30"/>
              <w:marBottom w:val="0"/>
              <w:divBdr>
                <w:top w:val="none" w:sz="0" w:space="0" w:color="auto"/>
                <w:left w:val="none" w:sz="0" w:space="0" w:color="auto"/>
                <w:bottom w:val="none" w:sz="0" w:space="0" w:color="auto"/>
                <w:right w:val="none" w:sz="0" w:space="0" w:color="auto"/>
              </w:divBdr>
              <w:divsChild>
                <w:div w:id="5473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322743">
          <w:marLeft w:val="0"/>
          <w:marRight w:val="0"/>
          <w:marTop w:val="0"/>
          <w:marBottom w:val="45"/>
          <w:divBdr>
            <w:top w:val="none" w:sz="0" w:space="0" w:color="auto"/>
            <w:left w:val="none" w:sz="0" w:space="0" w:color="auto"/>
            <w:bottom w:val="none" w:sz="0" w:space="0" w:color="auto"/>
            <w:right w:val="none" w:sz="0" w:space="0" w:color="auto"/>
          </w:divBdr>
        </w:div>
        <w:div w:id="178937008">
          <w:marLeft w:val="0"/>
          <w:marRight w:val="0"/>
          <w:marTop w:val="0"/>
          <w:marBottom w:val="45"/>
          <w:divBdr>
            <w:top w:val="none" w:sz="0" w:space="0" w:color="auto"/>
            <w:left w:val="none" w:sz="0" w:space="0" w:color="auto"/>
            <w:bottom w:val="none" w:sz="0" w:space="0" w:color="auto"/>
            <w:right w:val="none" w:sz="0" w:space="0" w:color="auto"/>
          </w:divBdr>
        </w:div>
        <w:div w:id="1691833971">
          <w:marLeft w:val="0"/>
          <w:marRight w:val="0"/>
          <w:marTop w:val="0"/>
          <w:marBottom w:val="45"/>
          <w:divBdr>
            <w:top w:val="none" w:sz="0" w:space="0" w:color="auto"/>
            <w:left w:val="none" w:sz="0" w:space="0" w:color="auto"/>
            <w:bottom w:val="none" w:sz="0" w:space="0" w:color="auto"/>
            <w:right w:val="none" w:sz="0" w:space="0" w:color="auto"/>
          </w:divBdr>
        </w:div>
        <w:div w:id="289939825">
          <w:marLeft w:val="0"/>
          <w:marRight w:val="0"/>
          <w:marTop w:val="0"/>
          <w:marBottom w:val="45"/>
          <w:divBdr>
            <w:top w:val="none" w:sz="0" w:space="0" w:color="auto"/>
            <w:left w:val="none" w:sz="0" w:space="0" w:color="auto"/>
            <w:bottom w:val="none" w:sz="0" w:space="0" w:color="auto"/>
            <w:right w:val="none" w:sz="0" w:space="0" w:color="auto"/>
          </w:divBdr>
        </w:div>
        <w:div w:id="123156509">
          <w:marLeft w:val="0"/>
          <w:marRight w:val="0"/>
          <w:marTop w:val="0"/>
          <w:marBottom w:val="45"/>
          <w:divBdr>
            <w:top w:val="none" w:sz="0" w:space="0" w:color="auto"/>
            <w:left w:val="none" w:sz="0" w:space="0" w:color="auto"/>
            <w:bottom w:val="none" w:sz="0" w:space="0" w:color="auto"/>
            <w:right w:val="none" w:sz="0" w:space="0" w:color="auto"/>
          </w:divBdr>
        </w:div>
        <w:div w:id="992417009">
          <w:marLeft w:val="0"/>
          <w:marRight w:val="0"/>
          <w:marTop w:val="0"/>
          <w:marBottom w:val="45"/>
          <w:divBdr>
            <w:top w:val="none" w:sz="0" w:space="0" w:color="auto"/>
            <w:left w:val="none" w:sz="0" w:space="0" w:color="auto"/>
            <w:bottom w:val="none" w:sz="0" w:space="0" w:color="auto"/>
            <w:right w:val="none" w:sz="0" w:space="0" w:color="auto"/>
          </w:divBdr>
        </w:div>
        <w:div w:id="2069911512">
          <w:marLeft w:val="0"/>
          <w:marRight w:val="0"/>
          <w:marTop w:val="0"/>
          <w:marBottom w:val="45"/>
          <w:divBdr>
            <w:top w:val="none" w:sz="0" w:space="0" w:color="auto"/>
            <w:left w:val="none" w:sz="0" w:space="0" w:color="auto"/>
            <w:bottom w:val="none" w:sz="0" w:space="0" w:color="auto"/>
            <w:right w:val="none" w:sz="0" w:space="0" w:color="auto"/>
          </w:divBdr>
        </w:div>
        <w:div w:id="195896240">
          <w:marLeft w:val="0"/>
          <w:marRight w:val="0"/>
          <w:marTop w:val="0"/>
          <w:marBottom w:val="0"/>
          <w:divBdr>
            <w:top w:val="none" w:sz="0" w:space="0" w:color="auto"/>
            <w:left w:val="none" w:sz="0" w:space="0" w:color="auto"/>
            <w:bottom w:val="none" w:sz="0" w:space="0" w:color="auto"/>
            <w:right w:val="none" w:sz="0" w:space="0" w:color="auto"/>
          </w:divBdr>
        </w:div>
        <w:div w:id="659118202">
          <w:marLeft w:val="0"/>
          <w:marRight w:val="0"/>
          <w:marTop w:val="0"/>
          <w:marBottom w:val="0"/>
          <w:divBdr>
            <w:top w:val="none" w:sz="0" w:space="0" w:color="auto"/>
            <w:left w:val="none" w:sz="0" w:space="0" w:color="auto"/>
            <w:bottom w:val="none" w:sz="0" w:space="0" w:color="auto"/>
            <w:right w:val="none" w:sz="0" w:space="0" w:color="auto"/>
          </w:divBdr>
        </w:div>
        <w:div w:id="1413550870">
          <w:marLeft w:val="0"/>
          <w:marRight w:val="0"/>
          <w:marTop w:val="0"/>
          <w:marBottom w:val="0"/>
          <w:divBdr>
            <w:top w:val="none" w:sz="0" w:space="0" w:color="auto"/>
            <w:left w:val="none" w:sz="0" w:space="0" w:color="auto"/>
            <w:bottom w:val="none" w:sz="0" w:space="0" w:color="auto"/>
            <w:right w:val="none" w:sz="0" w:space="0" w:color="auto"/>
          </w:divBdr>
        </w:div>
        <w:div w:id="780228945">
          <w:marLeft w:val="0"/>
          <w:marRight w:val="0"/>
          <w:marTop w:val="0"/>
          <w:marBottom w:val="0"/>
          <w:divBdr>
            <w:top w:val="none" w:sz="0" w:space="0" w:color="auto"/>
            <w:left w:val="none" w:sz="0" w:space="0" w:color="auto"/>
            <w:bottom w:val="none" w:sz="0" w:space="0" w:color="auto"/>
            <w:right w:val="none" w:sz="0" w:space="0" w:color="auto"/>
          </w:divBdr>
        </w:div>
        <w:div w:id="318003147">
          <w:marLeft w:val="0"/>
          <w:marRight w:val="0"/>
          <w:marTop w:val="0"/>
          <w:marBottom w:val="0"/>
          <w:divBdr>
            <w:top w:val="none" w:sz="0" w:space="0" w:color="auto"/>
            <w:left w:val="none" w:sz="0" w:space="0" w:color="auto"/>
            <w:bottom w:val="none" w:sz="0" w:space="0" w:color="auto"/>
            <w:right w:val="none" w:sz="0" w:space="0" w:color="auto"/>
          </w:divBdr>
        </w:div>
        <w:div w:id="639073337">
          <w:marLeft w:val="0"/>
          <w:marRight w:val="0"/>
          <w:marTop w:val="0"/>
          <w:marBottom w:val="0"/>
          <w:divBdr>
            <w:top w:val="none" w:sz="0" w:space="0" w:color="auto"/>
            <w:left w:val="none" w:sz="0" w:space="0" w:color="auto"/>
            <w:bottom w:val="none" w:sz="0" w:space="0" w:color="auto"/>
            <w:right w:val="none" w:sz="0" w:space="0" w:color="auto"/>
          </w:divBdr>
        </w:div>
        <w:div w:id="1328709403">
          <w:marLeft w:val="0"/>
          <w:marRight w:val="0"/>
          <w:marTop w:val="0"/>
          <w:marBottom w:val="0"/>
          <w:divBdr>
            <w:top w:val="none" w:sz="0" w:space="0" w:color="auto"/>
            <w:left w:val="none" w:sz="0" w:space="0" w:color="auto"/>
            <w:bottom w:val="none" w:sz="0" w:space="0" w:color="auto"/>
            <w:right w:val="none" w:sz="0" w:space="0" w:color="auto"/>
          </w:divBdr>
        </w:div>
        <w:div w:id="1543400300">
          <w:marLeft w:val="0"/>
          <w:marRight w:val="0"/>
          <w:marTop w:val="0"/>
          <w:marBottom w:val="0"/>
          <w:divBdr>
            <w:top w:val="none" w:sz="0" w:space="0" w:color="auto"/>
            <w:left w:val="none" w:sz="0" w:space="0" w:color="auto"/>
            <w:bottom w:val="none" w:sz="0" w:space="0" w:color="auto"/>
            <w:right w:val="none" w:sz="0" w:space="0" w:color="auto"/>
          </w:divBdr>
        </w:div>
        <w:div w:id="1148667155">
          <w:marLeft w:val="0"/>
          <w:marRight w:val="0"/>
          <w:marTop w:val="90"/>
          <w:marBottom w:val="45"/>
          <w:divBdr>
            <w:top w:val="none" w:sz="0" w:space="0" w:color="auto"/>
            <w:left w:val="none" w:sz="0" w:space="0" w:color="auto"/>
            <w:bottom w:val="none" w:sz="0" w:space="0" w:color="auto"/>
            <w:right w:val="none" w:sz="0" w:space="0" w:color="auto"/>
          </w:divBdr>
        </w:div>
        <w:div w:id="2093888970">
          <w:marLeft w:val="0"/>
          <w:marRight w:val="0"/>
          <w:marTop w:val="0"/>
          <w:marBottom w:val="90"/>
          <w:divBdr>
            <w:top w:val="none" w:sz="0" w:space="0" w:color="auto"/>
            <w:left w:val="none" w:sz="0" w:space="0" w:color="auto"/>
            <w:bottom w:val="none" w:sz="0" w:space="0" w:color="auto"/>
            <w:right w:val="none" w:sz="0" w:space="0" w:color="auto"/>
          </w:divBdr>
        </w:div>
        <w:div w:id="244919115">
          <w:marLeft w:val="0"/>
          <w:marRight w:val="0"/>
          <w:marTop w:val="0"/>
          <w:marBottom w:val="90"/>
          <w:divBdr>
            <w:top w:val="none" w:sz="0" w:space="0" w:color="auto"/>
            <w:left w:val="none" w:sz="0" w:space="0" w:color="auto"/>
            <w:bottom w:val="none" w:sz="0" w:space="0" w:color="auto"/>
            <w:right w:val="none" w:sz="0" w:space="0" w:color="auto"/>
          </w:divBdr>
        </w:div>
        <w:div w:id="7565392">
          <w:marLeft w:val="0"/>
          <w:marRight w:val="0"/>
          <w:marTop w:val="0"/>
          <w:marBottom w:val="90"/>
          <w:divBdr>
            <w:top w:val="none" w:sz="0" w:space="0" w:color="auto"/>
            <w:left w:val="none" w:sz="0" w:space="0" w:color="auto"/>
            <w:bottom w:val="none" w:sz="0" w:space="0" w:color="auto"/>
            <w:right w:val="none" w:sz="0" w:space="0" w:color="auto"/>
          </w:divBdr>
        </w:div>
        <w:div w:id="1672641592">
          <w:marLeft w:val="0"/>
          <w:marRight w:val="0"/>
          <w:marTop w:val="0"/>
          <w:marBottom w:val="45"/>
          <w:divBdr>
            <w:top w:val="none" w:sz="0" w:space="0" w:color="auto"/>
            <w:left w:val="none" w:sz="0" w:space="0" w:color="auto"/>
            <w:bottom w:val="none" w:sz="0" w:space="0" w:color="auto"/>
            <w:right w:val="none" w:sz="0" w:space="0" w:color="auto"/>
          </w:divBdr>
        </w:div>
        <w:div w:id="440927027">
          <w:marLeft w:val="0"/>
          <w:marRight w:val="0"/>
          <w:marTop w:val="0"/>
          <w:marBottom w:val="45"/>
          <w:divBdr>
            <w:top w:val="none" w:sz="0" w:space="0" w:color="auto"/>
            <w:left w:val="none" w:sz="0" w:space="0" w:color="auto"/>
            <w:bottom w:val="none" w:sz="0" w:space="0" w:color="auto"/>
            <w:right w:val="none" w:sz="0" w:space="0" w:color="auto"/>
          </w:divBdr>
        </w:div>
        <w:div w:id="1125001997">
          <w:marLeft w:val="0"/>
          <w:marRight w:val="0"/>
          <w:marTop w:val="0"/>
          <w:marBottom w:val="45"/>
          <w:divBdr>
            <w:top w:val="none" w:sz="0" w:space="0" w:color="auto"/>
            <w:left w:val="none" w:sz="0" w:space="0" w:color="auto"/>
            <w:bottom w:val="none" w:sz="0" w:space="0" w:color="auto"/>
            <w:right w:val="none" w:sz="0" w:space="0" w:color="auto"/>
          </w:divBdr>
        </w:div>
        <w:div w:id="639578034">
          <w:marLeft w:val="0"/>
          <w:marRight w:val="0"/>
          <w:marTop w:val="0"/>
          <w:marBottom w:val="45"/>
          <w:divBdr>
            <w:top w:val="none" w:sz="0" w:space="0" w:color="auto"/>
            <w:left w:val="none" w:sz="0" w:space="0" w:color="auto"/>
            <w:bottom w:val="none" w:sz="0" w:space="0" w:color="auto"/>
            <w:right w:val="none" w:sz="0" w:space="0" w:color="auto"/>
          </w:divBdr>
        </w:div>
        <w:div w:id="1509639042">
          <w:marLeft w:val="0"/>
          <w:marRight w:val="0"/>
          <w:marTop w:val="0"/>
          <w:marBottom w:val="45"/>
          <w:divBdr>
            <w:top w:val="none" w:sz="0" w:space="0" w:color="auto"/>
            <w:left w:val="none" w:sz="0" w:space="0" w:color="auto"/>
            <w:bottom w:val="none" w:sz="0" w:space="0" w:color="auto"/>
            <w:right w:val="none" w:sz="0" w:space="0" w:color="auto"/>
          </w:divBdr>
        </w:div>
        <w:div w:id="1774208452">
          <w:marLeft w:val="0"/>
          <w:marRight w:val="0"/>
          <w:marTop w:val="0"/>
          <w:marBottom w:val="45"/>
          <w:divBdr>
            <w:top w:val="none" w:sz="0" w:space="0" w:color="auto"/>
            <w:left w:val="none" w:sz="0" w:space="0" w:color="auto"/>
            <w:bottom w:val="none" w:sz="0" w:space="0" w:color="auto"/>
            <w:right w:val="none" w:sz="0" w:space="0" w:color="auto"/>
          </w:divBdr>
        </w:div>
        <w:div w:id="387533191">
          <w:marLeft w:val="0"/>
          <w:marRight w:val="0"/>
          <w:marTop w:val="0"/>
          <w:marBottom w:val="45"/>
          <w:divBdr>
            <w:top w:val="none" w:sz="0" w:space="0" w:color="auto"/>
            <w:left w:val="none" w:sz="0" w:space="0" w:color="auto"/>
            <w:bottom w:val="none" w:sz="0" w:space="0" w:color="auto"/>
            <w:right w:val="none" w:sz="0" w:space="0" w:color="auto"/>
          </w:divBdr>
        </w:div>
        <w:div w:id="1674645761">
          <w:marLeft w:val="0"/>
          <w:marRight w:val="0"/>
          <w:marTop w:val="0"/>
          <w:marBottom w:val="0"/>
          <w:divBdr>
            <w:top w:val="none" w:sz="0" w:space="0" w:color="auto"/>
            <w:left w:val="none" w:sz="0" w:space="0" w:color="auto"/>
            <w:bottom w:val="none" w:sz="0" w:space="0" w:color="auto"/>
            <w:right w:val="none" w:sz="0" w:space="0" w:color="auto"/>
          </w:divBdr>
        </w:div>
        <w:div w:id="1813478158">
          <w:marLeft w:val="0"/>
          <w:marRight w:val="0"/>
          <w:marTop w:val="0"/>
          <w:marBottom w:val="0"/>
          <w:divBdr>
            <w:top w:val="none" w:sz="0" w:space="0" w:color="auto"/>
            <w:left w:val="none" w:sz="0" w:space="0" w:color="auto"/>
            <w:bottom w:val="none" w:sz="0" w:space="0" w:color="auto"/>
            <w:right w:val="none" w:sz="0" w:space="0" w:color="auto"/>
          </w:divBdr>
        </w:div>
        <w:div w:id="2046976608">
          <w:marLeft w:val="0"/>
          <w:marRight w:val="0"/>
          <w:marTop w:val="0"/>
          <w:marBottom w:val="0"/>
          <w:divBdr>
            <w:top w:val="none" w:sz="0" w:space="0" w:color="auto"/>
            <w:left w:val="none" w:sz="0" w:space="0" w:color="auto"/>
            <w:bottom w:val="none" w:sz="0" w:space="0" w:color="auto"/>
            <w:right w:val="none" w:sz="0" w:space="0" w:color="auto"/>
          </w:divBdr>
        </w:div>
        <w:div w:id="455489194">
          <w:marLeft w:val="0"/>
          <w:marRight w:val="0"/>
          <w:marTop w:val="0"/>
          <w:marBottom w:val="0"/>
          <w:divBdr>
            <w:top w:val="none" w:sz="0" w:space="0" w:color="auto"/>
            <w:left w:val="none" w:sz="0" w:space="0" w:color="auto"/>
            <w:bottom w:val="none" w:sz="0" w:space="0" w:color="auto"/>
            <w:right w:val="none" w:sz="0" w:space="0" w:color="auto"/>
          </w:divBdr>
        </w:div>
        <w:div w:id="505289057">
          <w:marLeft w:val="0"/>
          <w:marRight w:val="0"/>
          <w:marTop w:val="90"/>
          <w:marBottom w:val="45"/>
          <w:divBdr>
            <w:top w:val="none" w:sz="0" w:space="0" w:color="auto"/>
            <w:left w:val="none" w:sz="0" w:space="0" w:color="auto"/>
            <w:bottom w:val="none" w:sz="0" w:space="0" w:color="auto"/>
            <w:right w:val="none" w:sz="0" w:space="0" w:color="auto"/>
          </w:divBdr>
        </w:div>
        <w:div w:id="842669926">
          <w:marLeft w:val="0"/>
          <w:marRight w:val="0"/>
          <w:marTop w:val="0"/>
          <w:marBottom w:val="90"/>
          <w:divBdr>
            <w:top w:val="none" w:sz="0" w:space="0" w:color="auto"/>
            <w:left w:val="none" w:sz="0" w:space="0" w:color="auto"/>
            <w:bottom w:val="none" w:sz="0" w:space="0" w:color="auto"/>
            <w:right w:val="none" w:sz="0" w:space="0" w:color="auto"/>
          </w:divBdr>
        </w:div>
        <w:div w:id="562982602">
          <w:marLeft w:val="0"/>
          <w:marRight w:val="0"/>
          <w:marTop w:val="0"/>
          <w:marBottom w:val="90"/>
          <w:divBdr>
            <w:top w:val="none" w:sz="0" w:space="0" w:color="auto"/>
            <w:left w:val="none" w:sz="0" w:space="0" w:color="auto"/>
            <w:bottom w:val="none" w:sz="0" w:space="0" w:color="auto"/>
            <w:right w:val="none" w:sz="0" w:space="0" w:color="auto"/>
          </w:divBdr>
        </w:div>
        <w:div w:id="2058845821">
          <w:marLeft w:val="0"/>
          <w:marRight w:val="0"/>
          <w:marTop w:val="0"/>
          <w:marBottom w:val="90"/>
          <w:divBdr>
            <w:top w:val="none" w:sz="0" w:space="0" w:color="auto"/>
            <w:left w:val="none" w:sz="0" w:space="0" w:color="auto"/>
            <w:bottom w:val="none" w:sz="0" w:space="0" w:color="auto"/>
            <w:right w:val="none" w:sz="0" w:space="0" w:color="auto"/>
          </w:divBdr>
        </w:div>
        <w:div w:id="982849746">
          <w:marLeft w:val="0"/>
          <w:marRight w:val="0"/>
          <w:marTop w:val="0"/>
          <w:marBottom w:val="45"/>
          <w:divBdr>
            <w:top w:val="none" w:sz="0" w:space="0" w:color="auto"/>
            <w:left w:val="none" w:sz="0" w:space="0" w:color="auto"/>
            <w:bottom w:val="none" w:sz="0" w:space="0" w:color="auto"/>
            <w:right w:val="none" w:sz="0" w:space="0" w:color="auto"/>
          </w:divBdr>
        </w:div>
        <w:div w:id="1199393335">
          <w:marLeft w:val="0"/>
          <w:marRight w:val="0"/>
          <w:marTop w:val="0"/>
          <w:marBottom w:val="45"/>
          <w:divBdr>
            <w:top w:val="none" w:sz="0" w:space="0" w:color="auto"/>
            <w:left w:val="none" w:sz="0" w:space="0" w:color="auto"/>
            <w:bottom w:val="none" w:sz="0" w:space="0" w:color="auto"/>
            <w:right w:val="none" w:sz="0" w:space="0" w:color="auto"/>
          </w:divBdr>
        </w:div>
        <w:div w:id="1142037097">
          <w:marLeft w:val="0"/>
          <w:marRight w:val="0"/>
          <w:marTop w:val="0"/>
          <w:marBottom w:val="45"/>
          <w:divBdr>
            <w:top w:val="none" w:sz="0" w:space="0" w:color="auto"/>
            <w:left w:val="none" w:sz="0" w:space="0" w:color="auto"/>
            <w:bottom w:val="none" w:sz="0" w:space="0" w:color="auto"/>
            <w:right w:val="none" w:sz="0" w:space="0" w:color="auto"/>
          </w:divBdr>
        </w:div>
        <w:div w:id="1175193221">
          <w:marLeft w:val="0"/>
          <w:marRight w:val="0"/>
          <w:marTop w:val="0"/>
          <w:marBottom w:val="45"/>
          <w:divBdr>
            <w:top w:val="none" w:sz="0" w:space="0" w:color="auto"/>
            <w:left w:val="none" w:sz="0" w:space="0" w:color="auto"/>
            <w:bottom w:val="none" w:sz="0" w:space="0" w:color="auto"/>
            <w:right w:val="none" w:sz="0" w:space="0" w:color="auto"/>
          </w:divBdr>
        </w:div>
        <w:div w:id="723337384">
          <w:marLeft w:val="0"/>
          <w:marRight w:val="0"/>
          <w:marTop w:val="0"/>
          <w:marBottom w:val="45"/>
          <w:divBdr>
            <w:top w:val="none" w:sz="0" w:space="0" w:color="auto"/>
            <w:left w:val="none" w:sz="0" w:space="0" w:color="auto"/>
            <w:bottom w:val="none" w:sz="0" w:space="0" w:color="auto"/>
            <w:right w:val="none" w:sz="0" w:space="0" w:color="auto"/>
          </w:divBdr>
        </w:div>
        <w:div w:id="47072663">
          <w:marLeft w:val="0"/>
          <w:marRight w:val="0"/>
          <w:marTop w:val="0"/>
          <w:marBottom w:val="45"/>
          <w:divBdr>
            <w:top w:val="none" w:sz="0" w:space="0" w:color="auto"/>
            <w:left w:val="none" w:sz="0" w:space="0" w:color="auto"/>
            <w:bottom w:val="none" w:sz="0" w:space="0" w:color="auto"/>
            <w:right w:val="none" w:sz="0" w:space="0" w:color="auto"/>
          </w:divBdr>
        </w:div>
        <w:div w:id="1458252630">
          <w:marLeft w:val="0"/>
          <w:marRight w:val="0"/>
          <w:marTop w:val="0"/>
          <w:marBottom w:val="45"/>
          <w:divBdr>
            <w:top w:val="none" w:sz="0" w:space="0" w:color="auto"/>
            <w:left w:val="none" w:sz="0" w:space="0" w:color="auto"/>
            <w:bottom w:val="none" w:sz="0" w:space="0" w:color="auto"/>
            <w:right w:val="none" w:sz="0" w:space="0" w:color="auto"/>
          </w:divBdr>
        </w:div>
        <w:div w:id="582103184">
          <w:marLeft w:val="0"/>
          <w:marRight w:val="0"/>
          <w:marTop w:val="0"/>
          <w:marBottom w:val="0"/>
          <w:divBdr>
            <w:top w:val="none" w:sz="0" w:space="0" w:color="auto"/>
            <w:left w:val="none" w:sz="0" w:space="0" w:color="auto"/>
            <w:bottom w:val="none" w:sz="0" w:space="0" w:color="auto"/>
            <w:right w:val="none" w:sz="0" w:space="0" w:color="auto"/>
          </w:divBdr>
        </w:div>
        <w:div w:id="618414865">
          <w:marLeft w:val="0"/>
          <w:marRight w:val="0"/>
          <w:marTop w:val="0"/>
          <w:marBottom w:val="0"/>
          <w:divBdr>
            <w:top w:val="none" w:sz="0" w:space="0" w:color="auto"/>
            <w:left w:val="none" w:sz="0" w:space="0" w:color="auto"/>
            <w:bottom w:val="none" w:sz="0" w:space="0" w:color="auto"/>
            <w:right w:val="none" w:sz="0" w:space="0" w:color="auto"/>
          </w:divBdr>
        </w:div>
      </w:divsChild>
    </w:div>
    <w:div w:id="1355686600">
      <w:marLeft w:val="0"/>
      <w:marRight w:val="0"/>
      <w:marTop w:val="0"/>
      <w:marBottom w:val="90"/>
      <w:divBdr>
        <w:top w:val="none" w:sz="0" w:space="0" w:color="auto"/>
        <w:left w:val="none" w:sz="0" w:space="0" w:color="auto"/>
        <w:bottom w:val="none" w:sz="0" w:space="0" w:color="auto"/>
        <w:right w:val="none" w:sz="0" w:space="0" w:color="auto"/>
      </w:divBdr>
    </w:div>
    <w:div w:id="1381713092">
      <w:marLeft w:val="0"/>
      <w:marRight w:val="0"/>
      <w:marTop w:val="0"/>
      <w:marBottom w:val="45"/>
      <w:divBdr>
        <w:top w:val="none" w:sz="0" w:space="0" w:color="auto"/>
        <w:left w:val="none" w:sz="0" w:space="0" w:color="auto"/>
        <w:bottom w:val="none" w:sz="0" w:space="0" w:color="auto"/>
        <w:right w:val="none" w:sz="0" w:space="0" w:color="auto"/>
      </w:divBdr>
    </w:div>
    <w:div w:id="1384868484">
      <w:marLeft w:val="0"/>
      <w:marRight w:val="0"/>
      <w:marTop w:val="0"/>
      <w:marBottom w:val="90"/>
      <w:divBdr>
        <w:top w:val="none" w:sz="0" w:space="0" w:color="auto"/>
        <w:left w:val="none" w:sz="0" w:space="0" w:color="auto"/>
        <w:bottom w:val="none" w:sz="0" w:space="0" w:color="auto"/>
        <w:right w:val="none" w:sz="0" w:space="0" w:color="auto"/>
      </w:divBdr>
    </w:div>
    <w:div w:id="1387677531">
      <w:marLeft w:val="0"/>
      <w:marRight w:val="0"/>
      <w:marTop w:val="0"/>
      <w:marBottom w:val="0"/>
      <w:divBdr>
        <w:top w:val="none" w:sz="0" w:space="0" w:color="auto"/>
        <w:left w:val="none" w:sz="0" w:space="0" w:color="auto"/>
        <w:bottom w:val="none" w:sz="0" w:space="0" w:color="auto"/>
        <w:right w:val="none" w:sz="0" w:space="0" w:color="auto"/>
      </w:divBdr>
      <w:divsChild>
        <w:div w:id="1843861646">
          <w:marLeft w:val="0"/>
          <w:marRight w:val="0"/>
          <w:marTop w:val="0"/>
          <w:marBottom w:val="90"/>
          <w:divBdr>
            <w:top w:val="none" w:sz="0" w:space="0" w:color="auto"/>
            <w:left w:val="none" w:sz="0" w:space="0" w:color="auto"/>
            <w:bottom w:val="none" w:sz="0" w:space="0" w:color="auto"/>
            <w:right w:val="none" w:sz="0" w:space="0" w:color="auto"/>
          </w:divBdr>
        </w:div>
        <w:div w:id="64692591">
          <w:marLeft w:val="0"/>
          <w:marRight w:val="0"/>
          <w:marTop w:val="0"/>
          <w:marBottom w:val="45"/>
          <w:divBdr>
            <w:top w:val="none" w:sz="0" w:space="0" w:color="auto"/>
            <w:left w:val="none" w:sz="0" w:space="0" w:color="auto"/>
            <w:bottom w:val="none" w:sz="0" w:space="0" w:color="auto"/>
            <w:right w:val="none" w:sz="0" w:space="0" w:color="auto"/>
          </w:divBdr>
        </w:div>
        <w:div w:id="513301496">
          <w:marLeft w:val="0"/>
          <w:marRight w:val="0"/>
          <w:marTop w:val="0"/>
          <w:marBottom w:val="45"/>
          <w:divBdr>
            <w:top w:val="none" w:sz="0" w:space="0" w:color="auto"/>
            <w:left w:val="none" w:sz="0" w:space="0" w:color="auto"/>
            <w:bottom w:val="none" w:sz="0" w:space="0" w:color="auto"/>
            <w:right w:val="none" w:sz="0" w:space="0" w:color="auto"/>
          </w:divBdr>
        </w:div>
        <w:div w:id="1254168527">
          <w:marLeft w:val="0"/>
          <w:marRight w:val="0"/>
          <w:marTop w:val="0"/>
          <w:marBottom w:val="45"/>
          <w:divBdr>
            <w:top w:val="none" w:sz="0" w:space="0" w:color="auto"/>
            <w:left w:val="none" w:sz="0" w:space="0" w:color="auto"/>
            <w:bottom w:val="none" w:sz="0" w:space="0" w:color="auto"/>
            <w:right w:val="none" w:sz="0" w:space="0" w:color="auto"/>
          </w:divBdr>
        </w:div>
        <w:div w:id="1621834437">
          <w:marLeft w:val="0"/>
          <w:marRight w:val="0"/>
          <w:marTop w:val="0"/>
          <w:marBottom w:val="45"/>
          <w:divBdr>
            <w:top w:val="none" w:sz="0" w:space="0" w:color="auto"/>
            <w:left w:val="none" w:sz="0" w:space="0" w:color="auto"/>
            <w:bottom w:val="none" w:sz="0" w:space="0" w:color="auto"/>
            <w:right w:val="none" w:sz="0" w:space="0" w:color="auto"/>
          </w:divBdr>
        </w:div>
        <w:div w:id="745809613">
          <w:marLeft w:val="0"/>
          <w:marRight w:val="0"/>
          <w:marTop w:val="0"/>
          <w:marBottom w:val="45"/>
          <w:divBdr>
            <w:top w:val="none" w:sz="0" w:space="0" w:color="auto"/>
            <w:left w:val="none" w:sz="0" w:space="0" w:color="auto"/>
            <w:bottom w:val="none" w:sz="0" w:space="0" w:color="auto"/>
            <w:right w:val="none" w:sz="0" w:space="0" w:color="auto"/>
          </w:divBdr>
        </w:div>
        <w:div w:id="679165926">
          <w:marLeft w:val="0"/>
          <w:marRight w:val="0"/>
          <w:marTop w:val="0"/>
          <w:marBottom w:val="45"/>
          <w:divBdr>
            <w:top w:val="none" w:sz="0" w:space="0" w:color="auto"/>
            <w:left w:val="none" w:sz="0" w:space="0" w:color="auto"/>
            <w:bottom w:val="none" w:sz="0" w:space="0" w:color="auto"/>
            <w:right w:val="none" w:sz="0" w:space="0" w:color="auto"/>
          </w:divBdr>
        </w:div>
        <w:div w:id="11077747">
          <w:marLeft w:val="0"/>
          <w:marRight w:val="0"/>
          <w:marTop w:val="0"/>
          <w:marBottom w:val="45"/>
          <w:divBdr>
            <w:top w:val="none" w:sz="0" w:space="0" w:color="auto"/>
            <w:left w:val="none" w:sz="0" w:space="0" w:color="auto"/>
            <w:bottom w:val="none" w:sz="0" w:space="0" w:color="auto"/>
            <w:right w:val="none" w:sz="0" w:space="0" w:color="auto"/>
          </w:divBdr>
        </w:div>
        <w:div w:id="652607932">
          <w:marLeft w:val="0"/>
          <w:marRight w:val="0"/>
          <w:marTop w:val="0"/>
          <w:marBottom w:val="0"/>
          <w:divBdr>
            <w:top w:val="none" w:sz="0" w:space="0" w:color="auto"/>
            <w:left w:val="none" w:sz="0" w:space="0" w:color="auto"/>
            <w:bottom w:val="none" w:sz="0" w:space="0" w:color="auto"/>
            <w:right w:val="none" w:sz="0" w:space="0" w:color="auto"/>
          </w:divBdr>
        </w:div>
        <w:div w:id="522672002">
          <w:marLeft w:val="0"/>
          <w:marRight w:val="0"/>
          <w:marTop w:val="0"/>
          <w:marBottom w:val="0"/>
          <w:divBdr>
            <w:top w:val="none" w:sz="0" w:space="0" w:color="auto"/>
            <w:left w:val="none" w:sz="0" w:space="0" w:color="auto"/>
            <w:bottom w:val="none" w:sz="0" w:space="0" w:color="auto"/>
            <w:right w:val="none" w:sz="0" w:space="0" w:color="auto"/>
          </w:divBdr>
        </w:div>
        <w:div w:id="666785667">
          <w:marLeft w:val="0"/>
          <w:marRight w:val="0"/>
          <w:marTop w:val="0"/>
          <w:marBottom w:val="0"/>
          <w:divBdr>
            <w:top w:val="none" w:sz="0" w:space="0" w:color="auto"/>
            <w:left w:val="none" w:sz="0" w:space="0" w:color="auto"/>
            <w:bottom w:val="none" w:sz="0" w:space="0" w:color="auto"/>
            <w:right w:val="none" w:sz="0" w:space="0" w:color="auto"/>
          </w:divBdr>
        </w:div>
        <w:div w:id="1859849586">
          <w:marLeft w:val="0"/>
          <w:marRight w:val="0"/>
          <w:marTop w:val="0"/>
          <w:marBottom w:val="0"/>
          <w:divBdr>
            <w:top w:val="none" w:sz="0" w:space="0" w:color="auto"/>
            <w:left w:val="none" w:sz="0" w:space="0" w:color="auto"/>
            <w:bottom w:val="none" w:sz="0" w:space="0" w:color="auto"/>
            <w:right w:val="none" w:sz="0" w:space="0" w:color="auto"/>
          </w:divBdr>
        </w:div>
        <w:div w:id="1509056748">
          <w:marLeft w:val="0"/>
          <w:marRight w:val="0"/>
          <w:marTop w:val="90"/>
          <w:marBottom w:val="45"/>
          <w:divBdr>
            <w:top w:val="none" w:sz="0" w:space="0" w:color="auto"/>
            <w:left w:val="none" w:sz="0" w:space="0" w:color="auto"/>
            <w:bottom w:val="none" w:sz="0" w:space="0" w:color="auto"/>
            <w:right w:val="none" w:sz="0" w:space="0" w:color="auto"/>
          </w:divBdr>
        </w:div>
        <w:div w:id="1112629917">
          <w:marLeft w:val="0"/>
          <w:marRight w:val="0"/>
          <w:marTop w:val="0"/>
          <w:marBottom w:val="90"/>
          <w:divBdr>
            <w:top w:val="none" w:sz="0" w:space="0" w:color="auto"/>
            <w:left w:val="none" w:sz="0" w:space="0" w:color="auto"/>
            <w:bottom w:val="none" w:sz="0" w:space="0" w:color="auto"/>
            <w:right w:val="none" w:sz="0" w:space="0" w:color="auto"/>
          </w:divBdr>
        </w:div>
        <w:div w:id="917716404">
          <w:marLeft w:val="0"/>
          <w:marRight w:val="0"/>
          <w:marTop w:val="0"/>
          <w:marBottom w:val="90"/>
          <w:divBdr>
            <w:top w:val="none" w:sz="0" w:space="0" w:color="auto"/>
            <w:left w:val="none" w:sz="0" w:space="0" w:color="auto"/>
            <w:bottom w:val="none" w:sz="0" w:space="0" w:color="auto"/>
            <w:right w:val="none" w:sz="0" w:space="0" w:color="auto"/>
          </w:divBdr>
        </w:div>
        <w:div w:id="968171323">
          <w:marLeft w:val="0"/>
          <w:marRight w:val="0"/>
          <w:marTop w:val="0"/>
          <w:marBottom w:val="90"/>
          <w:divBdr>
            <w:top w:val="none" w:sz="0" w:space="0" w:color="auto"/>
            <w:left w:val="none" w:sz="0" w:space="0" w:color="auto"/>
            <w:bottom w:val="none" w:sz="0" w:space="0" w:color="auto"/>
            <w:right w:val="none" w:sz="0" w:space="0" w:color="auto"/>
          </w:divBdr>
        </w:div>
        <w:div w:id="675695749">
          <w:marLeft w:val="0"/>
          <w:marRight w:val="0"/>
          <w:marTop w:val="0"/>
          <w:marBottom w:val="90"/>
          <w:divBdr>
            <w:top w:val="none" w:sz="0" w:space="0" w:color="auto"/>
            <w:left w:val="none" w:sz="0" w:space="0" w:color="auto"/>
            <w:bottom w:val="none" w:sz="0" w:space="0" w:color="auto"/>
            <w:right w:val="none" w:sz="0" w:space="0" w:color="auto"/>
          </w:divBdr>
        </w:div>
        <w:div w:id="512769422">
          <w:marLeft w:val="0"/>
          <w:marRight w:val="0"/>
          <w:marTop w:val="0"/>
          <w:marBottom w:val="90"/>
          <w:divBdr>
            <w:top w:val="none" w:sz="0" w:space="0" w:color="auto"/>
            <w:left w:val="none" w:sz="0" w:space="0" w:color="auto"/>
            <w:bottom w:val="none" w:sz="0" w:space="0" w:color="auto"/>
            <w:right w:val="none" w:sz="0" w:space="0" w:color="auto"/>
          </w:divBdr>
        </w:div>
        <w:div w:id="268240731">
          <w:marLeft w:val="0"/>
          <w:marRight w:val="0"/>
          <w:marTop w:val="0"/>
          <w:marBottom w:val="90"/>
          <w:divBdr>
            <w:top w:val="none" w:sz="0" w:space="0" w:color="auto"/>
            <w:left w:val="none" w:sz="0" w:space="0" w:color="auto"/>
            <w:bottom w:val="none" w:sz="0" w:space="0" w:color="auto"/>
            <w:right w:val="none" w:sz="0" w:space="0" w:color="auto"/>
          </w:divBdr>
        </w:div>
        <w:div w:id="928270828">
          <w:marLeft w:val="0"/>
          <w:marRight w:val="0"/>
          <w:marTop w:val="0"/>
          <w:marBottom w:val="90"/>
          <w:divBdr>
            <w:top w:val="none" w:sz="0" w:space="0" w:color="auto"/>
            <w:left w:val="none" w:sz="0" w:space="0" w:color="auto"/>
            <w:bottom w:val="none" w:sz="0" w:space="0" w:color="auto"/>
            <w:right w:val="none" w:sz="0" w:space="0" w:color="auto"/>
          </w:divBdr>
        </w:div>
        <w:div w:id="57946388">
          <w:marLeft w:val="0"/>
          <w:marRight w:val="0"/>
          <w:marTop w:val="0"/>
          <w:marBottom w:val="90"/>
          <w:divBdr>
            <w:top w:val="none" w:sz="0" w:space="0" w:color="auto"/>
            <w:left w:val="none" w:sz="0" w:space="0" w:color="auto"/>
            <w:bottom w:val="none" w:sz="0" w:space="0" w:color="auto"/>
            <w:right w:val="none" w:sz="0" w:space="0" w:color="auto"/>
          </w:divBdr>
        </w:div>
        <w:div w:id="1584682021">
          <w:marLeft w:val="0"/>
          <w:marRight w:val="0"/>
          <w:marTop w:val="0"/>
          <w:marBottom w:val="90"/>
          <w:divBdr>
            <w:top w:val="none" w:sz="0" w:space="0" w:color="auto"/>
            <w:left w:val="none" w:sz="0" w:space="0" w:color="auto"/>
            <w:bottom w:val="none" w:sz="0" w:space="0" w:color="auto"/>
            <w:right w:val="none" w:sz="0" w:space="0" w:color="auto"/>
          </w:divBdr>
        </w:div>
        <w:div w:id="918053996">
          <w:marLeft w:val="0"/>
          <w:marRight w:val="0"/>
          <w:marTop w:val="0"/>
          <w:marBottom w:val="90"/>
          <w:divBdr>
            <w:top w:val="none" w:sz="0" w:space="0" w:color="auto"/>
            <w:left w:val="none" w:sz="0" w:space="0" w:color="auto"/>
            <w:bottom w:val="none" w:sz="0" w:space="0" w:color="auto"/>
            <w:right w:val="none" w:sz="0" w:space="0" w:color="auto"/>
          </w:divBdr>
        </w:div>
        <w:div w:id="1686856920">
          <w:marLeft w:val="0"/>
          <w:marRight w:val="0"/>
          <w:marTop w:val="0"/>
          <w:marBottom w:val="90"/>
          <w:divBdr>
            <w:top w:val="none" w:sz="0" w:space="0" w:color="auto"/>
            <w:left w:val="none" w:sz="0" w:space="0" w:color="auto"/>
            <w:bottom w:val="none" w:sz="0" w:space="0" w:color="auto"/>
            <w:right w:val="none" w:sz="0" w:space="0" w:color="auto"/>
          </w:divBdr>
        </w:div>
        <w:div w:id="1449156038">
          <w:marLeft w:val="0"/>
          <w:marRight w:val="0"/>
          <w:marTop w:val="0"/>
          <w:marBottom w:val="90"/>
          <w:divBdr>
            <w:top w:val="none" w:sz="0" w:space="0" w:color="auto"/>
            <w:left w:val="none" w:sz="0" w:space="0" w:color="auto"/>
            <w:bottom w:val="none" w:sz="0" w:space="0" w:color="auto"/>
            <w:right w:val="none" w:sz="0" w:space="0" w:color="auto"/>
          </w:divBdr>
        </w:div>
        <w:div w:id="422142318">
          <w:marLeft w:val="0"/>
          <w:marRight w:val="0"/>
          <w:marTop w:val="0"/>
          <w:marBottom w:val="90"/>
          <w:divBdr>
            <w:top w:val="none" w:sz="0" w:space="0" w:color="auto"/>
            <w:left w:val="none" w:sz="0" w:space="0" w:color="auto"/>
            <w:bottom w:val="none" w:sz="0" w:space="0" w:color="auto"/>
            <w:right w:val="none" w:sz="0" w:space="0" w:color="auto"/>
          </w:divBdr>
        </w:div>
        <w:div w:id="1911621026">
          <w:marLeft w:val="0"/>
          <w:marRight w:val="0"/>
          <w:marTop w:val="0"/>
          <w:marBottom w:val="90"/>
          <w:divBdr>
            <w:top w:val="none" w:sz="0" w:space="0" w:color="auto"/>
            <w:left w:val="none" w:sz="0" w:space="0" w:color="auto"/>
            <w:bottom w:val="none" w:sz="0" w:space="0" w:color="auto"/>
            <w:right w:val="none" w:sz="0" w:space="0" w:color="auto"/>
          </w:divBdr>
        </w:div>
        <w:div w:id="812067046">
          <w:marLeft w:val="0"/>
          <w:marRight w:val="0"/>
          <w:marTop w:val="0"/>
          <w:marBottom w:val="45"/>
          <w:divBdr>
            <w:top w:val="none" w:sz="0" w:space="0" w:color="auto"/>
            <w:left w:val="none" w:sz="0" w:space="0" w:color="auto"/>
            <w:bottom w:val="none" w:sz="0" w:space="0" w:color="auto"/>
            <w:right w:val="none" w:sz="0" w:space="0" w:color="auto"/>
          </w:divBdr>
        </w:div>
        <w:div w:id="228224375">
          <w:marLeft w:val="0"/>
          <w:marRight w:val="0"/>
          <w:marTop w:val="0"/>
          <w:marBottom w:val="45"/>
          <w:divBdr>
            <w:top w:val="none" w:sz="0" w:space="0" w:color="auto"/>
            <w:left w:val="none" w:sz="0" w:space="0" w:color="auto"/>
            <w:bottom w:val="none" w:sz="0" w:space="0" w:color="auto"/>
            <w:right w:val="none" w:sz="0" w:space="0" w:color="auto"/>
          </w:divBdr>
        </w:div>
        <w:div w:id="448664044">
          <w:marLeft w:val="0"/>
          <w:marRight w:val="0"/>
          <w:marTop w:val="0"/>
          <w:marBottom w:val="45"/>
          <w:divBdr>
            <w:top w:val="none" w:sz="0" w:space="0" w:color="auto"/>
            <w:left w:val="none" w:sz="0" w:space="0" w:color="auto"/>
            <w:bottom w:val="none" w:sz="0" w:space="0" w:color="auto"/>
            <w:right w:val="none" w:sz="0" w:space="0" w:color="auto"/>
          </w:divBdr>
        </w:div>
        <w:div w:id="557396254">
          <w:marLeft w:val="0"/>
          <w:marRight w:val="0"/>
          <w:marTop w:val="0"/>
          <w:marBottom w:val="45"/>
          <w:divBdr>
            <w:top w:val="none" w:sz="0" w:space="0" w:color="auto"/>
            <w:left w:val="none" w:sz="0" w:space="0" w:color="auto"/>
            <w:bottom w:val="none" w:sz="0" w:space="0" w:color="auto"/>
            <w:right w:val="none" w:sz="0" w:space="0" w:color="auto"/>
          </w:divBdr>
        </w:div>
        <w:div w:id="1762138551">
          <w:marLeft w:val="0"/>
          <w:marRight w:val="0"/>
          <w:marTop w:val="0"/>
          <w:marBottom w:val="45"/>
          <w:divBdr>
            <w:top w:val="none" w:sz="0" w:space="0" w:color="auto"/>
            <w:left w:val="none" w:sz="0" w:space="0" w:color="auto"/>
            <w:bottom w:val="none" w:sz="0" w:space="0" w:color="auto"/>
            <w:right w:val="none" w:sz="0" w:space="0" w:color="auto"/>
          </w:divBdr>
        </w:div>
        <w:div w:id="342632269">
          <w:marLeft w:val="0"/>
          <w:marRight w:val="0"/>
          <w:marTop w:val="0"/>
          <w:marBottom w:val="45"/>
          <w:divBdr>
            <w:top w:val="none" w:sz="0" w:space="0" w:color="auto"/>
            <w:left w:val="none" w:sz="0" w:space="0" w:color="auto"/>
            <w:bottom w:val="none" w:sz="0" w:space="0" w:color="auto"/>
            <w:right w:val="none" w:sz="0" w:space="0" w:color="auto"/>
          </w:divBdr>
        </w:div>
        <w:div w:id="1521822334">
          <w:marLeft w:val="0"/>
          <w:marRight w:val="0"/>
          <w:marTop w:val="0"/>
          <w:marBottom w:val="45"/>
          <w:divBdr>
            <w:top w:val="none" w:sz="0" w:space="0" w:color="auto"/>
            <w:left w:val="none" w:sz="0" w:space="0" w:color="auto"/>
            <w:bottom w:val="none" w:sz="0" w:space="0" w:color="auto"/>
            <w:right w:val="none" w:sz="0" w:space="0" w:color="auto"/>
          </w:divBdr>
        </w:div>
        <w:div w:id="806434859">
          <w:marLeft w:val="0"/>
          <w:marRight w:val="0"/>
          <w:marTop w:val="0"/>
          <w:marBottom w:val="0"/>
          <w:divBdr>
            <w:top w:val="none" w:sz="0" w:space="0" w:color="auto"/>
            <w:left w:val="none" w:sz="0" w:space="0" w:color="auto"/>
            <w:bottom w:val="none" w:sz="0" w:space="0" w:color="auto"/>
            <w:right w:val="none" w:sz="0" w:space="0" w:color="auto"/>
          </w:divBdr>
        </w:div>
        <w:div w:id="1731463120">
          <w:marLeft w:val="0"/>
          <w:marRight w:val="0"/>
          <w:marTop w:val="0"/>
          <w:marBottom w:val="0"/>
          <w:divBdr>
            <w:top w:val="none" w:sz="0" w:space="0" w:color="auto"/>
            <w:left w:val="none" w:sz="0" w:space="0" w:color="auto"/>
            <w:bottom w:val="none" w:sz="0" w:space="0" w:color="auto"/>
            <w:right w:val="none" w:sz="0" w:space="0" w:color="auto"/>
          </w:divBdr>
        </w:div>
        <w:div w:id="1095175524">
          <w:marLeft w:val="0"/>
          <w:marRight w:val="0"/>
          <w:marTop w:val="0"/>
          <w:marBottom w:val="0"/>
          <w:divBdr>
            <w:top w:val="none" w:sz="0" w:space="0" w:color="auto"/>
            <w:left w:val="none" w:sz="0" w:space="0" w:color="auto"/>
            <w:bottom w:val="none" w:sz="0" w:space="0" w:color="auto"/>
            <w:right w:val="none" w:sz="0" w:space="0" w:color="auto"/>
          </w:divBdr>
        </w:div>
        <w:div w:id="782925513">
          <w:marLeft w:val="0"/>
          <w:marRight w:val="0"/>
          <w:marTop w:val="0"/>
          <w:marBottom w:val="0"/>
          <w:divBdr>
            <w:top w:val="none" w:sz="0" w:space="0" w:color="auto"/>
            <w:left w:val="none" w:sz="0" w:space="0" w:color="auto"/>
            <w:bottom w:val="none" w:sz="0" w:space="0" w:color="auto"/>
            <w:right w:val="none" w:sz="0" w:space="0" w:color="auto"/>
          </w:divBdr>
        </w:div>
        <w:div w:id="461269492">
          <w:marLeft w:val="0"/>
          <w:marRight w:val="0"/>
          <w:marTop w:val="0"/>
          <w:marBottom w:val="0"/>
          <w:divBdr>
            <w:top w:val="none" w:sz="0" w:space="0" w:color="auto"/>
            <w:left w:val="none" w:sz="0" w:space="0" w:color="auto"/>
            <w:bottom w:val="none" w:sz="0" w:space="0" w:color="auto"/>
            <w:right w:val="none" w:sz="0" w:space="0" w:color="auto"/>
          </w:divBdr>
        </w:div>
        <w:div w:id="1253975600">
          <w:marLeft w:val="0"/>
          <w:marRight w:val="0"/>
          <w:marTop w:val="0"/>
          <w:marBottom w:val="90"/>
          <w:divBdr>
            <w:top w:val="none" w:sz="0" w:space="0" w:color="auto"/>
            <w:left w:val="none" w:sz="0" w:space="0" w:color="auto"/>
            <w:bottom w:val="none" w:sz="0" w:space="0" w:color="auto"/>
            <w:right w:val="none" w:sz="0" w:space="0" w:color="auto"/>
          </w:divBdr>
        </w:div>
        <w:div w:id="588857780">
          <w:marLeft w:val="0"/>
          <w:marRight w:val="0"/>
          <w:marTop w:val="0"/>
          <w:marBottom w:val="45"/>
          <w:divBdr>
            <w:top w:val="none" w:sz="0" w:space="0" w:color="auto"/>
            <w:left w:val="none" w:sz="0" w:space="0" w:color="auto"/>
            <w:bottom w:val="none" w:sz="0" w:space="0" w:color="auto"/>
            <w:right w:val="none" w:sz="0" w:space="0" w:color="auto"/>
          </w:divBdr>
        </w:div>
        <w:div w:id="561722369">
          <w:marLeft w:val="0"/>
          <w:marRight w:val="0"/>
          <w:marTop w:val="0"/>
          <w:marBottom w:val="45"/>
          <w:divBdr>
            <w:top w:val="none" w:sz="0" w:space="0" w:color="auto"/>
            <w:left w:val="none" w:sz="0" w:space="0" w:color="auto"/>
            <w:bottom w:val="none" w:sz="0" w:space="0" w:color="auto"/>
            <w:right w:val="none" w:sz="0" w:space="0" w:color="auto"/>
          </w:divBdr>
        </w:div>
        <w:div w:id="623194616">
          <w:marLeft w:val="0"/>
          <w:marRight w:val="0"/>
          <w:marTop w:val="0"/>
          <w:marBottom w:val="45"/>
          <w:divBdr>
            <w:top w:val="none" w:sz="0" w:space="0" w:color="auto"/>
            <w:left w:val="none" w:sz="0" w:space="0" w:color="auto"/>
            <w:bottom w:val="none" w:sz="0" w:space="0" w:color="auto"/>
            <w:right w:val="none" w:sz="0" w:space="0" w:color="auto"/>
          </w:divBdr>
        </w:div>
        <w:div w:id="475147517">
          <w:marLeft w:val="0"/>
          <w:marRight w:val="0"/>
          <w:marTop w:val="0"/>
          <w:marBottom w:val="45"/>
          <w:divBdr>
            <w:top w:val="none" w:sz="0" w:space="0" w:color="auto"/>
            <w:left w:val="none" w:sz="0" w:space="0" w:color="auto"/>
            <w:bottom w:val="none" w:sz="0" w:space="0" w:color="auto"/>
            <w:right w:val="none" w:sz="0" w:space="0" w:color="auto"/>
          </w:divBdr>
        </w:div>
        <w:div w:id="1924534883">
          <w:marLeft w:val="0"/>
          <w:marRight w:val="0"/>
          <w:marTop w:val="0"/>
          <w:marBottom w:val="45"/>
          <w:divBdr>
            <w:top w:val="none" w:sz="0" w:space="0" w:color="auto"/>
            <w:left w:val="none" w:sz="0" w:space="0" w:color="auto"/>
            <w:bottom w:val="none" w:sz="0" w:space="0" w:color="auto"/>
            <w:right w:val="none" w:sz="0" w:space="0" w:color="auto"/>
          </w:divBdr>
        </w:div>
        <w:div w:id="2121417390">
          <w:marLeft w:val="0"/>
          <w:marRight w:val="0"/>
          <w:marTop w:val="0"/>
          <w:marBottom w:val="45"/>
          <w:divBdr>
            <w:top w:val="none" w:sz="0" w:space="0" w:color="auto"/>
            <w:left w:val="none" w:sz="0" w:space="0" w:color="auto"/>
            <w:bottom w:val="none" w:sz="0" w:space="0" w:color="auto"/>
            <w:right w:val="none" w:sz="0" w:space="0" w:color="auto"/>
          </w:divBdr>
        </w:div>
        <w:div w:id="521016375">
          <w:marLeft w:val="0"/>
          <w:marRight w:val="0"/>
          <w:marTop w:val="0"/>
          <w:marBottom w:val="45"/>
          <w:divBdr>
            <w:top w:val="none" w:sz="0" w:space="0" w:color="auto"/>
            <w:left w:val="none" w:sz="0" w:space="0" w:color="auto"/>
            <w:bottom w:val="none" w:sz="0" w:space="0" w:color="auto"/>
            <w:right w:val="none" w:sz="0" w:space="0" w:color="auto"/>
          </w:divBdr>
        </w:div>
        <w:div w:id="471364053">
          <w:marLeft w:val="0"/>
          <w:marRight w:val="0"/>
          <w:marTop w:val="0"/>
          <w:marBottom w:val="0"/>
          <w:divBdr>
            <w:top w:val="none" w:sz="0" w:space="0" w:color="auto"/>
            <w:left w:val="none" w:sz="0" w:space="0" w:color="auto"/>
            <w:bottom w:val="none" w:sz="0" w:space="0" w:color="auto"/>
            <w:right w:val="none" w:sz="0" w:space="0" w:color="auto"/>
          </w:divBdr>
        </w:div>
        <w:div w:id="511995610">
          <w:marLeft w:val="0"/>
          <w:marRight w:val="0"/>
          <w:marTop w:val="0"/>
          <w:marBottom w:val="0"/>
          <w:divBdr>
            <w:top w:val="none" w:sz="0" w:space="0" w:color="auto"/>
            <w:left w:val="none" w:sz="0" w:space="0" w:color="auto"/>
            <w:bottom w:val="none" w:sz="0" w:space="0" w:color="auto"/>
            <w:right w:val="none" w:sz="0" w:space="0" w:color="auto"/>
          </w:divBdr>
        </w:div>
        <w:div w:id="1355421583">
          <w:marLeft w:val="0"/>
          <w:marRight w:val="0"/>
          <w:marTop w:val="0"/>
          <w:marBottom w:val="0"/>
          <w:divBdr>
            <w:top w:val="none" w:sz="0" w:space="0" w:color="auto"/>
            <w:left w:val="none" w:sz="0" w:space="0" w:color="auto"/>
            <w:bottom w:val="none" w:sz="0" w:space="0" w:color="auto"/>
            <w:right w:val="none" w:sz="0" w:space="0" w:color="auto"/>
          </w:divBdr>
        </w:div>
        <w:div w:id="1657608098">
          <w:marLeft w:val="0"/>
          <w:marRight w:val="0"/>
          <w:marTop w:val="0"/>
          <w:marBottom w:val="0"/>
          <w:divBdr>
            <w:top w:val="none" w:sz="0" w:space="0" w:color="auto"/>
            <w:left w:val="none" w:sz="0" w:space="0" w:color="auto"/>
            <w:bottom w:val="none" w:sz="0" w:space="0" w:color="auto"/>
            <w:right w:val="none" w:sz="0" w:space="0" w:color="auto"/>
          </w:divBdr>
        </w:div>
        <w:div w:id="522324105">
          <w:marLeft w:val="0"/>
          <w:marRight w:val="0"/>
          <w:marTop w:val="0"/>
          <w:marBottom w:val="0"/>
          <w:divBdr>
            <w:top w:val="none" w:sz="0" w:space="0" w:color="auto"/>
            <w:left w:val="none" w:sz="0" w:space="0" w:color="auto"/>
            <w:bottom w:val="none" w:sz="0" w:space="0" w:color="auto"/>
            <w:right w:val="none" w:sz="0" w:space="0" w:color="auto"/>
          </w:divBdr>
        </w:div>
        <w:div w:id="2134859772">
          <w:marLeft w:val="0"/>
          <w:marRight w:val="0"/>
          <w:marTop w:val="0"/>
          <w:marBottom w:val="90"/>
          <w:divBdr>
            <w:top w:val="none" w:sz="0" w:space="0" w:color="auto"/>
            <w:left w:val="none" w:sz="0" w:space="0" w:color="auto"/>
            <w:bottom w:val="none" w:sz="0" w:space="0" w:color="auto"/>
            <w:right w:val="none" w:sz="0" w:space="0" w:color="auto"/>
          </w:divBdr>
        </w:div>
        <w:div w:id="1722632009">
          <w:marLeft w:val="0"/>
          <w:marRight w:val="0"/>
          <w:marTop w:val="0"/>
          <w:marBottom w:val="45"/>
          <w:divBdr>
            <w:top w:val="none" w:sz="0" w:space="0" w:color="auto"/>
            <w:left w:val="none" w:sz="0" w:space="0" w:color="auto"/>
            <w:bottom w:val="none" w:sz="0" w:space="0" w:color="auto"/>
            <w:right w:val="none" w:sz="0" w:space="0" w:color="auto"/>
          </w:divBdr>
        </w:div>
        <w:div w:id="1193035080">
          <w:marLeft w:val="0"/>
          <w:marRight w:val="0"/>
          <w:marTop w:val="0"/>
          <w:marBottom w:val="45"/>
          <w:divBdr>
            <w:top w:val="none" w:sz="0" w:space="0" w:color="auto"/>
            <w:left w:val="none" w:sz="0" w:space="0" w:color="auto"/>
            <w:bottom w:val="none" w:sz="0" w:space="0" w:color="auto"/>
            <w:right w:val="none" w:sz="0" w:space="0" w:color="auto"/>
          </w:divBdr>
        </w:div>
        <w:div w:id="1870600706">
          <w:marLeft w:val="0"/>
          <w:marRight w:val="0"/>
          <w:marTop w:val="0"/>
          <w:marBottom w:val="45"/>
          <w:divBdr>
            <w:top w:val="none" w:sz="0" w:space="0" w:color="auto"/>
            <w:left w:val="none" w:sz="0" w:space="0" w:color="auto"/>
            <w:bottom w:val="none" w:sz="0" w:space="0" w:color="auto"/>
            <w:right w:val="none" w:sz="0" w:space="0" w:color="auto"/>
          </w:divBdr>
        </w:div>
        <w:div w:id="1352562206">
          <w:marLeft w:val="0"/>
          <w:marRight w:val="0"/>
          <w:marTop w:val="0"/>
          <w:marBottom w:val="45"/>
          <w:divBdr>
            <w:top w:val="none" w:sz="0" w:space="0" w:color="auto"/>
            <w:left w:val="none" w:sz="0" w:space="0" w:color="auto"/>
            <w:bottom w:val="none" w:sz="0" w:space="0" w:color="auto"/>
            <w:right w:val="none" w:sz="0" w:space="0" w:color="auto"/>
          </w:divBdr>
        </w:div>
        <w:div w:id="339241718">
          <w:marLeft w:val="0"/>
          <w:marRight w:val="0"/>
          <w:marTop w:val="0"/>
          <w:marBottom w:val="45"/>
          <w:divBdr>
            <w:top w:val="none" w:sz="0" w:space="0" w:color="auto"/>
            <w:left w:val="none" w:sz="0" w:space="0" w:color="auto"/>
            <w:bottom w:val="none" w:sz="0" w:space="0" w:color="auto"/>
            <w:right w:val="none" w:sz="0" w:space="0" w:color="auto"/>
          </w:divBdr>
        </w:div>
        <w:div w:id="263459558">
          <w:marLeft w:val="0"/>
          <w:marRight w:val="0"/>
          <w:marTop w:val="0"/>
          <w:marBottom w:val="45"/>
          <w:divBdr>
            <w:top w:val="none" w:sz="0" w:space="0" w:color="auto"/>
            <w:left w:val="none" w:sz="0" w:space="0" w:color="auto"/>
            <w:bottom w:val="none" w:sz="0" w:space="0" w:color="auto"/>
            <w:right w:val="none" w:sz="0" w:space="0" w:color="auto"/>
          </w:divBdr>
        </w:div>
        <w:div w:id="495272307">
          <w:marLeft w:val="0"/>
          <w:marRight w:val="0"/>
          <w:marTop w:val="0"/>
          <w:marBottom w:val="45"/>
          <w:divBdr>
            <w:top w:val="none" w:sz="0" w:space="0" w:color="auto"/>
            <w:left w:val="none" w:sz="0" w:space="0" w:color="auto"/>
            <w:bottom w:val="none" w:sz="0" w:space="0" w:color="auto"/>
            <w:right w:val="none" w:sz="0" w:space="0" w:color="auto"/>
          </w:divBdr>
        </w:div>
        <w:div w:id="2095546309">
          <w:marLeft w:val="0"/>
          <w:marRight w:val="0"/>
          <w:marTop w:val="0"/>
          <w:marBottom w:val="0"/>
          <w:divBdr>
            <w:top w:val="none" w:sz="0" w:space="0" w:color="auto"/>
            <w:left w:val="none" w:sz="0" w:space="0" w:color="auto"/>
            <w:bottom w:val="none" w:sz="0" w:space="0" w:color="auto"/>
            <w:right w:val="none" w:sz="0" w:space="0" w:color="auto"/>
          </w:divBdr>
        </w:div>
        <w:div w:id="1684743962">
          <w:marLeft w:val="0"/>
          <w:marRight w:val="0"/>
          <w:marTop w:val="0"/>
          <w:marBottom w:val="0"/>
          <w:divBdr>
            <w:top w:val="none" w:sz="0" w:space="0" w:color="auto"/>
            <w:left w:val="none" w:sz="0" w:space="0" w:color="auto"/>
            <w:bottom w:val="none" w:sz="0" w:space="0" w:color="auto"/>
            <w:right w:val="none" w:sz="0" w:space="0" w:color="auto"/>
          </w:divBdr>
        </w:div>
        <w:div w:id="284314418">
          <w:marLeft w:val="0"/>
          <w:marRight w:val="0"/>
          <w:marTop w:val="0"/>
          <w:marBottom w:val="0"/>
          <w:divBdr>
            <w:top w:val="none" w:sz="0" w:space="0" w:color="auto"/>
            <w:left w:val="none" w:sz="0" w:space="0" w:color="auto"/>
            <w:bottom w:val="none" w:sz="0" w:space="0" w:color="auto"/>
            <w:right w:val="none" w:sz="0" w:space="0" w:color="auto"/>
          </w:divBdr>
        </w:div>
        <w:div w:id="1517229450">
          <w:marLeft w:val="0"/>
          <w:marRight w:val="0"/>
          <w:marTop w:val="0"/>
          <w:marBottom w:val="0"/>
          <w:divBdr>
            <w:top w:val="none" w:sz="0" w:space="0" w:color="auto"/>
            <w:left w:val="none" w:sz="0" w:space="0" w:color="auto"/>
            <w:bottom w:val="none" w:sz="0" w:space="0" w:color="auto"/>
            <w:right w:val="none" w:sz="0" w:space="0" w:color="auto"/>
          </w:divBdr>
        </w:div>
        <w:div w:id="1398891720">
          <w:marLeft w:val="0"/>
          <w:marRight w:val="0"/>
          <w:marTop w:val="0"/>
          <w:marBottom w:val="0"/>
          <w:divBdr>
            <w:top w:val="none" w:sz="0" w:space="0" w:color="auto"/>
            <w:left w:val="none" w:sz="0" w:space="0" w:color="auto"/>
            <w:bottom w:val="none" w:sz="0" w:space="0" w:color="auto"/>
            <w:right w:val="none" w:sz="0" w:space="0" w:color="auto"/>
          </w:divBdr>
        </w:div>
      </w:divsChild>
    </w:div>
    <w:div w:id="1406759246">
      <w:marLeft w:val="0"/>
      <w:marRight w:val="0"/>
      <w:marTop w:val="0"/>
      <w:marBottom w:val="0"/>
      <w:divBdr>
        <w:top w:val="none" w:sz="0" w:space="0" w:color="auto"/>
        <w:left w:val="none" w:sz="0" w:space="0" w:color="auto"/>
        <w:bottom w:val="none" w:sz="0" w:space="0" w:color="auto"/>
        <w:right w:val="none" w:sz="0" w:space="0" w:color="auto"/>
      </w:divBdr>
    </w:div>
    <w:div w:id="1408765327">
      <w:marLeft w:val="0"/>
      <w:marRight w:val="0"/>
      <w:marTop w:val="0"/>
      <w:marBottom w:val="0"/>
      <w:divBdr>
        <w:top w:val="none" w:sz="0" w:space="0" w:color="auto"/>
        <w:left w:val="none" w:sz="0" w:space="0" w:color="auto"/>
        <w:bottom w:val="none" w:sz="0" w:space="0" w:color="auto"/>
        <w:right w:val="none" w:sz="0" w:space="0" w:color="auto"/>
      </w:divBdr>
      <w:divsChild>
        <w:div w:id="1798253604">
          <w:marLeft w:val="0"/>
          <w:marRight w:val="0"/>
          <w:marTop w:val="0"/>
          <w:marBottom w:val="90"/>
          <w:divBdr>
            <w:top w:val="none" w:sz="0" w:space="0" w:color="auto"/>
            <w:left w:val="none" w:sz="0" w:space="0" w:color="auto"/>
            <w:bottom w:val="none" w:sz="0" w:space="0" w:color="auto"/>
            <w:right w:val="none" w:sz="0" w:space="0" w:color="auto"/>
          </w:divBdr>
        </w:div>
        <w:div w:id="2075354527">
          <w:marLeft w:val="0"/>
          <w:marRight w:val="0"/>
          <w:marTop w:val="0"/>
          <w:marBottom w:val="45"/>
          <w:divBdr>
            <w:top w:val="none" w:sz="0" w:space="0" w:color="auto"/>
            <w:left w:val="none" w:sz="0" w:space="0" w:color="auto"/>
            <w:bottom w:val="none" w:sz="0" w:space="0" w:color="auto"/>
            <w:right w:val="none" w:sz="0" w:space="0" w:color="auto"/>
          </w:divBdr>
        </w:div>
        <w:div w:id="667943349">
          <w:marLeft w:val="0"/>
          <w:marRight w:val="0"/>
          <w:marTop w:val="0"/>
          <w:marBottom w:val="45"/>
          <w:divBdr>
            <w:top w:val="none" w:sz="0" w:space="0" w:color="auto"/>
            <w:left w:val="none" w:sz="0" w:space="0" w:color="auto"/>
            <w:bottom w:val="none" w:sz="0" w:space="0" w:color="auto"/>
            <w:right w:val="none" w:sz="0" w:space="0" w:color="auto"/>
          </w:divBdr>
        </w:div>
        <w:div w:id="110053080">
          <w:marLeft w:val="0"/>
          <w:marRight w:val="0"/>
          <w:marTop w:val="0"/>
          <w:marBottom w:val="45"/>
          <w:divBdr>
            <w:top w:val="none" w:sz="0" w:space="0" w:color="auto"/>
            <w:left w:val="none" w:sz="0" w:space="0" w:color="auto"/>
            <w:bottom w:val="none" w:sz="0" w:space="0" w:color="auto"/>
            <w:right w:val="none" w:sz="0" w:space="0" w:color="auto"/>
          </w:divBdr>
        </w:div>
        <w:div w:id="2006587567">
          <w:marLeft w:val="0"/>
          <w:marRight w:val="0"/>
          <w:marTop w:val="0"/>
          <w:marBottom w:val="45"/>
          <w:divBdr>
            <w:top w:val="none" w:sz="0" w:space="0" w:color="auto"/>
            <w:left w:val="none" w:sz="0" w:space="0" w:color="auto"/>
            <w:bottom w:val="none" w:sz="0" w:space="0" w:color="auto"/>
            <w:right w:val="none" w:sz="0" w:space="0" w:color="auto"/>
          </w:divBdr>
        </w:div>
        <w:div w:id="118577471">
          <w:marLeft w:val="0"/>
          <w:marRight w:val="0"/>
          <w:marTop w:val="0"/>
          <w:marBottom w:val="45"/>
          <w:divBdr>
            <w:top w:val="none" w:sz="0" w:space="0" w:color="auto"/>
            <w:left w:val="none" w:sz="0" w:space="0" w:color="auto"/>
            <w:bottom w:val="none" w:sz="0" w:space="0" w:color="auto"/>
            <w:right w:val="none" w:sz="0" w:space="0" w:color="auto"/>
          </w:divBdr>
        </w:div>
        <w:div w:id="1432361480">
          <w:marLeft w:val="0"/>
          <w:marRight w:val="0"/>
          <w:marTop w:val="0"/>
          <w:marBottom w:val="45"/>
          <w:divBdr>
            <w:top w:val="none" w:sz="0" w:space="0" w:color="auto"/>
            <w:left w:val="none" w:sz="0" w:space="0" w:color="auto"/>
            <w:bottom w:val="none" w:sz="0" w:space="0" w:color="auto"/>
            <w:right w:val="none" w:sz="0" w:space="0" w:color="auto"/>
          </w:divBdr>
        </w:div>
        <w:div w:id="686755893">
          <w:marLeft w:val="0"/>
          <w:marRight w:val="0"/>
          <w:marTop w:val="0"/>
          <w:marBottom w:val="45"/>
          <w:divBdr>
            <w:top w:val="none" w:sz="0" w:space="0" w:color="auto"/>
            <w:left w:val="none" w:sz="0" w:space="0" w:color="auto"/>
            <w:bottom w:val="none" w:sz="0" w:space="0" w:color="auto"/>
            <w:right w:val="none" w:sz="0" w:space="0" w:color="auto"/>
          </w:divBdr>
        </w:div>
        <w:div w:id="1294100211">
          <w:marLeft w:val="0"/>
          <w:marRight w:val="0"/>
          <w:marTop w:val="0"/>
          <w:marBottom w:val="0"/>
          <w:divBdr>
            <w:top w:val="none" w:sz="0" w:space="0" w:color="auto"/>
            <w:left w:val="none" w:sz="0" w:space="0" w:color="auto"/>
            <w:bottom w:val="none" w:sz="0" w:space="0" w:color="auto"/>
            <w:right w:val="none" w:sz="0" w:space="0" w:color="auto"/>
          </w:divBdr>
        </w:div>
        <w:div w:id="803425975">
          <w:marLeft w:val="0"/>
          <w:marRight w:val="0"/>
          <w:marTop w:val="0"/>
          <w:marBottom w:val="0"/>
          <w:divBdr>
            <w:top w:val="none" w:sz="0" w:space="0" w:color="auto"/>
            <w:left w:val="none" w:sz="0" w:space="0" w:color="auto"/>
            <w:bottom w:val="none" w:sz="0" w:space="0" w:color="auto"/>
            <w:right w:val="none" w:sz="0" w:space="0" w:color="auto"/>
          </w:divBdr>
        </w:div>
        <w:div w:id="1789470609">
          <w:marLeft w:val="0"/>
          <w:marRight w:val="0"/>
          <w:marTop w:val="0"/>
          <w:marBottom w:val="0"/>
          <w:divBdr>
            <w:top w:val="none" w:sz="0" w:space="0" w:color="auto"/>
            <w:left w:val="none" w:sz="0" w:space="0" w:color="auto"/>
            <w:bottom w:val="none" w:sz="0" w:space="0" w:color="auto"/>
            <w:right w:val="none" w:sz="0" w:space="0" w:color="auto"/>
          </w:divBdr>
        </w:div>
        <w:div w:id="1878228388">
          <w:marLeft w:val="0"/>
          <w:marRight w:val="0"/>
          <w:marTop w:val="0"/>
          <w:marBottom w:val="0"/>
          <w:divBdr>
            <w:top w:val="none" w:sz="0" w:space="0" w:color="auto"/>
            <w:left w:val="none" w:sz="0" w:space="0" w:color="auto"/>
            <w:bottom w:val="none" w:sz="0" w:space="0" w:color="auto"/>
            <w:right w:val="none" w:sz="0" w:space="0" w:color="auto"/>
          </w:divBdr>
        </w:div>
        <w:div w:id="611329519">
          <w:marLeft w:val="0"/>
          <w:marRight w:val="0"/>
          <w:marTop w:val="0"/>
          <w:marBottom w:val="0"/>
          <w:divBdr>
            <w:top w:val="none" w:sz="0" w:space="0" w:color="auto"/>
            <w:left w:val="none" w:sz="0" w:space="0" w:color="auto"/>
            <w:bottom w:val="none" w:sz="0" w:space="0" w:color="auto"/>
            <w:right w:val="none" w:sz="0" w:space="0" w:color="auto"/>
          </w:divBdr>
        </w:div>
        <w:div w:id="1555659202">
          <w:marLeft w:val="0"/>
          <w:marRight w:val="0"/>
          <w:marTop w:val="90"/>
          <w:marBottom w:val="45"/>
          <w:divBdr>
            <w:top w:val="none" w:sz="0" w:space="0" w:color="auto"/>
            <w:left w:val="none" w:sz="0" w:space="0" w:color="auto"/>
            <w:bottom w:val="none" w:sz="0" w:space="0" w:color="auto"/>
            <w:right w:val="none" w:sz="0" w:space="0" w:color="auto"/>
          </w:divBdr>
        </w:div>
        <w:div w:id="878316408">
          <w:marLeft w:val="0"/>
          <w:marRight w:val="0"/>
          <w:marTop w:val="0"/>
          <w:marBottom w:val="90"/>
          <w:divBdr>
            <w:top w:val="none" w:sz="0" w:space="0" w:color="auto"/>
            <w:left w:val="none" w:sz="0" w:space="0" w:color="auto"/>
            <w:bottom w:val="none" w:sz="0" w:space="0" w:color="auto"/>
            <w:right w:val="none" w:sz="0" w:space="0" w:color="auto"/>
          </w:divBdr>
        </w:div>
        <w:div w:id="404257285">
          <w:marLeft w:val="0"/>
          <w:marRight w:val="0"/>
          <w:marTop w:val="0"/>
          <w:marBottom w:val="90"/>
          <w:divBdr>
            <w:top w:val="none" w:sz="0" w:space="0" w:color="auto"/>
            <w:left w:val="none" w:sz="0" w:space="0" w:color="auto"/>
            <w:bottom w:val="none" w:sz="0" w:space="0" w:color="auto"/>
            <w:right w:val="none" w:sz="0" w:space="0" w:color="auto"/>
          </w:divBdr>
        </w:div>
        <w:div w:id="231081937">
          <w:marLeft w:val="0"/>
          <w:marRight w:val="0"/>
          <w:marTop w:val="0"/>
          <w:marBottom w:val="90"/>
          <w:divBdr>
            <w:top w:val="none" w:sz="0" w:space="0" w:color="auto"/>
            <w:left w:val="none" w:sz="0" w:space="0" w:color="auto"/>
            <w:bottom w:val="none" w:sz="0" w:space="0" w:color="auto"/>
            <w:right w:val="none" w:sz="0" w:space="0" w:color="auto"/>
          </w:divBdr>
        </w:div>
        <w:div w:id="1803959506">
          <w:marLeft w:val="0"/>
          <w:marRight w:val="0"/>
          <w:marTop w:val="0"/>
          <w:marBottom w:val="45"/>
          <w:divBdr>
            <w:top w:val="none" w:sz="0" w:space="0" w:color="auto"/>
            <w:left w:val="none" w:sz="0" w:space="0" w:color="auto"/>
            <w:bottom w:val="none" w:sz="0" w:space="0" w:color="auto"/>
            <w:right w:val="none" w:sz="0" w:space="0" w:color="auto"/>
          </w:divBdr>
        </w:div>
        <w:div w:id="1285624688">
          <w:marLeft w:val="0"/>
          <w:marRight w:val="0"/>
          <w:marTop w:val="0"/>
          <w:marBottom w:val="45"/>
          <w:divBdr>
            <w:top w:val="none" w:sz="0" w:space="0" w:color="auto"/>
            <w:left w:val="none" w:sz="0" w:space="0" w:color="auto"/>
            <w:bottom w:val="none" w:sz="0" w:space="0" w:color="auto"/>
            <w:right w:val="none" w:sz="0" w:space="0" w:color="auto"/>
          </w:divBdr>
        </w:div>
        <w:div w:id="890652345">
          <w:marLeft w:val="0"/>
          <w:marRight w:val="0"/>
          <w:marTop w:val="0"/>
          <w:marBottom w:val="45"/>
          <w:divBdr>
            <w:top w:val="none" w:sz="0" w:space="0" w:color="auto"/>
            <w:left w:val="none" w:sz="0" w:space="0" w:color="auto"/>
            <w:bottom w:val="none" w:sz="0" w:space="0" w:color="auto"/>
            <w:right w:val="none" w:sz="0" w:space="0" w:color="auto"/>
          </w:divBdr>
        </w:div>
        <w:div w:id="1223978825">
          <w:marLeft w:val="0"/>
          <w:marRight w:val="0"/>
          <w:marTop w:val="0"/>
          <w:marBottom w:val="45"/>
          <w:divBdr>
            <w:top w:val="none" w:sz="0" w:space="0" w:color="auto"/>
            <w:left w:val="none" w:sz="0" w:space="0" w:color="auto"/>
            <w:bottom w:val="none" w:sz="0" w:space="0" w:color="auto"/>
            <w:right w:val="none" w:sz="0" w:space="0" w:color="auto"/>
          </w:divBdr>
        </w:div>
        <w:div w:id="1918246572">
          <w:marLeft w:val="0"/>
          <w:marRight w:val="0"/>
          <w:marTop w:val="0"/>
          <w:marBottom w:val="45"/>
          <w:divBdr>
            <w:top w:val="none" w:sz="0" w:space="0" w:color="auto"/>
            <w:left w:val="none" w:sz="0" w:space="0" w:color="auto"/>
            <w:bottom w:val="none" w:sz="0" w:space="0" w:color="auto"/>
            <w:right w:val="none" w:sz="0" w:space="0" w:color="auto"/>
          </w:divBdr>
        </w:div>
        <w:div w:id="1123113098">
          <w:marLeft w:val="0"/>
          <w:marRight w:val="0"/>
          <w:marTop w:val="0"/>
          <w:marBottom w:val="45"/>
          <w:divBdr>
            <w:top w:val="none" w:sz="0" w:space="0" w:color="auto"/>
            <w:left w:val="none" w:sz="0" w:space="0" w:color="auto"/>
            <w:bottom w:val="none" w:sz="0" w:space="0" w:color="auto"/>
            <w:right w:val="none" w:sz="0" w:space="0" w:color="auto"/>
          </w:divBdr>
        </w:div>
        <w:div w:id="1046293898">
          <w:marLeft w:val="0"/>
          <w:marRight w:val="0"/>
          <w:marTop w:val="0"/>
          <w:marBottom w:val="45"/>
          <w:divBdr>
            <w:top w:val="none" w:sz="0" w:space="0" w:color="auto"/>
            <w:left w:val="none" w:sz="0" w:space="0" w:color="auto"/>
            <w:bottom w:val="none" w:sz="0" w:space="0" w:color="auto"/>
            <w:right w:val="none" w:sz="0" w:space="0" w:color="auto"/>
          </w:divBdr>
        </w:div>
        <w:div w:id="245382789">
          <w:marLeft w:val="0"/>
          <w:marRight w:val="0"/>
          <w:marTop w:val="0"/>
          <w:marBottom w:val="0"/>
          <w:divBdr>
            <w:top w:val="none" w:sz="0" w:space="0" w:color="auto"/>
            <w:left w:val="none" w:sz="0" w:space="0" w:color="auto"/>
            <w:bottom w:val="none" w:sz="0" w:space="0" w:color="auto"/>
            <w:right w:val="none" w:sz="0" w:space="0" w:color="auto"/>
          </w:divBdr>
        </w:div>
        <w:div w:id="2116365098">
          <w:marLeft w:val="0"/>
          <w:marRight w:val="0"/>
          <w:marTop w:val="0"/>
          <w:marBottom w:val="0"/>
          <w:divBdr>
            <w:top w:val="none" w:sz="0" w:space="0" w:color="auto"/>
            <w:left w:val="none" w:sz="0" w:space="0" w:color="auto"/>
            <w:bottom w:val="none" w:sz="0" w:space="0" w:color="auto"/>
            <w:right w:val="none" w:sz="0" w:space="0" w:color="auto"/>
          </w:divBdr>
        </w:div>
        <w:div w:id="221986603">
          <w:marLeft w:val="0"/>
          <w:marRight w:val="0"/>
          <w:marTop w:val="0"/>
          <w:marBottom w:val="0"/>
          <w:divBdr>
            <w:top w:val="none" w:sz="0" w:space="0" w:color="auto"/>
            <w:left w:val="none" w:sz="0" w:space="0" w:color="auto"/>
            <w:bottom w:val="none" w:sz="0" w:space="0" w:color="auto"/>
            <w:right w:val="none" w:sz="0" w:space="0" w:color="auto"/>
          </w:divBdr>
        </w:div>
        <w:div w:id="2136556552">
          <w:marLeft w:val="0"/>
          <w:marRight w:val="0"/>
          <w:marTop w:val="0"/>
          <w:marBottom w:val="0"/>
          <w:divBdr>
            <w:top w:val="none" w:sz="0" w:space="0" w:color="auto"/>
            <w:left w:val="none" w:sz="0" w:space="0" w:color="auto"/>
            <w:bottom w:val="none" w:sz="0" w:space="0" w:color="auto"/>
            <w:right w:val="none" w:sz="0" w:space="0" w:color="auto"/>
          </w:divBdr>
        </w:div>
        <w:div w:id="2051493848">
          <w:marLeft w:val="0"/>
          <w:marRight w:val="0"/>
          <w:marTop w:val="90"/>
          <w:marBottom w:val="45"/>
          <w:divBdr>
            <w:top w:val="none" w:sz="0" w:space="0" w:color="auto"/>
            <w:left w:val="none" w:sz="0" w:space="0" w:color="auto"/>
            <w:bottom w:val="none" w:sz="0" w:space="0" w:color="auto"/>
            <w:right w:val="none" w:sz="0" w:space="0" w:color="auto"/>
          </w:divBdr>
        </w:div>
        <w:div w:id="1123498596">
          <w:marLeft w:val="0"/>
          <w:marRight w:val="0"/>
          <w:marTop w:val="0"/>
          <w:marBottom w:val="90"/>
          <w:divBdr>
            <w:top w:val="none" w:sz="0" w:space="0" w:color="auto"/>
            <w:left w:val="none" w:sz="0" w:space="0" w:color="auto"/>
            <w:bottom w:val="none" w:sz="0" w:space="0" w:color="auto"/>
            <w:right w:val="none" w:sz="0" w:space="0" w:color="auto"/>
          </w:divBdr>
        </w:div>
        <w:div w:id="392851174">
          <w:marLeft w:val="0"/>
          <w:marRight w:val="0"/>
          <w:marTop w:val="0"/>
          <w:marBottom w:val="90"/>
          <w:divBdr>
            <w:top w:val="none" w:sz="0" w:space="0" w:color="auto"/>
            <w:left w:val="none" w:sz="0" w:space="0" w:color="auto"/>
            <w:bottom w:val="none" w:sz="0" w:space="0" w:color="auto"/>
            <w:right w:val="none" w:sz="0" w:space="0" w:color="auto"/>
          </w:divBdr>
        </w:div>
        <w:div w:id="279651433">
          <w:marLeft w:val="0"/>
          <w:marRight w:val="0"/>
          <w:marTop w:val="0"/>
          <w:marBottom w:val="90"/>
          <w:divBdr>
            <w:top w:val="none" w:sz="0" w:space="0" w:color="auto"/>
            <w:left w:val="none" w:sz="0" w:space="0" w:color="auto"/>
            <w:bottom w:val="none" w:sz="0" w:space="0" w:color="auto"/>
            <w:right w:val="none" w:sz="0" w:space="0" w:color="auto"/>
          </w:divBdr>
        </w:div>
        <w:div w:id="1491671964">
          <w:marLeft w:val="0"/>
          <w:marRight w:val="0"/>
          <w:marTop w:val="0"/>
          <w:marBottom w:val="90"/>
          <w:divBdr>
            <w:top w:val="none" w:sz="0" w:space="0" w:color="auto"/>
            <w:left w:val="none" w:sz="0" w:space="0" w:color="auto"/>
            <w:bottom w:val="none" w:sz="0" w:space="0" w:color="auto"/>
            <w:right w:val="none" w:sz="0" w:space="0" w:color="auto"/>
          </w:divBdr>
        </w:div>
        <w:div w:id="588581619">
          <w:marLeft w:val="0"/>
          <w:marRight w:val="0"/>
          <w:marTop w:val="0"/>
          <w:marBottom w:val="90"/>
          <w:divBdr>
            <w:top w:val="none" w:sz="0" w:space="0" w:color="auto"/>
            <w:left w:val="none" w:sz="0" w:space="0" w:color="auto"/>
            <w:bottom w:val="none" w:sz="0" w:space="0" w:color="auto"/>
            <w:right w:val="none" w:sz="0" w:space="0" w:color="auto"/>
          </w:divBdr>
        </w:div>
        <w:div w:id="682977243">
          <w:marLeft w:val="0"/>
          <w:marRight w:val="0"/>
          <w:marTop w:val="0"/>
          <w:marBottom w:val="45"/>
          <w:divBdr>
            <w:top w:val="none" w:sz="0" w:space="0" w:color="auto"/>
            <w:left w:val="none" w:sz="0" w:space="0" w:color="auto"/>
            <w:bottom w:val="none" w:sz="0" w:space="0" w:color="auto"/>
            <w:right w:val="none" w:sz="0" w:space="0" w:color="auto"/>
          </w:divBdr>
        </w:div>
        <w:div w:id="1498495156">
          <w:marLeft w:val="0"/>
          <w:marRight w:val="0"/>
          <w:marTop w:val="0"/>
          <w:marBottom w:val="45"/>
          <w:divBdr>
            <w:top w:val="none" w:sz="0" w:space="0" w:color="auto"/>
            <w:left w:val="none" w:sz="0" w:space="0" w:color="auto"/>
            <w:bottom w:val="none" w:sz="0" w:space="0" w:color="auto"/>
            <w:right w:val="none" w:sz="0" w:space="0" w:color="auto"/>
          </w:divBdr>
        </w:div>
        <w:div w:id="1692534130">
          <w:marLeft w:val="0"/>
          <w:marRight w:val="0"/>
          <w:marTop w:val="0"/>
          <w:marBottom w:val="45"/>
          <w:divBdr>
            <w:top w:val="none" w:sz="0" w:space="0" w:color="auto"/>
            <w:left w:val="none" w:sz="0" w:space="0" w:color="auto"/>
            <w:bottom w:val="none" w:sz="0" w:space="0" w:color="auto"/>
            <w:right w:val="none" w:sz="0" w:space="0" w:color="auto"/>
          </w:divBdr>
        </w:div>
        <w:div w:id="2015035561">
          <w:marLeft w:val="0"/>
          <w:marRight w:val="0"/>
          <w:marTop w:val="0"/>
          <w:marBottom w:val="45"/>
          <w:divBdr>
            <w:top w:val="none" w:sz="0" w:space="0" w:color="auto"/>
            <w:left w:val="none" w:sz="0" w:space="0" w:color="auto"/>
            <w:bottom w:val="none" w:sz="0" w:space="0" w:color="auto"/>
            <w:right w:val="none" w:sz="0" w:space="0" w:color="auto"/>
          </w:divBdr>
        </w:div>
        <w:div w:id="1699891935">
          <w:marLeft w:val="0"/>
          <w:marRight w:val="0"/>
          <w:marTop w:val="0"/>
          <w:marBottom w:val="45"/>
          <w:divBdr>
            <w:top w:val="none" w:sz="0" w:space="0" w:color="auto"/>
            <w:left w:val="none" w:sz="0" w:space="0" w:color="auto"/>
            <w:bottom w:val="none" w:sz="0" w:space="0" w:color="auto"/>
            <w:right w:val="none" w:sz="0" w:space="0" w:color="auto"/>
          </w:divBdr>
        </w:div>
        <w:div w:id="2004508826">
          <w:marLeft w:val="0"/>
          <w:marRight w:val="0"/>
          <w:marTop w:val="0"/>
          <w:marBottom w:val="45"/>
          <w:divBdr>
            <w:top w:val="none" w:sz="0" w:space="0" w:color="auto"/>
            <w:left w:val="none" w:sz="0" w:space="0" w:color="auto"/>
            <w:bottom w:val="none" w:sz="0" w:space="0" w:color="auto"/>
            <w:right w:val="none" w:sz="0" w:space="0" w:color="auto"/>
          </w:divBdr>
        </w:div>
        <w:div w:id="721714629">
          <w:marLeft w:val="0"/>
          <w:marRight w:val="0"/>
          <w:marTop w:val="0"/>
          <w:marBottom w:val="45"/>
          <w:divBdr>
            <w:top w:val="none" w:sz="0" w:space="0" w:color="auto"/>
            <w:left w:val="none" w:sz="0" w:space="0" w:color="auto"/>
            <w:bottom w:val="none" w:sz="0" w:space="0" w:color="auto"/>
            <w:right w:val="none" w:sz="0" w:space="0" w:color="auto"/>
          </w:divBdr>
        </w:div>
        <w:div w:id="577666693">
          <w:marLeft w:val="0"/>
          <w:marRight w:val="0"/>
          <w:marTop w:val="0"/>
          <w:marBottom w:val="0"/>
          <w:divBdr>
            <w:top w:val="none" w:sz="0" w:space="0" w:color="auto"/>
            <w:left w:val="none" w:sz="0" w:space="0" w:color="auto"/>
            <w:bottom w:val="none" w:sz="0" w:space="0" w:color="auto"/>
            <w:right w:val="none" w:sz="0" w:space="0" w:color="auto"/>
          </w:divBdr>
        </w:div>
        <w:div w:id="1803308211">
          <w:marLeft w:val="0"/>
          <w:marRight w:val="0"/>
          <w:marTop w:val="0"/>
          <w:marBottom w:val="0"/>
          <w:divBdr>
            <w:top w:val="none" w:sz="0" w:space="0" w:color="auto"/>
            <w:left w:val="none" w:sz="0" w:space="0" w:color="auto"/>
            <w:bottom w:val="none" w:sz="0" w:space="0" w:color="auto"/>
            <w:right w:val="none" w:sz="0" w:space="0" w:color="auto"/>
          </w:divBdr>
        </w:div>
        <w:div w:id="492180179">
          <w:marLeft w:val="0"/>
          <w:marRight w:val="0"/>
          <w:marTop w:val="0"/>
          <w:marBottom w:val="0"/>
          <w:divBdr>
            <w:top w:val="none" w:sz="0" w:space="0" w:color="auto"/>
            <w:left w:val="none" w:sz="0" w:space="0" w:color="auto"/>
            <w:bottom w:val="none" w:sz="0" w:space="0" w:color="auto"/>
            <w:right w:val="none" w:sz="0" w:space="0" w:color="auto"/>
          </w:divBdr>
        </w:div>
        <w:div w:id="1095400775">
          <w:marLeft w:val="0"/>
          <w:marRight w:val="0"/>
          <w:marTop w:val="0"/>
          <w:marBottom w:val="0"/>
          <w:divBdr>
            <w:top w:val="none" w:sz="0" w:space="0" w:color="auto"/>
            <w:left w:val="none" w:sz="0" w:space="0" w:color="auto"/>
            <w:bottom w:val="none" w:sz="0" w:space="0" w:color="auto"/>
            <w:right w:val="none" w:sz="0" w:space="0" w:color="auto"/>
          </w:divBdr>
        </w:div>
        <w:div w:id="1275211771">
          <w:marLeft w:val="0"/>
          <w:marRight w:val="0"/>
          <w:marTop w:val="90"/>
          <w:marBottom w:val="45"/>
          <w:divBdr>
            <w:top w:val="none" w:sz="0" w:space="0" w:color="auto"/>
            <w:left w:val="none" w:sz="0" w:space="0" w:color="auto"/>
            <w:bottom w:val="none" w:sz="0" w:space="0" w:color="auto"/>
            <w:right w:val="none" w:sz="0" w:space="0" w:color="auto"/>
          </w:divBdr>
        </w:div>
        <w:div w:id="1171918970">
          <w:marLeft w:val="0"/>
          <w:marRight w:val="0"/>
          <w:marTop w:val="0"/>
          <w:marBottom w:val="90"/>
          <w:divBdr>
            <w:top w:val="none" w:sz="0" w:space="0" w:color="auto"/>
            <w:left w:val="none" w:sz="0" w:space="0" w:color="auto"/>
            <w:bottom w:val="none" w:sz="0" w:space="0" w:color="auto"/>
            <w:right w:val="none" w:sz="0" w:space="0" w:color="auto"/>
          </w:divBdr>
        </w:div>
        <w:div w:id="1327438428">
          <w:marLeft w:val="0"/>
          <w:marRight w:val="0"/>
          <w:marTop w:val="0"/>
          <w:marBottom w:val="90"/>
          <w:divBdr>
            <w:top w:val="none" w:sz="0" w:space="0" w:color="auto"/>
            <w:left w:val="none" w:sz="0" w:space="0" w:color="auto"/>
            <w:bottom w:val="none" w:sz="0" w:space="0" w:color="auto"/>
            <w:right w:val="none" w:sz="0" w:space="0" w:color="auto"/>
          </w:divBdr>
          <w:divsChild>
            <w:div w:id="1350569493">
              <w:marLeft w:val="0"/>
              <w:marRight w:val="0"/>
              <w:marTop w:val="30"/>
              <w:marBottom w:val="0"/>
              <w:divBdr>
                <w:top w:val="none" w:sz="0" w:space="0" w:color="auto"/>
                <w:left w:val="none" w:sz="0" w:space="0" w:color="auto"/>
                <w:bottom w:val="none" w:sz="0" w:space="0" w:color="auto"/>
                <w:right w:val="none" w:sz="0" w:space="0" w:color="auto"/>
              </w:divBdr>
              <w:divsChild>
                <w:div w:id="91628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96152">
          <w:marLeft w:val="0"/>
          <w:marRight w:val="0"/>
          <w:marTop w:val="0"/>
          <w:marBottom w:val="90"/>
          <w:divBdr>
            <w:top w:val="none" w:sz="0" w:space="0" w:color="auto"/>
            <w:left w:val="none" w:sz="0" w:space="0" w:color="auto"/>
            <w:bottom w:val="none" w:sz="0" w:space="0" w:color="auto"/>
            <w:right w:val="none" w:sz="0" w:space="0" w:color="auto"/>
          </w:divBdr>
        </w:div>
        <w:div w:id="1998999233">
          <w:marLeft w:val="0"/>
          <w:marRight w:val="0"/>
          <w:marTop w:val="0"/>
          <w:marBottom w:val="90"/>
          <w:divBdr>
            <w:top w:val="none" w:sz="0" w:space="0" w:color="auto"/>
            <w:left w:val="none" w:sz="0" w:space="0" w:color="auto"/>
            <w:bottom w:val="none" w:sz="0" w:space="0" w:color="auto"/>
            <w:right w:val="none" w:sz="0" w:space="0" w:color="auto"/>
          </w:divBdr>
        </w:div>
        <w:div w:id="974989064">
          <w:marLeft w:val="0"/>
          <w:marRight w:val="0"/>
          <w:marTop w:val="0"/>
          <w:marBottom w:val="90"/>
          <w:divBdr>
            <w:top w:val="none" w:sz="0" w:space="0" w:color="auto"/>
            <w:left w:val="none" w:sz="0" w:space="0" w:color="auto"/>
            <w:bottom w:val="none" w:sz="0" w:space="0" w:color="auto"/>
            <w:right w:val="none" w:sz="0" w:space="0" w:color="auto"/>
          </w:divBdr>
        </w:div>
        <w:div w:id="1978679147">
          <w:marLeft w:val="0"/>
          <w:marRight w:val="0"/>
          <w:marTop w:val="0"/>
          <w:marBottom w:val="45"/>
          <w:divBdr>
            <w:top w:val="none" w:sz="0" w:space="0" w:color="auto"/>
            <w:left w:val="none" w:sz="0" w:space="0" w:color="auto"/>
            <w:bottom w:val="none" w:sz="0" w:space="0" w:color="auto"/>
            <w:right w:val="none" w:sz="0" w:space="0" w:color="auto"/>
          </w:divBdr>
        </w:div>
        <w:div w:id="321809834">
          <w:marLeft w:val="0"/>
          <w:marRight w:val="0"/>
          <w:marTop w:val="0"/>
          <w:marBottom w:val="45"/>
          <w:divBdr>
            <w:top w:val="none" w:sz="0" w:space="0" w:color="auto"/>
            <w:left w:val="none" w:sz="0" w:space="0" w:color="auto"/>
            <w:bottom w:val="none" w:sz="0" w:space="0" w:color="auto"/>
            <w:right w:val="none" w:sz="0" w:space="0" w:color="auto"/>
          </w:divBdr>
        </w:div>
        <w:div w:id="851533437">
          <w:marLeft w:val="0"/>
          <w:marRight w:val="0"/>
          <w:marTop w:val="0"/>
          <w:marBottom w:val="45"/>
          <w:divBdr>
            <w:top w:val="none" w:sz="0" w:space="0" w:color="auto"/>
            <w:left w:val="none" w:sz="0" w:space="0" w:color="auto"/>
            <w:bottom w:val="none" w:sz="0" w:space="0" w:color="auto"/>
            <w:right w:val="none" w:sz="0" w:space="0" w:color="auto"/>
          </w:divBdr>
        </w:div>
        <w:div w:id="78259802">
          <w:marLeft w:val="0"/>
          <w:marRight w:val="0"/>
          <w:marTop w:val="0"/>
          <w:marBottom w:val="45"/>
          <w:divBdr>
            <w:top w:val="none" w:sz="0" w:space="0" w:color="auto"/>
            <w:left w:val="none" w:sz="0" w:space="0" w:color="auto"/>
            <w:bottom w:val="none" w:sz="0" w:space="0" w:color="auto"/>
            <w:right w:val="none" w:sz="0" w:space="0" w:color="auto"/>
          </w:divBdr>
        </w:div>
        <w:div w:id="1429279574">
          <w:marLeft w:val="0"/>
          <w:marRight w:val="0"/>
          <w:marTop w:val="0"/>
          <w:marBottom w:val="45"/>
          <w:divBdr>
            <w:top w:val="none" w:sz="0" w:space="0" w:color="auto"/>
            <w:left w:val="none" w:sz="0" w:space="0" w:color="auto"/>
            <w:bottom w:val="none" w:sz="0" w:space="0" w:color="auto"/>
            <w:right w:val="none" w:sz="0" w:space="0" w:color="auto"/>
          </w:divBdr>
        </w:div>
        <w:div w:id="1795752563">
          <w:marLeft w:val="0"/>
          <w:marRight w:val="0"/>
          <w:marTop w:val="0"/>
          <w:marBottom w:val="45"/>
          <w:divBdr>
            <w:top w:val="none" w:sz="0" w:space="0" w:color="auto"/>
            <w:left w:val="none" w:sz="0" w:space="0" w:color="auto"/>
            <w:bottom w:val="none" w:sz="0" w:space="0" w:color="auto"/>
            <w:right w:val="none" w:sz="0" w:space="0" w:color="auto"/>
          </w:divBdr>
        </w:div>
        <w:div w:id="59910449">
          <w:marLeft w:val="0"/>
          <w:marRight w:val="0"/>
          <w:marTop w:val="0"/>
          <w:marBottom w:val="45"/>
          <w:divBdr>
            <w:top w:val="none" w:sz="0" w:space="0" w:color="auto"/>
            <w:left w:val="none" w:sz="0" w:space="0" w:color="auto"/>
            <w:bottom w:val="none" w:sz="0" w:space="0" w:color="auto"/>
            <w:right w:val="none" w:sz="0" w:space="0" w:color="auto"/>
          </w:divBdr>
        </w:div>
        <w:div w:id="1246456443">
          <w:marLeft w:val="0"/>
          <w:marRight w:val="0"/>
          <w:marTop w:val="0"/>
          <w:marBottom w:val="0"/>
          <w:divBdr>
            <w:top w:val="none" w:sz="0" w:space="0" w:color="auto"/>
            <w:left w:val="none" w:sz="0" w:space="0" w:color="auto"/>
            <w:bottom w:val="none" w:sz="0" w:space="0" w:color="auto"/>
            <w:right w:val="none" w:sz="0" w:space="0" w:color="auto"/>
          </w:divBdr>
        </w:div>
        <w:div w:id="448158660">
          <w:marLeft w:val="0"/>
          <w:marRight w:val="0"/>
          <w:marTop w:val="0"/>
          <w:marBottom w:val="0"/>
          <w:divBdr>
            <w:top w:val="none" w:sz="0" w:space="0" w:color="auto"/>
            <w:left w:val="none" w:sz="0" w:space="0" w:color="auto"/>
            <w:bottom w:val="none" w:sz="0" w:space="0" w:color="auto"/>
            <w:right w:val="none" w:sz="0" w:space="0" w:color="auto"/>
          </w:divBdr>
        </w:div>
        <w:div w:id="563875787">
          <w:marLeft w:val="0"/>
          <w:marRight w:val="0"/>
          <w:marTop w:val="0"/>
          <w:marBottom w:val="0"/>
          <w:divBdr>
            <w:top w:val="none" w:sz="0" w:space="0" w:color="auto"/>
            <w:left w:val="none" w:sz="0" w:space="0" w:color="auto"/>
            <w:bottom w:val="none" w:sz="0" w:space="0" w:color="auto"/>
            <w:right w:val="none" w:sz="0" w:space="0" w:color="auto"/>
          </w:divBdr>
        </w:div>
        <w:div w:id="1798256303">
          <w:marLeft w:val="0"/>
          <w:marRight w:val="0"/>
          <w:marTop w:val="0"/>
          <w:marBottom w:val="0"/>
          <w:divBdr>
            <w:top w:val="none" w:sz="0" w:space="0" w:color="auto"/>
            <w:left w:val="none" w:sz="0" w:space="0" w:color="auto"/>
            <w:bottom w:val="none" w:sz="0" w:space="0" w:color="auto"/>
            <w:right w:val="none" w:sz="0" w:space="0" w:color="auto"/>
          </w:divBdr>
        </w:div>
        <w:div w:id="1734305211">
          <w:marLeft w:val="0"/>
          <w:marRight w:val="0"/>
          <w:marTop w:val="90"/>
          <w:marBottom w:val="45"/>
          <w:divBdr>
            <w:top w:val="none" w:sz="0" w:space="0" w:color="auto"/>
            <w:left w:val="none" w:sz="0" w:space="0" w:color="auto"/>
            <w:bottom w:val="none" w:sz="0" w:space="0" w:color="auto"/>
            <w:right w:val="none" w:sz="0" w:space="0" w:color="auto"/>
          </w:divBdr>
        </w:div>
        <w:div w:id="1776436618">
          <w:marLeft w:val="0"/>
          <w:marRight w:val="0"/>
          <w:marTop w:val="0"/>
          <w:marBottom w:val="90"/>
          <w:divBdr>
            <w:top w:val="none" w:sz="0" w:space="0" w:color="auto"/>
            <w:left w:val="none" w:sz="0" w:space="0" w:color="auto"/>
            <w:bottom w:val="none" w:sz="0" w:space="0" w:color="auto"/>
            <w:right w:val="none" w:sz="0" w:space="0" w:color="auto"/>
          </w:divBdr>
        </w:div>
        <w:div w:id="787047920">
          <w:marLeft w:val="0"/>
          <w:marRight w:val="0"/>
          <w:marTop w:val="0"/>
          <w:marBottom w:val="90"/>
          <w:divBdr>
            <w:top w:val="none" w:sz="0" w:space="0" w:color="auto"/>
            <w:left w:val="none" w:sz="0" w:space="0" w:color="auto"/>
            <w:bottom w:val="none" w:sz="0" w:space="0" w:color="auto"/>
            <w:right w:val="none" w:sz="0" w:space="0" w:color="auto"/>
          </w:divBdr>
        </w:div>
        <w:div w:id="1245841336">
          <w:marLeft w:val="0"/>
          <w:marRight w:val="0"/>
          <w:marTop w:val="0"/>
          <w:marBottom w:val="45"/>
          <w:divBdr>
            <w:top w:val="none" w:sz="0" w:space="0" w:color="auto"/>
            <w:left w:val="none" w:sz="0" w:space="0" w:color="auto"/>
            <w:bottom w:val="none" w:sz="0" w:space="0" w:color="auto"/>
            <w:right w:val="none" w:sz="0" w:space="0" w:color="auto"/>
          </w:divBdr>
        </w:div>
        <w:div w:id="959994459">
          <w:marLeft w:val="0"/>
          <w:marRight w:val="0"/>
          <w:marTop w:val="0"/>
          <w:marBottom w:val="45"/>
          <w:divBdr>
            <w:top w:val="none" w:sz="0" w:space="0" w:color="auto"/>
            <w:left w:val="none" w:sz="0" w:space="0" w:color="auto"/>
            <w:bottom w:val="none" w:sz="0" w:space="0" w:color="auto"/>
            <w:right w:val="none" w:sz="0" w:space="0" w:color="auto"/>
          </w:divBdr>
        </w:div>
        <w:div w:id="1975672552">
          <w:marLeft w:val="0"/>
          <w:marRight w:val="0"/>
          <w:marTop w:val="0"/>
          <w:marBottom w:val="45"/>
          <w:divBdr>
            <w:top w:val="none" w:sz="0" w:space="0" w:color="auto"/>
            <w:left w:val="none" w:sz="0" w:space="0" w:color="auto"/>
            <w:bottom w:val="none" w:sz="0" w:space="0" w:color="auto"/>
            <w:right w:val="none" w:sz="0" w:space="0" w:color="auto"/>
          </w:divBdr>
        </w:div>
        <w:div w:id="23211992">
          <w:marLeft w:val="0"/>
          <w:marRight w:val="0"/>
          <w:marTop w:val="0"/>
          <w:marBottom w:val="45"/>
          <w:divBdr>
            <w:top w:val="none" w:sz="0" w:space="0" w:color="auto"/>
            <w:left w:val="none" w:sz="0" w:space="0" w:color="auto"/>
            <w:bottom w:val="none" w:sz="0" w:space="0" w:color="auto"/>
            <w:right w:val="none" w:sz="0" w:space="0" w:color="auto"/>
          </w:divBdr>
        </w:div>
        <w:div w:id="355230918">
          <w:marLeft w:val="0"/>
          <w:marRight w:val="0"/>
          <w:marTop w:val="0"/>
          <w:marBottom w:val="45"/>
          <w:divBdr>
            <w:top w:val="none" w:sz="0" w:space="0" w:color="auto"/>
            <w:left w:val="none" w:sz="0" w:space="0" w:color="auto"/>
            <w:bottom w:val="none" w:sz="0" w:space="0" w:color="auto"/>
            <w:right w:val="none" w:sz="0" w:space="0" w:color="auto"/>
          </w:divBdr>
        </w:div>
        <w:div w:id="822769591">
          <w:marLeft w:val="0"/>
          <w:marRight w:val="0"/>
          <w:marTop w:val="0"/>
          <w:marBottom w:val="45"/>
          <w:divBdr>
            <w:top w:val="none" w:sz="0" w:space="0" w:color="auto"/>
            <w:left w:val="none" w:sz="0" w:space="0" w:color="auto"/>
            <w:bottom w:val="none" w:sz="0" w:space="0" w:color="auto"/>
            <w:right w:val="none" w:sz="0" w:space="0" w:color="auto"/>
          </w:divBdr>
        </w:div>
        <w:div w:id="1604414550">
          <w:marLeft w:val="0"/>
          <w:marRight w:val="0"/>
          <w:marTop w:val="0"/>
          <w:marBottom w:val="45"/>
          <w:divBdr>
            <w:top w:val="none" w:sz="0" w:space="0" w:color="auto"/>
            <w:left w:val="none" w:sz="0" w:space="0" w:color="auto"/>
            <w:bottom w:val="none" w:sz="0" w:space="0" w:color="auto"/>
            <w:right w:val="none" w:sz="0" w:space="0" w:color="auto"/>
          </w:divBdr>
        </w:div>
        <w:div w:id="1051075041">
          <w:marLeft w:val="0"/>
          <w:marRight w:val="0"/>
          <w:marTop w:val="0"/>
          <w:marBottom w:val="0"/>
          <w:divBdr>
            <w:top w:val="none" w:sz="0" w:space="0" w:color="auto"/>
            <w:left w:val="none" w:sz="0" w:space="0" w:color="auto"/>
            <w:bottom w:val="none" w:sz="0" w:space="0" w:color="auto"/>
            <w:right w:val="none" w:sz="0" w:space="0" w:color="auto"/>
          </w:divBdr>
        </w:div>
        <w:div w:id="882014965">
          <w:marLeft w:val="0"/>
          <w:marRight w:val="0"/>
          <w:marTop w:val="0"/>
          <w:marBottom w:val="0"/>
          <w:divBdr>
            <w:top w:val="none" w:sz="0" w:space="0" w:color="auto"/>
            <w:left w:val="none" w:sz="0" w:space="0" w:color="auto"/>
            <w:bottom w:val="none" w:sz="0" w:space="0" w:color="auto"/>
            <w:right w:val="none" w:sz="0" w:space="0" w:color="auto"/>
          </w:divBdr>
        </w:div>
        <w:div w:id="775058941">
          <w:marLeft w:val="0"/>
          <w:marRight w:val="0"/>
          <w:marTop w:val="0"/>
          <w:marBottom w:val="0"/>
          <w:divBdr>
            <w:top w:val="none" w:sz="0" w:space="0" w:color="auto"/>
            <w:left w:val="none" w:sz="0" w:space="0" w:color="auto"/>
            <w:bottom w:val="none" w:sz="0" w:space="0" w:color="auto"/>
            <w:right w:val="none" w:sz="0" w:space="0" w:color="auto"/>
          </w:divBdr>
        </w:div>
        <w:div w:id="138378931">
          <w:marLeft w:val="0"/>
          <w:marRight w:val="0"/>
          <w:marTop w:val="0"/>
          <w:marBottom w:val="0"/>
          <w:divBdr>
            <w:top w:val="none" w:sz="0" w:space="0" w:color="auto"/>
            <w:left w:val="none" w:sz="0" w:space="0" w:color="auto"/>
            <w:bottom w:val="none" w:sz="0" w:space="0" w:color="auto"/>
            <w:right w:val="none" w:sz="0" w:space="0" w:color="auto"/>
          </w:divBdr>
        </w:div>
        <w:div w:id="903952097">
          <w:marLeft w:val="0"/>
          <w:marRight w:val="0"/>
          <w:marTop w:val="90"/>
          <w:marBottom w:val="45"/>
          <w:divBdr>
            <w:top w:val="none" w:sz="0" w:space="0" w:color="auto"/>
            <w:left w:val="none" w:sz="0" w:space="0" w:color="auto"/>
            <w:bottom w:val="none" w:sz="0" w:space="0" w:color="auto"/>
            <w:right w:val="none" w:sz="0" w:space="0" w:color="auto"/>
          </w:divBdr>
        </w:div>
        <w:div w:id="1554998068">
          <w:marLeft w:val="0"/>
          <w:marRight w:val="0"/>
          <w:marTop w:val="0"/>
          <w:marBottom w:val="90"/>
          <w:divBdr>
            <w:top w:val="none" w:sz="0" w:space="0" w:color="auto"/>
            <w:left w:val="none" w:sz="0" w:space="0" w:color="auto"/>
            <w:bottom w:val="none" w:sz="0" w:space="0" w:color="auto"/>
            <w:right w:val="none" w:sz="0" w:space="0" w:color="auto"/>
          </w:divBdr>
        </w:div>
        <w:div w:id="1803841511">
          <w:marLeft w:val="0"/>
          <w:marRight w:val="0"/>
          <w:marTop w:val="0"/>
          <w:marBottom w:val="90"/>
          <w:divBdr>
            <w:top w:val="none" w:sz="0" w:space="0" w:color="auto"/>
            <w:left w:val="none" w:sz="0" w:space="0" w:color="auto"/>
            <w:bottom w:val="none" w:sz="0" w:space="0" w:color="auto"/>
            <w:right w:val="none" w:sz="0" w:space="0" w:color="auto"/>
          </w:divBdr>
        </w:div>
        <w:div w:id="351608877">
          <w:marLeft w:val="0"/>
          <w:marRight w:val="0"/>
          <w:marTop w:val="0"/>
          <w:marBottom w:val="90"/>
          <w:divBdr>
            <w:top w:val="none" w:sz="0" w:space="0" w:color="auto"/>
            <w:left w:val="none" w:sz="0" w:space="0" w:color="auto"/>
            <w:bottom w:val="none" w:sz="0" w:space="0" w:color="auto"/>
            <w:right w:val="none" w:sz="0" w:space="0" w:color="auto"/>
          </w:divBdr>
        </w:div>
        <w:div w:id="376201792">
          <w:marLeft w:val="0"/>
          <w:marRight w:val="0"/>
          <w:marTop w:val="0"/>
          <w:marBottom w:val="90"/>
          <w:divBdr>
            <w:top w:val="none" w:sz="0" w:space="0" w:color="auto"/>
            <w:left w:val="none" w:sz="0" w:space="0" w:color="auto"/>
            <w:bottom w:val="none" w:sz="0" w:space="0" w:color="auto"/>
            <w:right w:val="none" w:sz="0" w:space="0" w:color="auto"/>
          </w:divBdr>
        </w:div>
        <w:div w:id="1296452388">
          <w:marLeft w:val="0"/>
          <w:marRight w:val="0"/>
          <w:marTop w:val="0"/>
          <w:marBottom w:val="45"/>
          <w:divBdr>
            <w:top w:val="none" w:sz="0" w:space="0" w:color="auto"/>
            <w:left w:val="none" w:sz="0" w:space="0" w:color="auto"/>
            <w:bottom w:val="none" w:sz="0" w:space="0" w:color="auto"/>
            <w:right w:val="none" w:sz="0" w:space="0" w:color="auto"/>
          </w:divBdr>
        </w:div>
        <w:div w:id="1056465235">
          <w:marLeft w:val="0"/>
          <w:marRight w:val="0"/>
          <w:marTop w:val="0"/>
          <w:marBottom w:val="45"/>
          <w:divBdr>
            <w:top w:val="none" w:sz="0" w:space="0" w:color="auto"/>
            <w:left w:val="none" w:sz="0" w:space="0" w:color="auto"/>
            <w:bottom w:val="none" w:sz="0" w:space="0" w:color="auto"/>
            <w:right w:val="none" w:sz="0" w:space="0" w:color="auto"/>
          </w:divBdr>
        </w:div>
        <w:div w:id="1134636803">
          <w:marLeft w:val="0"/>
          <w:marRight w:val="0"/>
          <w:marTop w:val="0"/>
          <w:marBottom w:val="45"/>
          <w:divBdr>
            <w:top w:val="none" w:sz="0" w:space="0" w:color="auto"/>
            <w:left w:val="none" w:sz="0" w:space="0" w:color="auto"/>
            <w:bottom w:val="none" w:sz="0" w:space="0" w:color="auto"/>
            <w:right w:val="none" w:sz="0" w:space="0" w:color="auto"/>
          </w:divBdr>
        </w:div>
        <w:div w:id="377356801">
          <w:marLeft w:val="0"/>
          <w:marRight w:val="0"/>
          <w:marTop w:val="0"/>
          <w:marBottom w:val="45"/>
          <w:divBdr>
            <w:top w:val="none" w:sz="0" w:space="0" w:color="auto"/>
            <w:left w:val="none" w:sz="0" w:space="0" w:color="auto"/>
            <w:bottom w:val="none" w:sz="0" w:space="0" w:color="auto"/>
            <w:right w:val="none" w:sz="0" w:space="0" w:color="auto"/>
          </w:divBdr>
        </w:div>
        <w:div w:id="1654212616">
          <w:marLeft w:val="0"/>
          <w:marRight w:val="0"/>
          <w:marTop w:val="0"/>
          <w:marBottom w:val="45"/>
          <w:divBdr>
            <w:top w:val="none" w:sz="0" w:space="0" w:color="auto"/>
            <w:left w:val="none" w:sz="0" w:space="0" w:color="auto"/>
            <w:bottom w:val="none" w:sz="0" w:space="0" w:color="auto"/>
            <w:right w:val="none" w:sz="0" w:space="0" w:color="auto"/>
          </w:divBdr>
        </w:div>
        <w:div w:id="1932932110">
          <w:marLeft w:val="0"/>
          <w:marRight w:val="0"/>
          <w:marTop w:val="0"/>
          <w:marBottom w:val="45"/>
          <w:divBdr>
            <w:top w:val="none" w:sz="0" w:space="0" w:color="auto"/>
            <w:left w:val="none" w:sz="0" w:space="0" w:color="auto"/>
            <w:bottom w:val="none" w:sz="0" w:space="0" w:color="auto"/>
            <w:right w:val="none" w:sz="0" w:space="0" w:color="auto"/>
          </w:divBdr>
        </w:div>
        <w:div w:id="74012327">
          <w:marLeft w:val="0"/>
          <w:marRight w:val="0"/>
          <w:marTop w:val="0"/>
          <w:marBottom w:val="45"/>
          <w:divBdr>
            <w:top w:val="none" w:sz="0" w:space="0" w:color="auto"/>
            <w:left w:val="none" w:sz="0" w:space="0" w:color="auto"/>
            <w:bottom w:val="none" w:sz="0" w:space="0" w:color="auto"/>
            <w:right w:val="none" w:sz="0" w:space="0" w:color="auto"/>
          </w:divBdr>
        </w:div>
        <w:div w:id="1685476551">
          <w:marLeft w:val="0"/>
          <w:marRight w:val="0"/>
          <w:marTop w:val="0"/>
          <w:marBottom w:val="0"/>
          <w:divBdr>
            <w:top w:val="none" w:sz="0" w:space="0" w:color="auto"/>
            <w:left w:val="none" w:sz="0" w:space="0" w:color="auto"/>
            <w:bottom w:val="none" w:sz="0" w:space="0" w:color="auto"/>
            <w:right w:val="none" w:sz="0" w:space="0" w:color="auto"/>
          </w:divBdr>
        </w:div>
        <w:div w:id="2085833622">
          <w:marLeft w:val="0"/>
          <w:marRight w:val="0"/>
          <w:marTop w:val="0"/>
          <w:marBottom w:val="0"/>
          <w:divBdr>
            <w:top w:val="none" w:sz="0" w:space="0" w:color="auto"/>
            <w:left w:val="none" w:sz="0" w:space="0" w:color="auto"/>
            <w:bottom w:val="none" w:sz="0" w:space="0" w:color="auto"/>
            <w:right w:val="none" w:sz="0" w:space="0" w:color="auto"/>
          </w:divBdr>
        </w:div>
        <w:div w:id="1246693268">
          <w:marLeft w:val="0"/>
          <w:marRight w:val="0"/>
          <w:marTop w:val="0"/>
          <w:marBottom w:val="0"/>
          <w:divBdr>
            <w:top w:val="none" w:sz="0" w:space="0" w:color="auto"/>
            <w:left w:val="none" w:sz="0" w:space="0" w:color="auto"/>
            <w:bottom w:val="none" w:sz="0" w:space="0" w:color="auto"/>
            <w:right w:val="none" w:sz="0" w:space="0" w:color="auto"/>
          </w:divBdr>
        </w:div>
        <w:div w:id="1012875710">
          <w:marLeft w:val="0"/>
          <w:marRight w:val="0"/>
          <w:marTop w:val="0"/>
          <w:marBottom w:val="0"/>
          <w:divBdr>
            <w:top w:val="none" w:sz="0" w:space="0" w:color="auto"/>
            <w:left w:val="none" w:sz="0" w:space="0" w:color="auto"/>
            <w:bottom w:val="none" w:sz="0" w:space="0" w:color="auto"/>
            <w:right w:val="none" w:sz="0" w:space="0" w:color="auto"/>
          </w:divBdr>
        </w:div>
        <w:div w:id="1099332368">
          <w:marLeft w:val="0"/>
          <w:marRight w:val="0"/>
          <w:marTop w:val="90"/>
          <w:marBottom w:val="45"/>
          <w:divBdr>
            <w:top w:val="none" w:sz="0" w:space="0" w:color="auto"/>
            <w:left w:val="none" w:sz="0" w:space="0" w:color="auto"/>
            <w:bottom w:val="none" w:sz="0" w:space="0" w:color="auto"/>
            <w:right w:val="none" w:sz="0" w:space="0" w:color="auto"/>
          </w:divBdr>
        </w:div>
        <w:div w:id="1357733361">
          <w:marLeft w:val="0"/>
          <w:marRight w:val="0"/>
          <w:marTop w:val="0"/>
          <w:marBottom w:val="90"/>
          <w:divBdr>
            <w:top w:val="none" w:sz="0" w:space="0" w:color="auto"/>
            <w:left w:val="none" w:sz="0" w:space="0" w:color="auto"/>
            <w:bottom w:val="none" w:sz="0" w:space="0" w:color="auto"/>
            <w:right w:val="none" w:sz="0" w:space="0" w:color="auto"/>
          </w:divBdr>
        </w:div>
        <w:div w:id="2061127208">
          <w:marLeft w:val="0"/>
          <w:marRight w:val="0"/>
          <w:marTop w:val="0"/>
          <w:marBottom w:val="90"/>
          <w:divBdr>
            <w:top w:val="none" w:sz="0" w:space="0" w:color="auto"/>
            <w:left w:val="none" w:sz="0" w:space="0" w:color="auto"/>
            <w:bottom w:val="none" w:sz="0" w:space="0" w:color="auto"/>
            <w:right w:val="none" w:sz="0" w:space="0" w:color="auto"/>
          </w:divBdr>
        </w:div>
        <w:div w:id="1943605378">
          <w:marLeft w:val="0"/>
          <w:marRight w:val="0"/>
          <w:marTop w:val="0"/>
          <w:marBottom w:val="45"/>
          <w:divBdr>
            <w:top w:val="none" w:sz="0" w:space="0" w:color="auto"/>
            <w:left w:val="none" w:sz="0" w:space="0" w:color="auto"/>
            <w:bottom w:val="none" w:sz="0" w:space="0" w:color="auto"/>
            <w:right w:val="none" w:sz="0" w:space="0" w:color="auto"/>
          </w:divBdr>
        </w:div>
        <w:div w:id="1685784688">
          <w:marLeft w:val="0"/>
          <w:marRight w:val="0"/>
          <w:marTop w:val="0"/>
          <w:marBottom w:val="45"/>
          <w:divBdr>
            <w:top w:val="none" w:sz="0" w:space="0" w:color="auto"/>
            <w:left w:val="none" w:sz="0" w:space="0" w:color="auto"/>
            <w:bottom w:val="none" w:sz="0" w:space="0" w:color="auto"/>
            <w:right w:val="none" w:sz="0" w:space="0" w:color="auto"/>
          </w:divBdr>
        </w:div>
        <w:div w:id="723331726">
          <w:marLeft w:val="0"/>
          <w:marRight w:val="0"/>
          <w:marTop w:val="0"/>
          <w:marBottom w:val="45"/>
          <w:divBdr>
            <w:top w:val="none" w:sz="0" w:space="0" w:color="auto"/>
            <w:left w:val="none" w:sz="0" w:space="0" w:color="auto"/>
            <w:bottom w:val="none" w:sz="0" w:space="0" w:color="auto"/>
            <w:right w:val="none" w:sz="0" w:space="0" w:color="auto"/>
          </w:divBdr>
        </w:div>
        <w:div w:id="805976910">
          <w:marLeft w:val="0"/>
          <w:marRight w:val="0"/>
          <w:marTop w:val="0"/>
          <w:marBottom w:val="45"/>
          <w:divBdr>
            <w:top w:val="none" w:sz="0" w:space="0" w:color="auto"/>
            <w:left w:val="none" w:sz="0" w:space="0" w:color="auto"/>
            <w:bottom w:val="none" w:sz="0" w:space="0" w:color="auto"/>
            <w:right w:val="none" w:sz="0" w:space="0" w:color="auto"/>
          </w:divBdr>
        </w:div>
        <w:div w:id="1137188492">
          <w:marLeft w:val="0"/>
          <w:marRight w:val="0"/>
          <w:marTop w:val="0"/>
          <w:marBottom w:val="45"/>
          <w:divBdr>
            <w:top w:val="none" w:sz="0" w:space="0" w:color="auto"/>
            <w:left w:val="none" w:sz="0" w:space="0" w:color="auto"/>
            <w:bottom w:val="none" w:sz="0" w:space="0" w:color="auto"/>
            <w:right w:val="none" w:sz="0" w:space="0" w:color="auto"/>
          </w:divBdr>
        </w:div>
        <w:div w:id="2086412728">
          <w:marLeft w:val="0"/>
          <w:marRight w:val="0"/>
          <w:marTop w:val="0"/>
          <w:marBottom w:val="45"/>
          <w:divBdr>
            <w:top w:val="none" w:sz="0" w:space="0" w:color="auto"/>
            <w:left w:val="none" w:sz="0" w:space="0" w:color="auto"/>
            <w:bottom w:val="none" w:sz="0" w:space="0" w:color="auto"/>
            <w:right w:val="none" w:sz="0" w:space="0" w:color="auto"/>
          </w:divBdr>
        </w:div>
        <w:div w:id="338512137">
          <w:marLeft w:val="0"/>
          <w:marRight w:val="0"/>
          <w:marTop w:val="0"/>
          <w:marBottom w:val="45"/>
          <w:divBdr>
            <w:top w:val="none" w:sz="0" w:space="0" w:color="auto"/>
            <w:left w:val="none" w:sz="0" w:space="0" w:color="auto"/>
            <w:bottom w:val="none" w:sz="0" w:space="0" w:color="auto"/>
            <w:right w:val="none" w:sz="0" w:space="0" w:color="auto"/>
          </w:divBdr>
        </w:div>
        <w:div w:id="2060082121">
          <w:marLeft w:val="0"/>
          <w:marRight w:val="0"/>
          <w:marTop w:val="0"/>
          <w:marBottom w:val="0"/>
          <w:divBdr>
            <w:top w:val="none" w:sz="0" w:space="0" w:color="auto"/>
            <w:left w:val="none" w:sz="0" w:space="0" w:color="auto"/>
            <w:bottom w:val="none" w:sz="0" w:space="0" w:color="auto"/>
            <w:right w:val="none" w:sz="0" w:space="0" w:color="auto"/>
          </w:divBdr>
        </w:div>
        <w:div w:id="1565725961">
          <w:marLeft w:val="0"/>
          <w:marRight w:val="0"/>
          <w:marTop w:val="0"/>
          <w:marBottom w:val="0"/>
          <w:divBdr>
            <w:top w:val="none" w:sz="0" w:space="0" w:color="auto"/>
            <w:left w:val="none" w:sz="0" w:space="0" w:color="auto"/>
            <w:bottom w:val="none" w:sz="0" w:space="0" w:color="auto"/>
            <w:right w:val="none" w:sz="0" w:space="0" w:color="auto"/>
          </w:divBdr>
        </w:div>
        <w:div w:id="299963604">
          <w:marLeft w:val="0"/>
          <w:marRight w:val="0"/>
          <w:marTop w:val="0"/>
          <w:marBottom w:val="0"/>
          <w:divBdr>
            <w:top w:val="none" w:sz="0" w:space="0" w:color="auto"/>
            <w:left w:val="none" w:sz="0" w:space="0" w:color="auto"/>
            <w:bottom w:val="none" w:sz="0" w:space="0" w:color="auto"/>
            <w:right w:val="none" w:sz="0" w:space="0" w:color="auto"/>
          </w:divBdr>
        </w:div>
        <w:div w:id="294995637">
          <w:marLeft w:val="0"/>
          <w:marRight w:val="0"/>
          <w:marTop w:val="0"/>
          <w:marBottom w:val="0"/>
          <w:divBdr>
            <w:top w:val="none" w:sz="0" w:space="0" w:color="auto"/>
            <w:left w:val="none" w:sz="0" w:space="0" w:color="auto"/>
            <w:bottom w:val="none" w:sz="0" w:space="0" w:color="auto"/>
            <w:right w:val="none" w:sz="0" w:space="0" w:color="auto"/>
          </w:divBdr>
        </w:div>
        <w:div w:id="754940249">
          <w:marLeft w:val="0"/>
          <w:marRight w:val="0"/>
          <w:marTop w:val="90"/>
          <w:marBottom w:val="45"/>
          <w:divBdr>
            <w:top w:val="none" w:sz="0" w:space="0" w:color="auto"/>
            <w:left w:val="none" w:sz="0" w:space="0" w:color="auto"/>
            <w:bottom w:val="none" w:sz="0" w:space="0" w:color="auto"/>
            <w:right w:val="none" w:sz="0" w:space="0" w:color="auto"/>
          </w:divBdr>
        </w:div>
        <w:div w:id="1978610534">
          <w:marLeft w:val="0"/>
          <w:marRight w:val="0"/>
          <w:marTop w:val="0"/>
          <w:marBottom w:val="90"/>
          <w:divBdr>
            <w:top w:val="none" w:sz="0" w:space="0" w:color="auto"/>
            <w:left w:val="none" w:sz="0" w:space="0" w:color="auto"/>
            <w:bottom w:val="none" w:sz="0" w:space="0" w:color="auto"/>
            <w:right w:val="none" w:sz="0" w:space="0" w:color="auto"/>
          </w:divBdr>
        </w:div>
        <w:div w:id="1637905785">
          <w:marLeft w:val="0"/>
          <w:marRight w:val="0"/>
          <w:marTop w:val="0"/>
          <w:marBottom w:val="90"/>
          <w:divBdr>
            <w:top w:val="none" w:sz="0" w:space="0" w:color="auto"/>
            <w:left w:val="none" w:sz="0" w:space="0" w:color="auto"/>
            <w:bottom w:val="none" w:sz="0" w:space="0" w:color="auto"/>
            <w:right w:val="none" w:sz="0" w:space="0" w:color="auto"/>
          </w:divBdr>
        </w:div>
        <w:div w:id="927932633">
          <w:marLeft w:val="0"/>
          <w:marRight w:val="0"/>
          <w:marTop w:val="0"/>
          <w:marBottom w:val="90"/>
          <w:divBdr>
            <w:top w:val="none" w:sz="0" w:space="0" w:color="auto"/>
            <w:left w:val="none" w:sz="0" w:space="0" w:color="auto"/>
            <w:bottom w:val="none" w:sz="0" w:space="0" w:color="auto"/>
            <w:right w:val="none" w:sz="0" w:space="0" w:color="auto"/>
          </w:divBdr>
        </w:div>
        <w:div w:id="713774818">
          <w:marLeft w:val="0"/>
          <w:marRight w:val="0"/>
          <w:marTop w:val="0"/>
          <w:marBottom w:val="90"/>
          <w:divBdr>
            <w:top w:val="none" w:sz="0" w:space="0" w:color="auto"/>
            <w:left w:val="none" w:sz="0" w:space="0" w:color="auto"/>
            <w:bottom w:val="none" w:sz="0" w:space="0" w:color="auto"/>
            <w:right w:val="none" w:sz="0" w:space="0" w:color="auto"/>
          </w:divBdr>
        </w:div>
        <w:div w:id="1677805204">
          <w:marLeft w:val="0"/>
          <w:marRight w:val="0"/>
          <w:marTop w:val="0"/>
          <w:marBottom w:val="90"/>
          <w:divBdr>
            <w:top w:val="none" w:sz="0" w:space="0" w:color="auto"/>
            <w:left w:val="none" w:sz="0" w:space="0" w:color="auto"/>
            <w:bottom w:val="none" w:sz="0" w:space="0" w:color="auto"/>
            <w:right w:val="none" w:sz="0" w:space="0" w:color="auto"/>
          </w:divBdr>
        </w:div>
        <w:div w:id="1071005188">
          <w:marLeft w:val="0"/>
          <w:marRight w:val="0"/>
          <w:marTop w:val="0"/>
          <w:marBottom w:val="45"/>
          <w:divBdr>
            <w:top w:val="none" w:sz="0" w:space="0" w:color="auto"/>
            <w:left w:val="none" w:sz="0" w:space="0" w:color="auto"/>
            <w:bottom w:val="none" w:sz="0" w:space="0" w:color="auto"/>
            <w:right w:val="none" w:sz="0" w:space="0" w:color="auto"/>
          </w:divBdr>
        </w:div>
        <w:div w:id="794980914">
          <w:marLeft w:val="0"/>
          <w:marRight w:val="0"/>
          <w:marTop w:val="0"/>
          <w:marBottom w:val="45"/>
          <w:divBdr>
            <w:top w:val="none" w:sz="0" w:space="0" w:color="auto"/>
            <w:left w:val="none" w:sz="0" w:space="0" w:color="auto"/>
            <w:bottom w:val="none" w:sz="0" w:space="0" w:color="auto"/>
            <w:right w:val="none" w:sz="0" w:space="0" w:color="auto"/>
          </w:divBdr>
        </w:div>
        <w:div w:id="599146280">
          <w:marLeft w:val="0"/>
          <w:marRight w:val="0"/>
          <w:marTop w:val="0"/>
          <w:marBottom w:val="45"/>
          <w:divBdr>
            <w:top w:val="none" w:sz="0" w:space="0" w:color="auto"/>
            <w:left w:val="none" w:sz="0" w:space="0" w:color="auto"/>
            <w:bottom w:val="none" w:sz="0" w:space="0" w:color="auto"/>
            <w:right w:val="none" w:sz="0" w:space="0" w:color="auto"/>
          </w:divBdr>
        </w:div>
        <w:div w:id="138305032">
          <w:marLeft w:val="0"/>
          <w:marRight w:val="0"/>
          <w:marTop w:val="0"/>
          <w:marBottom w:val="45"/>
          <w:divBdr>
            <w:top w:val="none" w:sz="0" w:space="0" w:color="auto"/>
            <w:left w:val="none" w:sz="0" w:space="0" w:color="auto"/>
            <w:bottom w:val="none" w:sz="0" w:space="0" w:color="auto"/>
            <w:right w:val="none" w:sz="0" w:space="0" w:color="auto"/>
          </w:divBdr>
        </w:div>
        <w:div w:id="1881938255">
          <w:marLeft w:val="0"/>
          <w:marRight w:val="0"/>
          <w:marTop w:val="0"/>
          <w:marBottom w:val="45"/>
          <w:divBdr>
            <w:top w:val="none" w:sz="0" w:space="0" w:color="auto"/>
            <w:left w:val="none" w:sz="0" w:space="0" w:color="auto"/>
            <w:bottom w:val="none" w:sz="0" w:space="0" w:color="auto"/>
            <w:right w:val="none" w:sz="0" w:space="0" w:color="auto"/>
          </w:divBdr>
        </w:div>
        <w:div w:id="1961762968">
          <w:marLeft w:val="0"/>
          <w:marRight w:val="0"/>
          <w:marTop w:val="0"/>
          <w:marBottom w:val="45"/>
          <w:divBdr>
            <w:top w:val="none" w:sz="0" w:space="0" w:color="auto"/>
            <w:left w:val="none" w:sz="0" w:space="0" w:color="auto"/>
            <w:bottom w:val="none" w:sz="0" w:space="0" w:color="auto"/>
            <w:right w:val="none" w:sz="0" w:space="0" w:color="auto"/>
          </w:divBdr>
        </w:div>
        <w:div w:id="1944411751">
          <w:marLeft w:val="0"/>
          <w:marRight w:val="0"/>
          <w:marTop w:val="0"/>
          <w:marBottom w:val="45"/>
          <w:divBdr>
            <w:top w:val="none" w:sz="0" w:space="0" w:color="auto"/>
            <w:left w:val="none" w:sz="0" w:space="0" w:color="auto"/>
            <w:bottom w:val="none" w:sz="0" w:space="0" w:color="auto"/>
            <w:right w:val="none" w:sz="0" w:space="0" w:color="auto"/>
          </w:divBdr>
        </w:div>
        <w:div w:id="1027950299">
          <w:marLeft w:val="0"/>
          <w:marRight w:val="0"/>
          <w:marTop w:val="0"/>
          <w:marBottom w:val="0"/>
          <w:divBdr>
            <w:top w:val="none" w:sz="0" w:space="0" w:color="auto"/>
            <w:left w:val="none" w:sz="0" w:space="0" w:color="auto"/>
            <w:bottom w:val="none" w:sz="0" w:space="0" w:color="auto"/>
            <w:right w:val="none" w:sz="0" w:space="0" w:color="auto"/>
          </w:divBdr>
        </w:div>
        <w:div w:id="1557669246">
          <w:marLeft w:val="0"/>
          <w:marRight w:val="0"/>
          <w:marTop w:val="0"/>
          <w:marBottom w:val="0"/>
          <w:divBdr>
            <w:top w:val="none" w:sz="0" w:space="0" w:color="auto"/>
            <w:left w:val="none" w:sz="0" w:space="0" w:color="auto"/>
            <w:bottom w:val="none" w:sz="0" w:space="0" w:color="auto"/>
            <w:right w:val="none" w:sz="0" w:space="0" w:color="auto"/>
          </w:divBdr>
        </w:div>
        <w:div w:id="1659307752">
          <w:marLeft w:val="0"/>
          <w:marRight w:val="0"/>
          <w:marTop w:val="0"/>
          <w:marBottom w:val="0"/>
          <w:divBdr>
            <w:top w:val="none" w:sz="0" w:space="0" w:color="auto"/>
            <w:left w:val="none" w:sz="0" w:space="0" w:color="auto"/>
            <w:bottom w:val="none" w:sz="0" w:space="0" w:color="auto"/>
            <w:right w:val="none" w:sz="0" w:space="0" w:color="auto"/>
          </w:divBdr>
        </w:div>
        <w:div w:id="1829973444">
          <w:marLeft w:val="0"/>
          <w:marRight w:val="0"/>
          <w:marTop w:val="0"/>
          <w:marBottom w:val="0"/>
          <w:divBdr>
            <w:top w:val="none" w:sz="0" w:space="0" w:color="auto"/>
            <w:left w:val="none" w:sz="0" w:space="0" w:color="auto"/>
            <w:bottom w:val="none" w:sz="0" w:space="0" w:color="auto"/>
            <w:right w:val="none" w:sz="0" w:space="0" w:color="auto"/>
          </w:divBdr>
        </w:div>
        <w:div w:id="1497070486">
          <w:marLeft w:val="0"/>
          <w:marRight w:val="0"/>
          <w:marTop w:val="0"/>
          <w:marBottom w:val="0"/>
          <w:divBdr>
            <w:top w:val="none" w:sz="0" w:space="0" w:color="auto"/>
            <w:left w:val="none" w:sz="0" w:space="0" w:color="auto"/>
            <w:bottom w:val="none" w:sz="0" w:space="0" w:color="auto"/>
            <w:right w:val="none" w:sz="0" w:space="0" w:color="auto"/>
          </w:divBdr>
        </w:div>
        <w:div w:id="1147286810">
          <w:marLeft w:val="0"/>
          <w:marRight w:val="0"/>
          <w:marTop w:val="0"/>
          <w:marBottom w:val="0"/>
          <w:divBdr>
            <w:top w:val="none" w:sz="0" w:space="0" w:color="auto"/>
            <w:left w:val="none" w:sz="0" w:space="0" w:color="auto"/>
            <w:bottom w:val="none" w:sz="0" w:space="0" w:color="auto"/>
            <w:right w:val="none" w:sz="0" w:space="0" w:color="auto"/>
          </w:divBdr>
        </w:div>
        <w:div w:id="1214123800">
          <w:marLeft w:val="0"/>
          <w:marRight w:val="0"/>
          <w:marTop w:val="90"/>
          <w:marBottom w:val="45"/>
          <w:divBdr>
            <w:top w:val="none" w:sz="0" w:space="0" w:color="auto"/>
            <w:left w:val="none" w:sz="0" w:space="0" w:color="auto"/>
            <w:bottom w:val="none" w:sz="0" w:space="0" w:color="auto"/>
            <w:right w:val="none" w:sz="0" w:space="0" w:color="auto"/>
          </w:divBdr>
        </w:div>
        <w:div w:id="352726990">
          <w:marLeft w:val="0"/>
          <w:marRight w:val="0"/>
          <w:marTop w:val="0"/>
          <w:marBottom w:val="90"/>
          <w:divBdr>
            <w:top w:val="none" w:sz="0" w:space="0" w:color="auto"/>
            <w:left w:val="none" w:sz="0" w:space="0" w:color="auto"/>
            <w:bottom w:val="none" w:sz="0" w:space="0" w:color="auto"/>
            <w:right w:val="none" w:sz="0" w:space="0" w:color="auto"/>
          </w:divBdr>
        </w:div>
        <w:div w:id="424614090">
          <w:marLeft w:val="0"/>
          <w:marRight w:val="0"/>
          <w:marTop w:val="0"/>
          <w:marBottom w:val="90"/>
          <w:divBdr>
            <w:top w:val="none" w:sz="0" w:space="0" w:color="auto"/>
            <w:left w:val="none" w:sz="0" w:space="0" w:color="auto"/>
            <w:bottom w:val="none" w:sz="0" w:space="0" w:color="auto"/>
            <w:right w:val="none" w:sz="0" w:space="0" w:color="auto"/>
          </w:divBdr>
        </w:div>
        <w:div w:id="417099599">
          <w:marLeft w:val="0"/>
          <w:marRight w:val="0"/>
          <w:marTop w:val="0"/>
          <w:marBottom w:val="90"/>
          <w:divBdr>
            <w:top w:val="none" w:sz="0" w:space="0" w:color="auto"/>
            <w:left w:val="none" w:sz="0" w:space="0" w:color="auto"/>
            <w:bottom w:val="none" w:sz="0" w:space="0" w:color="auto"/>
            <w:right w:val="none" w:sz="0" w:space="0" w:color="auto"/>
          </w:divBdr>
        </w:div>
      </w:divsChild>
    </w:div>
    <w:div w:id="1498692029">
      <w:marLeft w:val="0"/>
      <w:marRight w:val="0"/>
      <w:marTop w:val="0"/>
      <w:marBottom w:val="0"/>
      <w:divBdr>
        <w:top w:val="none" w:sz="0" w:space="0" w:color="auto"/>
        <w:left w:val="none" w:sz="0" w:space="0" w:color="auto"/>
        <w:bottom w:val="none" w:sz="0" w:space="0" w:color="auto"/>
        <w:right w:val="none" w:sz="0" w:space="0" w:color="auto"/>
      </w:divBdr>
      <w:divsChild>
        <w:div w:id="673991361">
          <w:marLeft w:val="0"/>
          <w:marRight w:val="0"/>
          <w:marTop w:val="0"/>
          <w:marBottom w:val="90"/>
          <w:divBdr>
            <w:top w:val="none" w:sz="0" w:space="0" w:color="auto"/>
            <w:left w:val="none" w:sz="0" w:space="0" w:color="auto"/>
            <w:bottom w:val="none" w:sz="0" w:space="0" w:color="auto"/>
            <w:right w:val="none" w:sz="0" w:space="0" w:color="auto"/>
          </w:divBdr>
        </w:div>
        <w:div w:id="1651790105">
          <w:marLeft w:val="0"/>
          <w:marRight w:val="0"/>
          <w:marTop w:val="0"/>
          <w:marBottom w:val="45"/>
          <w:divBdr>
            <w:top w:val="none" w:sz="0" w:space="0" w:color="auto"/>
            <w:left w:val="none" w:sz="0" w:space="0" w:color="auto"/>
            <w:bottom w:val="none" w:sz="0" w:space="0" w:color="auto"/>
            <w:right w:val="none" w:sz="0" w:space="0" w:color="auto"/>
          </w:divBdr>
        </w:div>
        <w:div w:id="1124234302">
          <w:marLeft w:val="0"/>
          <w:marRight w:val="0"/>
          <w:marTop w:val="0"/>
          <w:marBottom w:val="45"/>
          <w:divBdr>
            <w:top w:val="none" w:sz="0" w:space="0" w:color="auto"/>
            <w:left w:val="none" w:sz="0" w:space="0" w:color="auto"/>
            <w:bottom w:val="none" w:sz="0" w:space="0" w:color="auto"/>
            <w:right w:val="none" w:sz="0" w:space="0" w:color="auto"/>
          </w:divBdr>
        </w:div>
        <w:div w:id="310839019">
          <w:marLeft w:val="0"/>
          <w:marRight w:val="0"/>
          <w:marTop w:val="0"/>
          <w:marBottom w:val="45"/>
          <w:divBdr>
            <w:top w:val="none" w:sz="0" w:space="0" w:color="auto"/>
            <w:left w:val="none" w:sz="0" w:space="0" w:color="auto"/>
            <w:bottom w:val="none" w:sz="0" w:space="0" w:color="auto"/>
            <w:right w:val="none" w:sz="0" w:space="0" w:color="auto"/>
          </w:divBdr>
        </w:div>
        <w:div w:id="13776619">
          <w:marLeft w:val="0"/>
          <w:marRight w:val="0"/>
          <w:marTop w:val="0"/>
          <w:marBottom w:val="45"/>
          <w:divBdr>
            <w:top w:val="none" w:sz="0" w:space="0" w:color="auto"/>
            <w:left w:val="none" w:sz="0" w:space="0" w:color="auto"/>
            <w:bottom w:val="none" w:sz="0" w:space="0" w:color="auto"/>
            <w:right w:val="none" w:sz="0" w:space="0" w:color="auto"/>
          </w:divBdr>
        </w:div>
        <w:div w:id="1619415406">
          <w:marLeft w:val="0"/>
          <w:marRight w:val="0"/>
          <w:marTop w:val="0"/>
          <w:marBottom w:val="45"/>
          <w:divBdr>
            <w:top w:val="none" w:sz="0" w:space="0" w:color="auto"/>
            <w:left w:val="none" w:sz="0" w:space="0" w:color="auto"/>
            <w:bottom w:val="none" w:sz="0" w:space="0" w:color="auto"/>
            <w:right w:val="none" w:sz="0" w:space="0" w:color="auto"/>
          </w:divBdr>
        </w:div>
        <w:div w:id="2136023569">
          <w:marLeft w:val="0"/>
          <w:marRight w:val="0"/>
          <w:marTop w:val="0"/>
          <w:marBottom w:val="45"/>
          <w:divBdr>
            <w:top w:val="none" w:sz="0" w:space="0" w:color="auto"/>
            <w:left w:val="none" w:sz="0" w:space="0" w:color="auto"/>
            <w:bottom w:val="none" w:sz="0" w:space="0" w:color="auto"/>
            <w:right w:val="none" w:sz="0" w:space="0" w:color="auto"/>
          </w:divBdr>
        </w:div>
        <w:div w:id="2073579755">
          <w:marLeft w:val="0"/>
          <w:marRight w:val="0"/>
          <w:marTop w:val="0"/>
          <w:marBottom w:val="45"/>
          <w:divBdr>
            <w:top w:val="none" w:sz="0" w:space="0" w:color="auto"/>
            <w:left w:val="none" w:sz="0" w:space="0" w:color="auto"/>
            <w:bottom w:val="none" w:sz="0" w:space="0" w:color="auto"/>
            <w:right w:val="none" w:sz="0" w:space="0" w:color="auto"/>
          </w:divBdr>
        </w:div>
        <w:div w:id="1415979445">
          <w:marLeft w:val="0"/>
          <w:marRight w:val="0"/>
          <w:marTop w:val="0"/>
          <w:marBottom w:val="0"/>
          <w:divBdr>
            <w:top w:val="none" w:sz="0" w:space="0" w:color="auto"/>
            <w:left w:val="none" w:sz="0" w:space="0" w:color="auto"/>
            <w:bottom w:val="none" w:sz="0" w:space="0" w:color="auto"/>
            <w:right w:val="none" w:sz="0" w:space="0" w:color="auto"/>
          </w:divBdr>
        </w:div>
        <w:div w:id="836186763">
          <w:marLeft w:val="0"/>
          <w:marRight w:val="0"/>
          <w:marTop w:val="0"/>
          <w:marBottom w:val="0"/>
          <w:divBdr>
            <w:top w:val="none" w:sz="0" w:space="0" w:color="auto"/>
            <w:left w:val="none" w:sz="0" w:space="0" w:color="auto"/>
            <w:bottom w:val="none" w:sz="0" w:space="0" w:color="auto"/>
            <w:right w:val="none" w:sz="0" w:space="0" w:color="auto"/>
          </w:divBdr>
        </w:div>
        <w:div w:id="190805956">
          <w:marLeft w:val="0"/>
          <w:marRight w:val="0"/>
          <w:marTop w:val="0"/>
          <w:marBottom w:val="0"/>
          <w:divBdr>
            <w:top w:val="none" w:sz="0" w:space="0" w:color="auto"/>
            <w:left w:val="none" w:sz="0" w:space="0" w:color="auto"/>
            <w:bottom w:val="none" w:sz="0" w:space="0" w:color="auto"/>
            <w:right w:val="none" w:sz="0" w:space="0" w:color="auto"/>
          </w:divBdr>
        </w:div>
        <w:div w:id="1379934625">
          <w:marLeft w:val="0"/>
          <w:marRight w:val="0"/>
          <w:marTop w:val="0"/>
          <w:marBottom w:val="0"/>
          <w:divBdr>
            <w:top w:val="none" w:sz="0" w:space="0" w:color="auto"/>
            <w:left w:val="none" w:sz="0" w:space="0" w:color="auto"/>
            <w:bottom w:val="none" w:sz="0" w:space="0" w:color="auto"/>
            <w:right w:val="none" w:sz="0" w:space="0" w:color="auto"/>
          </w:divBdr>
        </w:div>
        <w:div w:id="704331779">
          <w:marLeft w:val="0"/>
          <w:marRight w:val="0"/>
          <w:marTop w:val="0"/>
          <w:marBottom w:val="0"/>
          <w:divBdr>
            <w:top w:val="none" w:sz="0" w:space="0" w:color="auto"/>
            <w:left w:val="none" w:sz="0" w:space="0" w:color="auto"/>
            <w:bottom w:val="none" w:sz="0" w:space="0" w:color="auto"/>
            <w:right w:val="none" w:sz="0" w:space="0" w:color="auto"/>
          </w:divBdr>
        </w:div>
      </w:divsChild>
    </w:div>
    <w:div w:id="1537156468">
      <w:marLeft w:val="0"/>
      <w:marRight w:val="0"/>
      <w:marTop w:val="0"/>
      <w:marBottom w:val="90"/>
      <w:divBdr>
        <w:top w:val="none" w:sz="0" w:space="0" w:color="auto"/>
        <w:left w:val="none" w:sz="0" w:space="0" w:color="auto"/>
        <w:bottom w:val="none" w:sz="0" w:space="0" w:color="auto"/>
        <w:right w:val="none" w:sz="0" w:space="0" w:color="auto"/>
      </w:divBdr>
    </w:div>
    <w:div w:id="1545750926">
      <w:marLeft w:val="0"/>
      <w:marRight w:val="0"/>
      <w:marTop w:val="0"/>
      <w:marBottom w:val="0"/>
      <w:divBdr>
        <w:top w:val="none" w:sz="0" w:space="0" w:color="auto"/>
        <w:left w:val="none" w:sz="0" w:space="0" w:color="auto"/>
        <w:bottom w:val="none" w:sz="0" w:space="0" w:color="auto"/>
        <w:right w:val="none" w:sz="0" w:space="0" w:color="auto"/>
      </w:divBdr>
      <w:divsChild>
        <w:div w:id="412508084">
          <w:marLeft w:val="0"/>
          <w:marRight w:val="0"/>
          <w:marTop w:val="0"/>
          <w:marBottom w:val="90"/>
          <w:divBdr>
            <w:top w:val="none" w:sz="0" w:space="0" w:color="auto"/>
            <w:left w:val="none" w:sz="0" w:space="0" w:color="auto"/>
            <w:bottom w:val="none" w:sz="0" w:space="0" w:color="auto"/>
            <w:right w:val="none" w:sz="0" w:space="0" w:color="auto"/>
          </w:divBdr>
        </w:div>
        <w:div w:id="676342948">
          <w:marLeft w:val="0"/>
          <w:marRight w:val="0"/>
          <w:marTop w:val="0"/>
          <w:marBottom w:val="45"/>
          <w:divBdr>
            <w:top w:val="none" w:sz="0" w:space="0" w:color="auto"/>
            <w:left w:val="none" w:sz="0" w:space="0" w:color="auto"/>
            <w:bottom w:val="none" w:sz="0" w:space="0" w:color="auto"/>
            <w:right w:val="none" w:sz="0" w:space="0" w:color="auto"/>
          </w:divBdr>
        </w:div>
        <w:div w:id="860246674">
          <w:marLeft w:val="0"/>
          <w:marRight w:val="0"/>
          <w:marTop w:val="0"/>
          <w:marBottom w:val="45"/>
          <w:divBdr>
            <w:top w:val="none" w:sz="0" w:space="0" w:color="auto"/>
            <w:left w:val="none" w:sz="0" w:space="0" w:color="auto"/>
            <w:bottom w:val="none" w:sz="0" w:space="0" w:color="auto"/>
            <w:right w:val="none" w:sz="0" w:space="0" w:color="auto"/>
          </w:divBdr>
        </w:div>
        <w:div w:id="1295986693">
          <w:marLeft w:val="0"/>
          <w:marRight w:val="0"/>
          <w:marTop w:val="0"/>
          <w:marBottom w:val="45"/>
          <w:divBdr>
            <w:top w:val="none" w:sz="0" w:space="0" w:color="auto"/>
            <w:left w:val="none" w:sz="0" w:space="0" w:color="auto"/>
            <w:bottom w:val="none" w:sz="0" w:space="0" w:color="auto"/>
            <w:right w:val="none" w:sz="0" w:space="0" w:color="auto"/>
          </w:divBdr>
        </w:div>
        <w:div w:id="1192450079">
          <w:marLeft w:val="0"/>
          <w:marRight w:val="0"/>
          <w:marTop w:val="0"/>
          <w:marBottom w:val="45"/>
          <w:divBdr>
            <w:top w:val="none" w:sz="0" w:space="0" w:color="auto"/>
            <w:left w:val="none" w:sz="0" w:space="0" w:color="auto"/>
            <w:bottom w:val="none" w:sz="0" w:space="0" w:color="auto"/>
            <w:right w:val="none" w:sz="0" w:space="0" w:color="auto"/>
          </w:divBdr>
        </w:div>
        <w:div w:id="1216310925">
          <w:marLeft w:val="0"/>
          <w:marRight w:val="0"/>
          <w:marTop w:val="0"/>
          <w:marBottom w:val="45"/>
          <w:divBdr>
            <w:top w:val="none" w:sz="0" w:space="0" w:color="auto"/>
            <w:left w:val="none" w:sz="0" w:space="0" w:color="auto"/>
            <w:bottom w:val="none" w:sz="0" w:space="0" w:color="auto"/>
            <w:right w:val="none" w:sz="0" w:space="0" w:color="auto"/>
          </w:divBdr>
        </w:div>
        <w:div w:id="826240997">
          <w:marLeft w:val="0"/>
          <w:marRight w:val="0"/>
          <w:marTop w:val="0"/>
          <w:marBottom w:val="45"/>
          <w:divBdr>
            <w:top w:val="none" w:sz="0" w:space="0" w:color="auto"/>
            <w:left w:val="none" w:sz="0" w:space="0" w:color="auto"/>
            <w:bottom w:val="none" w:sz="0" w:space="0" w:color="auto"/>
            <w:right w:val="none" w:sz="0" w:space="0" w:color="auto"/>
          </w:divBdr>
        </w:div>
        <w:div w:id="1072001564">
          <w:marLeft w:val="0"/>
          <w:marRight w:val="0"/>
          <w:marTop w:val="0"/>
          <w:marBottom w:val="45"/>
          <w:divBdr>
            <w:top w:val="none" w:sz="0" w:space="0" w:color="auto"/>
            <w:left w:val="none" w:sz="0" w:space="0" w:color="auto"/>
            <w:bottom w:val="none" w:sz="0" w:space="0" w:color="auto"/>
            <w:right w:val="none" w:sz="0" w:space="0" w:color="auto"/>
          </w:divBdr>
        </w:div>
        <w:div w:id="1202208457">
          <w:marLeft w:val="0"/>
          <w:marRight w:val="0"/>
          <w:marTop w:val="0"/>
          <w:marBottom w:val="0"/>
          <w:divBdr>
            <w:top w:val="none" w:sz="0" w:space="0" w:color="auto"/>
            <w:left w:val="none" w:sz="0" w:space="0" w:color="auto"/>
            <w:bottom w:val="none" w:sz="0" w:space="0" w:color="auto"/>
            <w:right w:val="none" w:sz="0" w:space="0" w:color="auto"/>
          </w:divBdr>
        </w:div>
        <w:div w:id="759525980">
          <w:marLeft w:val="0"/>
          <w:marRight w:val="0"/>
          <w:marTop w:val="0"/>
          <w:marBottom w:val="0"/>
          <w:divBdr>
            <w:top w:val="none" w:sz="0" w:space="0" w:color="auto"/>
            <w:left w:val="none" w:sz="0" w:space="0" w:color="auto"/>
            <w:bottom w:val="none" w:sz="0" w:space="0" w:color="auto"/>
            <w:right w:val="none" w:sz="0" w:space="0" w:color="auto"/>
          </w:divBdr>
        </w:div>
        <w:div w:id="1759129081">
          <w:marLeft w:val="0"/>
          <w:marRight w:val="0"/>
          <w:marTop w:val="0"/>
          <w:marBottom w:val="0"/>
          <w:divBdr>
            <w:top w:val="none" w:sz="0" w:space="0" w:color="auto"/>
            <w:left w:val="none" w:sz="0" w:space="0" w:color="auto"/>
            <w:bottom w:val="none" w:sz="0" w:space="0" w:color="auto"/>
            <w:right w:val="none" w:sz="0" w:space="0" w:color="auto"/>
          </w:divBdr>
        </w:div>
        <w:div w:id="1094085520">
          <w:marLeft w:val="0"/>
          <w:marRight w:val="0"/>
          <w:marTop w:val="0"/>
          <w:marBottom w:val="0"/>
          <w:divBdr>
            <w:top w:val="none" w:sz="0" w:space="0" w:color="auto"/>
            <w:left w:val="none" w:sz="0" w:space="0" w:color="auto"/>
            <w:bottom w:val="none" w:sz="0" w:space="0" w:color="auto"/>
            <w:right w:val="none" w:sz="0" w:space="0" w:color="auto"/>
          </w:divBdr>
        </w:div>
        <w:div w:id="384380837">
          <w:marLeft w:val="0"/>
          <w:marRight w:val="0"/>
          <w:marTop w:val="0"/>
          <w:marBottom w:val="0"/>
          <w:divBdr>
            <w:top w:val="none" w:sz="0" w:space="0" w:color="auto"/>
            <w:left w:val="none" w:sz="0" w:space="0" w:color="auto"/>
            <w:bottom w:val="none" w:sz="0" w:space="0" w:color="auto"/>
            <w:right w:val="none" w:sz="0" w:space="0" w:color="auto"/>
          </w:divBdr>
        </w:div>
        <w:div w:id="1765762558">
          <w:marLeft w:val="0"/>
          <w:marRight w:val="0"/>
          <w:marTop w:val="90"/>
          <w:marBottom w:val="45"/>
          <w:divBdr>
            <w:top w:val="none" w:sz="0" w:space="0" w:color="auto"/>
            <w:left w:val="none" w:sz="0" w:space="0" w:color="auto"/>
            <w:bottom w:val="none" w:sz="0" w:space="0" w:color="auto"/>
            <w:right w:val="none" w:sz="0" w:space="0" w:color="auto"/>
          </w:divBdr>
        </w:div>
        <w:div w:id="1424301920">
          <w:marLeft w:val="0"/>
          <w:marRight w:val="0"/>
          <w:marTop w:val="0"/>
          <w:marBottom w:val="90"/>
          <w:divBdr>
            <w:top w:val="none" w:sz="0" w:space="0" w:color="auto"/>
            <w:left w:val="none" w:sz="0" w:space="0" w:color="auto"/>
            <w:bottom w:val="none" w:sz="0" w:space="0" w:color="auto"/>
            <w:right w:val="none" w:sz="0" w:space="0" w:color="auto"/>
          </w:divBdr>
        </w:div>
        <w:div w:id="902908638">
          <w:marLeft w:val="0"/>
          <w:marRight w:val="0"/>
          <w:marTop w:val="0"/>
          <w:marBottom w:val="90"/>
          <w:divBdr>
            <w:top w:val="none" w:sz="0" w:space="0" w:color="auto"/>
            <w:left w:val="none" w:sz="0" w:space="0" w:color="auto"/>
            <w:bottom w:val="none" w:sz="0" w:space="0" w:color="auto"/>
            <w:right w:val="none" w:sz="0" w:space="0" w:color="auto"/>
          </w:divBdr>
        </w:div>
        <w:div w:id="1210801988">
          <w:marLeft w:val="0"/>
          <w:marRight w:val="0"/>
          <w:marTop w:val="0"/>
          <w:marBottom w:val="90"/>
          <w:divBdr>
            <w:top w:val="none" w:sz="0" w:space="0" w:color="auto"/>
            <w:left w:val="none" w:sz="0" w:space="0" w:color="auto"/>
            <w:bottom w:val="none" w:sz="0" w:space="0" w:color="auto"/>
            <w:right w:val="none" w:sz="0" w:space="0" w:color="auto"/>
          </w:divBdr>
        </w:div>
        <w:div w:id="885799618">
          <w:marLeft w:val="0"/>
          <w:marRight w:val="0"/>
          <w:marTop w:val="0"/>
          <w:marBottom w:val="90"/>
          <w:divBdr>
            <w:top w:val="none" w:sz="0" w:space="0" w:color="auto"/>
            <w:left w:val="none" w:sz="0" w:space="0" w:color="auto"/>
            <w:bottom w:val="none" w:sz="0" w:space="0" w:color="auto"/>
            <w:right w:val="none" w:sz="0" w:space="0" w:color="auto"/>
          </w:divBdr>
        </w:div>
        <w:div w:id="745103507">
          <w:marLeft w:val="0"/>
          <w:marRight w:val="0"/>
          <w:marTop w:val="0"/>
          <w:marBottom w:val="45"/>
          <w:divBdr>
            <w:top w:val="none" w:sz="0" w:space="0" w:color="auto"/>
            <w:left w:val="none" w:sz="0" w:space="0" w:color="auto"/>
            <w:bottom w:val="none" w:sz="0" w:space="0" w:color="auto"/>
            <w:right w:val="none" w:sz="0" w:space="0" w:color="auto"/>
          </w:divBdr>
        </w:div>
        <w:div w:id="463932259">
          <w:marLeft w:val="0"/>
          <w:marRight w:val="0"/>
          <w:marTop w:val="0"/>
          <w:marBottom w:val="45"/>
          <w:divBdr>
            <w:top w:val="none" w:sz="0" w:space="0" w:color="auto"/>
            <w:left w:val="none" w:sz="0" w:space="0" w:color="auto"/>
            <w:bottom w:val="none" w:sz="0" w:space="0" w:color="auto"/>
            <w:right w:val="none" w:sz="0" w:space="0" w:color="auto"/>
          </w:divBdr>
        </w:div>
        <w:div w:id="1488202447">
          <w:marLeft w:val="0"/>
          <w:marRight w:val="0"/>
          <w:marTop w:val="0"/>
          <w:marBottom w:val="45"/>
          <w:divBdr>
            <w:top w:val="none" w:sz="0" w:space="0" w:color="auto"/>
            <w:left w:val="none" w:sz="0" w:space="0" w:color="auto"/>
            <w:bottom w:val="none" w:sz="0" w:space="0" w:color="auto"/>
            <w:right w:val="none" w:sz="0" w:space="0" w:color="auto"/>
          </w:divBdr>
        </w:div>
        <w:div w:id="1720133755">
          <w:marLeft w:val="0"/>
          <w:marRight w:val="0"/>
          <w:marTop w:val="0"/>
          <w:marBottom w:val="45"/>
          <w:divBdr>
            <w:top w:val="none" w:sz="0" w:space="0" w:color="auto"/>
            <w:left w:val="none" w:sz="0" w:space="0" w:color="auto"/>
            <w:bottom w:val="none" w:sz="0" w:space="0" w:color="auto"/>
            <w:right w:val="none" w:sz="0" w:space="0" w:color="auto"/>
          </w:divBdr>
        </w:div>
        <w:div w:id="2088574626">
          <w:marLeft w:val="0"/>
          <w:marRight w:val="0"/>
          <w:marTop w:val="0"/>
          <w:marBottom w:val="45"/>
          <w:divBdr>
            <w:top w:val="none" w:sz="0" w:space="0" w:color="auto"/>
            <w:left w:val="none" w:sz="0" w:space="0" w:color="auto"/>
            <w:bottom w:val="none" w:sz="0" w:space="0" w:color="auto"/>
            <w:right w:val="none" w:sz="0" w:space="0" w:color="auto"/>
          </w:divBdr>
        </w:div>
        <w:div w:id="1347362467">
          <w:marLeft w:val="0"/>
          <w:marRight w:val="0"/>
          <w:marTop w:val="0"/>
          <w:marBottom w:val="45"/>
          <w:divBdr>
            <w:top w:val="none" w:sz="0" w:space="0" w:color="auto"/>
            <w:left w:val="none" w:sz="0" w:space="0" w:color="auto"/>
            <w:bottom w:val="none" w:sz="0" w:space="0" w:color="auto"/>
            <w:right w:val="none" w:sz="0" w:space="0" w:color="auto"/>
          </w:divBdr>
        </w:div>
        <w:div w:id="1992323937">
          <w:marLeft w:val="0"/>
          <w:marRight w:val="0"/>
          <w:marTop w:val="0"/>
          <w:marBottom w:val="45"/>
          <w:divBdr>
            <w:top w:val="none" w:sz="0" w:space="0" w:color="auto"/>
            <w:left w:val="none" w:sz="0" w:space="0" w:color="auto"/>
            <w:bottom w:val="none" w:sz="0" w:space="0" w:color="auto"/>
            <w:right w:val="none" w:sz="0" w:space="0" w:color="auto"/>
          </w:divBdr>
        </w:div>
        <w:div w:id="2048024549">
          <w:marLeft w:val="0"/>
          <w:marRight w:val="0"/>
          <w:marTop w:val="0"/>
          <w:marBottom w:val="0"/>
          <w:divBdr>
            <w:top w:val="none" w:sz="0" w:space="0" w:color="auto"/>
            <w:left w:val="none" w:sz="0" w:space="0" w:color="auto"/>
            <w:bottom w:val="none" w:sz="0" w:space="0" w:color="auto"/>
            <w:right w:val="none" w:sz="0" w:space="0" w:color="auto"/>
          </w:divBdr>
        </w:div>
        <w:div w:id="1900896128">
          <w:marLeft w:val="0"/>
          <w:marRight w:val="0"/>
          <w:marTop w:val="0"/>
          <w:marBottom w:val="0"/>
          <w:divBdr>
            <w:top w:val="none" w:sz="0" w:space="0" w:color="auto"/>
            <w:left w:val="none" w:sz="0" w:space="0" w:color="auto"/>
            <w:bottom w:val="none" w:sz="0" w:space="0" w:color="auto"/>
            <w:right w:val="none" w:sz="0" w:space="0" w:color="auto"/>
          </w:divBdr>
        </w:div>
        <w:div w:id="1584989524">
          <w:marLeft w:val="0"/>
          <w:marRight w:val="0"/>
          <w:marTop w:val="0"/>
          <w:marBottom w:val="0"/>
          <w:divBdr>
            <w:top w:val="none" w:sz="0" w:space="0" w:color="auto"/>
            <w:left w:val="none" w:sz="0" w:space="0" w:color="auto"/>
            <w:bottom w:val="none" w:sz="0" w:space="0" w:color="auto"/>
            <w:right w:val="none" w:sz="0" w:space="0" w:color="auto"/>
          </w:divBdr>
        </w:div>
        <w:div w:id="1677147366">
          <w:marLeft w:val="0"/>
          <w:marRight w:val="0"/>
          <w:marTop w:val="0"/>
          <w:marBottom w:val="0"/>
          <w:divBdr>
            <w:top w:val="none" w:sz="0" w:space="0" w:color="auto"/>
            <w:left w:val="none" w:sz="0" w:space="0" w:color="auto"/>
            <w:bottom w:val="none" w:sz="0" w:space="0" w:color="auto"/>
            <w:right w:val="none" w:sz="0" w:space="0" w:color="auto"/>
          </w:divBdr>
        </w:div>
        <w:div w:id="1619557000">
          <w:marLeft w:val="0"/>
          <w:marRight w:val="0"/>
          <w:marTop w:val="0"/>
          <w:marBottom w:val="0"/>
          <w:divBdr>
            <w:top w:val="none" w:sz="0" w:space="0" w:color="auto"/>
            <w:left w:val="none" w:sz="0" w:space="0" w:color="auto"/>
            <w:bottom w:val="none" w:sz="0" w:space="0" w:color="auto"/>
            <w:right w:val="none" w:sz="0" w:space="0" w:color="auto"/>
          </w:divBdr>
        </w:div>
        <w:div w:id="1859394760">
          <w:marLeft w:val="0"/>
          <w:marRight w:val="0"/>
          <w:marTop w:val="90"/>
          <w:marBottom w:val="45"/>
          <w:divBdr>
            <w:top w:val="none" w:sz="0" w:space="0" w:color="auto"/>
            <w:left w:val="none" w:sz="0" w:space="0" w:color="auto"/>
            <w:bottom w:val="none" w:sz="0" w:space="0" w:color="auto"/>
            <w:right w:val="none" w:sz="0" w:space="0" w:color="auto"/>
          </w:divBdr>
        </w:div>
        <w:div w:id="655958770">
          <w:marLeft w:val="0"/>
          <w:marRight w:val="0"/>
          <w:marTop w:val="0"/>
          <w:marBottom w:val="90"/>
          <w:divBdr>
            <w:top w:val="none" w:sz="0" w:space="0" w:color="auto"/>
            <w:left w:val="none" w:sz="0" w:space="0" w:color="auto"/>
            <w:bottom w:val="none" w:sz="0" w:space="0" w:color="auto"/>
            <w:right w:val="none" w:sz="0" w:space="0" w:color="auto"/>
          </w:divBdr>
        </w:div>
        <w:div w:id="500124745">
          <w:marLeft w:val="0"/>
          <w:marRight w:val="0"/>
          <w:marTop w:val="0"/>
          <w:marBottom w:val="90"/>
          <w:divBdr>
            <w:top w:val="none" w:sz="0" w:space="0" w:color="auto"/>
            <w:left w:val="none" w:sz="0" w:space="0" w:color="auto"/>
            <w:bottom w:val="none" w:sz="0" w:space="0" w:color="auto"/>
            <w:right w:val="none" w:sz="0" w:space="0" w:color="auto"/>
          </w:divBdr>
        </w:div>
        <w:div w:id="764301172">
          <w:marLeft w:val="0"/>
          <w:marRight w:val="0"/>
          <w:marTop w:val="0"/>
          <w:marBottom w:val="90"/>
          <w:divBdr>
            <w:top w:val="none" w:sz="0" w:space="0" w:color="auto"/>
            <w:left w:val="none" w:sz="0" w:space="0" w:color="auto"/>
            <w:bottom w:val="none" w:sz="0" w:space="0" w:color="auto"/>
            <w:right w:val="none" w:sz="0" w:space="0" w:color="auto"/>
          </w:divBdr>
        </w:div>
      </w:divsChild>
    </w:div>
    <w:div w:id="1555002283">
      <w:marLeft w:val="0"/>
      <w:marRight w:val="0"/>
      <w:marTop w:val="0"/>
      <w:marBottom w:val="0"/>
      <w:divBdr>
        <w:top w:val="none" w:sz="0" w:space="0" w:color="auto"/>
        <w:left w:val="none" w:sz="0" w:space="0" w:color="auto"/>
        <w:bottom w:val="none" w:sz="0" w:space="0" w:color="auto"/>
        <w:right w:val="none" w:sz="0" w:space="0" w:color="auto"/>
      </w:divBdr>
      <w:divsChild>
        <w:div w:id="2123189778">
          <w:marLeft w:val="0"/>
          <w:marRight w:val="0"/>
          <w:marTop w:val="0"/>
          <w:marBottom w:val="90"/>
          <w:divBdr>
            <w:top w:val="none" w:sz="0" w:space="0" w:color="auto"/>
            <w:left w:val="none" w:sz="0" w:space="0" w:color="auto"/>
            <w:bottom w:val="none" w:sz="0" w:space="0" w:color="auto"/>
            <w:right w:val="none" w:sz="0" w:space="0" w:color="auto"/>
          </w:divBdr>
        </w:div>
        <w:div w:id="663825091">
          <w:marLeft w:val="0"/>
          <w:marRight w:val="0"/>
          <w:marTop w:val="0"/>
          <w:marBottom w:val="45"/>
          <w:divBdr>
            <w:top w:val="none" w:sz="0" w:space="0" w:color="auto"/>
            <w:left w:val="none" w:sz="0" w:space="0" w:color="auto"/>
            <w:bottom w:val="none" w:sz="0" w:space="0" w:color="auto"/>
            <w:right w:val="none" w:sz="0" w:space="0" w:color="auto"/>
          </w:divBdr>
        </w:div>
        <w:div w:id="147478389">
          <w:marLeft w:val="0"/>
          <w:marRight w:val="0"/>
          <w:marTop w:val="0"/>
          <w:marBottom w:val="45"/>
          <w:divBdr>
            <w:top w:val="none" w:sz="0" w:space="0" w:color="auto"/>
            <w:left w:val="none" w:sz="0" w:space="0" w:color="auto"/>
            <w:bottom w:val="none" w:sz="0" w:space="0" w:color="auto"/>
            <w:right w:val="none" w:sz="0" w:space="0" w:color="auto"/>
          </w:divBdr>
        </w:div>
        <w:div w:id="1483935212">
          <w:marLeft w:val="0"/>
          <w:marRight w:val="0"/>
          <w:marTop w:val="0"/>
          <w:marBottom w:val="45"/>
          <w:divBdr>
            <w:top w:val="none" w:sz="0" w:space="0" w:color="auto"/>
            <w:left w:val="none" w:sz="0" w:space="0" w:color="auto"/>
            <w:bottom w:val="none" w:sz="0" w:space="0" w:color="auto"/>
            <w:right w:val="none" w:sz="0" w:space="0" w:color="auto"/>
          </w:divBdr>
        </w:div>
        <w:div w:id="610823583">
          <w:marLeft w:val="0"/>
          <w:marRight w:val="0"/>
          <w:marTop w:val="0"/>
          <w:marBottom w:val="45"/>
          <w:divBdr>
            <w:top w:val="none" w:sz="0" w:space="0" w:color="auto"/>
            <w:left w:val="none" w:sz="0" w:space="0" w:color="auto"/>
            <w:bottom w:val="none" w:sz="0" w:space="0" w:color="auto"/>
            <w:right w:val="none" w:sz="0" w:space="0" w:color="auto"/>
          </w:divBdr>
        </w:div>
        <w:div w:id="492527877">
          <w:marLeft w:val="0"/>
          <w:marRight w:val="0"/>
          <w:marTop w:val="0"/>
          <w:marBottom w:val="45"/>
          <w:divBdr>
            <w:top w:val="none" w:sz="0" w:space="0" w:color="auto"/>
            <w:left w:val="none" w:sz="0" w:space="0" w:color="auto"/>
            <w:bottom w:val="none" w:sz="0" w:space="0" w:color="auto"/>
            <w:right w:val="none" w:sz="0" w:space="0" w:color="auto"/>
          </w:divBdr>
        </w:div>
        <w:div w:id="775752560">
          <w:marLeft w:val="0"/>
          <w:marRight w:val="0"/>
          <w:marTop w:val="0"/>
          <w:marBottom w:val="45"/>
          <w:divBdr>
            <w:top w:val="none" w:sz="0" w:space="0" w:color="auto"/>
            <w:left w:val="none" w:sz="0" w:space="0" w:color="auto"/>
            <w:bottom w:val="none" w:sz="0" w:space="0" w:color="auto"/>
            <w:right w:val="none" w:sz="0" w:space="0" w:color="auto"/>
          </w:divBdr>
        </w:div>
        <w:div w:id="1632513864">
          <w:marLeft w:val="0"/>
          <w:marRight w:val="0"/>
          <w:marTop w:val="0"/>
          <w:marBottom w:val="45"/>
          <w:divBdr>
            <w:top w:val="none" w:sz="0" w:space="0" w:color="auto"/>
            <w:left w:val="none" w:sz="0" w:space="0" w:color="auto"/>
            <w:bottom w:val="none" w:sz="0" w:space="0" w:color="auto"/>
            <w:right w:val="none" w:sz="0" w:space="0" w:color="auto"/>
          </w:divBdr>
        </w:div>
        <w:div w:id="2131393000">
          <w:marLeft w:val="0"/>
          <w:marRight w:val="0"/>
          <w:marTop w:val="0"/>
          <w:marBottom w:val="0"/>
          <w:divBdr>
            <w:top w:val="none" w:sz="0" w:space="0" w:color="auto"/>
            <w:left w:val="none" w:sz="0" w:space="0" w:color="auto"/>
            <w:bottom w:val="none" w:sz="0" w:space="0" w:color="auto"/>
            <w:right w:val="none" w:sz="0" w:space="0" w:color="auto"/>
          </w:divBdr>
        </w:div>
        <w:div w:id="1905527464">
          <w:marLeft w:val="0"/>
          <w:marRight w:val="0"/>
          <w:marTop w:val="0"/>
          <w:marBottom w:val="0"/>
          <w:divBdr>
            <w:top w:val="none" w:sz="0" w:space="0" w:color="auto"/>
            <w:left w:val="none" w:sz="0" w:space="0" w:color="auto"/>
            <w:bottom w:val="none" w:sz="0" w:space="0" w:color="auto"/>
            <w:right w:val="none" w:sz="0" w:space="0" w:color="auto"/>
          </w:divBdr>
        </w:div>
        <w:div w:id="1753307715">
          <w:marLeft w:val="0"/>
          <w:marRight w:val="0"/>
          <w:marTop w:val="0"/>
          <w:marBottom w:val="0"/>
          <w:divBdr>
            <w:top w:val="none" w:sz="0" w:space="0" w:color="auto"/>
            <w:left w:val="none" w:sz="0" w:space="0" w:color="auto"/>
            <w:bottom w:val="none" w:sz="0" w:space="0" w:color="auto"/>
            <w:right w:val="none" w:sz="0" w:space="0" w:color="auto"/>
          </w:divBdr>
        </w:div>
        <w:div w:id="1864829194">
          <w:marLeft w:val="0"/>
          <w:marRight w:val="0"/>
          <w:marTop w:val="0"/>
          <w:marBottom w:val="0"/>
          <w:divBdr>
            <w:top w:val="none" w:sz="0" w:space="0" w:color="auto"/>
            <w:left w:val="none" w:sz="0" w:space="0" w:color="auto"/>
            <w:bottom w:val="none" w:sz="0" w:space="0" w:color="auto"/>
            <w:right w:val="none" w:sz="0" w:space="0" w:color="auto"/>
          </w:divBdr>
        </w:div>
        <w:div w:id="1204370488">
          <w:marLeft w:val="0"/>
          <w:marRight w:val="0"/>
          <w:marTop w:val="90"/>
          <w:marBottom w:val="45"/>
          <w:divBdr>
            <w:top w:val="none" w:sz="0" w:space="0" w:color="auto"/>
            <w:left w:val="none" w:sz="0" w:space="0" w:color="auto"/>
            <w:bottom w:val="none" w:sz="0" w:space="0" w:color="auto"/>
            <w:right w:val="none" w:sz="0" w:space="0" w:color="auto"/>
          </w:divBdr>
        </w:div>
        <w:div w:id="1439259410">
          <w:marLeft w:val="0"/>
          <w:marRight w:val="0"/>
          <w:marTop w:val="0"/>
          <w:marBottom w:val="90"/>
          <w:divBdr>
            <w:top w:val="none" w:sz="0" w:space="0" w:color="auto"/>
            <w:left w:val="none" w:sz="0" w:space="0" w:color="auto"/>
            <w:bottom w:val="none" w:sz="0" w:space="0" w:color="auto"/>
            <w:right w:val="none" w:sz="0" w:space="0" w:color="auto"/>
          </w:divBdr>
        </w:div>
        <w:div w:id="781648107">
          <w:marLeft w:val="0"/>
          <w:marRight w:val="0"/>
          <w:marTop w:val="0"/>
          <w:marBottom w:val="90"/>
          <w:divBdr>
            <w:top w:val="none" w:sz="0" w:space="0" w:color="auto"/>
            <w:left w:val="none" w:sz="0" w:space="0" w:color="auto"/>
            <w:bottom w:val="none" w:sz="0" w:space="0" w:color="auto"/>
            <w:right w:val="none" w:sz="0" w:space="0" w:color="auto"/>
          </w:divBdr>
        </w:div>
        <w:div w:id="1192573837">
          <w:marLeft w:val="0"/>
          <w:marRight w:val="0"/>
          <w:marTop w:val="0"/>
          <w:marBottom w:val="45"/>
          <w:divBdr>
            <w:top w:val="none" w:sz="0" w:space="0" w:color="auto"/>
            <w:left w:val="none" w:sz="0" w:space="0" w:color="auto"/>
            <w:bottom w:val="none" w:sz="0" w:space="0" w:color="auto"/>
            <w:right w:val="none" w:sz="0" w:space="0" w:color="auto"/>
          </w:divBdr>
        </w:div>
        <w:div w:id="901987020">
          <w:marLeft w:val="0"/>
          <w:marRight w:val="0"/>
          <w:marTop w:val="0"/>
          <w:marBottom w:val="45"/>
          <w:divBdr>
            <w:top w:val="none" w:sz="0" w:space="0" w:color="auto"/>
            <w:left w:val="none" w:sz="0" w:space="0" w:color="auto"/>
            <w:bottom w:val="none" w:sz="0" w:space="0" w:color="auto"/>
            <w:right w:val="none" w:sz="0" w:space="0" w:color="auto"/>
          </w:divBdr>
        </w:div>
        <w:div w:id="728260820">
          <w:marLeft w:val="0"/>
          <w:marRight w:val="0"/>
          <w:marTop w:val="0"/>
          <w:marBottom w:val="45"/>
          <w:divBdr>
            <w:top w:val="none" w:sz="0" w:space="0" w:color="auto"/>
            <w:left w:val="none" w:sz="0" w:space="0" w:color="auto"/>
            <w:bottom w:val="none" w:sz="0" w:space="0" w:color="auto"/>
            <w:right w:val="none" w:sz="0" w:space="0" w:color="auto"/>
          </w:divBdr>
        </w:div>
        <w:div w:id="966395016">
          <w:marLeft w:val="0"/>
          <w:marRight w:val="0"/>
          <w:marTop w:val="0"/>
          <w:marBottom w:val="45"/>
          <w:divBdr>
            <w:top w:val="none" w:sz="0" w:space="0" w:color="auto"/>
            <w:left w:val="none" w:sz="0" w:space="0" w:color="auto"/>
            <w:bottom w:val="none" w:sz="0" w:space="0" w:color="auto"/>
            <w:right w:val="none" w:sz="0" w:space="0" w:color="auto"/>
          </w:divBdr>
        </w:div>
        <w:div w:id="1272975264">
          <w:marLeft w:val="0"/>
          <w:marRight w:val="0"/>
          <w:marTop w:val="0"/>
          <w:marBottom w:val="45"/>
          <w:divBdr>
            <w:top w:val="none" w:sz="0" w:space="0" w:color="auto"/>
            <w:left w:val="none" w:sz="0" w:space="0" w:color="auto"/>
            <w:bottom w:val="none" w:sz="0" w:space="0" w:color="auto"/>
            <w:right w:val="none" w:sz="0" w:space="0" w:color="auto"/>
          </w:divBdr>
        </w:div>
        <w:div w:id="172770771">
          <w:marLeft w:val="0"/>
          <w:marRight w:val="0"/>
          <w:marTop w:val="0"/>
          <w:marBottom w:val="45"/>
          <w:divBdr>
            <w:top w:val="none" w:sz="0" w:space="0" w:color="auto"/>
            <w:left w:val="none" w:sz="0" w:space="0" w:color="auto"/>
            <w:bottom w:val="none" w:sz="0" w:space="0" w:color="auto"/>
            <w:right w:val="none" w:sz="0" w:space="0" w:color="auto"/>
          </w:divBdr>
        </w:div>
        <w:div w:id="996111346">
          <w:marLeft w:val="0"/>
          <w:marRight w:val="0"/>
          <w:marTop w:val="0"/>
          <w:marBottom w:val="45"/>
          <w:divBdr>
            <w:top w:val="none" w:sz="0" w:space="0" w:color="auto"/>
            <w:left w:val="none" w:sz="0" w:space="0" w:color="auto"/>
            <w:bottom w:val="none" w:sz="0" w:space="0" w:color="auto"/>
            <w:right w:val="none" w:sz="0" w:space="0" w:color="auto"/>
          </w:divBdr>
        </w:div>
        <w:div w:id="1105157212">
          <w:marLeft w:val="0"/>
          <w:marRight w:val="0"/>
          <w:marTop w:val="0"/>
          <w:marBottom w:val="0"/>
          <w:divBdr>
            <w:top w:val="none" w:sz="0" w:space="0" w:color="auto"/>
            <w:left w:val="none" w:sz="0" w:space="0" w:color="auto"/>
            <w:bottom w:val="none" w:sz="0" w:space="0" w:color="auto"/>
            <w:right w:val="none" w:sz="0" w:space="0" w:color="auto"/>
          </w:divBdr>
        </w:div>
        <w:div w:id="1285387083">
          <w:marLeft w:val="0"/>
          <w:marRight w:val="0"/>
          <w:marTop w:val="0"/>
          <w:marBottom w:val="0"/>
          <w:divBdr>
            <w:top w:val="none" w:sz="0" w:space="0" w:color="auto"/>
            <w:left w:val="none" w:sz="0" w:space="0" w:color="auto"/>
            <w:bottom w:val="none" w:sz="0" w:space="0" w:color="auto"/>
            <w:right w:val="none" w:sz="0" w:space="0" w:color="auto"/>
          </w:divBdr>
        </w:div>
        <w:div w:id="928777666">
          <w:marLeft w:val="0"/>
          <w:marRight w:val="0"/>
          <w:marTop w:val="0"/>
          <w:marBottom w:val="0"/>
          <w:divBdr>
            <w:top w:val="none" w:sz="0" w:space="0" w:color="auto"/>
            <w:left w:val="none" w:sz="0" w:space="0" w:color="auto"/>
            <w:bottom w:val="none" w:sz="0" w:space="0" w:color="auto"/>
            <w:right w:val="none" w:sz="0" w:space="0" w:color="auto"/>
          </w:divBdr>
        </w:div>
        <w:div w:id="1887334526">
          <w:marLeft w:val="0"/>
          <w:marRight w:val="0"/>
          <w:marTop w:val="0"/>
          <w:marBottom w:val="0"/>
          <w:divBdr>
            <w:top w:val="none" w:sz="0" w:space="0" w:color="auto"/>
            <w:left w:val="none" w:sz="0" w:space="0" w:color="auto"/>
            <w:bottom w:val="none" w:sz="0" w:space="0" w:color="auto"/>
            <w:right w:val="none" w:sz="0" w:space="0" w:color="auto"/>
          </w:divBdr>
        </w:div>
        <w:div w:id="1199003638">
          <w:marLeft w:val="0"/>
          <w:marRight w:val="0"/>
          <w:marTop w:val="0"/>
          <w:marBottom w:val="0"/>
          <w:divBdr>
            <w:top w:val="none" w:sz="0" w:space="0" w:color="auto"/>
            <w:left w:val="none" w:sz="0" w:space="0" w:color="auto"/>
            <w:bottom w:val="none" w:sz="0" w:space="0" w:color="auto"/>
            <w:right w:val="none" w:sz="0" w:space="0" w:color="auto"/>
          </w:divBdr>
        </w:div>
        <w:div w:id="509026868">
          <w:marLeft w:val="0"/>
          <w:marRight w:val="0"/>
          <w:marTop w:val="90"/>
          <w:marBottom w:val="45"/>
          <w:divBdr>
            <w:top w:val="none" w:sz="0" w:space="0" w:color="auto"/>
            <w:left w:val="none" w:sz="0" w:space="0" w:color="auto"/>
            <w:bottom w:val="none" w:sz="0" w:space="0" w:color="auto"/>
            <w:right w:val="none" w:sz="0" w:space="0" w:color="auto"/>
          </w:divBdr>
        </w:div>
        <w:div w:id="1102066730">
          <w:marLeft w:val="0"/>
          <w:marRight w:val="0"/>
          <w:marTop w:val="0"/>
          <w:marBottom w:val="90"/>
          <w:divBdr>
            <w:top w:val="none" w:sz="0" w:space="0" w:color="auto"/>
            <w:left w:val="none" w:sz="0" w:space="0" w:color="auto"/>
            <w:bottom w:val="none" w:sz="0" w:space="0" w:color="auto"/>
            <w:right w:val="none" w:sz="0" w:space="0" w:color="auto"/>
          </w:divBdr>
        </w:div>
        <w:div w:id="677582750">
          <w:marLeft w:val="0"/>
          <w:marRight w:val="0"/>
          <w:marTop w:val="0"/>
          <w:marBottom w:val="90"/>
          <w:divBdr>
            <w:top w:val="none" w:sz="0" w:space="0" w:color="auto"/>
            <w:left w:val="none" w:sz="0" w:space="0" w:color="auto"/>
            <w:bottom w:val="none" w:sz="0" w:space="0" w:color="auto"/>
            <w:right w:val="none" w:sz="0" w:space="0" w:color="auto"/>
          </w:divBdr>
        </w:div>
        <w:div w:id="783839928">
          <w:marLeft w:val="0"/>
          <w:marRight w:val="0"/>
          <w:marTop w:val="0"/>
          <w:marBottom w:val="90"/>
          <w:divBdr>
            <w:top w:val="none" w:sz="0" w:space="0" w:color="auto"/>
            <w:left w:val="none" w:sz="0" w:space="0" w:color="auto"/>
            <w:bottom w:val="none" w:sz="0" w:space="0" w:color="auto"/>
            <w:right w:val="none" w:sz="0" w:space="0" w:color="auto"/>
          </w:divBdr>
        </w:div>
        <w:div w:id="671448849">
          <w:marLeft w:val="0"/>
          <w:marRight w:val="0"/>
          <w:marTop w:val="0"/>
          <w:marBottom w:val="45"/>
          <w:divBdr>
            <w:top w:val="none" w:sz="0" w:space="0" w:color="auto"/>
            <w:left w:val="none" w:sz="0" w:space="0" w:color="auto"/>
            <w:bottom w:val="none" w:sz="0" w:space="0" w:color="auto"/>
            <w:right w:val="none" w:sz="0" w:space="0" w:color="auto"/>
          </w:divBdr>
        </w:div>
        <w:div w:id="1284577767">
          <w:marLeft w:val="0"/>
          <w:marRight w:val="0"/>
          <w:marTop w:val="0"/>
          <w:marBottom w:val="45"/>
          <w:divBdr>
            <w:top w:val="none" w:sz="0" w:space="0" w:color="auto"/>
            <w:left w:val="none" w:sz="0" w:space="0" w:color="auto"/>
            <w:bottom w:val="none" w:sz="0" w:space="0" w:color="auto"/>
            <w:right w:val="none" w:sz="0" w:space="0" w:color="auto"/>
          </w:divBdr>
        </w:div>
        <w:div w:id="1346512867">
          <w:marLeft w:val="0"/>
          <w:marRight w:val="0"/>
          <w:marTop w:val="0"/>
          <w:marBottom w:val="45"/>
          <w:divBdr>
            <w:top w:val="none" w:sz="0" w:space="0" w:color="auto"/>
            <w:left w:val="none" w:sz="0" w:space="0" w:color="auto"/>
            <w:bottom w:val="none" w:sz="0" w:space="0" w:color="auto"/>
            <w:right w:val="none" w:sz="0" w:space="0" w:color="auto"/>
          </w:divBdr>
        </w:div>
        <w:div w:id="1048183574">
          <w:marLeft w:val="0"/>
          <w:marRight w:val="0"/>
          <w:marTop w:val="0"/>
          <w:marBottom w:val="45"/>
          <w:divBdr>
            <w:top w:val="none" w:sz="0" w:space="0" w:color="auto"/>
            <w:left w:val="none" w:sz="0" w:space="0" w:color="auto"/>
            <w:bottom w:val="none" w:sz="0" w:space="0" w:color="auto"/>
            <w:right w:val="none" w:sz="0" w:space="0" w:color="auto"/>
          </w:divBdr>
        </w:div>
        <w:div w:id="1695376773">
          <w:marLeft w:val="0"/>
          <w:marRight w:val="0"/>
          <w:marTop w:val="0"/>
          <w:marBottom w:val="45"/>
          <w:divBdr>
            <w:top w:val="none" w:sz="0" w:space="0" w:color="auto"/>
            <w:left w:val="none" w:sz="0" w:space="0" w:color="auto"/>
            <w:bottom w:val="none" w:sz="0" w:space="0" w:color="auto"/>
            <w:right w:val="none" w:sz="0" w:space="0" w:color="auto"/>
          </w:divBdr>
        </w:div>
        <w:div w:id="923030572">
          <w:marLeft w:val="0"/>
          <w:marRight w:val="0"/>
          <w:marTop w:val="0"/>
          <w:marBottom w:val="45"/>
          <w:divBdr>
            <w:top w:val="none" w:sz="0" w:space="0" w:color="auto"/>
            <w:left w:val="none" w:sz="0" w:space="0" w:color="auto"/>
            <w:bottom w:val="none" w:sz="0" w:space="0" w:color="auto"/>
            <w:right w:val="none" w:sz="0" w:space="0" w:color="auto"/>
          </w:divBdr>
        </w:div>
        <w:div w:id="1159541272">
          <w:marLeft w:val="0"/>
          <w:marRight w:val="0"/>
          <w:marTop w:val="0"/>
          <w:marBottom w:val="45"/>
          <w:divBdr>
            <w:top w:val="none" w:sz="0" w:space="0" w:color="auto"/>
            <w:left w:val="none" w:sz="0" w:space="0" w:color="auto"/>
            <w:bottom w:val="none" w:sz="0" w:space="0" w:color="auto"/>
            <w:right w:val="none" w:sz="0" w:space="0" w:color="auto"/>
          </w:divBdr>
        </w:div>
        <w:div w:id="1784418239">
          <w:marLeft w:val="0"/>
          <w:marRight w:val="0"/>
          <w:marTop w:val="0"/>
          <w:marBottom w:val="0"/>
          <w:divBdr>
            <w:top w:val="none" w:sz="0" w:space="0" w:color="auto"/>
            <w:left w:val="none" w:sz="0" w:space="0" w:color="auto"/>
            <w:bottom w:val="none" w:sz="0" w:space="0" w:color="auto"/>
            <w:right w:val="none" w:sz="0" w:space="0" w:color="auto"/>
          </w:divBdr>
        </w:div>
        <w:div w:id="680621152">
          <w:marLeft w:val="0"/>
          <w:marRight w:val="0"/>
          <w:marTop w:val="0"/>
          <w:marBottom w:val="0"/>
          <w:divBdr>
            <w:top w:val="none" w:sz="0" w:space="0" w:color="auto"/>
            <w:left w:val="none" w:sz="0" w:space="0" w:color="auto"/>
            <w:bottom w:val="none" w:sz="0" w:space="0" w:color="auto"/>
            <w:right w:val="none" w:sz="0" w:space="0" w:color="auto"/>
          </w:divBdr>
        </w:div>
        <w:div w:id="993945812">
          <w:marLeft w:val="0"/>
          <w:marRight w:val="0"/>
          <w:marTop w:val="0"/>
          <w:marBottom w:val="0"/>
          <w:divBdr>
            <w:top w:val="none" w:sz="0" w:space="0" w:color="auto"/>
            <w:left w:val="none" w:sz="0" w:space="0" w:color="auto"/>
            <w:bottom w:val="none" w:sz="0" w:space="0" w:color="auto"/>
            <w:right w:val="none" w:sz="0" w:space="0" w:color="auto"/>
          </w:divBdr>
        </w:div>
        <w:div w:id="689071043">
          <w:marLeft w:val="0"/>
          <w:marRight w:val="0"/>
          <w:marTop w:val="0"/>
          <w:marBottom w:val="0"/>
          <w:divBdr>
            <w:top w:val="none" w:sz="0" w:space="0" w:color="auto"/>
            <w:left w:val="none" w:sz="0" w:space="0" w:color="auto"/>
            <w:bottom w:val="none" w:sz="0" w:space="0" w:color="auto"/>
            <w:right w:val="none" w:sz="0" w:space="0" w:color="auto"/>
          </w:divBdr>
        </w:div>
        <w:div w:id="1542664633">
          <w:marLeft w:val="0"/>
          <w:marRight w:val="0"/>
          <w:marTop w:val="90"/>
          <w:marBottom w:val="45"/>
          <w:divBdr>
            <w:top w:val="none" w:sz="0" w:space="0" w:color="auto"/>
            <w:left w:val="none" w:sz="0" w:space="0" w:color="auto"/>
            <w:bottom w:val="none" w:sz="0" w:space="0" w:color="auto"/>
            <w:right w:val="none" w:sz="0" w:space="0" w:color="auto"/>
          </w:divBdr>
        </w:div>
        <w:div w:id="714888159">
          <w:marLeft w:val="0"/>
          <w:marRight w:val="0"/>
          <w:marTop w:val="0"/>
          <w:marBottom w:val="90"/>
          <w:divBdr>
            <w:top w:val="none" w:sz="0" w:space="0" w:color="auto"/>
            <w:left w:val="none" w:sz="0" w:space="0" w:color="auto"/>
            <w:bottom w:val="none" w:sz="0" w:space="0" w:color="auto"/>
            <w:right w:val="none" w:sz="0" w:space="0" w:color="auto"/>
          </w:divBdr>
        </w:div>
      </w:divsChild>
    </w:div>
    <w:div w:id="1572889677">
      <w:marLeft w:val="0"/>
      <w:marRight w:val="0"/>
      <w:marTop w:val="0"/>
      <w:marBottom w:val="0"/>
      <w:divBdr>
        <w:top w:val="none" w:sz="0" w:space="0" w:color="auto"/>
        <w:left w:val="none" w:sz="0" w:space="0" w:color="auto"/>
        <w:bottom w:val="none" w:sz="0" w:space="0" w:color="auto"/>
        <w:right w:val="none" w:sz="0" w:space="0" w:color="auto"/>
      </w:divBdr>
      <w:divsChild>
        <w:div w:id="1173374146">
          <w:marLeft w:val="0"/>
          <w:marRight w:val="0"/>
          <w:marTop w:val="0"/>
          <w:marBottom w:val="90"/>
          <w:divBdr>
            <w:top w:val="none" w:sz="0" w:space="0" w:color="auto"/>
            <w:left w:val="none" w:sz="0" w:space="0" w:color="auto"/>
            <w:bottom w:val="none" w:sz="0" w:space="0" w:color="auto"/>
            <w:right w:val="none" w:sz="0" w:space="0" w:color="auto"/>
          </w:divBdr>
        </w:div>
        <w:div w:id="1696077589">
          <w:marLeft w:val="0"/>
          <w:marRight w:val="0"/>
          <w:marTop w:val="0"/>
          <w:marBottom w:val="45"/>
          <w:divBdr>
            <w:top w:val="none" w:sz="0" w:space="0" w:color="auto"/>
            <w:left w:val="none" w:sz="0" w:space="0" w:color="auto"/>
            <w:bottom w:val="none" w:sz="0" w:space="0" w:color="auto"/>
            <w:right w:val="none" w:sz="0" w:space="0" w:color="auto"/>
          </w:divBdr>
        </w:div>
        <w:div w:id="2139179517">
          <w:marLeft w:val="0"/>
          <w:marRight w:val="0"/>
          <w:marTop w:val="0"/>
          <w:marBottom w:val="45"/>
          <w:divBdr>
            <w:top w:val="none" w:sz="0" w:space="0" w:color="auto"/>
            <w:left w:val="none" w:sz="0" w:space="0" w:color="auto"/>
            <w:bottom w:val="none" w:sz="0" w:space="0" w:color="auto"/>
            <w:right w:val="none" w:sz="0" w:space="0" w:color="auto"/>
          </w:divBdr>
        </w:div>
        <w:div w:id="321082527">
          <w:marLeft w:val="0"/>
          <w:marRight w:val="0"/>
          <w:marTop w:val="0"/>
          <w:marBottom w:val="45"/>
          <w:divBdr>
            <w:top w:val="none" w:sz="0" w:space="0" w:color="auto"/>
            <w:left w:val="none" w:sz="0" w:space="0" w:color="auto"/>
            <w:bottom w:val="none" w:sz="0" w:space="0" w:color="auto"/>
            <w:right w:val="none" w:sz="0" w:space="0" w:color="auto"/>
          </w:divBdr>
        </w:div>
        <w:div w:id="8217948">
          <w:marLeft w:val="0"/>
          <w:marRight w:val="0"/>
          <w:marTop w:val="0"/>
          <w:marBottom w:val="45"/>
          <w:divBdr>
            <w:top w:val="none" w:sz="0" w:space="0" w:color="auto"/>
            <w:left w:val="none" w:sz="0" w:space="0" w:color="auto"/>
            <w:bottom w:val="none" w:sz="0" w:space="0" w:color="auto"/>
            <w:right w:val="none" w:sz="0" w:space="0" w:color="auto"/>
          </w:divBdr>
        </w:div>
        <w:div w:id="349264401">
          <w:marLeft w:val="0"/>
          <w:marRight w:val="0"/>
          <w:marTop w:val="0"/>
          <w:marBottom w:val="45"/>
          <w:divBdr>
            <w:top w:val="none" w:sz="0" w:space="0" w:color="auto"/>
            <w:left w:val="none" w:sz="0" w:space="0" w:color="auto"/>
            <w:bottom w:val="none" w:sz="0" w:space="0" w:color="auto"/>
            <w:right w:val="none" w:sz="0" w:space="0" w:color="auto"/>
          </w:divBdr>
        </w:div>
        <w:div w:id="1674647900">
          <w:marLeft w:val="0"/>
          <w:marRight w:val="0"/>
          <w:marTop w:val="0"/>
          <w:marBottom w:val="45"/>
          <w:divBdr>
            <w:top w:val="none" w:sz="0" w:space="0" w:color="auto"/>
            <w:left w:val="none" w:sz="0" w:space="0" w:color="auto"/>
            <w:bottom w:val="none" w:sz="0" w:space="0" w:color="auto"/>
            <w:right w:val="none" w:sz="0" w:space="0" w:color="auto"/>
          </w:divBdr>
        </w:div>
        <w:div w:id="1820923926">
          <w:marLeft w:val="0"/>
          <w:marRight w:val="0"/>
          <w:marTop w:val="0"/>
          <w:marBottom w:val="45"/>
          <w:divBdr>
            <w:top w:val="none" w:sz="0" w:space="0" w:color="auto"/>
            <w:left w:val="none" w:sz="0" w:space="0" w:color="auto"/>
            <w:bottom w:val="none" w:sz="0" w:space="0" w:color="auto"/>
            <w:right w:val="none" w:sz="0" w:space="0" w:color="auto"/>
          </w:divBdr>
        </w:div>
        <w:div w:id="461509267">
          <w:marLeft w:val="0"/>
          <w:marRight w:val="0"/>
          <w:marTop w:val="0"/>
          <w:marBottom w:val="0"/>
          <w:divBdr>
            <w:top w:val="none" w:sz="0" w:space="0" w:color="auto"/>
            <w:left w:val="none" w:sz="0" w:space="0" w:color="auto"/>
            <w:bottom w:val="none" w:sz="0" w:space="0" w:color="auto"/>
            <w:right w:val="none" w:sz="0" w:space="0" w:color="auto"/>
          </w:divBdr>
        </w:div>
        <w:div w:id="488861109">
          <w:marLeft w:val="0"/>
          <w:marRight w:val="0"/>
          <w:marTop w:val="0"/>
          <w:marBottom w:val="0"/>
          <w:divBdr>
            <w:top w:val="none" w:sz="0" w:space="0" w:color="auto"/>
            <w:left w:val="none" w:sz="0" w:space="0" w:color="auto"/>
            <w:bottom w:val="none" w:sz="0" w:space="0" w:color="auto"/>
            <w:right w:val="none" w:sz="0" w:space="0" w:color="auto"/>
          </w:divBdr>
        </w:div>
        <w:div w:id="1726566824">
          <w:marLeft w:val="0"/>
          <w:marRight w:val="0"/>
          <w:marTop w:val="0"/>
          <w:marBottom w:val="0"/>
          <w:divBdr>
            <w:top w:val="none" w:sz="0" w:space="0" w:color="auto"/>
            <w:left w:val="none" w:sz="0" w:space="0" w:color="auto"/>
            <w:bottom w:val="none" w:sz="0" w:space="0" w:color="auto"/>
            <w:right w:val="none" w:sz="0" w:space="0" w:color="auto"/>
          </w:divBdr>
        </w:div>
        <w:div w:id="1200972334">
          <w:marLeft w:val="0"/>
          <w:marRight w:val="0"/>
          <w:marTop w:val="0"/>
          <w:marBottom w:val="0"/>
          <w:divBdr>
            <w:top w:val="none" w:sz="0" w:space="0" w:color="auto"/>
            <w:left w:val="none" w:sz="0" w:space="0" w:color="auto"/>
            <w:bottom w:val="none" w:sz="0" w:space="0" w:color="auto"/>
            <w:right w:val="none" w:sz="0" w:space="0" w:color="auto"/>
          </w:divBdr>
        </w:div>
        <w:div w:id="512231203">
          <w:marLeft w:val="0"/>
          <w:marRight w:val="0"/>
          <w:marTop w:val="90"/>
          <w:marBottom w:val="45"/>
          <w:divBdr>
            <w:top w:val="none" w:sz="0" w:space="0" w:color="auto"/>
            <w:left w:val="none" w:sz="0" w:space="0" w:color="auto"/>
            <w:bottom w:val="none" w:sz="0" w:space="0" w:color="auto"/>
            <w:right w:val="none" w:sz="0" w:space="0" w:color="auto"/>
          </w:divBdr>
        </w:div>
        <w:div w:id="1624459138">
          <w:marLeft w:val="0"/>
          <w:marRight w:val="0"/>
          <w:marTop w:val="0"/>
          <w:marBottom w:val="90"/>
          <w:divBdr>
            <w:top w:val="none" w:sz="0" w:space="0" w:color="auto"/>
            <w:left w:val="none" w:sz="0" w:space="0" w:color="auto"/>
            <w:bottom w:val="none" w:sz="0" w:space="0" w:color="auto"/>
            <w:right w:val="none" w:sz="0" w:space="0" w:color="auto"/>
          </w:divBdr>
        </w:div>
        <w:div w:id="1764764284">
          <w:marLeft w:val="0"/>
          <w:marRight w:val="0"/>
          <w:marTop w:val="0"/>
          <w:marBottom w:val="90"/>
          <w:divBdr>
            <w:top w:val="none" w:sz="0" w:space="0" w:color="auto"/>
            <w:left w:val="none" w:sz="0" w:space="0" w:color="auto"/>
            <w:bottom w:val="none" w:sz="0" w:space="0" w:color="auto"/>
            <w:right w:val="none" w:sz="0" w:space="0" w:color="auto"/>
          </w:divBdr>
        </w:div>
        <w:div w:id="1774588402">
          <w:marLeft w:val="0"/>
          <w:marRight w:val="0"/>
          <w:marTop w:val="0"/>
          <w:marBottom w:val="90"/>
          <w:divBdr>
            <w:top w:val="none" w:sz="0" w:space="0" w:color="auto"/>
            <w:left w:val="none" w:sz="0" w:space="0" w:color="auto"/>
            <w:bottom w:val="none" w:sz="0" w:space="0" w:color="auto"/>
            <w:right w:val="none" w:sz="0" w:space="0" w:color="auto"/>
          </w:divBdr>
        </w:div>
        <w:div w:id="2107379045">
          <w:marLeft w:val="0"/>
          <w:marRight w:val="0"/>
          <w:marTop w:val="0"/>
          <w:marBottom w:val="90"/>
          <w:divBdr>
            <w:top w:val="none" w:sz="0" w:space="0" w:color="auto"/>
            <w:left w:val="none" w:sz="0" w:space="0" w:color="auto"/>
            <w:bottom w:val="none" w:sz="0" w:space="0" w:color="auto"/>
            <w:right w:val="none" w:sz="0" w:space="0" w:color="auto"/>
          </w:divBdr>
        </w:div>
        <w:div w:id="1471365265">
          <w:marLeft w:val="0"/>
          <w:marRight w:val="0"/>
          <w:marTop w:val="0"/>
          <w:marBottom w:val="90"/>
          <w:divBdr>
            <w:top w:val="none" w:sz="0" w:space="0" w:color="auto"/>
            <w:left w:val="none" w:sz="0" w:space="0" w:color="auto"/>
            <w:bottom w:val="none" w:sz="0" w:space="0" w:color="auto"/>
            <w:right w:val="none" w:sz="0" w:space="0" w:color="auto"/>
          </w:divBdr>
        </w:div>
        <w:div w:id="107891520">
          <w:marLeft w:val="0"/>
          <w:marRight w:val="0"/>
          <w:marTop w:val="0"/>
          <w:marBottom w:val="90"/>
          <w:divBdr>
            <w:top w:val="none" w:sz="0" w:space="0" w:color="auto"/>
            <w:left w:val="none" w:sz="0" w:space="0" w:color="auto"/>
            <w:bottom w:val="none" w:sz="0" w:space="0" w:color="auto"/>
            <w:right w:val="none" w:sz="0" w:space="0" w:color="auto"/>
          </w:divBdr>
        </w:div>
        <w:div w:id="1952202635">
          <w:marLeft w:val="0"/>
          <w:marRight w:val="0"/>
          <w:marTop w:val="0"/>
          <w:marBottom w:val="90"/>
          <w:divBdr>
            <w:top w:val="none" w:sz="0" w:space="0" w:color="auto"/>
            <w:left w:val="none" w:sz="0" w:space="0" w:color="auto"/>
            <w:bottom w:val="none" w:sz="0" w:space="0" w:color="auto"/>
            <w:right w:val="none" w:sz="0" w:space="0" w:color="auto"/>
          </w:divBdr>
        </w:div>
        <w:div w:id="1253510162">
          <w:marLeft w:val="0"/>
          <w:marRight w:val="0"/>
          <w:marTop w:val="0"/>
          <w:marBottom w:val="90"/>
          <w:divBdr>
            <w:top w:val="none" w:sz="0" w:space="0" w:color="auto"/>
            <w:left w:val="none" w:sz="0" w:space="0" w:color="auto"/>
            <w:bottom w:val="none" w:sz="0" w:space="0" w:color="auto"/>
            <w:right w:val="none" w:sz="0" w:space="0" w:color="auto"/>
          </w:divBdr>
          <w:divsChild>
            <w:div w:id="1109086105">
              <w:marLeft w:val="0"/>
              <w:marRight w:val="0"/>
              <w:marTop w:val="30"/>
              <w:marBottom w:val="0"/>
              <w:divBdr>
                <w:top w:val="none" w:sz="0" w:space="0" w:color="auto"/>
                <w:left w:val="none" w:sz="0" w:space="0" w:color="auto"/>
                <w:bottom w:val="none" w:sz="0" w:space="0" w:color="auto"/>
                <w:right w:val="none" w:sz="0" w:space="0" w:color="auto"/>
              </w:divBdr>
              <w:divsChild>
                <w:div w:id="1785341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35145">
          <w:marLeft w:val="0"/>
          <w:marRight w:val="0"/>
          <w:marTop w:val="0"/>
          <w:marBottom w:val="90"/>
          <w:divBdr>
            <w:top w:val="none" w:sz="0" w:space="0" w:color="auto"/>
            <w:left w:val="none" w:sz="0" w:space="0" w:color="auto"/>
            <w:bottom w:val="none" w:sz="0" w:space="0" w:color="auto"/>
            <w:right w:val="none" w:sz="0" w:space="0" w:color="auto"/>
          </w:divBdr>
        </w:div>
        <w:div w:id="825436179">
          <w:marLeft w:val="0"/>
          <w:marRight w:val="0"/>
          <w:marTop w:val="0"/>
          <w:marBottom w:val="90"/>
          <w:divBdr>
            <w:top w:val="none" w:sz="0" w:space="0" w:color="auto"/>
            <w:left w:val="none" w:sz="0" w:space="0" w:color="auto"/>
            <w:bottom w:val="none" w:sz="0" w:space="0" w:color="auto"/>
            <w:right w:val="none" w:sz="0" w:space="0" w:color="auto"/>
          </w:divBdr>
        </w:div>
        <w:div w:id="2030327826">
          <w:marLeft w:val="0"/>
          <w:marRight w:val="0"/>
          <w:marTop w:val="0"/>
          <w:marBottom w:val="45"/>
          <w:divBdr>
            <w:top w:val="none" w:sz="0" w:space="0" w:color="auto"/>
            <w:left w:val="none" w:sz="0" w:space="0" w:color="auto"/>
            <w:bottom w:val="none" w:sz="0" w:space="0" w:color="auto"/>
            <w:right w:val="none" w:sz="0" w:space="0" w:color="auto"/>
          </w:divBdr>
        </w:div>
        <w:div w:id="1065372447">
          <w:marLeft w:val="0"/>
          <w:marRight w:val="0"/>
          <w:marTop w:val="0"/>
          <w:marBottom w:val="45"/>
          <w:divBdr>
            <w:top w:val="none" w:sz="0" w:space="0" w:color="auto"/>
            <w:left w:val="none" w:sz="0" w:space="0" w:color="auto"/>
            <w:bottom w:val="none" w:sz="0" w:space="0" w:color="auto"/>
            <w:right w:val="none" w:sz="0" w:space="0" w:color="auto"/>
          </w:divBdr>
        </w:div>
        <w:div w:id="29767345">
          <w:marLeft w:val="0"/>
          <w:marRight w:val="0"/>
          <w:marTop w:val="0"/>
          <w:marBottom w:val="45"/>
          <w:divBdr>
            <w:top w:val="none" w:sz="0" w:space="0" w:color="auto"/>
            <w:left w:val="none" w:sz="0" w:space="0" w:color="auto"/>
            <w:bottom w:val="none" w:sz="0" w:space="0" w:color="auto"/>
            <w:right w:val="none" w:sz="0" w:space="0" w:color="auto"/>
          </w:divBdr>
        </w:div>
        <w:div w:id="1155492079">
          <w:marLeft w:val="0"/>
          <w:marRight w:val="0"/>
          <w:marTop w:val="0"/>
          <w:marBottom w:val="45"/>
          <w:divBdr>
            <w:top w:val="none" w:sz="0" w:space="0" w:color="auto"/>
            <w:left w:val="none" w:sz="0" w:space="0" w:color="auto"/>
            <w:bottom w:val="none" w:sz="0" w:space="0" w:color="auto"/>
            <w:right w:val="none" w:sz="0" w:space="0" w:color="auto"/>
          </w:divBdr>
        </w:div>
        <w:div w:id="1039278722">
          <w:marLeft w:val="0"/>
          <w:marRight w:val="0"/>
          <w:marTop w:val="0"/>
          <w:marBottom w:val="45"/>
          <w:divBdr>
            <w:top w:val="none" w:sz="0" w:space="0" w:color="auto"/>
            <w:left w:val="none" w:sz="0" w:space="0" w:color="auto"/>
            <w:bottom w:val="none" w:sz="0" w:space="0" w:color="auto"/>
            <w:right w:val="none" w:sz="0" w:space="0" w:color="auto"/>
          </w:divBdr>
        </w:div>
        <w:div w:id="1997998181">
          <w:marLeft w:val="0"/>
          <w:marRight w:val="0"/>
          <w:marTop w:val="0"/>
          <w:marBottom w:val="45"/>
          <w:divBdr>
            <w:top w:val="none" w:sz="0" w:space="0" w:color="auto"/>
            <w:left w:val="none" w:sz="0" w:space="0" w:color="auto"/>
            <w:bottom w:val="none" w:sz="0" w:space="0" w:color="auto"/>
            <w:right w:val="none" w:sz="0" w:space="0" w:color="auto"/>
          </w:divBdr>
        </w:div>
        <w:div w:id="455028339">
          <w:marLeft w:val="0"/>
          <w:marRight w:val="0"/>
          <w:marTop w:val="0"/>
          <w:marBottom w:val="45"/>
          <w:divBdr>
            <w:top w:val="none" w:sz="0" w:space="0" w:color="auto"/>
            <w:left w:val="none" w:sz="0" w:space="0" w:color="auto"/>
            <w:bottom w:val="none" w:sz="0" w:space="0" w:color="auto"/>
            <w:right w:val="none" w:sz="0" w:space="0" w:color="auto"/>
          </w:divBdr>
        </w:div>
        <w:div w:id="178735747">
          <w:marLeft w:val="0"/>
          <w:marRight w:val="0"/>
          <w:marTop w:val="0"/>
          <w:marBottom w:val="0"/>
          <w:divBdr>
            <w:top w:val="none" w:sz="0" w:space="0" w:color="auto"/>
            <w:left w:val="none" w:sz="0" w:space="0" w:color="auto"/>
            <w:bottom w:val="none" w:sz="0" w:space="0" w:color="auto"/>
            <w:right w:val="none" w:sz="0" w:space="0" w:color="auto"/>
          </w:divBdr>
        </w:div>
        <w:div w:id="634142993">
          <w:marLeft w:val="0"/>
          <w:marRight w:val="0"/>
          <w:marTop w:val="0"/>
          <w:marBottom w:val="0"/>
          <w:divBdr>
            <w:top w:val="none" w:sz="0" w:space="0" w:color="auto"/>
            <w:left w:val="none" w:sz="0" w:space="0" w:color="auto"/>
            <w:bottom w:val="none" w:sz="0" w:space="0" w:color="auto"/>
            <w:right w:val="none" w:sz="0" w:space="0" w:color="auto"/>
          </w:divBdr>
        </w:div>
        <w:div w:id="1317689820">
          <w:marLeft w:val="0"/>
          <w:marRight w:val="0"/>
          <w:marTop w:val="0"/>
          <w:marBottom w:val="0"/>
          <w:divBdr>
            <w:top w:val="none" w:sz="0" w:space="0" w:color="auto"/>
            <w:left w:val="none" w:sz="0" w:space="0" w:color="auto"/>
            <w:bottom w:val="none" w:sz="0" w:space="0" w:color="auto"/>
            <w:right w:val="none" w:sz="0" w:space="0" w:color="auto"/>
          </w:divBdr>
        </w:div>
        <w:div w:id="1966543432">
          <w:marLeft w:val="0"/>
          <w:marRight w:val="0"/>
          <w:marTop w:val="0"/>
          <w:marBottom w:val="0"/>
          <w:divBdr>
            <w:top w:val="none" w:sz="0" w:space="0" w:color="auto"/>
            <w:left w:val="none" w:sz="0" w:space="0" w:color="auto"/>
            <w:bottom w:val="none" w:sz="0" w:space="0" w:color="auto"/>
            <w:right w:val="none" w:sz="0" w:space="0" w:color="auto"/>
          </w:divBdr>
        </w:div>
        <w:div w:id="1677804002">
          <w:marLeft w:val="0"/>
          <w:marRight w:val="0"/>
          <w:marTop w:val="0"/>
          <w:marBottom w:val="0"/>
          <w:divBdr>
            <w:top w:val="none" w:sz="0" w:space="0" w:color="auto"/>
            <w:left w:val="none" w:sz="0" w:space="0" w:color="auto"/>
            <w:bottom w:val="none" w:sz="0" w:space="0" w:color="auto"/>
            <w:right w:val="none" w:sz="0" w:space="0" w:color="auto"/>
          </w:divBdr>
        </w:div>
        <w:div w:id="543326113">
          <w:marLeft w:val="0"/>
          <w:marRight w:val="0"/>
          <w:marTop w:val="90"/>
          <w:marBottom w:val="45"/>
          <w:divBdr>
            <w:top w:val="none" w:sz="0" w:space="0" w:color="auto"/>
            <w:left w:val="none" w:sz="0" w:space="0" w:color="auto"/>
            <w:bottom w:val="none" w:sz="0" w:space="0" w:color="auto"/>
            <w:right w:val="none" w:sz="0" w:space="0" w:color="auto"/>
          </w:divBdr>
        </w:div>
        <w:div w:id="1931884775">
          <w:marLeft w:val="0"/>
          <w:marRight w:val="0"/>
          <w:marTop w:val="0"/>
          <w:marBottom w:val="90"/>
          <w:divBdr>
            <w:top w:val="none" w:sz="0" w:space="0" w:color="auto"/>
            <w:left w:val="none" w:sz="0" w:space="0" w:color="auto"/>
            <w:bottom w:val="none" w:sz="0" w:space="0" w:color="auto"/>
            <w:right w:val="none" w:sz="0" w:space="0" w:color="auto"/>
          </w:divBdr>
        </w:div>
        <w:div w:id="24138459">
          <w:marLeft w:val="0"/>
          <w:marRight w:val="0"/>
          <w:marTop w:val="0"/>
          <w:marBottom w:val="90"/>
          <w:divBdr>
            <w:top w:val="none" w:sz="0" w:space="0" w:color="auto"/>
            <w:left w:val="none" w:sz="0" w:space="0" w:color="auto"/>
            <w:bottom w:val="none" w:sz="0" w:space="0" w:color="auto"/>
            <w:right w:val="none" w:sz="0" w:space="0" w:color="auto"/>
          </w:divBdr>
        </w:div>
        <w:div w:id="1144666133">
          <w:marLeft w:val="0"/>
          <w:marRight w:val="0"/>
          <w:marTop w:val="0"/>
          <w:marBottom w:val="90"/>
          <w:divBdr>
            <w:top w:val="none" w:sz="0" w:space="0" w:color="auto"/>
            <w:left w:val="none" w:sz="0" w:space="0" w:color="auto"/>
            <w:bottom w:val="none" w:sz="0" w:space="0" w:color="auto"/>
            <w:right w:val="none" w:sz="0" w:space="0" w:color="auto"/>
          </w:divBdr>
        </w:div>
        <w:div w:id="1070495573">
          <w:marLeft w:val="0"/>
          <w:marRight w:val="0"/>
          <w:marTop w:val="0"/>
          <w:marBottom w:val="90"/>
          <w:divBdr>
            <w:top w:val="none" w:sz="0" w:space="0" w:color="auto"/>
            <w:left w:val="none" w:sz="0" w:space="0" w:color="auto"/>
            <w:bottom w:val="none" w:sz="0" w:space="0" w:color="auto"/>
            <w:right w:val="none" w:sz="0" w:space="0" w:color="auto"/>
          </w:divBdr>
        </w:div>
        <w:div w:id="296497729">
          <w:marLeft w:val="0"/>
          <w:marRight w:val="0"/>
          <w:marTop w:val="0"/>
          <w:marBottom w:val="90"/>
          <w:divBdr>
            <w:top w:val="none" w:sz="0" w:space="0" w:color="auto"/>
            <w:left w:val="none" w:sz="0" w:space="0" w:color="auto"/>
            <w:bottom w:val="none" w:sz="0" w:space="0" w:color="auto"/>
            <w:right w:val="none" w:sz="0" w:space="0" w:color="auto"/>
          </w:divBdr>
        </w:div>
        <w:div w:id="1012950646">
          <w:marLeft w:val="0"/>
          <w:marRight w:val="0"/>
          <w:marTop w:val="0"/>
          <w:marBottom w:val="90"/>
          <w:divBdr>
            <w:top w:val="none" w:sz="0" w:space="0" w:color="auto"/>
            <w:left w:val="none" w:sz="0" w:space="0" w:color="auto"/>
            <w:bottom w:val="none" w:sz="0" w:space="0" w:color="auto"/>
            <w:right w:val="none" w:sz="0" w:space="0" w:color="auto"/>
          </w:divBdr>
        </w:div>
        <w:div w:id="1590429991">
          <w:marLeft w:val="0"/>
          <w:marRight w:val="0"/>
          <w:marTop w:val="0"/>
          <w:marBottom w:val="45"/>
          <w:divBdr>
            <w:top w:val="none" w:sz="0" w:space="0" w:color="auto"/>
            <w:left w:val="none" w:sz="0" w:space="0" w:color="auto"/>
            <w:bottom w:val="none" w:sz="0" w:space="0" w:color="auto"/>
            <w:right w:val="none" w:sz="0" w:space="0" w:color="auto"/>
          </w:divBdr>
        </w:div>
        <w:div w:id="834413954">
          <w:marLeft w:val="0"/>
          <w:marRight w:val="0"/>
          <w:marTop w:val="0"/>
          <w:marBottom w:val="45"/>
          <w:divBdr>
            <w:top w:val="none" w:sz="0" w:space="0" w:color="auto"/>
            <w:left w:val="none" w:sz="0" w:space="0" w:color="auto"/>
            <w:bottom w:val="none" w:sz="0" w:space="0" w:color="auto"/>
            <w:right w:val="none" w:sz="0" w:space="0" w:color="auto"/>
          </w:divBdr>
        </w:div>
        <w:div w:id="37169118">
          <w:marLeft w:val="0"/>
          <w:marRight w:val="0"/>
          <w:marTop w:val="0"/>
          <w:marBottom w:val="45"/>
          <w:divBdr>
            <w:top w:val="none" w:sz="0" w:space="0" w:color="auto"/>
            <w:left w:val="none" w:sz="0" w:space="0" w:color="auto"/>
            <w:bottom w:val="none" w:sz="0" w:space="0" w:color="auto"/>
            <w:right w:val="none" w:sz="0" w:space="0" w:color="auto"/>
          </w:divBdr>
        </w:div>
        <w:div w:id="302005023">
          <w:marLeft w:val="0"/>
          <w:marRight w:val="0"/>
          <w:marTop w:val="0"/>
          <w:marBottom w:val="45"/>
          <w:divBdr>
            <w:top w:val="none" w:sz="0" w:space="0" w:color="auto"/>
            <w:left w:val="none" w:sz="0" w:space="0" w:color="auto"/>
            <w:bottom w:val="none" w:sz="0" w:space="0" w:color="auto"/>
            <w:right w:val="none" w:sz="0" w:space="0" w:color="auto"/>
          </w:divBdr>
        </w:div>
        <w:div w:id="922177723">
          <w:marLeft w:val="0"/>
          <w:marRight w:val="0"/>
          <w:marTop w:val="0"/>
          <w:marBottom w:val="45"/>
          <w:divBdr>
            <w:top w:val="none" w:sz="0" w:space="0" w:color="auto"/>
            <w:left w:val="none" w:sz="0" w:space="0" w:color="auto"/>
            <w:bottom w:val="none" w:sz="0" w:space="0" w:color="auto"/>
            <w:right w:val="none" w:sz="0" w:space="0" w:color="auto"/>
          </w:divBdr>
        </w:div>
        <w:div w:id="654771099">
          <w:marLeft w:val="0"/>
          <w:marRight w:val="0"/>
          <w:marTop w:val="0"/>
          <w:marBottom w:val="45"/>
          <w:divBdr>
            <w:top w:val="none" w:sz="0" w:space="0" w:color="auto"/>
            <w:left w:val="none" w:sz="0" w:space="0" w:color="auto"/>
            <w:bottom w:val="none" w:sz="0" w:space="0" w:color="auto"/>
            <w:right w:val="none" w:sz="0" w:space="0" w:color="auto"/>
          </w:divBdr>
        </w:div>
        <w:div w:id="1798524323">
          <w:marLeft w:val="0"/>
          <w:marRight w:val="0"/>
          <w:marTop w:val="0"/>
          <w:marBottom w:val="45"/>
          <w:divBdr>
            <w:top w:val="none" w:sz="0" w:space="0" w:color="auto"/>
            <w:left w:val="none" w:sz="0" w:space="0" w:color="auto"/>
            <w:bottom w:val="none" w:sz="0" w:space="0" w:color="auto"/>
            <w:right w:val="none" w:sz="0" w:space="0" w:color="auto"/>
          </w:divBdr>
        </w:div>
        <w:div w:id="2082630563">
          <w:marLeft w:val="0"/>
          <w:marRight w:val="0"/>
          <w:marTop w:val="0"/>
          <w:marBottom w:val="0"/>
          <w:divBdr>
            <w:top w:val="none" w:sz="0" w:space="0" w:color="auto"/>
            <w:left w:val="none" w:sz="0" w:space="0" w:color="auto"/>
            <w:bottom w:val="none" w:sz="0" w:space="0" w:color="auto"/>
            <w:right w:val="none" w:sz="0" w:space="0" w:color="auto"/>
          </w:divBdr>
        </w:div>
        <w:div w:id="1784303755">
          <w:marLeft w:val="0"/>
          <w:marRight w:val="0"/>
          <w:marTop w:val="0"/>
          <w:marBottom w:val="0"/>
          <w:divBdr>
            <w:top w:val="none" w:sz="0" w:space="0" w:color="auto"/>
            <w:left w:val="none" w:sz="0" w:space="0" w:color="auto"/>
            <w:bottom w:val="none" w:sz="0" w:space="0" w:color="auto"/>
            <w:right w:val="none" w:sz="0" w:space="0" w:color="auto"/>
          </w:divBdr>
        </w:div>
        <w:div w:id="385881232">
          <w:marLeft w:val="0"/>
          <w:marRight w:val="0"/>
          <w:marTop w:val="0"/>
          <w:marBottom w:val="0"/>
          <w:divBdr>
            <w:top w:val="none" w:sz="0" w:space="0" w:color="auto"/>
            <w:left w:val="none" w:sz="0" w:space="0" w:color="auto"/>
            <w:bottom w:val="none" w:sz="0" w:space="0" w:color="auto"/>
            <w:right w:val="none" w:sz="0" w:space="0" w:color="auto"/>
          </w:divBdr>
        </w:div>
        <w:div w:id="1606765000">
          <w:marLeft w:val="0"/>
          <w:marRight w:val="0"/>
          <w:marTop w:val="0"/>
          <w:marBottom w:val="0"/>
          <w:divBdr>
            <w:top w:val="none" w:sz="0" w:space="0" w:color="auto"/>
            <w:left w:val="none" w:sz="0" w:space="0" w:color="auto"/>
            <w:bottom w:val="none" w:sz="0" w:space="0" w:color="auto"/>
            <w:right w:val="none" w:sz="0" w:space="0" w:color="auto"/>
          </w:divBdr>
        </w:div>
        <w:div w:id="648291184">
          <w:marLeft w:val="0"/>
          <w:marRight w:val="0"/>
          <w:marTop w:val="0"/>
          <w:marBottom w:val="0"/>
          <w:divBdr>
            <w:top w:val="none" w:sz="0" w:space="0" w:color="auto"/>
            <w:left w:val="none" w:sz="0" w:space="0" w:color="auto"/>
            <w:bottom w:val="none" w:sz="0" w:space="0" w:color="auto"/>
            <w:right w:val="none" w:sz="0" w:space="0" w:color="auto"/>
          </w:divBdr>
        </w:div>
      </w:divsChild>
    </w:div>
    <w:div w:id="1588154467">
      <w:marLeft w:val="0"/>
      <w:marRight w:val="0"/>
      <w:marTop w:val="0"/>
      <w:marBottom w:val="90"/>
      <w:divBdr>
        <w:top w:val="none" w:sz="0" w:space="0" w:color="auto"/>
        <w:left w:val="none" w:sz="0" w:space="0" w:color="auto"/>
        <w:bottom w:val="none" w:sz="0" w:space="0" w:color="auto"/>
        <w:right w:val="none" w:sz="0" w:space="0" w:color="auto"/>
      </w:divBdr>
    </w:div>
    <w:div w:id="1616134412">
      <w:marLeft w:val="0"/>
      <w:marRight w:val="0"/>
      <w:marTop w:val="0"/>
      <w:marBottom w:val="0"/>
      <w:divBdr>
        <w:top w:val="none" w:sz="0" w:space="0" w:color="auto"/>
        <w:left w:val="none" w:sz="0" w:space="0" w:color="auto"/>
        <w:bottom w:val="none" w:sz="0" w:space="0" w:color="auto"/>
        <w:right w:val="none" w:sz="0" w:space="0" w:color="auto"/>
      </w:divBdr>
      <w:divsChild>
        <w:div w:id="643509806">
          <w:marLeft w:val="0"/>
          <w:marRight w:val="0"/>
          <w:marTop w:val="0"/>
          <w:marBottom w:val="90"/>
          <w:divBdr>
            <w:top w:val="none" w:sz="0" w:space="0" w:color="auto"/>
            <w:left w:val="none" w:sz="0" w:space="0" w:color="auto"/>
            <w:bottom w:val="none" w:sz="0" w:space="0" w:color="auto"/>
            <w:right w:val="none" w:sz="0" w:space="0" w:color="auto"/>
          </w:divBdr>
        </w:div>
        <w:div w:id="1100565003">
          <w:marLeft w:val="0"/>
          <w:marRight w:val="0"/>
          <w:marTop w:val="0"/>
          <w:marBottom w:val="45"/>
          <w:divBdr>
            <w:top w:val="none" w:sz="0" w:space="0" w:color="auto"/>
            <w:left w:val="none" w:sz="0" w:space="0" w:color="auto"/>
            <w:bottom w:val="none" w:sz="0" w:space="0" w:color="auto"/>
            <w:right w:val="none" w:sz="0" w:space="0" w:color="auto"/>
          </w:divBdr>
        </w:div>
        <w:div w:id="481119417">
          <w:marLeft w:val="0"/>
          <w:marRight w:val="0"/>
          <w:marTop w:val="0"/>
          <w:marBottom w:val="45"/>
          <w:divBdr>
            <w:top w:val="none" w:sz="0" w:space="0" w:color="auto"/>
            <w:left w:val="none" w:sz="0" w:space="0" w:color="auto"/>
            <w:bottom w:val="none" w:sz="0" w:space="0" w:color="auto"/>
            <w:right w:val="none" w:sz="0" w:space="0" w:color="auto"/>
          </w:divBdr>
        </w:div>
        <w:div w:id="1863591306">
          <w:marLeft w:val="0"/>
          <w:marRight w:val="0"/>
          <w:marTop w:val="0"/>
          <w:marBottom w:val="45"/>
          <w:divBdr>
            <w:top w:val="none" w:sz="0" w:space="0" w:color="auto"/>
            <w:left w:val="none" w:sz="0" w:space="0" w:color="auto"/>
            <w:bottom w:val="none" w:sz="0" w:space="0" w:color="auto"/>
            <w:right w:val="none" w:sz="0" w:space="0" w:color="auto"/>
          </w:divBdr>
        </w:div>
        <w:div w:id="627973368">
          <w:marLeft w:val="0"/>
          <w:marRight w:val="0"/>
          <w:marTop w:val="0"/>
          <w:marBottom w:val="45"/>
          <w:divBdr>
            <w:top w:val="none" w:sz="0" w:space="0" w:color="auto"/>
            <w:left w:val="none" w:sz="0" w:space="0" w:color="auto"/>
            <w:bottom w:val="none" w:sz="0" w:space="0" w:color="auto"/>
            <w:right w:val="none" w:sz="0" w:space="0" w:color="auto"/>
          </w:divBdr>
        </w:div>
        <w:div w:id="1662082499">
          <w:marLeft w:val="0"/>
          <w:marRight w:val="0"/>
          <w:marTop w:val="0"/>
          <w:marBottom w:val="45"/>
          <w:divBdr>
            <w:top w:val="none" w:sz="0" w:space="0" w:color="auto"/>
            <w:left w:val="none" w:sz="0" w:space="0" w:color="auto"/>
            <w:bottom w:val="none" w:sz="0" w:space="0" w:color="auto"/>
            <w:right w:val="none" w:sz="0" w:space="0" w:color="auto"/>
          </w:divBdr>
        </w:div>
        <w:div w:id="318314212">
          <w:marLeft w:val="0"/>
          <w:marRight w:val="0"/>
          <w:marTop w:val="0"/>
          <w:marBottom w:val="45"/>
          <w:divBdr>
            <w:top w:val="none" w:sz="0" w:space="0" w:color="auto"/>
            <w:left w:val="none" w:sz="0" w:space="0" w:color="auto"/>
            <w:bottom w:val="none" w:sz="0" w:space="0" w:color="auto"/>
            <w:right w:val="none" w:sz="0" w:space="0" w:color="auto"/>
          </w:divBdr>
        </w:div>
        <w:div w:id="921986318">
          <w:marLeft w:val="0"/>
          <w:marRight w:val="0"/>
          <w:marTop w:val="0"/>
          <w:marBottom w:val="45"/>
          <w:divBdr>
            <w:top w:val="none" w:sz="0" w:space="0" w:color="auto"/>
            <w:left w:val="none" w:sz="0" w:space="0" w:color="auto"/>
            <w:bottom w:val="none" w:sz="0" w:space="0" w:color="auto"/>
            <w:right w:val="none" w:sz="0" w:space="0" w:color="auto"/>
          </w:divBdr>
        </w:div>
        <w:div w:id="2147353925">
          <w:marLeft w:val="0"/>
          <w:marRight w:val="0"/>
          <w:marTop w:val="0"/>
          <w:marBottom w:val="0"/>
          <w:divBdr>
            <w:top w:val="none" w:sz="0" w:space="0" w:color="auto"/>
            <w:left w:val="none" w:sz="0" w:space="0" w:color="auto"/>
            <w:bottom w:val="none" w:sz="0" w:space="0" w:color="auto"/>
            <w:right w:val="none" w:sz="0" w:space="0" w:color="auto"/>
          </w:divBdr>
        </w:div>
        <w:div w:id="915626850">
          <w:marLeft w:val="0"/>
          <w:marRight w:val="0"/>
          <w:marTop w:val="0"/>
          <w:marBottom w:val="0"/>
          <w:divBdr>
            <w:top w:val="none" w:sz="0" w:space="0" w:color="auto"/>
            <w:left w:val="none" w:sz="0" w:space="0" w:color="auto"/>
            <w:bottom w:val="none" w:sz="0" w:space="0" w:color="auto"/>
            <w:right w:val="none" w:sz="0" w:space="0" w:color="auto"/>
          </w:divBdr>
        </w:div>
        <w:div w:id="1550536028">
          <w:marLeft w:val="0"/>
          <w:marRight w:val="0"/>
          <w:marTop w:val="0"/>
          <w:marBottom w:val="0"/>
          <w:divBdr>
            <w:top w:val="none" w:sz="0" w:space="0" w:color="auto"/>
            <w:left w:val="none" w:sz="0" w:space="0" w:color="auto"/>
            <w:bottom w:val="none" w:sz="0" w:space="0" w:color="auto"/>
            <w:right w:val="none" w:sz="0" w:space="0" w:color="auto"/>
          </w:divBdr>
        </w:div>
        <w:div w:id="1628731581">
          <w:marLeft w:val="0"/>
          <w:marRight w:val="0"/>
          <w:marTop w:val="0"/>
          <w:marBottom w:val="0"/>
          <w:divBdr>
            <w:top w:val="none" w:sz="0" w:space="0" w:color="auto"/>
            <w:left w:val="none" w:sz="0" w:space="0" w:color="auto"/>
            <w:bottom w:val="none" w:sz="0" w:space="0" w:color="auto"/>
            <w:right w:val="none" w:sz="0" w:space="0" w:color="auto"/>
          </w:divBdr>
        </w:div>
        <w:div w:id="105779256">
          <w:marLeft w:val="0"/>
          <w:marRight w:val="0"/>
          <w:marTop w:val="90"/>
          <w:marBottom w:val="45"/>
          <w:divBdr>
            <w:top w:val="none" w:sz="0" w:space="0" w:color="auto"/>
            <w:left w:val="none" w:sz="0" w:space="0" w:color="auto"/>
            <w:bottom w:val="none" w:sz="0" w:space="0" w:color="auto"/>
            <w:right w:val="none" w:sz="0" w:space="0" w:color="auto"/>
          </w:divBdr>
        </w:div>
        <w:div w:id="1322082566">
          <w:marLeft w:val="0"/>
          <w:marRight w:val="0"/>
          <w:marTop w:val="0"/>
          <w:marBottom w:val="90"/>
          <w:divBdr>
            <w:top w:val="none" w:sz="0" w:space="0" w:color="auto"/>
            <w:left w:val="none" w:sz="0" w:space="0" w:color="auto"/>
            <w:bottom w:val="none" w:sz="0" w:space="0" w:color="auto"/>
            <w:right w:val="none" w:sz="0" w:space="0" w:color="auto"/>
          </w:divBdr>
        </w:div>
        <w:div w:id="1264189495">
          <w:marLeft w:val="0"/>
          <w:marRight w:val="0"/>
          <w:marTop w:val="0"/>
          <w:marBottom w:val="90"/>
          <w:divBdr>
            <w:top w:val="none" w:sz="0" w:space="0" w:color="auto"/>
            <w:left w:val="none" w:sz="0" w:space="0" w:color="auto"/>
            <w:bottom w:val="none" w:sz="0" w:space="0" w:color="auto"/>
            <w:right w:val="none" w:sz="0" w:space="0" w:color="auto"/>
          </w:divBdr>
        </w:div>
        <w:div w:id="797377554">
          <w:marLeft w:val="0"/>
          <w:marRight w:val="0"/>
          <w:marTop w:val="0"/>
          <w:marBottom w:val="90"/>
          <w:divBdr>
            <w:top w:val="none" w:sz="0" w:space="0" w:color="auto"/>
            <w:left w:val="none" w:sz="0" w:space="0" w:color="auto"/>
            <w:bottom w:val="none" w:sz="0" w:space="0" w:color="auto"/>
            <w:right w:val="none" w:sz="0" w:space="0" w:color="auto"/>
          </w:divBdr>
        </w:div>
        <w:div w:id="809858806">
          <w:marLeft w:val="0"/>
          <w:marRight w:val="0"/>
          <w:marTop w:val="0"/>
          <w:marBottom w:val="45"/>
          <w:divBdr>
            <w:top w:val="none" w:sz="0" w:space="0" w:color="auto"/>
            <w:left w:val="none" w:sz="0" w:space="0" w:color="auto"/>
            <w:bottom w:val="none" w:sz="0" w:space="0" w:color="auto"/>
            <w:right w:val="none" w:sz="0" w:space="0" w:color="auto"/>
          </w:divBdr>
        </w:div>
        <w:div w:id="1924946364">
          <w:marLeft w:val="0"/>
          <w:marRight w:val="0"/>
          <w:marTop w:val="0"/>
          <w:marBottom w:val="45"/>
          <w:divBdr>
            <w:top w:val="none" w:sz="0" w:space="0" w:color="auto"/>
            <w:left w:val="none" w:sz="0" w:space="0" w:color="auto"/>
            <w:bottom w:val="none" w:sz="0" w:space="0" w:color="auto"/>
            <w:right w:val="none" w:sz="0" w:space="0" w:color="auto"/>
          </w:divBdr>
        </w:div>
        <w:div w:id="350768836">
          <w:marLeft w:val="0"/>
          <w:marRight w:val="0"/>
          <w:marTop w:val="0"/>
          <w:marBottom w:val="45"/>
          <w:divBdr>
            <w:top w:val="none" w:sz="0" w:space="0" w:color="auto"/>
            <w:left w:val="none" w:sz="0" w:space="0" w:color="auto"/>
            <w:bottom w:val="none" w:sz="0" w:space="0" w:color="auto"/>
            <w:right w:val="none" w:sz="0" w:space="0" w:color="auto"/>
          </w:divBdr>
        </w:div>
        <w:div w:id="1623027813">
          <w:marLeft w:val="0"/>
          <w:marRight w:val="0"/>
          <w:marTop w:val="0"/>
          <w:marBottom w:val="45"/>
          <w:divBdr>
            <w:top w:val="none" w:sz="0" w:space="0" w:color="auto"/>
            <w:left w:val="none" w:sz="0" w:space="0" w:color="auto"/>
            <w:bottom w:val="none" w:sz="0" w:space="0" w:color="auto"/>
            <w:right w:val="none" w:sz="0" w:space="0" w:color="auto"/>
          </w:divBdr>
        </w:div>
        <w:div w:id="242103028">
          <w:marLeft w:val="0"/>
          <w:marRight w:val="0"/>
          <w:marTop w:val="0"/>
          <w:marBottom w:val="45"/>
          <w:divBdr>
            <w:top w:val="none" w:sz="0" w:space="0" w:color="auto"/>
            <w:left w:val="none" w:sz="0" w:space="0" w:color="auto"/>
            <w:bottom w:val="none" w:sz="0" w:space="0" w:color="auto"/>
            <w:right w:val="none" w:sz="0" w:space="0" w:color="auto"/>
          </w:divBdr>
        </w:div>
        <w:div w:id="1094668538">
          <w:marLeft w:val="0"/>
          <w:marRight w:val="0"/>
          <w:marTop w:val="0"/>
          <w:marBottom w:val="45"/>
          <w:divBdr>
            <w:top w:val="none" w:sz="0" w:space="0" w:color="auto"/>
            <w:left w:val="none" w:sz="0" w:space="0" w:color="auto"/>
            <w:bottom w:val="none" w:sz="0" w:space="0" w:color="auto"/>
            <w:right w:val="none" w:sz="0" w:space="0" w:color="auto"/>
          </w:divBdr>
        </w:div>
        <w:div w:id="597831478">
          <w:marLeft w:val="0"/>
          <w:marRight w:val="0"/>
          <w:marTop w:val="0"/>
          <w:marBottom w:val="45"/>
          <w:divBdr>
            <w:top w:val="none" w:sz="0" w:space="0" w:color="auto"/>
            <w:left w:val="none" w:sz="0" w:space="0" w:color="auto"/>
            <w:bottom w:val="none" w:sz="0" w:space="0" w:color="auto"/>
            <w:right w:val="none" w:sz="0" w:space="0" w:color="auto"/>
          </w:divBdr>
        </w:div>
        <w:div w:id="1368485770">
          <w:marLeft w:val="0"/>
          <w:marRight w:val="0"/>
          <w:marTop w:val="0"/>
          <w:marBottom w:val="0"/>
          <w:divBdr>
            <w:top w:val="none" w:sz="0" w:space="0" w:color="auto"/>
            <w:left w:val="none" w:sz="0" w:space="0" w:color="auto"/>
            <w:bottom w:val="none" w:sz="0" w:space="0" w:color="auto"/>
            <w:right w:val="none" w:sz="0" w:space="0" w:color="auto"/>
          </w:divBdr>
        </w:div>
        <w:div w:id="530728218">
          <w:marLeft w:val="0"/>
          <w:marRight w:val="0"/>
          <w:marTop w:val="0"/>
          <w:marBottom w:val="0"/>
          <w:divBdr>
            <w:top w:val="none" w:sz="0" w:space="0" w:color="auto"/>
            <w:left w:val="none" w:sz="0" w:space="0" w:color="auto"/>
            <w:bottom w:val="none" w:sz="0" w:space="0" w:color="auto"/>
            <w:right w:val="none" w:sz="0" w:space="0" w:color="auto"/>
          </w:divBdr>
        </w:div>
        <w:div w:id="123618165">
          <w:marLeft w:val="0"/>
          <w:marRight w:val="0"/>
          <w:marTop w:val="0"/>
          <w:marBottom w:val="0"/>
          <w:divBdr>
            <w:top w:val="none" w:sz="0" w:space="0" w:color="auto"/>
            <w:left w:val="none" w:sz="0" w:space="0" w:color="auto"/>
            <w:bottom w:val="none" w:sz="0" w:space="0" w:color="auto"/>
            <w:right w:val="none" w:sz="0" w:space="0" w:color="auto"/>
          </w:divBdr>
        </w:div>
        <w:div w:id="2002805599">
          <w:marLeft w:val="0"/>
          <w:marRight w:val="0"/>
          <w:marTop w:val="0"/>
          <w:marBottom w:val="0"/>
          <w:divBdr>
            <w:top w:val="none" w:sz="0" w:space="0" w:color="auto"/>
            <w:left w:val="none" w:sz="0" w:space="0" w:color="auto"/>
            <w:bottom w:val="none" w:sz="0" w:space="0" w:color="auto"/>
            <w:right w:val="none" w:sz="0" w:space="0" w:color="auto"/>
          </w:divBdr>
        </w:div>
        <w:div w:id="1664504002">
          <w:marLeft w:val="0"/>
          <w:marRight w:val="0"/>
          <w:marTop w:val="90"/>
          <w:marBottom w:val="45"/>
          <w:divBdr>
            <w:top w:val="none" w:sz="0" w:space="0" w:color="auto"/>
            <w:left w:val="none" w:sz="0" w:space="0" w:color="auto"/>
            <w:bottom w:val="none" w:sz="0" w:space="0" w:color="auto"/>
            <w:right w:val="none" w:sz="0" w:space="0" w:color="auto"/>
          </w:divBdr>
        </w:div>
        <w:div w:id="866797513">
          <w:marLeft w:val="0"/>
          <w:marRight w:val="0"/>
          <w:marTop w:val="0"/>
          <w:marBottom w:val="90"/>
          <w:divBdr>
            <w:top w:val="none" w:sz="0" w:space="0" w:color="auto"/>
            <w:left w:val="none" w:sz="0" w:space="0" w:color="auto"/>
            <w:bottom w:val="none" w:sz="0" w:space="0" w:color="auto"/>
            <w:right w:val="none" w:sz="0" w:space="0" w:color="auto"/>
          </w:divBdr>
        </w:div>
        <w:div w:id="99566671">
          <w:marLeft w:val="0"/>
          <w:marRight w:val="0"/>
          <w:marTop w:val="0"/>
          <w:marBottom w:val="90"/>
          <w:divBdr>
            <w:top w:val="none" w:sz="0" w:space="0" w:color="auto"/>
            <w:left w:val="none" w:sz="0" w:space="0" w:color="auto"/>
            <w:bottom w:val="none" w:sz="0" w:space="0" w:color="auto"/>
            <w:right w:val="none" w:sz="0" w:space="0" w:color="auto"/>
          </w:divBdr>
        </w:div>
        <w:div w:id="526142503">
          <w:marLeft w:val="0"/>
          <w:marRight w:val="0"/>
          <w:marTop w:val="0"/>
          <w:marBottom w:val="90"/>
          <w:divBdr>
            <w:top w:val="none" w:sz="0" w:space="0" w:color="auto"/>
            <w:left w:val="none" w:sz="0" w:space="0" w:color="auto"/>
            <w:bottom w:val="none" w:sz="0" w:space="0" w:color="auto"/>
            <w:right w:val="none" w:sz="0" w:space="0" w:color="auto"/>
          </w:divBdr>
        </w:div>
        <w:div w:id="805044888">
          <w:marLeft w:val="0"/>
          <w:marRight w:val="0"/>
          <w:marTop w:val="0"/>
          <w:marBottom w:val="90"/>
          <w:divBdr>
            <w:top w:val="none" w:sz="0" w:space="0" w:color="auto"/>
            <w:left w:val="none" w:sz="0" w:space="0" w:color="auto"/>
            <w:bottom w:val="none" w:sz="0" w:space="0" w:color="auto"/>
            <w:right w:val="none" w:sz="0" w:space="0" w:color="auto"/>
          </w:divBdr>
        </w:div>
        <w:div w:id="330256751">
          <w:marLeft w:val="0"/>
          <w:marRight w:val="0"/>
          <w:marTop w:val="0"/>
          <w:marBottom w:val="45"/>
          <w:divBdr>
            <w:top w:val="none" w:sz="0" w:space="0" w:color="auto"/>
            <w:left w:val="none" w:sz="0" w:space="0" w:color="auto"/>
            <w:bottom w:val="none" w:sz="0" w:space="0" w:color="auto"/>
            <w:right w:val="none" w:sz="0" w:space="0" w:color="auto"/>
          </w:divBdr>
        </w:div>
        <w:div w:id="626858840">
          <w:marLeft w:val="0"/>
          <w:marRight w:val="0"/>
          <w:marTop w:val="0"/>
          <w:marBottom w:val="45"/>
          <w:divBdr>
            <w:top w:val="none" w:sz="0" w:space="0" w:color="auto"/>
            <w:left w:val="none" w:sz="0" w:space="0" w:color="auto"/>
            <w:bottom w:val="none" w:sz="0" w:space="0" w:color="auto"/>
            <w:right w:val="none" w:sz="0" w:space="0" w:color="auto"/>
          </w:divBdr>
        </w:div>
        <w:div w:id="129132585">
          <w:marLeft w:val="0"/>
          <w:marRight w:val="0"/>
          <w:marTop w:val="0"/>
          <w:marBottom w:val="45"/>
          <w:divBdr>
            <w:top w:val="none" w:sz="0" w:space="0" w:color="auto"/>
            <w:left w:val="none" w:sz="0" w:space="0" w:color="auto"/>
            <w:bottom w:val="none" w:sz="0" w:space="0" w:color="auto"/>
            <w:right w:val="none" w:sz="0" w:space="0" w:color="auto"/>
          </w:divBdr>
        </w:div>
        <w:div w:id="79914563">
          <w:marLeft w:val="0"/>
          <w:marRight w:val="0"/>
          <w:marTop w:val="0"/>
          <w:marBottom w:val="45"/>
          <w:divBdr>
            <w:top w:val="none" w:sz="0" w:space="0" w:color="auto"/>
            <w:left w:val="none" w:sz="0" w:space="0" w:color="auto"/>
            <w:bottom w:val="none" w:sz="0" w:space="0" w:color="auto"/>
            <w:right w:val="none" w:sz="0" w:space="0" w:color="auto"/>
          </w:divBdr>
        </w:div>
        <w:div w:id="1060132003">
          <w:marLeft w:val="0"/>
          <w:marRight w:val="0"/>
          <w:marTop w:val="0"/>
          <w:marBottom w:val="45"/>
          <w:divBdr>
            <w:top w:val="none" w:sz="0" w:space="0" w:color="auto"/>
            <w:left w:val="none" w:sz="0" w:space="0" w:color="auto"/>
            <w:bottom w:val="none" w:sz="0" w:space="0" w:color="auto"/>
            <w:right w:val="none" w:sz="0" w:space="0" w:color="auto"/>
          </w:divBdr>
        </w:div>
        <w:div w:id="566572979">
          <w:marLeft w:val="0"/>
          <w:marRight w:val="0"/>
          <w:marTop w:val="0"/>
          <w:marBottom w:val="45"/>
          <w:divBdr>
            <w:top w:val="none" w:sz="0" w:space="0" w:color="auto"/>
            <w:left w:val="none" w:sz="0" w:space="0" w:color="auto"/>
            <w:bottom w:val="none" w:sz="0" w:space="0" w:color="auto"/>
            <w:right w:val="none" w:sz="0" w:space="0" w:color="auto"/>
          </w:divBdr>
        </w:div>
        <w:div w:id="1576360462">
          <w:marLeft w:val="0"/>
          <w:marRight w:val="0"/>
          <w:marTop w:val="0"/>
          <w:marBottom w:val="45"/>
          <w:divBdr>
            <w:top w:val="none" w:sz="0" w:space="0" w:color="auto"/>
            <w:left w:val="none" w:sz="0" w:space="0" w:color="auto"/>
            <w:bottom w:val="none" w:sz="0" w:space="0" w:color="auto"/>
            <w:right w:val="none" w:sz="0" w:space="0" w:color="auto"/>
          </w:divBdr>
        </w:div>
        <w:div w:id="1914385956">
          <w:marLeft w:val="0"/>
          <w:marRight w:val="0"/>
          <w:marTop w:val="0"/>
          <w:marBottom w:val="0"/>
          <w:divBdr>
            <w:top w:val="none" w:sz="0" w:space="0" w:color="auto"/>
            <w:left w:val="none" w:sz="0" w:space="0" w:color="auto"/>
            <w:bottom w:val="none" w:sz="0" w:space="0" w:color="auto"/>
            <w:right w:val="none" w:sz="0" w:space="0" w:color="auto"/>
          </w:divBdr>
        </w:div>
        <w:div w:id="415977525">
          <w:marLeft w:val="0"/>
          <w:marRight w:val="0"/>
          <w:marTop w:val="0"/>
          <w:marBottom w:val="0"/>
          <w:divBdr>
            <w:top w:val="none" w:sz="0" w:space="0" w:color="auto"/>
            <w:left w:val="none" w:sz="0" w:space="0" w:color="auto"/>
            <w:bottom w:val="none" w:sz="0" w:space="0" w:color="auto"/>
            <w:right w:val="none" w:sz="0" w:space="0" w:color="auto"/>
          </w:divBdr>
        </w:div>
        <w:div w:id="821846926">
          <w:marLeft w:val="0"/>
          <w:marRight w:val="0"/>
          <w:marTop w:val="0"/>
          <w:marBottom w:val="0"/>
          <w:divBdr>
            <w:top w:val="none" w:sz="0" w:space="0" w:color="auto"/>
            <w:left w:val="none" w:sz="0" w:space="0" w:color="auto"/>
            <w:bottom w:val="none" w:sz="0" w:space="0" w:color="auto"/>
            <w:right w:val="none" w:sz="0" w:space="0" w:color="auto"/>
          </w:divBdr>
        </w:div>
        <w:div w:id="1504317697">
          <w:marLeft w:val="0"/>
          <w:marRight w:val="0"/>
          <w:marTop w:val="0"/>
          <w:marBottom w:val="0"/>
          <w:divBdr>
            <w:top w:val="none" w:sz="0" w:space="0" w:color="auto"/>
            <w:left w:val="none" w:sz="0" w:space="0" w:color="auto"/>
            <w:bottom w:val="none" w:sz="0" w:space="0" w:color="auto"/>
            <w:right w:val="none" w:sz="0" w:space="0" w:color="auto"/>
          </w:divBdr>
        </w:div>
        <w:div w:id="1380980347">
          <w:marLeft w:val="0"/>
          <w:marRight w:val="0"/>
          <w:marTop w:val="0"/>
          <w:marBottom w:val="0"/>
          <w:divBdr>
            <w:top w:val="none" w:sz="0" w:space="0" w:color="auto"/>
            <w:left w:val="none" w:sz="0" w:space="0" w:color="auto"/>
            <w:bottom w:val="none" w:sz="0" w:space="0" w:color="auto"/>
            <w:right w:val="none" w:sz="0" w:space="0" w:color="auto"/>
          </w:divBdr>
        </w:div>
        <w:div w:id="1837762436">
          <w:marLeft w:val="0"/>
          <w:marRight w:val="0"/>
          <w:marTop w:val="90"/>
          <w:marBottom w:val="45"/>
          <w:divBdr>
            <w:top w:val="none" w:sz="0" w:space="0" w:color="auto"/>
            <w:left w:val="none" w:sz="0" w:space="0" w:color="auto"/>
            <w:bottom w:val="none" w:sz="0" w:space="0" w:color="auto"/>
            <w:right w:val="none" w:sz="0" w:space="0" w:color="auto"/>
          </w:divBdr>
        </w:div>
        <w:div w:id="1496645992">
          <w:marLeft w:val="0"/>
          <w:marRight w:val="0"/>
          <w:marTop w:val="0"/>
          <w:marBottom w:val="90"/>
          <w:divBdr>
            <w:top w:val="none" w:sz="0" w:space="0" w:color="auto"/>
            <w:left w:val="none" w:sz="0" w:space="0" w:color="auto"/>
            <w:bottom w:val="none" w:sz="0" w:space="0" w:color="auto"/>
            <w:right w:val="none" w:sz="0" w:space="0" w:color="auto"/>
          </w:divBdr>
        </w:div>
        <w:div w:id="146869102">
          <w:marLeft w:val="0"/>
          <w:marRight w:val="0"/>
          <w:marTop w:val="0"/>
          <w:marBottom w:val="90"/>
          <w:divBdr>
            <w:top w:val="none" w:sz="0" w:space="0" w:color="auto"/>
            <w:left w:val="none" w:sz="0" w:space="0" w:color="auto"/>
            <w:bottom w:val="none" w:sz="0" w:space="0" w:color="auto"/>
            <w:right w:val="none" w:sz="0" w:space="0" w:color="auto"/>
          </w:divBdr>
        </w:div>
        <w:div w:id="2121023960">
          <w:marLeft w:val="0"/>
          <w:marRight w:val="0"/>
          <w:marTop w:val="0"/>
          <w:marBottom w:val="90"/>
          <w:divBdr>
            <w:top w:val="none" w:sz="0" w:space="0" w:color="auto"/>
            <w:left w:val="none" w:sz="0" w:space="0" w:color="auto"/>
            <w:bottom w:val="none" w:sz="0" w:space="0" w:color="auto"/>
            <w:right w:val="none" w:sz="0" w:space="0" w:color="auto"/>
          </w:divBdr>
        </w:div>
      </w:divsChild>
    </w:div>
    <w:div w:id="1647734345">
      <w:marLeft w:val="0"/>
      <w:marRight w:val="0"/>
      <w:marTop w:val="0"/>
      <w:marBottom w:val="90"/>
      <w:divBdr>
        <w:top w:val="none" w:sz="0" w:space="0" w:color="auto"/>
        <w:left w:val="none" w:sz="0" w:space="0" w:color="auto"/>
        <w:bottom w:val="none" w:sz="0" w:space="0" w:color="auto"/>
        <w:right w:val="none" w:sz="0" w:space="0" w:color="auto"/>
      </w:divBdr>
    </w:div>
    <w:div w:id="1691492754">
      <w:marLeft w:val="0"/>
      <w:marRight w:val="0"/>
      <w:marTop w:val="0"/>
      <w:marBottom w:val="0"/>
      <w:divBdr>
        <w:top w:val="none" w:sz="0" w:space="0" w:color="auto"/>
        <w:left w:val="none" w:sz="0" w:space="0" w:color="auto"/>
        <w:bottom w:val="none" w:sz="0" w:space="0" w:color="auto"/>
        <w:right w:val="none" w:sz="0" w:space="0" w:color="auto"/>
      </w:divBdr>
      <w:divsChild>
        <w:div w:id="148600337">
          <w:marLeft w:val="0"/>
          <w:marRight w:val="0"/>
          <w:marTop w:val="0"/>
          <w:marBottom w:val="90"/>
          <w:divBdr>
            <w:top w:val="none" w:sz="0" w:space="0" w:color="auto"/>
            <w:left w:val="none" w:sz="0" w:space="0" w:color="auto"/>
            <w:bottom w:val="none" w:sz="0" w:space="0" w:color="auto"/>
            <w:right w:val="none" w:sz="0" w:space="0" w:color="auto"/>
          </w:divBdr>
        </w:div>
        <w:div w:id="285746047">
          <w:marLeft w:val="0"/>
          <w:marRight w:val="0"/>
          <w:marTop w:val="0"/>
          <w:marBottom w:val="45"/>
          <w:divBdr>
            <w:top w:val="none" w:sz="0" w:space="0" w:color="auto"/>
            <w:left w:val="none" w:sz="0" w:space="0" w:color="auto"/>
            <w:bottom w:val="none" w:sz="0" w:space="0" w:color="auto"/>
            <w:right w:val="none" w:sz="0" w:space="0" w:color="auto"/>
          </w:divBdr>
        </w:div>
        <w:div w:id="1565481750">
          <w:marLeft w:val="0"/>
          <w:marRight w:val="0"/>
          <w:marTop w:val="0"/>
          <w:marBottom w:val="45"/>
          <w:divBdr>
            <w:top w:val="none" w:sz="0" w:space="0" w:color="auto"/>
            <w:left w:val="none" w:sz="0" w:space="0" w:color="auto"/>
            <w:bottom w:val="none" w:sz="0" w:space="0" w:color="auto"/>
            <w:right w:val="none" w:sz="0" w:space="0" w:color="auto"/>
          </w:divBdr>
        </w:div>
        <w:div w:id="130754032">
          <w:marLeft w:val="0"/>
          <w:marRight w:val="0"/>
          <w:marTop w:val="0"/>
          <w:marBottom w:val="45"/>
          <w:divBdr>
            <w:top w:val="none" w:sz="0" w:space="0" w:color="auto"/>
            <w:left w:val="none" w:sz="0" w:space="0" w:color="auto"/>
            <w:bottom w:val="none" w:sz="0" w:space="0" w:color="auto"/>
            <w:right w:val="none" w:sz="0" w:space="0" w:color="auto"/>
          </w:divBdr>
        </w:div>
        <w:div w:id="2143189931">
          <w:marLeft w:val="0"/>
          <w:marRight w:val="0"/>
          <w:marTop w:val="0"/>
          <w:marBottom w:val="45"/>
          <w:divBdr>
            <w:top w:val="none" w:sz="0" w:space="0" w:color="auto"/>
            <w:left w:val="none" w:sz="0" w:space="0" w:color="auto"/>
            <w:bottom w:val="none" w:sz="0" w:space="0" w:color="auto"/>
            <w:right w:val="none" w:sz="0" w:space="0" w:color="auto"/>
          </w:divBdr>
        </w:div>
        <w:div w:id="1889032472">
          <w:marLeft w:val="0"/>
          <w:marRight w:val="0"/>
          <w:marTop w:val="0"/>
          <w:marBottom w:val="45"/>
          <w:divBdr>
            <w:top w:val="none" w:sz="0" w:space="0" w:color="auto"/>
            <w:left w:val="none" w:sz="0" w:space="0" w:color="auto"/>
            <w:bottom w:val="none" w:sz="0" w:space="0" w:color="auto"/>
            <w:right w:val="none" w:sz="0" w:space="0" w:color="auto"/>
          </w:divBdr>
        </w:div>
        <w:div w:id="398332494">
          <w:marLeft w:val="0"/>
          <w:marRight w:val="0"/>
          <w:marTop w:val="0"/>
          <w:marBottom w:val="45"/>
          <w:divBdr>
            <w:top w:val="none" w:sz="0" w:space="0" w:color="auto"/>
            <w:left w:val="none" w:sz="0" w:space="0" w:color="auto"/>
            <w:bottom w:val="none" w:sz="0" w:space="0" w:color="auto"/>
            <w:right w:val="none" w:sz="0" w:space="0" w:color="auto"/>
          </w:divBdr>
        </w:div>
        <w:div w:id="1295913589">
          <w:marLeft w:val="0"/>
          <w:marRight w:val="0"/>
          <w:marTop w:val="0"/>
          <w:marBottom w:val="45"/>
          <w:divBdr>
            <w:top w:val="none" w:sz="0" w:space="0" w:color="auto"/>
            <w:left w:val="none" w:sz="0" w:space="0" w:color="auto"/>
            <w:bottom w:val="none" w:sz="0" w:space="0" w:color="auto"/>
            <w:right w:val="none" w:sz="0" w:space="0" w:color="auto"/>
          </w:divBdr>
        </w:div>
        <w:div w:id="268044949">
          <w:marLeft w:val="0"/>
          <w:marRight w:val="0"/>
          <w:marTop w:val="0"/>
          <w:marBottom w:val="0"/>
          <w:divBdr>
            <w:top w:val="none" w:sz="0" w:space="0" w:color="auto"/>
            <w:left w:val="none" w:sz="0" w:space="0" w:color="auto"/>
            <w:bottom w:val="none" w:sz="0" w:space="0" w:color="auto"/>
            <w:right w:val="none" w:sz="0" w:space="0" w:color="auto"/>
          </w:divBdr>
        </w:div>
        <w:div w:id="25954169">
          <w:marLeft w:val="0"/>
          <w:marRight w:val="0"/>
          <w:marTop w:val="0"/>
          <w:marBottom w:val="0"/>
          <w:divBdr>
            <w:top w:val="none" w:sz="0" w:space="0" w:color="auto"/>
            <w:left w:val="none" w:sz="0" w:space="0" w:color="auto"/>
            <w:bottom w:val="none" w:sz="0" w:space="0" w:color="auto"/>
            <w:right w:val="none" w:sz="0" w:space="0" w:color="auto"/>
          </w:divBdr>
        </w:div>
        <w:div w:id="1125074793">
          <w:marLeft w:val="0"/>
          <w:marRight w:val="0"/>
          <w:marTop w:val="0"/>
          <w:marBottom w:val="0"/>
          <w:divBdr>
            <w:top w:val="none" w:sz="0" w:space="0" w:color="auto"/>
            <w:left w:val="none" w:sz="0" w:space="0" w:color="auto"/>
            <w:bottom w:val="none" w:sz="0" w:space="0" w:color="auto"/>
            <w:right w:val="none" w:sz="0" w:space="0" w:color="auto"/>
          </w:divBdr>
        </w:div>
        <w:div w:id="578907528">
          <w:marLeft w:val="0"/>
          <w:marRight w:val="0"/>
          <w:marTop w:val="0"/>
          <w:marBottom w:val="0"/>
          <w:divBdr>
            <w:top w:val="none" w:sz="0" w:space="0" w:color="auto"/>
            <w:left w:val="none" w:sz="0" w:space="0" w:color="auto"/>
            <w:bottom w:val="none" w:sz="0" w:space="0" w:color="auto"/>
            <w:right w:val="none" w:sz="0" w:space="0" w:color="auto"/>
          </w:divBdr>
        </w:div>
        <w:div w:id="702174282">
          <w:marLeft w:val="0"/>
          <w:marRight w:val="0"/>
          <w:marTop w:val="0"/>
          <w:marBottom w:val="0"/>
          <w:divBdr>
            <w:top w:val="none" w:sz="0" w:space="0" w:color="auto"/>
            <w:left w:val="none" w:sz="0" w:space="0" w:color="auto"/>
            <w:bottom w:val="none" w:sz="0" w:space="0" w:color="auto"/>
            <w:right w:val="none" w:sz="0" w:space="0" w:color="auto"/>
          </w:divBdr>
        </w:div>
        <w:div w:id="885724722">
          <w:marLeft w:val="0"/>
          <w:marRight w:val="0"/>
          <w:marTop w:val="0"/>
          <w:marBottom w:val="0"/>
          <w:divBdr>
            <w:top w:val="none" w:sz="0" w:space="0" w:color="auto"/>
            <w:left w:val="none" w:sz="0" w:space="0" w:color="auto"/>
            <w:bottom w:val="none" w:sz="0" w:space="0" w:color="auto"/>
            <w:right w:val="none" w:sz="0" w:space="0" w:color="auto"/>
          </w:divBdr>
        </w:div>
        <w:div w:id="245306816">
          <w:marLeft w:val="0"/>
          <w:marRight w:val="0"/>
          <w:marTop w:val="90"/>
          <w:marBottom w:val="45"/>
          <w:divBdr>
            <w:top w:val="none" w:sz="0" w:space="0" w:color="auto"/>
            <w:left w:val="none" w:sz="0" w:space="0" w:color="auto"/>
            <w:bottom w:val="none" w:sz="0" w:space="0" w:color="auto"/>
            <w:right w:val="none" w:sz="0" w:space="0" w:color="auto"/>
          </w:divBdr>
        </w:div>
        <w:div w:id="2123263830">
          <w:marLeft w:val="0"/>
          <w:marRight w:val="0"/>
          <w:marTop w:val="0"/>
          <w:marBottom w:val="90"/>
          <w:divBdr>
            <w:top w:val="none" w:sz="0" w:space="0" w:color="auto"/>
            <w:left w:val="none" w:sz="0" w:space="0" w:color="auto"/>
            <w:bottom w:val="none" w:sz="0" w:space="0" w:color="auto"/>
            <w:right w:val="none" w:sz="0" w:space="0" w:color="auto"/>
          </w:divBdr>
        </w:div>
        <w:div w:id="1594969812">
          <w:marLeft w:val="0"/>
          <w:marRight w:val="0"/>
          <w:marTop w:val="0"/>
          <w:marBottom w:val="90"/>
          <w:divBdr>
            <w:top w:val="none" w:sz="0" w:space="0" w:color="auto"/>
            <w:left w:val="none" w:sz="0" w:space="0" w:color="auto"/>
            <w:bottom w:val="none" w:sz="0" w:space="0" w:color="auto"/>
            <w:right w:val="none" w:sz="0" w:space="0" w:color="auto"/>
          </w:divBdr>
        </w:div>
        <w:div w:id="1136724756">
          <w:marLeft w:val="0"/>
          <w:marRight w:val="0"/>
          <w:marTop w:val="0"/>
          <w:marBottom w:val="90"/>
          <w:divBdr>
            <w:top w:val="none" w:sz="0" w:space="0" w:color="auto"/>
            <w:left w:val="none" w:sz="0" w:space="0" w:color="auto"/>
            <w:bottom w:val="none" w:sz="0" w:space="0" w:color="auto"/>
            <w:right w:val="none" w:sz="0" w:space="0" w:color="auto"/>
          </w:divBdr>
        </w:div>
        <w:div w:id="475951019">
          <w:marLeft w:val="0"/>
          <w:marRight w:val="0"/>
          <w:marTop w:val="0"/>
          <w:marBottom w:val="90"/>
          <w:divBdr>
            <w:top w:val="none" w:sz="0" w:space="0" w:color="auto"/>
            <w:left w:val="none" w:sz="0" w:space="0" w:color="auto"/>
            <w:bottom w:val="none" w:sz="0" w:space="0" w:color="auto"/>
            <w:right w:val="none" w:sz="0" w:space="0" w:color="auto"/>
          </w:divBdr>
        </w:div>
        <w:div w:id="176386726">
          <w:marLeft w:val="0"/>
          <w:marRight w:val="0"/>
          <w:marTop w:val="0"/>
          <w:marBottom w:val="90"/>
          <w:divBdr>
            <w:top w:val="none" w:sz="0" w:space="0" w:color="auto"/>
            <w:left w:val="none" w:sz="0" w:space="0" w:color="auto"/>
            <w:bottom w:val="none" w:sz="0" w:space="0" w:color="auto"/>
            <w:right w:val="none" w:sz="0" w:space="0" w:color="auto"/>
          </w:divBdr>
        </w:div>
        <w:div w:id="96949656">
          <w:marLeft w:val="0"/>
          <w:marRight w:val="0"/>
          <w:marTop w:val="0"/>
          <w:marBottom w:val="90"/>
          <w:divBdr>
            <w:top w:val="none" w:sz="0" w:space="0" w:color="auto"/>
            <w:left w:val="none" w:sz="0" w:space="0" w:color="auto"/>
            <w:bottom w:val="none" w:sz="0" w:space="0" w:color="auto"/>
            <w:right w:val="none" w:sz="0" w:space="0" w:color="auto"/>
          </w:divBdr>
        </w:div>
        <w:div w:id="1406105341">
          <w:marLeft w:val="0"/>
          <w:marRight w:val="0"/>
          <w:marTop w:val="0"/>
          <w:marBottom w:val="90"/>
          <w:divBdr>
            <w:top w:val="none" w:sz="0" w:space="0" w:color="auto"/>
            <w:left w:val="none" w:sz="0" w:space="0" w:color="auto"/>
            <w:bottom w:val="none" w:sz="0" w:space="0" w:color="auto"/>
            <w:right w:val="none" w:sz="0" w:space="0" w:color="auto"/>
          </w:divBdr>
        </w:div>
        <w:div w:id="2127382625">
          <w:marLeft w:val="0"/>
          <w:marRight w:val="0"/>
          <w:marTop w:val="0"/>
          <w:marBottom w:val="90"/>
          <w:divBdr>
            <w:top w:val="none" w:sz="0" w:space="0" w:color="auto"/>
            <w:left w:val="none" w:sz="0" w:space="0" w:color="auto"/>
            <w:bottom w:val="none" w:sz="0" w:space="0" w:color="auto"/>
            <w:right w:val="none" w:sz="0" w:space="0" w:color="auto"/>
          </w:divBdr>
        </w:div>
        <w:div w:id="1415780578">
          <w:marLeft w:val="0"/>
          <w:marRight w:val="0"/>
          <w:marTop w:val="0"/>
          <w:marBottom w:val="90"/>
          <w:divBdr>
            <w:top w:val="none" w:sz="0" w:space="0" w:color="auto"/>
            <w:left w:val="none" w:sz="0" w:space="0" w:color="auto"/>
            <w:bottom w:val="none" w:sz="0" w:space="0" w:color="auto"/>
            <w:right w:val="none" w:sz="0" w:space="0" w:color="auto"/>
          </w:divBdr>
        </w:div>
        <w:div w:id="55201473">
          <w:marLeft w:val="0"/>
          <w:marRight w:val="0"/>
          <w:marTop w:val="0"/>
          <w:marBottom w:val="90"/>
          <w:divBdr>
            <w:top w:val="none" w:sz="0" w:space="0" w:color="auto"/>
            <w:left w:val="none" w:sz="0" w:space="0" w:color="auto"/>
            <w:bottom w:val="none" w:sz="0" w:space="0" w:color="auto"/>
            <w:right w:val="none" w:sz="0" w:space="0" w:color="auto"/>
          </w:divBdr>
        </w:div>
        <w:div w:id="262615579">
          <w:marLeft w:val="0"/>
          <w:marRight w:val="0"/>
          <w:marTop w:val="0"/>
          <w:marBottom w:val="90"/>
          <w:divBdr>
            <w:top w:val="none" w:sz="0" w:space="0" w:color="auto"/>
            <w:left w:val="none" w:sz="0" w:space="0" w:color="auto"/>
            <w:bottom w:val="none" w:sz="0" w:space="0" w:color="auto"/>
            <w:right w:val="none" w:sz="0" w:space="0" w:color="auto"/>
          </w:divBdr>
        </w:div>
        <w:div w:id="1508597195">
          <w:marLeft w:val="0"/>
          <w:marRight w:val="0"/>
          <w:marTop w:val="0"/>
          <w:marBottom w:val="45"/>
          <w:divBdr>
            <w:top w:val="none" w:sz="0" w:space="0" w:color="auto"/>
            <w:left w:val="none" w:sz="0" w:space="0" w:color="auto"/>
            <w:bottom w:val="none" w:sz="0" w:space="0" w:color="auto"/>
            <w:right w:val="none" w:sz="0" w:space="0" w:color="auto"/>
          </w:divBdr>
        </w:div>
        <w:div w:id="1714229678">
          <w:marLeft w:val="0"/>
          <w:marRight w:val="0"/>
          <w:marTop w:val="0"/>
          <w:marBottom w:val="45"/>
          <w:divBdr>
            <w:top w:val="none" w:sz="0" w:space="0" w:color="auto"/>
            <w:left w:val="none" w:sz="0" w:space="0" w:color="auto"/>
            <w:bottom w:val="none" w:sz="0" w:space="0" w:color="auto"/>
            <w:right w:val="none" w:sz="0" w:space="0" w:color="auto"/>
          </w:divBdr>
        </w:div>
        <w:div w:id="1037779262">
          <w:marLeft w:val="0"/>
          <w:marRight w:val="0"/>
          <w:marTop w:val="0"/>
          <w:marBottom w:val="45"/>
          <w:divBdr>
            <w:top w:val="none" w:sz="0" w:space="0" w:color="auto"/>
            <w:left w:val="none" w:sz="0" w:space="0" w:color="auto"/>
            <w:bottom w:val="none" w:sz="0" w:space="0" w:color="auto"/>
            <w:right w:val="none" w:sz="0" w:space="0" w:color="auto"/>
          </w:divBdr>
        </w:div>
        <w:div w:id="327947310">
          <w:marLeft w:val="0"/>
          <w:marRight w:val="0"/>
          <w:marTop w:val="0"/>
          <w:marBottom w:val="45"/>
          <w:divBdr>
            <w:top w:val="none" w:sz="0" w:space="0" w:color="auto"/>
            <w:left w:val="none" w:sz="0" w:space="0" w:color="auto"/>
            <w:bottom w:val="none" w:sz="0" w:space="0" w:color="auto"/>
            <w:right w:val="none" w:sz="0" w:space="0" w:color="auto"/>
          </w:divBdr>
        </w:div>
        <w:div w:id="729037806">
          <w:marLeft w:val="0"/>
          <w:marRight w:val="0"/>
          <w:marTop w:val="0"/>
          <w:marBottom w:val="45"/>
          <w:divBdr>
            <w:top w:val="none" w:sz="0" w:space="0" w:color="auto"/>
            <w:left w:val="none" w:sz="0" w:space="0" w:color="auto"/>
            <w:bottom w:val="none" w:sz="0" w:space="0" w:color="auto"/>
            <w:right w:val="none" w:sz="0" w:space="0" w:color="auto"/>
          </w:divBdr>
        </w:div>
        <w:div w:id="915624209">
          <w:marLeft w:val="0"/>
          <w:marRight w:val="0"/>
          <w:marTop w:val="0"/>
          <w:marBottom w:val="45"/>
          <w:divBdr>
            <w:top w:val="none" w:sz="0" w:space="0" w:color="auto"/>
            <w:left w:val="none" w:sz="0" w:space="0" w:color="auto"/>
            <w:bottom w:val="none" w:sz="0" w:space="0" w:color="auto"/>
            <w:right w:val="none" w:sz="0" w:space="0" w:color="auto"/>
          </w:divBdr>
        </w:div>
        <w:div w:id="525872600">
          <w:marLeft w:val="0"/>
          <w:marRight w:val="0"/>
          <w:marTop w:val="0"/>
          <w:marBottom w:val="45"/>
          <w:divBdr>
            <w:top w:val="none" w:sz="0" w:space="0" w:color="auto"/>
            <w:left w:val="none" w:sz="0" w:space="0" w:color="auto"/>
            <w:bottom w:val="none" w:sz="0" w:space="0" w:color="auto"/>
            <w:right w:val="none" w:sz="0" w:space="0" w:color="auto"/>
          </w:divBdr>
        </w:div>
        <w:div w:id="1061635359">
          <w:marLeft w:val="0"/>
          <w:marRight w:val="0"/>
          <w:marTop w:val="0"/>
          <w:marBottom w:val="0"/>
          <w:divBdr>
            <w:top w:val="none" w:sz="0" w:space="0" w:color="auto"/>
            <w:left w:val="none" w:sz="0" w:space="0" w:color="auto"/>
            <w:bottom w:val="none" w:sz="0" w:space="0" w:color="auto"/>
            <w:right w:val="none" w:sz="0" w:space="0" w:color="auto"/>
          </w:divBdr>
        </w:div>
        <w:div w:id="1704358194">
          <w:marLeft w:val="0"/>
          <w:marRight w:val="0"/>
          <w:marTop w:val="0"/>
          <w:marBottom w:val="0"/>
          <w:divBdr>
            <w:top w:val="none" w:sz="0" w:space="0" w:color="auto"/>
            <w:left w:val="none" w:sz="0" w:space="0" w:color="auto"/>
            <w:bottom w:val="none" w:sz="0" w:space="0" w:color="auto"/>
            <w:right w:val="none" w:sz="0" w:space="0" w:color="auto"/>
          </w:divBdr>
        </w:div>
        <w:div w:id="1141920183">
          <w:marLeft w:val="0"/>
          <w:marRight w:val="0"/>
          <w:marTop w:val="0"/>
          <w:marBottom w:val="0"/>
          <w:divBdr>
            <w:top w:val="none" w:sz="0" w:space="0" w:color="auto"/>
            <w:left w:val="none" w:sz="0" w:space="0" w:color="auto"/>
            <w:bottom w:val="none" w:sz="0" w:space="0" w:color="auto"/>
            <w:right w:val="none" w:sz="0" w:space="0" w:color="auto"/>
          </w:divBdr>
        </w:div>
        <w:div w:id="1784418662">
          <w:marLeft w:val="0"/>
          <w:marRight w:val="0"/>
          <w:marTop w:val="0"/>
          <w:marBottom w:val="0"/>
          <w:divBdr>
            <w:top w:val="none" w:sz="0" w:space="0" w:color="auto"/>
            <w:left w:val="none" w:sz="0" w:space="0" w:color="auto"/>
            <w:bottom w:val="none" w:sz="0" w:space="0" w:color="auto"/>
            <w:right w:val="none" w:sz="0" w:space="0" w:color="auto"/>
          </w:divBdr>
        </w:div>
        <w:div w:id="318117930">
          <w:marLeft w:val="0"/>
          <w:marRight w:val="0"/>
          <w:marTop w:val="0"/>
          <w:marBottom w:val="0"/>
          <w:divBdr>
            <w:top w:val="none" w:sz="0" w:space="0" w:color="auto"/>
            <w:left w:val="none" w:sz="0" w:space="0" w:color="auto"/>
            <w:bottom w:val="none" w:sz="0" w:space="0" w:color="auto"/>
            <w:right w:val="none" w:sz="0" w:space="0" w:color="auto"/>
          </w:divBdr>
        </w:div>
        <w:div w:id="129907792">
          <w:marLeft w:val="0"/>
          <w:marRight w:val="0"/>
          <w:marTop w:val="0"/>
          <w:marBottom w:val="0"/>
          <w:divBdr>
            <w:top w:val="none" w:sz="0" w:space="0" w:color="auto"/>
            <w:left w:val="none" w:sz="0" w:space="0" w:color="auto"/>
            <w:bottom w:val="none" w:sz="0" w:space="0" w:color="auto"/>
            <w:right w:val="none" w:sz="0" w:space="0" w:color="auto"/>
          </w:divBdr>
        </w:div>
        <w:div w:id="1913347814">
          <w:marLeft w:val="0"/>
          <w:marRight w:val="0"/>
          <w:marTop w:val="0"/>
          <w:marBottom w:val="90"/>
          <w:divBdr>
            <w:top w:val="none" w:sz="0" w:space="0" w:color="auto"/>
            <w:left w:val="none" w:sz="0" w:space="0" w:color="auto"/>
            <w:bottom w:val="none" w:sz="0" w:space="0" w:color="auto"/>
            <w:right w:val="none" w:sz="0" w:space="0" w:color="auto"/>
          </w:divBdr>
        </w:div>
        <w:div w:id="1075974555">
          <w:marLeft w:val="0"/>
          <w:marRight w:val="0"/>
          <w:marTop w:val="0"/>
          <w:marBottom w:val="45"/>
          <w:divBdr>
            <w:top w:val="none" w:sz="0" w:space="0" w:color="auto"/>
            <w:left w:val="none" w:sz="0" w:space="0" w:color="auto"/>
            <w:bottom w:val="none" w:sz="0" w:space="0" w:color="auto"/>
            <w:right w:val="none" w:sz="0" w:space="0" w:color="auto"/>
          </w:divBdr>
        </w:div>
        <w:div w:id="2033190092">
          <w:marLeft w:val="0"/>
          <w:marRight w:val="0"/>
          <w:marTop w:val="0"/>
          <w:marBottom w:val="45"/>
          <w:divBdr>
            <w:top w:val="none" w:sz="0" w:space="0" w:color="auto"/>
            <w:left w:val="none" w:sz="0" w:space="0" w:color="auto"/>
            <w:bottom w:val="none" w:sz="0" w:space="0" w:color="auto"/>
            <w:right w:val="none" w:sz="0" w:space="0" w:color="auto"/>
          </w:divBdr>
        </w:div>
        <w:div w:id="216285078">
          <w:marLeft w:val="0"/>
          <w:marRight w:val="0"/>
          <w:marTop w:val="0"/>
          <w:marBottom w:val="45"/>
          <w:divBdr>
            <w:top w:val="none" w:sz="0" w:space="0" w:color="auto"/>
            <w:left w:val="none" w:sz="0" w:space="0" w:color="auto"/>
            <w:bottom w:val="none" w:sz="0" w:space="0" w:color="auto"/>
            <w:right w:val="none" w:sz="0" w:space="0" w:color="auto"/>
          </w:divBdr>
        </w:div>
        <w:div w:id="174804762">
          <w:marLeft w:val="0"/>
          <w:marRight w:val="0"/>
          <w:marTop w:val="0"/>
          <w:marBottom w:val="45"/>
          <w:divBdr>
            <w:top w:val="none" w:sz="0" w:space="0" w:color="auto"/>
            <w:left w:val="none" w:sz="0" w:space="0" w:color="auto"/>
            <w:bottom w:val="none" w:sz="0" w:space="0" w:color="auto"/>
            <w:right w:val="none" w:sz="0" w:space="0" w:color="auto"/>
          </w:divBdr>
        </w:div>
        <w:div w:id="732200361">
          <w:marLeft w:val="0"/>
          <w:marRight w:val="0"/>
          <w:marTop w:val="0"/>
          <w:marBottom w:val="45"/>
          <w:divBdr>
            <w:top w:val="none" w:sz="0" w:space="0" w:color="auto"/>
            <w:left w:val="none" w:sz="0" w:space="0" w:color="auto"/>
            <w:bottom w:val="none" w:sz="0" w:space="0" w:color="auto"/>
            <w:right w:val="none" w:sz="0" w:space="0" w:color="auto"/>
          </w:divBdr>
        </w:div>
        <w:div w:id="2064520423">
          <w:marLeft w:val="0"/>
          <w:marRight w:val="0"/>
          <w:marTop w:val="0"/>
          <w:marBottom w:val="45"/>
          <w:divBdr>
            <w:top w:val="none" w:sz="0" w:space="0" w:color="auto"/>
            <w:left w:val="none" w:sz="0" w:space="0" w:color="auto"/>
            <w:bottom w:val="none" w:sz="0" w:space="0" w:color="auto"/>
            <w:right w:val="none" w:sz="0" w:space="0" w:color="auto"/>
          </w:divBdr>
        </w:div>
        <w:div w:id="1743212374">
          <w:marLeft w:val="0"/>
          <w:marRight w:val="0"/>
          <w:marTop w:val="0"/>
          <w:marBottom w:val="45"/>
          <w:divBdr>
            <w:top w:val="none" w:sz="0" w:space="0" w:color="auto"/>
            <w:left w:val="none" w:sz="0" w:space="0" w:color="auto"/>
            <w:bottom w:val="none" w:sz="0" w:space="0" w:color="auto"/>
            <w:right w:val="none" w:sz="0" w:space="0" w:color="auto"/>
          </w:divBdr>
        </w:div>
        <w:div w:id="958534642">
          <w:marLeft w:val="0"/>
          <w:marRight w:val="0"/>
          <w:marTop w:val="0"/>
          <w:marBottom w:val="0"/>
          <w:divBdr>
            <w:top w:val="none" w:sz="0" w:space="0" w:color="auto"/>
            <w:left w:val="none" w:sz="0" w:space="0" w:color="auto"/>
            <w:bottom w:val="none" w:sz="0" w:space="0" w:color="auto"/>
            <w:right w:val="none" w:sz="0" w:space="0" w:color="auto"/>
          </w:divBdr>
        </w:div>
        <w:div w:id="904267040">
          <w:marLeft w:val="0"/>
          <w:marRight w:val="0"/>
          <w:marTop w:val="0"/>
          <w:marBottom w:val="0"/>
          <w:divBdr>
            <w:top w:val="none" w:sz="0" w:space="0" w:color="auto"/>
            <w:left w:val="none" w:sz="0" w:space="0" w:color="auto"/>
            <w:bottom w:val="none" w:sz="0" w:space="0" w:color="auto"/>
            <w:right w:val="none" w:sz="0" w:space="0" w:color="auto"/>
          </w:divBdr>
        </w:div>
        <w:div w:id="389428288">
          <w:marLeft w:val="0"/>
          <w:marRight w:val="0"/>
          <w:marTop w:val="0"/>
          <w:marBottom w:val="0"/>
          <w:divBdr>
            <w:top w:val="none" w:sz="0" w:space="0" w:color="auto"/>
            <w:left w:val="none" w:sz="0" w:space="0" w:color="auto"/>
            <w:bottom w:val="none" w:sz="0" w:space="0" w:color="auto"/>
            <w:right w:val="none" w:sz="0" w:space="0" w:color="auto"/>
          </w:divBdr>
        </w:div>
        <w:div w:id="453987020">
          <w:marLeft w:val="0"/>
          <w:marRight w:val="0"/>
          <w:marTop w:val="0"/>
          <w:marBottom w:val="0"/>
          <w:divBdr>
            <w:top w:val="none" w:sz="0" w:space="0" w:color="auto"/>
            <w:left w:val="none" w:sz="0" w:space="0" w:color="auto"/>
            <w:bottom w:val="none" w:sz="0" w:space="0" w:color="auto"/>
            <w:right w:val="none" w:sz="0" w:space="0" w:color="auto"/>
          </w:divBdr>
        </w:div>
        <w:div w:id="320280567">
          <w:marLeft w:val="0"/>
          <w:marRight w:val="0"/>
          <w:marTop w:val="0"/>
          <w:marBottom w:val="0"/>
          <w:divBdr>
            <w:top w:val="none" w:sz="0" w:space="0" w:color="auto"/>
            <w:left w:val="none" w:sz="0" w:space="0" w:color="auto"/>
            <w:bottom w:val="none" w:sz="0" w:space="0" w:color="auto"/>
            <w:right w:val="none" w:sz="0" w:space="0" w:color="auto"/>
          </w:divBdr>
        </w:div>
      </w:divsChild>
    </w:div>
    <w:div w:id="1709135965">
      <w:marLeft w:val="0"/>
      <w:marRight w:val="0"/>
      <w:marTop w:val="0"/>
      <w:marBottom w:val="45"/>
      <w:divBdr>
        <w:top w:val="none" w:sz="0" w:space="0" w:color="auto"/>
        <w:left w:val="none" w:sz="0" w:space="0" w:color="auto"/>
        <w:bottom w:val="none" w:sz="0" w:space="0" w:color="auto"/>
        <w:right w:val="none" w:sz="0" w:space="0" w:color="auto"/>
      </w:divBdr>
    </w:div>
    <w:div w:id="1772310496">
      <w:marLeft w:val="0"/>
      <w:marRight w:val="0"/>
      <w:marTop w:val="0"/>
      <w:marBottom w:val="0"/>
      <w:divBdr>
        <w:top w:val="none" w:sz="0" w:space="0" w:color="auto"/>
        <w:left w:val="none" w:sz="0" w:space="0" w:color="auto"/>
        <w:bottom w:val="none" w:sz="0" w:space="0" w:color="auto"/>
        <w:right w:val="none" w:sz="0" w:space="0" w:color="auto"/>
      </w:divBdr>
      <w:divsChild>
        <w:div w:id="1951744611">
          <w:marLeft w:val="0"/>
          <w:marRight w:val="0"/>
          <w:marTop w:val="0"/>
          <w:marBottom w:val="90"/>
          <w:divBdr>
            <w:top w:val="none" w:sz="0" w:space="0" w:color="auto"/>
            <w:left w:val="none" w:sz="0" w:space="0" w:color="auto"/>
            <w:bottom w:val="none" w:sz="0" w:space="0" w:color="auto"/>
            <w:right w:val="none" w:sz="0" w:space="0" w:color="auto"/>
          </w:divBdr>
        </w:div>
        <w:div w:id="1529024779">
          <w:marLeft w:val="0"/>
          <w:marRight w:val="0"/>
          <w:marTop w:val="0"/>
          <w:marBottom w:val="45"/>
          <w:divBdr>
            <w:top w:val="none" w:sz="0" w:space="0" w:color="auto"/>
            <w:left w:val="none" w:sz="0" w:space="0" w:color="auto"/>
            <w:bottom w:val="none" w:sz="0" w:space="0" w:color="auto"/>
            <w:right w:val="none" w:sz="0" w:space="0" w:color="auto"/>
          </w:divBdr>
        </w:div>
        <w:div w:id="1828014458">
          <w:marLeft w:val="0"/>
          <w:marRight w:val="0"/>
          <w:marTop w:val="0"/>
          <w:marBottom w:val="45"/>
          <w:divBdr>
            <w:top w:val="none" w:sz="0" w:space="0" w:color="auto"/>
            <w:left w:val="none" w:sz="0" w:space="0" w:color="auto"/>
            <w:bottom w:val="none" w:sz="0" w:space="0" w:color="auto"/>
            <w:right w:val="none" w:sz="0" w:space="0" w:color="auto"/>
          </w:divBdr>
        </w:div>
        <w:div w:id="1906798863">
          <w:marLeft w:val="0"/>
          <w:marRight w:val="0"/>
          <w:marTop w:val="0"/>
          <w:marBottom w:val="45"/>
          <w:divBdr>
            <w:top w:val="none" w:sz="0" w:space="0" w:color="auto"/>
            <w:left w:val="none" w:sz="0" w:space="0" w:color="auto"/>
            <w:bottom w:val="none" w:sz="0" w:space="0" w:color="auto"/>
            <w:right w:val="none" w:sz="0" w:space="0" w:color="auto"/>
          </w:divBdr>
        </w:div>
        <w:div w:id="1841499797">
          <w:marLeft w:val="0"/>
          <w:marRight w:val="0"/>
          <w:marTop w:val="0"/>
          <w:marBottom w:val="45"/>
          <w:divBdr>
            <w:top w:val="none" w:sz="0" w:space="0" w:color="auto"/>
            <w:left w:val="none" w:sz="0" w:space="0" w:color="auto"/>
            <w:bottom w:val="none" w:sz="0" w:space="0" w:color="auto"/>
            <w:right w:val="none" w:sz="0" w:space="0" w:color="auto"/>
          </w:divBdr>
        </w:div>
        <w:div w:id="1801148711">
          <w:marLeft w:val="0"/>
          <w:marRight w:val="0"/>
          <w:marTop w:val="0"/>
          <w:marBottom w:val="45"/>
          <w:divBdr>
            <w:top w:val="none" w:sz="0" w:space="0" w:color="auto"/>
            <w:left w:val="none" w:sz="0" w:space="0" w:color="auto"/>
            <w:bottom w:val="none" w:sz="0" w:space="0" w:color="auto"/>
            <w:right w:val="none" w:sz="0" w:space="0" w:color="auto"/>
          </w:divBdr>
        </w:div>
        <w:div w:id="1511795635">
          <w:marLeft w:val="0"/>
          <w:marRight w:val="0"/>
          <w:marTop w:val="0"/>
          <w:marBottom w:val="45"/>
          <w:divBdr>
            <w:top w:val="none" w:sz="0" w:space="0" w:color="auto"/>
            <w:left w:val="none" w:sz="0" w:space="0" w:color="auto"/>
            <w:bottom w:val="none" w:sz="0" w:space="0" w:color="auto"/>
            <w:right w:val="none" w:sz="0" w:space="0" w:color="auto"/>
          </w:divBdr>
        </w:div>
        <w:div w:id="253707541">
          <w:marLeft w:val="0"/>
          <w:marRight w:val="0"/>
          <w:marTop w:val="0"/>
          <w:marBottom w:val="45"/>
          <w:divBdr>
            <w:top w:val="none" w:sz="0" w:space="0" w:color="auto"/>
            <w:left w:val="none" w:sz="0" w:space="0" w:color="auto"/>
            <w:bottom w:val="none" w:sz="0" w:space="0" w:color="auto"/>
            <w:right w:val="none" w:sz="0" w:space="0" w:color="auto"/>
          </w:divBdr>
        </w:div>
        <w:div w:id="1607036660">
          <w:marLeft w:val="0"/>
          <w:marRight w:val="0"/>
          <w:marTop w:val="0"/>
          <w:marBottom w:val="0"/>
          <w:divBdr>
            <w:top w:val="none" w:sz="0" w:space="0" w:color="auto"/>
            <w:left w:val="none" w:sz="0" w:space="0" w:color="auto"/>
            <w:bottom w:val="none" w:sz="0" w:space="0" w:color="auto"/>
            <w:right w:val="none" w:sz="0" w:space="0" w:color="auto"/>
          </w:divBdr>
        </w:div>
        <w:div w:id="1079713935">
          <w:marLeft w:val="0"/>
          <w:marRight w:val="0"/>
          <w:marTop w:val="0"/>
          <w:marBottom w:val="0"/>
          <w:divBdr>
            <w:top w:val="none" w:sz="0" w:space="0" w:color="auto"/>
            <w:left w:val="none" w:sz="0" w:space="0" w:color="auto"/>
            <w:bottom w:val="none" w:sz="0" w:space="0" w:color="auto"/>
            <w:right w:val="none" w:sz="0" w:space="0" w:color="auto"/>
          </w:divBdr>
        </w:div>
        <w:div w:id="526988965">
          <w:marLeft w:val="0"/>
          <w:marRight w:val="0"/>
          <w:marTop w:val="0"/>
          <w:marBottom w:val="0"/>
          <w:divBdr>
            <w:top w:val="none" w:sz="0" w:space="0" w:color="auto"/>
            <w:left w:val="none" w:sz="0" w:space="0" w:color="auto"/>
            <w:bottom w:val="none" w:sz="0" w:space="0" w:color="auto"/>
            <w:right w:val="none" w:sz="0" w:space="0" w:color="auto"/>
          </w:divBdr>
        </w:div>
        <w:div w:id="1624457294">
          <w:marLeft w:val="0"/>
          <w:marRight w:val="0"/>
          <w:marTop w:val="0"/>
          <w:marBottom w:val="0"/>
          <w:divBdr>
            <w:top w:val="none" w:sz="0" w:space="0" w:color="auto"/>
            <w:left w:val="none" w:sz="0" w:space="0" w:color="auto"/>
            <w:bottom w:val="none" w:sz="0" w:space="0" w:color="auto"/>
            <w:right w:val="none" w:sz="0" w:space="0" w:color="auto"/>
          </w:divBdr>
        </w:div>
        <w:div w:id="258803199">
          <w:marLeft w:val="0"/>
          <w:marRight w:val="0"/>
          <w:marTop w:val="0"/>
          <w:marBottom w:val="0"/>
          <w:divBdr>
            <w:top w:val="none" w:sz="0" w:space="0" w:color="auto"/>
            <w:left w:val="none" w:sz="0" w:space="0" w:color="auto"/>
            <w:bottom w:val="none" w:sz="0" w:space="0" w:color="auto"/>
            <w:right w:val="none" w:sz="0" w:space="0" w:color="auto"/>
          </w:divBdr>
        </w:div>
        <w:div w:id="230506844">
          <w:marLeft w:val="0"/>
          <w:marRight w:val="0"/>
          <w:marTop w:val="0"/>
          <w:marBottom w:val="90"/>
          <w:divBdr>
            <w:top w:val="none" w:sz="0" w:space="0" w:color="auto"/>
            <w:left w:val="none" w:sz="0" w:space="0" w:color="auto"/>
            <w:bottom w:val="none" w:sz="0" w:space="0" w:color="auto"/>
            <w:right w:val="none" w:sz="0" w:space="0" w:color="auto"/>
          </w:divBdr>
        </w:div>
        <w:div w:id="1914460990">
          <w:marLeft w:val="0"/>
          <w:marRight w:val="0"/>
          <w:marTop w:val="0"/>
          <w:marBottom w:val="45"/>
          <w:divBdr>
            <w:top w:val="none" w:sz="0" w:space="0" w:color="auto"/>
            <w:left w:val="none" w:sz="0" w:space="0" w:color="auto"/>
            <w:bottom w:val="none" w:sz="0" w:space="0" w:color="auto"/>
            <w:right w:val="none" w:sz="0" w:space="0" w:color="auto"/>
          </w:divBdr>
        </w:div>
        <w:div w:id="1847555246">
          <w:marLeft w:val="0"/>
          <w:marRight w:val="0"/>
          <w:marTop w:val="0"/>
          <w:marBottom w:val="45"/>
          <w:divBdr>
            <w:top w:val="none" w:sz="0" w:space="0" w:color="auto"/>
            <w:left w:val="none" w:sz="0" w:space="0" w:color="auto"/>
            <w:bottom w:val="none" w:sz="0" w:space="0" w:color="auto"/>
            <w:right w:val="none" w:sz="0" w:space="0" w:color="auto"/>
          </w:divBdr>
        </w:div>
        <w:div w:id="1477406399">
          <w:marLeft w:val="0"/>
          <w:marRight w:val="0"/>
          <w:marTop w:val="0"/>
          <w:marBottom w:val="45"/>
          <w:divBdr>
            <w:top w:val="none" w:sz="0" w:space="0" w:color="auto"/>
            <w:left w:val="none" w:sz="0" w:space="0" w:color="auto"/>
            <w:bottom w:val="none" w:sz="0" w:space="0" w:color="auto"/>
            <w:right w:val="none" w:sz="0" w:space="0" w:color="auto"/>
          </w:divBdr>
        </w:div>
        <w:div w:id="1112017627">
          <w:marLeft w:val="0"/>
          <w:marRight w:val="0"/>
          <w:marTop w:val="0"/>
          <w:marBottom w:val="45"/>
          <w:divBdr>
            <w:top w:val="none" w:sz="0" w:space="0" w:color="auto"/>
            <w:left w:val="none" w:sz="0" w:space="0" w:color="auto"/>
            <w:bottom w:val="none" w:sz="0" w:space="0" w:color="auto"/>
            <w:right w:val="none" w:sz="0" w:space="0" w:color="auto"/>
          </w:divBdr>
        </w:div>
        <w:div w:id="198788074">
          <w:marLeft w:val="0"/>
          <w:marRight w:val="0"/>
          <w:marTop w:val="0"/>
          <w:marBottom w:val="45"/>
          <w:divBdr>
            <w:top w:val="none" w:sz="0" w:space="0" w:color="auto"/>
            <w:left w:val="none" w:sz="0" w:space="0" w:color="auto"/>
            <w:bottom w:val="none" w:sz="0" w:space="0" w:color="auto"/>
            <w:right w:val="none" w:sz="0" w:space="0" w:color="auto"/>
          </w:divBdr>
        </w:div>
        <w:div w:id="276838682">
          <w:marLeft w:val="0"/>
          <w:marRight w:val="0"/>
          <w:marTop w:val="0"/>
          <w:marBottom w:val="45"/>
          <w:divBdr>
            <w:top w:val="none" w:sz="0" w:space="0" w:color="auto"/>
            <w:left w:val="none" w:sz="0" w:space="0" w:color="auto"/>
            <w:bottom w:val="none" w:sz="0" w:space="0" w:color="auto"/>
            <w:right w:val="none" w:sz="0" w:space="0" w:color="auto"/>
          </w:divBdr>
        </w:div>
        <w:div w:id="845053265">
          <w:marLeft w:val="0"/>
          <w:marRight w:val="0"/>
          <w:marTop w:val="0"/>
          <w:marBottom w:val="45"/>
          <w:divBdr>
            <w:top w:val="none" w:sz="0" w:space="0" w:color="auto"/>
            <w:left w:val="none" w:sz="0" w:space="0" w:color="auto"/>
            <w:bottom w:val="none" w:sz="0" w:space="0" w:color="auto"/>
            <w:right w:val="none" w:sz="0" w:space="0" w:color="auto"/>
          </w:divBdr>
        </w:div>
        <w:div w:id="807168158">
          <w:marLeft w:val="0"/>
          <w:marRight w:val="0"/>
          <w:marTop w:val="0"/>
          <w:marBottom w:val="0"/>
          <w:divBdr>
            <w:top w:val="none" w:sz="0" w:space="0" w:color="auto"/>
            <w:left w:val="none" w:sz="0" w:space="0" w:color="auto"/>
            <w:bottom w:val="none" w:sz="0" w:space="0" w:color="auto"/>
            <w:right w:val="none" w:sz="0" w:space="0" w:color="auto"/>
          </w:divBdr>
        </w:div>
        <w:div w:id="652953484">
          <w:marLeft w:val="0"/>
          <w:marRight w:val="0"/>
          <w:marTop w:val="0"/>
          <w:marBottom w:val="0"/>
          <w:divBdr>
            <w:top w:val="none" w:sz="0" w:space="0" w:color="auto"/>
            <w:left w:val="none" w:sz="0" w:space="0" w:color="auto"/>
            <w:bottom w:val="none" w:sz="0" w:space="0" w:color="auto"/>
            <w:right w:val="none" w:sz="0" w:space="0" w:color="auto"/>
          </w:divBdr>
        </w:div>
        <w:div w:id="1659650289">
          <w:marLeft w:val="0"/>
          <w:marRight w:val="0"/>
          <w:marTop w:val="0"/>
          <w:marBottom w:val="0"/>
          <w:divBdr>
            <w:top w:val="none" w:sz="0" w:space="0" w:color="auto"/>
            <w:left w:val="none" w:sz="0" w:space="0" w:color="auto"/>
            <w:bottom w:val="none" w:sz="0" w:space="0" w:color="auto"/>
            <w:right w:val="none" w:sz="0" w:space="0" w:color="auto"/>
          </w:divBdr>
        </w:div>
        <w:div w:id="1716807878">
          <w:marLeft w:val="0"/>
          <w:marRight w:val="0"/>
          <w:marTop w:val="0"/>
          <w:marBottom w:val="0"/>
          <w:divBdr>
            <w:top w:val="none" w:sz="0" w:space="0" w:color="auto"/>
            <w:left w:val="none" w:sz="0" w:space="0" w:color="auto"/>
            <w:bottom w:val="none" w:sz="0" w:space="0" w:color="auto"/>
            <w:right w:val="none" w:sz="0" w:space="0" w:color="auto"/>
          </w:divBdr>
        </w:div>
        <w:div w:id="630983727">
          <w:marLeft w:val="0"/>
          <w:marRight w:val="0"/>
          <w:marTop w:val="0"/>
          <w:marBottom w:val="0"/>
          <w:divBdr>
            <w:top w:val="none" w:sz="0" w:space="0" w:color="auto"/>
            <w:left w:val="none" w:sz="0" w:space="0" w:color="auto"/>
            <w:bottom w:val="none" w:sz="0" w:space="0" w:color="auto"/>
            <w:right w:val="none" w:sz="0" w:space="0" w:color="auto"/>
          </w:divBdr>
        </w:div>
        <w:div w:id="2106875385">
          <w:marLeft w:val="0"/>
          <w:marRight w:val="0"/>
          <w:marTop w:val="0"/>
          <w:marBottom w:val="0"/>
          <w:divBdr>
            <w:top w:val="none" w:sz="0" w:space="0" w:color="auto"/>
            <w:left w:val="none" w:sz="0" w:space="0" w:color="auto"/>
            <w:bottom w:val="none" w:sz="0" w:space="0" w:color="auto"/>
            <w:right w:val="none" w:sz="0" w:space="0" w:color="auto"/>
          </w:divBdr>
        </w:div>
        <w:div w:id="758521958">
          <w:marLeft w:val="0"/>
          <w:marRight w:val="0"/>
          <w:marTop w:val="0"/>
          <w:marBottom w:val="0"/>
          <w:divBdr>
            <w:top w:val="none" w:sz="0" w:space="0" w:color="auto"/>
            <w:left w:val="none" w:sz="0" w:space="0" w:color="auto"/>
            <w:bottom w:val="none" w:sz="0" w:space="0" w:color="auto"/>
            <w:right w:val="none" w:sz="0" w:space="0" w:color="auto"/>
          </w:divBdr>
        </w:div>
        <w:div w:id="1952055886">
          <w:marLeft w:val="0"/>
          <w:marRight w:val="0"/>
          <w:marTop w:val="90"/>
          <w:marBottom w:val="45"/>
          <w:divBdr>
            <w:top w:val="none" w:sz="0" w:space="0" w:color="auto"/>
            <w:left w:val="none" w:sz="0" w:space="0" w:color="auto"/>
            <w:bottom w:val="none" w:sz="0" w:space="0" w:color="auto"/>
            <w:right w:val="none" w:sz="0" w:space="0" w:color="auto"/>
          </w:divBdr>
        </w:div>
        <w:div w:id="11535965">
          <w:marLeft w:val="0"/>
          <w:marRight w:val="0"/>
          <w:marTop w:val="0"/>
          <w:marBottom w:val="90"/>
          <w:divBdr>
            <w:top w:val="none" w:sz="0" w:space="0" w:color="auto"/>
            <w:left w:val="none" w:sz="0" w:space="0" w:color="auto"/>
            <w:bottom w:val="none" w:sz="0" w:space="0" w:color="auto"/>
            <w:right w:val="none" w:sz="0" w:space="0" w:color="auto"/>
          </w:divBdr>
        </w:div>
        <w:div w:id="614680556">
          <w:marLeft w:val="0"/>
          <w:marRight w:val="0"/>
          <w:marTop w:val="0"/>
          <w:marBottom w:val="90"/>
          <w:divBdr>
            <w:top w:val="none" w:sz="0" w:space="0" w:color="auto"/>
            <w:left w:val="none" w:sz="0" w:space="0" w:color="auto"/>
            <w:bottom w:val="none" w:sz="0" w:space="0" w:color="auto"/>
            <w:right w:val="none" w:sz="0" w:space="0" w:color="auto"/>
          </w:divBdr>
        </w:div>
        <w:div w:id="1933976215">
          <w:marLeft w:val="0"/>
          <w:marRight w:val="0"/>
          <w:marTop w:val="0"/>
          <w:marBottom w:val="90"/>
          <w:divBdr>
            <w:top w:val="none" w:sz="0" w:space="0" w:color="auto"/>
            <w:left w:val="none" w:sz="0" w:space="0" w:color="auto"/>
            <w:bottom w:val="none" w:sz="0" w:space="0" w:color="auto"/>
            <w:right w:val="none" w:sz="0" w:space="0" w:color="auto"/>
          </w:divBdr>
        </w:div>
        <w:div w:id="2105497354">
          <w:marLeft w:val="0"/>
          <w:marRight w:val="0"/>
          <w:marTop w:val="0"/>
          <w:marBottom w:val="45"/>
          <w:divBdr>
            <w:top w:val="none" w:sz="0" w:space="0" w:color="auto"/>
            <w:left w:val="none" w:sz="0" w:space="0" w:color="auto"/>
            <w:bottom w:val="none" w:sz="0" w:space="0" w:color="auto"/>
            <w:right w:val="none" w:sz="0" w:space="0" w:color="auto"/>
          </w:divBdr>
        </w:div>
        <w:div w:id="894196685">
          <w:marLeft w:val="0"/>
          <w:marRight w:val="0"/>
          <w:marTop w:val="0"/>
          <w:marBottom w:val="45"/>
          <w:divBdr>
            <w:top w:val="none" w:sz="0" w:space="0" w:color="auto"/>
            <w:left w:val="none" w:sz="0" w:space="0" w:color="auto"/>
            <w:bottom w:val="none" w:sz="0" w:space="0" w:color="auto"/>
            <w:right w:val="none" w:sz="0" w:space="0" w:color="auto"/>
          </w:divBdr>
        </w:div>
        <w:div w:id="1472941548">
          <w:marLeft w:val="0"/>
          <w:marRight w:val="0"/>
          <w:marTop w:val="0"/>
          <w:marBottom w:val="45"/>
          <w:divBdr>
            <w:top w:val="none" w:sz="0" w:space="0" w:color="auto"/>
            <w:left w:val="none" w:sz="0" w:space="0" w:color="auto"/>
            <w:bottom w:val="none" w:sz="0" w:space="0" w:color="auto"/>
            <w:right w:val="none" w:sz="0" w:space="0" w:color="auto"/>
          </w:divBdr>
        </w:div>
        <w:div w:id="2029136307">
          <w:marLeft w:val="0"/>
          <w:marRight w:val="0"/>
          <w:marTop w:val="0"/>
          <w:marBottom w:val="45"/>
          <w:divBdr>
            <w:top w:val="none" w:sz="0" w:space="0" w:color="auto"/>
            <w:left w:val="none" w:sz="0" w:space="0" w:color="auto"/>
            <w:bottom w:val="none" w:sz="0" w:space="0" w:color="auto"/>
            <w:right w:val="none" w:sz="0" w:space="0" w:color="auto"/>
          </w:divBdr>
        </w:div>
        <w:div w:id="1124077115">
          <w:marLeft w:val="0"/>
          <w:marRight w:val="0"/>
          <w:marTop w:val="0"/>
          <w:marBottom w:val="45"/>
          <w:divBdr>
            <w:top w:val="none" w:sz="0" w:space="0" w:color="auto"/>
            <w:left w:val="none" w:sz="0" w:space="0" w:color="auto"/>
            <w:bottom w:val="none" w:sz="0" w:space="0" w:color="auto"/>
            <w:right w:val="none" w:sz="0" w:space="0" w:color="auto"/>
          </w:divBdr>
        </w:div>
        <w:div w:id="169219563">
          <w:marLeft w:val="0"/>
          <w:marRight w:val="0"/>
          <w:marTop w:val="0"/>
          <w:marBottom w:val="45"/>
          <w:divBdr>
            <w:top w:val="none" w:sz="0" w:space="0" w:color="auto"/>
            <w:left w:val="none" w:sz="0" w:space="0" w:color="auto"/>
            <w:bottom w:val="none" w:sz="0" w:space="0" w:color="auto"/>
            <w:right w:val="none" w:sz="0" w:space="0" w:color="auto"/>
          </w:divBdr>
        </w:div>
        <w:div w:id="1695421754">
          <w:marLeft w:val="0"/>
          <w:marRight w:val="0"/>
          <w:marTop w:val="0"/>
          <w:marBottom w:val="45"/>
          <w:divBdr>
            <w:top w:val="none" w:sz="0" w:space="0" w:color="auto"/>
            <w:left w:val="none" w:sz="0" w:space="0" w:color="auto"/>
            <w:bottom w:val="none" w:sz="0" w:space="0" w:color="auto"/>
            <w:right w:val="none" w:sz="0" w:space="0" w:color="auto"/>
          </w:divBdr>
        </w:div>
        <w:div w:id="1611932767">
          <w:marLeft w:val="0"/>
          <w:marRight w:val="0"/>
          <w:marTop w:val="0"/>
          <w:marBottom w:val="0"/>
          <w:divBdr>
            <w:top w:val="none" w:sz="0" w:space="0" w:color="auto"/>
            <w:left w:val="none" w:sz="0" w:space="0" w:color="auto"/>
            <w:bottom w:val="none" w:sz="0" w:space="0" w:color="auto"/>
            <w:right w:val="none" w:sz="0" w:space="0" w:color="auto"/>
          </w:divBdr>
        </w:div>
        <w:div w:id="1527258333">
          <w:marLeft w:val="0"/>
          <w:marRight w:val="0"/>
          <w:marTop w:val="0"/>
          <w:marBottom w:val="0"/>
          <w:divBdr>
            <w:top w:val="none" w:sz="0" w:space="0" w:color="auto"/>
            <w:left w:val="none" w:sz="0" w:space="0" w:color="auto"/>
            <w:bottom w:val="none" w:sz="0" w:space="0" w:color="auto"/>
            <w:right w:val="none" w:sz="0" w:space="0" w:color="auto"/>
          </w:divBdr>
        </w:div>
        <w:div w:id="1474788501">
          <w:marLeft w:val="0"/>
          <w:marRight w:val="0"/>
          <w:marTop w:val="0"/>
          <w:marBottom w:val="0"/>
          <w:divBdr>
            <w:top w:val="none" w:sz="0" w:space="0" w:color="auto"/>
            <w:left w:val="none" w:sz="0" w:space="0" w:color="auto"/>
            <w:bottom w:val="none" w:sz="0" w:space="0" w:color="auto"/>
            <w:right w:val="none" w:sz="0" w:space="0" w:color="auto"/>
          </w:divBdr>
        </w:div>
        <w:div w:id="391125848">
          <w:marLeft w:val="0"/>
          <w:marRight w:val="0"/>
          <w:marTop w:val="0"/>
          <w:marBottom w:val="0"/>
          <w:divBdr>
            <w:top w:val="none" w:sz="0" w:space="0" w:color="auto"/>
            <w:left w:val="none" w:sz="0" w:space="0" w:color="auto"/>
            <w:bottom w:val="none" w:sz="0" w:space="0" w:color="auto"/>
            <w:right w:val="none" w:sz="0" w:space="0" w:color="auto"/>
          </w:divBdr>
        </w:div>
        <w:div w:id="555509679">
          <w:marLeft w:val="0"/>
          <w:marRight w:val="0"/>
          <w:marTop w:val="0"/>
          <w:marBottom w:val="0"/>
          <w:divBdr>
            <w:top w:val="none" w:sz="0" w:space="0" w:color="auto"/>
            <w:left w:val="none" w:sz="0" w:space="0" w:color="auto"/>
            <w:bottom w:val="none" w:sz="0" w:space="0" w:color="auto"/>
            <w:right w:val="none" w:sz="0" w:space="0" w:color="auto"/>
          </w:divBdr>
        </w:div>
        <w:div w:id="1537737473">
          <w:marLeft w:val="0"/>
          <w:marRight w:val="0"/>
          <w:marTop w:val="90"/>
          <w:marBottom w:val="45"/>
          <w:divBdr>
            <w:top w:val="none" w:sz="0" w:space="0" w:color="auto"/>
            <w:left w:val="none" w:sz="0" w:space="0" w:color="auto"/>
            <w:bottom w:val="none" w:sz="0" w:space="0" w:color="auto"/>
            <w:right w:val="none" w:sz="0" w:space="0" w:color="auto"/>
          </w:divBdr>
        </w:div>
        <w:div w:id="1334914048">
          <w:marLeft w:val="0"/>
          <w:marRight w:val="0"/>
          <w:marTop w:val="0"/>
          <w:marBottom w:val="90"/>
          <w:divBdr>
            <w:top w:val="none" w:sz="0" w:space="0" w:color="auto"/>
            <w:left w:val="none" w:sz="0" w:space="0" w:color="auto"/>
            <w:bottom w:val="none" w:sz="0" w:space="0" w:color="auto"/>
            <w:right w:val="none" w:sz="0" w:space="0" w:color="auto"/>
          </w:divBdr>
        </w:div>
      </w:divsChild>
    </w:div>
    <w:div w:id="1789545246">
      <w:marLeft w:val="0"/>
      <w:marRight w:val="0"/>
      <w:marTop w:val="0"/>
      <w:marBottom w:val="0"/>
      <w:divBdr>
        <w:top w:val="none" w:sz="0" w:space="0" w:color="auto"/>
        <w:left w:val="none" w:sz="0" w:space="0" w:color="auto"/>
        <w:bottom w:val="none" w:sz="0" w:space="0" w:color="auto"/>
        <w:right w:val="none" w:sz="0" w:space="0" w:color="auto"/>
      </w:divBdr>
      <w:divsChild>
        <w:div w:id="453325376">
          <w:marLeft w:val="0"/>
          <w:marRight w:val="0"/>
          <w:marTop w:val="0"/>
          <w:marBottom w:val="90"/>
          <w:divBdr>
            <w:top w:val="none" w:sz="0" w:space="0" w:color="auto"/>
            <w:left w:val="none" w:sz="0" w:space="0" w:color="auto"/>
            <w:bottom w:val="none" w:sz="0" w:space="0" w:color="auto"/>
            <w:right w:val="none" w:sz="0" w:space="0" w:color="auto"/>
          </w:divBdr>
        </w:div>
        <w:div w:id="1353412020">
          <w:marLeft w:val="0"/>
          <w:marRight w:val="0"/>
          <w:marTop w:val="0"/>
          <w:marBottom w:val="90"/>
          <w:divBdr>
            <w:top w:val="none" w:sz="0" w:space="0" w:color="auto"/>
            <w:left w:val="none" w:sz="0" w:space="0" w:color="auto"/>
            <w:bottom w:val="none" w:sz="0" w:space="0" w:color="auto"/>
            <w:right w:val="none" w:sz="0" w:space="0" w:color="auto"/>
          </w:divBdr>
        </w:div>
        <w:div w:id="1050878721">
          <w:marLeft w:val="0"/>
          <w:marRight w:val="0"/>
          <w:marTop w:val="0"/>
          <w:marBottom w:val="45"/>
          <w:divBdr>
            <w:top w:val="none" w:sz="0" w:space="0" w:color="auto"/>
            <w:left w:val="none" w:sz="0" w:space="0" w:color="auto"/>
            <w:bottom w:val="none" w:sz="0" w:space="0" w:color="auto"/>
            <w:right w:val="none" w:sz="0" w:space="0" w:color="auto"/>
          </w:divBdr>
        </w:div>
        <w:div w:id="2003463242">
          <w:marLeft w:val="0"/>
          <w:marRight w:val="0"/>
          <w:marTop w:val="0"/>
          <w:marBottom w:val="45"/>
          <w:divBdr>
            <w:top w:val="none" w:sz="0" w:space="0" w:color="auto"/>
            <w:left w:val="none" w:sz="0" w:space="0" w:color="auto"/>
            <w:bottom w:val="none" w:sz="0" w:space="0" w:color="auto"/>
            <w:right w:val="none" w:sz="0" w:space="0" w:color="auto"/>
          </w:divBdr>
        </w:div>
        <w:div w:id="189342953">
          <w:marLeft w:val="0"/>
          <w:marRight w:val="0"/>
          <w:marTop w:val="0"/>
          <w:marBottom w:val="45"/>
          <w:divBdr>
            <w:top w:val="none" w:sz="0" w:space="0" w:color="auto"/>
            <w:left w:val="none" w:sz="0" w:space="0" w:color="auto"/>
            <w:bottom w:val="none" w:sz="0" w:space="0" w:color="auto"/>
            <w:right w:val="none" w:sz="0" w:space="0" w:color="auto"/>
          </w:divBdr>
        </w:div>
        <w:div w:id="141047236">
          <w:marLeft w:val="0"/>
          <w:marRight w:val="0"/>
          <w:marTop w:val="0"/>
          <w:marBottom w:val="45"/>
          <w:divBdr>
            <w:top w:val="none" w:sz="0" w:space="0" w:color="auto"/>
            <w:left w:val="none" w:sz="0" w:space="0" w:color="auto"/>
            <w:bottom w:val="none" w:sz="0" w:space="0" w:color="auto"/>
            <w:right w:val="none" w:sz="0" w:space="0" w:color="auto"/>
          </w:divBdr>
        </w:div>
        <w:div w:id="956371924">
          <w:marLeft w:val="0"/>
          <w:marRight w:val="0"/>
          <w:marTop w:val="0"/>
          <w:marBottom w:val="45"/>
          <w:divBdr>
            <w:top w:val="none" w:sz="0" w:space="0" w:color="auto"/>
            <w:left w:val="none" w:sz="0" w:space="0" w:color="auto"/>
            <w:bottom w:val="none" w:sz="0" w:space="0" w:color="auto"/>
            <w:right w:val="none" w:sz="0" w:space="0" w:color="auto"/>
          </w:divBdr>
        </w:div>
        <w:div w:id="927036283">
          <w:marLeft w:val="0"/>
          <w:marRight w:val="0"/>
          <w:marTop w:val="0"/>
          <w:marBottom w:val="45"/>
          <w:divBdr>
            <w:top w:val="none" w:sz="0" w:space="0" w:color="auto"/>
            <w:left w:val="none" w:sz="0" w:space="0" w:color="auto"/>
            <w:bottom w:val="none" w:sz="0" w:space="0" w:color="auto"/>
            <w:right w:val="none" w:sz="0" w:space="0" w:color="auto"/>
          </w:divBdr>
        </w:div>
        <w:div w:id="1924223600">
          <w:marLeft w:val="0"/>
          <w:marRight w:val="0"/>
          <w:marTop w:val="0"/>
          <w:marBottom w:val="45"/>
          <w:divBdr>
            <w:top w:val="none" w:sz="0" w:space="0" w:color="auto"/>
            <w:left w:val="none" w:sz="0" w:space="0" w:color="auto"/>
            <w:bottom w:val="none" w:sz="0" w:space="0" w:color="auto"/>
            <w:right w:val="none" w:sz="0" w:space="0" w:color="auto"/>
          </w:divBdr>
        </w:div>
        <w:div w:id="743525941">
          <w:marLeft w:val="0"/>
          <w:marRight w:val="0"/>
          <w:marTop w:val="0"/>
          <w:marBottom w:val="0"/>
          <w:divBdr>
            <w:top w:val="none" w:sz="0" w:space="0" w:color="auto"/>
            <w:left w:val="none" w:sz="0" w:space="0" w:color="auto"/>
            <w:bottom w:val="none" w:sz="0" w:space="0" w:color="auto"/>
            <w:right w:val="none" w:sz="0" w:space="0" w:color="auto"/>
          </w:divBdr>
        </w:div>
        <w:div w:id="1641152658">
          <w:marLeft w:val="0"/>
          <w:marRight w:val="0"/>
          <w:marTop w:val="0"/>
          <w:marBottom w:val="0"/>
          <w:divBdr>
            <w:top w:val="none" w:sz="0" w:space="0" w:color="auto"/>
            <w:left w:val="none" w:sz="0" w:space="0" w:color="auto"/>
            <w:bottom w:val="none" w:sz="0" w:space="0" w:color="auto"/>
            <w:right w:val="none" w:sz="0" w:space="0" w:color="auto"/>
          </w:divBdr>
        </w:div>
        <w:div w:id="1577518648">
          <w:marLeft w:val="0"/>
          <w:marRight w:val="0"/>
          <w:marTop w:val="0"/>
          <w:marBottom w:val="0"/>
          <w:divBdr>
            <w:top w:val="none" w:sz="0" w:space="0" w:color="auto"/>
            <w:left w:val="none" w:sz="0" w:space="0" w:color="auto"/>
            <w:bottom w:val="none" w:sz="0" w:space="0" w:color="auto"/>
            <w:right w:val="none" w:sz="0" w:space="0" w:color="auto"/>
          </w:divBdr>
        </w:div>
        <w:div w:id="649097601">
          <w:marLeft w:val="0"/>
          <w:marRight w:val="0"/>
          <w:marTop w:val="0"/>
          <w:marBottom w:val="0"/>
          <w:divBdr>
            <w:top w:val="none" w:sz="0" w:space="0" w:color="auto"/>
            <w:left w:val="none" w:sz="0" w:space="0" w:color="auto"/>
            <w:bottom w:val="none" w:sz="0" w:space="0" w:color="auto"/>
            <w:right w:val="none" w:sz="0" w:space="0" w:color="auto"/>
          </w:divBdr>
        </w:div>
        <w:div w:id="237138494">
          <w:marLeft w:val="0"/>
          <w:marRight w:val="0"/>
          <w:marTop w:val="0"/>
          <w:marBottom w:val="0"/>
          <w:divBdr>
            <w:top w:val="none" w:sz="0" w:space="0" w:color="auto"/>
            <w:left w:val="none" w:sz="0" w:space="0" w:color="auto"/>
            <w:bottom w:val="none" w:sz="0" w:space="0" w:color="auto"/>
            <w:right w:val="none" w:sz="0" w:space="0" w:color="auto"/>
          </w:divBdr>
        </w:div>
        <w:div w:id="1632980922">
          <w:marLeft w:val="0"/>
          <w:marRight w:val="0"/>
          <w:marTop w:val="0"/>
          <w:marBottom w:val="0"/>
          <w:divBdr>
            <w:top w:val="none" w:sz="0" w:space="0" w:color="auto"/>
            <w:left w:val="none" w:sz="0" w:space="0" w:color="auto"/>
            <w:bottom w:val="none" w:sz="0" w:space="0" w:color="auto"/>
            <w:right w:val="none" w:sz="0" w:space="0" w:color="auto"/>
          </w:divBdr>
        </w:div>
      </w:divsChild>
    </w:div>
    <w:div w:id="1841113946">
      <w:marLeft w:val="0"/>
      <w:marRight w:val="0"/>
      <w:marTop w:val="0"/>
      <w:marBottom w:val="90"/>
      <w:divBdr>
        <w:top w:val="none" w:sz="0" w:space="0" w:color="auto"/>
        <w:left w:val="none" w:sz="0" w:space="0" w:color="auto"/>
        <w:bottom w:val="none" w:sz="0" w:space="0" w:color="auto"/>
        <w:right w:val="none" w:sz="0" w:space="0" w:color="auto"/>
      </w:divBdr>
    </w:div>
    <w:div w:id="1842886474">
      <w:marLeft w:val="0"/>
      <w:marRight w:val="0"/>
      <w:marTop w:val="0"/>
      <w:marBottom w:val="0"/>
      <w:divBdr>
        <w:top w:val="none" w:sz="0" w:space="0" w:color="auto"/>
        <w:left w:val="none" w:sz="0" w:space="0" w:color="auto"/>
        <w:bottom w:val="none" w:sz="0" w:space="0" w:color="auto"/>
        <w:right w:val="none" w:sz="0" w:space="0" w:color="auto"/>
      </w:divBdr>
      <w:divsChild>
        <w:div w:id="650715888">
          <w:marLeft w:val="0"/>
          <w:marRight w:val="0"/>
          <w:marTop w:val="0"/>
          <w:marBottom w:val="90"/>
          <w:divBdr>
            <w:top w:val="none" w:sz="0" w:space="0" w:color="auto"/>
            <w:left w:val="none" w:sz="0" w:space="0" w:color="auto"/>
            <w:bottom w:val="none" w:sz="0" w:space="0" w:color="auto"/>
            <w:right w:val="none" w:sz="0" w:space="0" w:color="auto"/>
          </w:divBdr>
        </w:div>
        <w:div w:id="1821069342">
          <w:marLeft w:val="0"/>
          <w:marRight w:val="0"/>
          <w:marTop w:val="0"/>
          <w:marBottom w:val="45"/>
          <w:divBdr>
            <w:top w:val="none" w:sz="0" w:space="0" w:color="auto"/>
            <w:left w:val="none" w:sz="0" w:space="0" w:color="auto"/>
            <w:bottom w:val="none" w:sz="0" w:space="0" w:color="auto"/>
            <w:right w:val="none" w:sz="0" w:space="0" w:color="auto"/>
          </w:divBdr>
        </w:div>
        <w:div w:id="520319296">
          <w:marLeft w:val="0"/>
          <w:marRight w:val="0"/>
          <w:marTop w:val="0"/>
          <w:marBottom w:val="45"/>
          <w:divBdr>
            <w:top w:val="none" w:sz="0" w:space="0" w:color="auto"/>
            <w:left w:val="none" w:sz="0" w:space="0" w:color="auto"/>
            <w:bottom w:val="none" w:sz="0" w:space="0" w:color="auto"/>
            <w:right w:val="none" w:sz="0" w:space="0" w:color="auto"/>
          </w:divBdr>
        </w:div>
        <w:div w:id="1033112098">
          <w:marLeft w:val="0"/>
          <w:marRight w:val="0"/>
          <w:marTop w:val="0"/>
          <w:marBottom w:val="45"/>
          <w:divBdr>
            <w:top w:val="none" w:sz="0" w:space="0" w:color="auto"/>
            <w:left w:val="none" w:sz="0" w:space="0" w:color="auto"/>
            <w:bottom w:val="none" w:sz="0" w:space="0" w:color="auto"/>
            <w:right w:val="none" w:sz="0" w:space="0" w:color="auto"/>
          </w:divBdr>
        </w:div>
        <w:div w:id="1067990795">
          <w:marLeft w:val="0"/>
          <w:marRight w:val="0"/>
          <w:marTop w:val="0"/>
          <w:marBottom w:val="45"/>
          <w:divBdr>
            <w:top w:val="none" w:sz="0" w:space="0" w:color="auto"/>
            <w:left w:val="none" w:sz="0" w:space="0" w:color="auto"/>
            <w:bottom w:val="none" w:sz="0" w:space="0" w:color="auto"/>
            <w:right w:val="none" w:sz="0" w:space="0" w:color="auto"/>
          </w:divBdr>
        </w:div>
        <w:div w:id="737165675">
          <w:marLeft w:val="0"/>
          <w:marRight w:val="0"/>
          <w:marTop w:val="0"/>
          <w:marBottom w:val="45"/>
          <w:divBdr>
            <w:top w:val="none" w:sz="0" w:space="0" w:color="auto"/>
            <w:left w:val="none" w:sz="0" w:space="0" w:color="auto"/>
            <w:bottom w:val="none" w:sz="0" w:space="0" w:color="auto"/>
            <w:right w:val="none" w:sz="0" w:space="0" w:color="auto"/>
          </w:divBdr>
        </w:div>
        <w:div w:id="1088773576">
          <w:marLeft w:val="0"/>
          <w:marRight w:val="0"/>
          <w:marTop w:val="0"/>
          <w:marBottom w:val="45"/>
          <w:divBdr>
            <w:top w:val="none" w:sz="0" w:space="0" w:color="auto"/>
            <w:left w:val="none" w:sz="0" w:space="0" w:color="auto"/>
            <w:bottom w:val="none" w:sz="0" w:space="0" w:color="auto"/>
            <w:right w:val="none" w:sz="0" w:space="0" w:color="auto"/>
          </w:divBdr>
        </w:div>
        <w:div w:id="1453016522">
          <w:marLeft w:val="0"/>
          <w:marRight w:val="0"/>
          <w:marTop w:val="0"/>
          <w:marBottom w:val="45"/>
          <w:divBdr>
            <w:top w:val="none" w:sz="0" w:space="0" w:color="auto"/>
            <w:left w:val="none" w:sz="0" w:space="0" w:color="auto"/>
            <w:bottom w:val="none" w:sz="0" w:space="0" w:color="auto"/>
            <w:right w:val="none" w:sz="0" w:space="0" w:color="auto"/>
          </w:divBdr>
        </w:div>
        <w:div w:id="60446490">
          <w:marLeft w:val="0"/>
          <w:marRight w:val="0"/>
          <w:marTop w:val="0"/>
          <w:marBottom w:val="0"/>
          <w:divBdr>
            <w:top w:val="none" w:sz="0" w:space="0" w:color="auto"/>
            <w:left w:val="none" w:sz="0" w:space="0" w:color="auto"/>
            <w:bottom w:val="none" w:sz="0" w:space="0" w:color="auto"/>
            <w:right w:val="none" w:sz="0" w:space="0" w:color="auto"/>
          </w:divBdr>
        </w:div>
        <w:div w:id="534729702">
          <w:marLeft w:val="0"/>
          <w:marRight w:val="0"/>
          <w:marTop w:val="0"/>
          <w:marBottom w:val="0"/>
          <w:divBdr>
            <w:top w:val="none" w:sz="0" w:space="0" w:color="auto"/>
            <w:left w:val="none" w:sz="0" w:space="0" w:color="auto"/>
            <w:bottom w:val="none" w:sz="0" w:space="0" w:color="auto"/>
            <w:right w:val="none" w:sz="0" w:space="0" w:color="auto"/>
          </w:divBdr>
        </w:div>
        <w:div w:id="1375426871">
          <w:marLeft w:val="0"/>
          <w:marRight w:val="0"/>
          <w:marTop w:val="0"/>
          <w:marBottom w:val="0"/>
          <w:divBdr>
            <w:top w:val="none" w:sz="0" w:space="0" w:color="auto"/>
            <w:left w:val="none" w:sz="0" w:space="0" w:color="auto"/>
            <w:bottom w:val="none" w:sz="0" w:space="0" w:color="auto"/>
            <w:right w:val="none" w:sz="0" w:space="0" w:color="auto"/>
          </w:divBdr>
        </w:div>
        <w:div w:id="1054423671">
          <w:marLeft w:val="0"/>
          <w:marRight w:val="0"/>
          <w:marTop w:val="0"/>
          <w:marBottom w:val="0"/>
          <w:divBdr>
            <w:top w:val="none" w:sz="0" w:space="0" w:color="auto"/>
            <w:left w:val="none" w:sz="0" w:space="0" w:color="auto"/>
            <w:bottom w:val="none" w:sz="0" w:space="0" w:color="auto"/>
            <w:right w:val="none" w:sz="0" w:space="0" w:color="auto"/>
          </w:divBdr>
        </w:div>
        <w:div w:id="296959384">
          <w:marLeft w:val="0"/>
          <w:marRight w:val="0"/>
          <w:marTop w:val="0"/>
          <w:marBottom w:val="0"/>
          <w:divBdr>
            <w:top w:val="none" w:sz="0" w:space="0" w:color="auto"/>
            <w:left w:val="none" w:sz="0" w:space="0" w:color="auto"/>
            <w:bottom w:val="none" w:sz="0" w:space="0" w:color="auto"/>
            <w:right w:val="none" w:sz="0" w:space="0" w:color="auto"/>
          </w:divBdr>
        </w:div>
        <w:div w:id="466706772">
          <w:marLeft w:val="0"/>
          <w:marRight w:val="0"/>
          <w:marTop w:val="0"/>
          <w:marBottom w:val="0"/>
          <w:divBdr>
            <w:top w:val="none" w:sz="0" w:space="0" w:color="auto"/>
            <w:left w:val="none" w:sz="0" w:space="0" w:color="auto"/>
            <w:bottom w:val="none" w:sz="0" w:space="0" w:color="auto"/>
            <w:right w:val="none" w:sz="0" w:space="0" w:color="auto"/>
          </w:divBdr>
        </w:div>
        <w:div w:id="2010205580">
          <w:marLeft w:val="0"/>
          <w:marRight w:val="0"/>
          <w:marTop w:val="0"/>
          <w:marBottom w:val="0"/>
          <w:divBdr>
            <w:top w:val="none" w:sz="0" w:space="0" w:color="auto"/>
            <w:left w:val="none" w:sz="0" w:space="0" w:color="auto"/>
            <w:bottom w:val="none" w:sz="0" w:space="0" w:color="auto"/>
            <w:right w:val="none" w:sz="0" w:space="0" w:color="auto"/>
          </w:divBdr>
        </w:div>
        <w:div w:id="340662498">
          <w:marLeft w:val="0"/>
          <w:marRight w:val="0"/>
          <w:marTop w:val="0"/>
          <w:marBottom w:val="0"/>
          <w:divBdr>
            <w:top w:val="none" w:sz="0" w:space="0" w:color="auto"/>
            <w:left w:val="none" w:sz="0" w:space="0" w:color="auto"/>
            <w:bottom w:val="none" w:sz="0" w:space="0" w:color="auto"/>
            <w:right w:val="none" w:sz="0" w:space="0" w:color="auto"/>
          </w:divBdr>
        </w:div>
      </w:divsChild>
    </w:div>
    <w:div w:id="1846480662">
      <w:marLeft w:val="0"/>
      <w:marRight w:val="0"/>
      <w:marTop w:val="0"/>
      <w:marBottom w:val="45"/>
      <w:divBdr>
        <w:top w:val="none" w:sz="0" w:space="0" w:color="auto"/>
        <w:left w:val="none" w:sz="0" w:space="0" w:color="auto"/>
        <w:bottom w:val="none" w:sz="0" w:space="0" w:color="auto"/>
        <w:right w:val="none" w:sz="0" w:space="0" w:color="auto"/>
      </w:divBdr>
    </w:div>
    <w:div w:id="1866016968">
      <w:marLeft w:val="0"/>
      <w:marRight w:val="0"/>
      <w:marTop w:val="0"/>
      <w:marBottom w:val="45"/>
      <w:divBdr>
        <w:top w:val="none" w:sz="0" w:space="0" w:color="auto"/>
        <w:left w:val="none" w:sz="0" w:space="0" w:color="auto"/>
        <w:bottom w:val="none" w:sz="0" w:space="0" w:color="auto"/>
        <w:right w:val="none" w:sz="0" w:space="0" w:color="auto"/>
      </w:divBdr>
    </w:div>
    <w:div w:id="1899628331">
      <w:marLeft w:val="0"/>
      <w:marRight w:val="0"/>
      <w:marTop w:val="0"/>
      <w:marBottom w:val="0"/>
      <w:divBdr>
        <w:top w:val="none" w:sz="0" w:space="0" w:color="auto"/>
        <w:left w:val="none" w:sz="0" w:space="0" w:color="auto"/>
        <w:bottom w:val="none" w:sz="0" w:space="0" w:color="auto"/>
        <w:right w:val="none" w:sz="0" w:space="0" w:color="auto"/>
      </w:divBdr>
      <w:divsChild>
        <w:div w:id="8604992">
          <w:marLeft w:val="0"/>
          <w:marRight w:val="0"/>
          <w:marTop w:val="0"/>
          <w:marBottom w:val="90"/>
          <w:divBdr>
            <w:top w:val="none" w:sz="0" w:space="0" w:color="auto"/>
            <w:left w:val="none" w:sz="0" w:space="0" w:color="auto"/>
            <w:bottom w:val="none" w:sz="0" w:space="0" w:color="auto"/>
            <w:right w:val="none" w:sz="0" w:space="0" w:color="auto"/>
          </w:divBdr>
        </w:div>
        <w:div w:id="892036388">
          <w:marLeft w:val="0"/>
          <w:marRight w:val="0"/>
          <w:marTop w:val="0"/>
          <w:marBottom w:val="45"/>
          <w:divBdr>
            <w:top w:val="none" w:sz="0" w:space="0" w:color="auto"/>
            <w:left w:val="none" w:sz="0" w:space="0" w:color="auto"/>
            <w:bottom w:val="none" w:sz="0" w:space="0" w:color="auto"/>
            <w:right w:val="none" w:sz="0" w:space="0" w:color="auto"/>
          </w:divBdr>
        </w:div>
        <w:div w:id="977078221">
          <w:marLeft w:val="0"/>
          <w:marRight w:val="0"/>
          <w:marTop w:val="0"/>
          <w:marBottom w:val="45"/>
          <w:divBdr>
            <w:top w:val="none" w:sz="0" w:space="0" w:color="auto"/>
            <w:left w:val="none" w:sz="0" w:space="0" w:color="auto"/>
            <w:bottom w:val="none" w:sz="0" w:space="0" w:color="auto"/>
            <w:right w:val="none" w:sz="0" w:space="0" w:color="auto"/>
          </w:divBdr>
        </w:div>
        <w:div w:id="1431851531">
          <w:marLeft w:val="0"/>
          <w:marRight w:val="0"/>
          <w:marTop w:val="0"/>
          <w:marBottom w:val="45"/>
          <w:divBdr>
            <w:top w:val="none" w:sz="0" w:space="0" w:color="auto"/>
            <w:left w:val="none" w:sz="0" w:space="0" w:color="auto"/>
            <w:bottom w:val="none" w:sz="0" w:space="0" w:color="auto"/>
            <w:right w:val="none" w:sz="0" w:space="0" w:color="auto"/>
          </w:divBdr>
        </w:div>
        <w:div w:id="420952847">
          <w:marLeft w:val="0"/>
          <w:marRight w:val="0"/>
          <w:marTop w:val="0"/>
          <w:marBottom w:val="45"/>
          <w:divBdr>
            <w:top w:val="none" w:sz="0" w:space="0" w:color="auto"/>
            <w:left w:val="none" w:sz="0" w:space="0" w:color="auto"/>
            <w:bottom w:val="none" w:sz="0" w:space="0" w:color="auto"/>
            <w:right w:val="none" w:sz="0" w:space="0" w:color="auto"/>
          </w:divBdr>
        </w:div>
        <w:div w:id="1024358066">
          <w:marLeft w:val="0"/>
          <w:marRight w:val="0"/>
          <w:marTop w:val="0"/>
          <w:marBottom w:val="45"/>
          <w:divBdr>
            <w:top w:val="none" w:sz="0" w:space="0" w:color="auto"/>
            <w:left w:val="none" w:sz="0" w:space="0" w:color="auto"/>
            <w:bottom w:val="none" w:sz="0" w:space="0" w:color="auto"/>
            <w:right w:val="none" w:sz="0" w:space="0" w:color="auto"/>
          </w:divBdr>
        </w:div>
        <w:div w:id="863786500">
          <w:marLeft w:val="0"/>
          <w:marRight w:val="0"/>
          <w:marTop w:val="0"/>
          <w:marBottom w:val="45"/>
          <w:divBdr>
            <w:top w:val="none" w:sz="0" w:space="0" w:color="auto"/>
            <w:left w:val="none" w:sz="0" w:space="0" w:color="auto"/>
            <w:bottom w:val="none" w:sz="0" w:space="0" w:color="auto"/>
            <w:right w:val="none" w:sz="0" w:space="0" w:color="auto"/>
          </w:divBdr>
        </w:div>
        <w:div w:id="1736930565">
          <w:marLeft w:val="0"/>
          <w:marRight w:val="0"/>
          <w:marTop w:val="0"/>
          <w:marBottom w:val="45"/>
          <w:divBdr>
            <w:top w:val="none" w:sz="0" w:space="0" w:color="auto"/>
            <w:left w:val="none" w:sz="0" w:space="0" w:color="auto"/>
            <w:bottom w:val="none" w:sz="0" w:space="0" w:color="auto"/>
            <w:right w:val="none" w:sz="0" w:space="0" w:color="auto"/>
          </w:divBdr>
        </w:div>
        <w:div w:id="1829861172">
          <w:marLeft w:val="0"/>
          <w:marRight w:val="0"/>
          <w:marTop w:val="0"/>
          <w:marBottom w:val="0"/>
          <w:divBdr>
            <w:top w:val="none" w:sz="0" w:space="0" w:color="auto"/>
            <w:left w:val="none" w:sz="0" w:space="0" w:color="auto"/>
            <w:bottom w:val="none" w:sz="0" w:space="0" w:color="auto"/>
            <w:right w:val="none" w:sz="0" w:space="0" w:color="auto"/>
          </w:divBdr>
        </w:div>
        <w:div w:id="846753123">
          <w:marLeft w:val="0"/>
          <w:marRight w:val="0"/>
          <w:marTop w:val="0"/>
          <w:marBottom w:val="0"/>
          <w:divBdr>
            <w:top w:val="none" w:sz="0" w:space="0" w:color="auto"/>
            <w:left w:val="none" w:sz="0" w:space="0" w:color="auto"/>
            <w:bottom w:val="none" w:sz="0" w:space="0" w:color="auto"/>
            <w:right w:val="none" w:sz="0" w:space="0" w:color="auto"/>
          </w:divBdr>
        </w:div>
        <w:div w:id="527841030">
          <w:marLeft w:val="0"/>
          <w:marRight w:val="0"/>
          <w:marTop w:val="0"/>
          <w:marBottom w:val="0"/>
          <w:divBdr>
            <w:top w:val="none" w:sz="0" w:space="0" w:color="auto"/>
            <w:left w:val="none" w:sz="0" w:space="0" w:color="auto"/>
            <w:bottom w:val="none" w:sz="0" w:space="0" w:color="auto"/>
            <w:right w:val="none" w:sz="0" w:space="0" w:color="auto"/>
          </w:divBdr>
        </w:div>
        <w:div w:id="1845972346">
          <w:marLeft w:val="0"/>
          <w:marRight w:val="0"/>
          <w:marTop w:val="0"/>
          <w:marBottom w:val="0"/>
          <w:divBdr>
            <w:top w:val="none" w:sz="0" w:space="0" w:color="auto"/>
            <w:left w:val="none" w:sz="0" w:space="0" w:color="auto"/>
            <w:bottom w:val="none" w:sz="0" w:space="0" w:color="auto"/>
            <w:right w:val="none" w:sz="0" w:space="0" w:color="auto"/>
          </w:divBdr>
        </w:div>
        <w:div w:id="1744371800">
          <w:marLeft w:val="0"/>
          <w:marRight w:val="0"/>
          <w:marTop w:val="0"/>
          <w:marBottom w:val="0"/>
          <w:divBdr>
            <w:top w:val="none" w:sz="0" w:space="0" w:color="auto"/>
            <w:left w:val="none" w:sz="0" w:space="0" w:color="auto"/>
            <w:bottom w:val="none" w:sz="0" w:space="0" w:color="auto"/>
            <w:right w:val="none" w:sz="0" w:space="0" w:color="auto"/>
          </w:divBdr>
        </w:div>
        <w:div w:id="791750065">
          <w:marLeft w:val="0"/>
          <w:marRight w:val="0"/>
          <w:marTop w:val="0"/>
          <w:marBottom w:val="0"/>
          <w:divBdr>
            <w:top w:val="none" w:sz="0" w:space="0" w:color="auto"/>
            <w:left w:val="none" w:sz="0" w:space="0" w:color="auto"/>
            <w:bottom w:val="none" w:sz="0" w:space="0" w:color="auto"/>
            <w:right w:val="none" w:sz="0" w:space="0" w:color="auto"/>
          </w:divBdr>
        </w:div>
        <w:div w:id="1975600579">
          <w:marLeft w:val="0"/>
          <w:marRight w:val="0"/>
          <w:marTop w:val="0"/>
          <w:marBottom w:val="90"/>
          <w:divBdr>
            <w:top w:val="none" w:sz="0" w:space="0" w:color="auto"/>
            <w:left w:val="none" w:sz="0" w:space="0" w:color="auto"/>
            <w:bottom w:val="none" w:sz="0" w:space="0" w:color="auto"/>
            <w:right w:val="none" w:sz="0" w:space="0" w:color="auto"/>
          </w:divBdr>
        </w:div>
        <w:div w:id="2005083372">
          <w:marLeft w:val="0"/>
          <w:marRight w:val="0"/>
          <w:marTop w:val="0"/>
          <w:marBottom w:val="45"/>
          <w:divBdr>
            <w:top w:val="none" w:sz="0" w:space="0" w:color="auto"/>
            <w:left w:val="none" w:sz="0" w:space="0" w:color="auto"/>
            <w:bottom w:val="none" w:sz="0" w:space="0" w:color="auto"/>
            <w:right w:val="none" w:sz="0" w:space="0" w:color="auto"/>
          </w:divBdr>
        </w:div>
        <w:div w:id="379208305">
          <w:marLeft w:val="0"/>
          <w:marRight w:val="0"/>
          <w:marTop w:val="0"/>
          <w:marBottom w:val="45"/>
          <w:divBdr>
            <w:top w:val="none" w:sz="0" w:space="0" w:color="auto"/>
            <w:left w:val="none" w:sz="0" w:space="0" w:color="auto"/>
            <w:bottom w:val="none" w:sz="0" w:space="0" w:color="auto"/>
            <w:right w:val="none" w:sz="0" w:space="0" w:color="auto"/>
          </w:divBdr>
        </w:div>
        <w:div w:id="211574048">
          <w:marLeft w:val="0"/>
          <w:marRight w:val="0"/>
          <w:marTop w:val="0"/>
          <w:marBottom w:val="45"/>
          <w:divBdr>
            <w:top w:val="none" w:sz="0" w:space="0" w:color="auto"/>
            <w:left w:val="none" w:sz="0" w:space="0" w:color="auto"/>
            <w:bottom w:val="none" w:sz="0" w:space="0" w:color="auto"/>
            <w:right w:val="none" w:sz="0" w:space="0" w:color="auto"/>
          </w:divBdr>
        </w:div>
        <w:div w:id="736785783">
          <w:marLeft w:val="0"/>
          <w:marRight w:val="0"/>
          <w:marTop w:val="0"/>
          <w:marBottom w:val="45"/>
          <w:divBdr>
            <w:top w:val="none" w:sz="0" w:space="0" w:color="auto"/>
            <w:left w:val="none" w:sz="0" w:space="0" w:color="auto"/>
            <w:bottom w:val="none" w:sz="0" w:space="0" w:color="auto"/>
            <w:right w:val="none" w:sz="0" w:space="0" w:color="auto"/>
          </w:divBdr>
        </w:div>
        <w:div w:id="2118256669">
          <w:marLeft w:val="0"/>
          <w:marRight w:val="0"/>
          <w:marTop w:val="0"/>
          <w:marBottom w:val="45"/>
          <w:divBdr>
            <w:top w:val="none" w:sz="0" w:space="0" w:color="auto"/>
            <w:left w:val="none" w:sz="0" w:space="0" w:color="auto"/>
            <w:bottom w:val="none" w:sz="0" w:space="0" w:color="auto"/>
            <w:right w:val="none" w:sz="0" w:space="0" w:color="auto"/>
          </w:divBdr>
        </w:div>
        <w:div w:id="949969250">
          <w:marLeft w:val="0"/>
          <w:marRight w:val="0"/>
          <w:marTop w:val="0"/>
          <w:marBottom w:val="45"/>
          <w:divBdr>
            <w:top w:val="none" w:sz="0" w:space="0" w:color="auto"/>
            <w:left w:val="none" w:sz="0" w:space="0" w:color="auto"/>
            <w:bottom w:val="none" w:sz="0" w:space="0" w:color="auto"/>
            <w:right w:val="none" w:sz="0" w:space="0" w:color="auto"/>
          </w:divBdr>
        </w:div>
        <w:div w:id="161548134">
          <w:marLeft w:val="0"/>
          <w:marRight w:val="0"/>
          <w:marTop w:val="0"/>
          <w:marBottom w:val="45"/>
          <w:divBdr>
            <w:top w:val="none" w:sz="0" w:space="0" w:color="auto"/>
            <w:left w:val="none" w:sz="0" w:space="0" w:color="auto"/>
            <w:bottom w:val="none" w:sz="0" w:space="0" w:color="auto"/>
            <w:right w:val="none" w:sz="0" w:space="0" w:color="auto"/>
          </w:divBdr>
        </w:div>
        <w:div w:id="1832213990">
          <w:marLeft w:val="0"/>
          <w:marRight w:val="0"/>
          <w:marTop w:val="0"/>
          <w:marBottom w:val="0"/>
          <w:divBdr>
            <w:top w:val="none" w:sz="0" w:space="0" w:color="auto"/>
            <w:left w:val="none" w:sz="0" w:space="0" w:color="auto"/>
            <w:bottom w:val="none" w:sz="0" w:space="0" w:color="auto"/>
            <w:right w:val="none" w:sz="0" w:space="0" w:color="auto"/>
          </w:divBdr>
        </w:div>
        <w:div w:id="1955363079">
          <w:marLeft w:val="0"/>
          <w:marRight w:val="0"/>
          <w:marTop w:val="0"/>
          <w:marBottom w:val="0"/>
          <w:divBdr>
            <w:top w:val="none" w:sz="0" w:space="0" w:color="auto"/>
            <w:left w:val="none" w:sz="0" w:space="0" w:color="auto"/>
            <w:bottom w:val="none" w:sz="0" w:space="0" w:color="auto"/>
            <w:right w:val="none" w:sz="0" w:space="0" w:color="auto"/>
          </w:divBdr>
        </w:div>
        <w:div w:id="990058863">
          <w:marLeft w:val="0"/>
          <w:marRight w:val="0"/>
          <w:marTop w:val="0"/>
          <w:marBottom w:val="0"/>
          <w:divBdr>
            <w:top w:val="none" w:sz="0" w:space="0" w:color="auto"/>
            <w:left w:val="none" w:sz="0" w:space="0" w:color="auto"/>
            <w:bottom w:val="none" w:sz="0" w:space="0" w:color="auto"/>
            <w:right w:val="none" w:sz="0" w:space="0" w:color="auto"/>
          </w:divBdr>
        </w:div>
        <w:div w:id="1391490873">
          <w:marLeft w:val="0"/>
          <w:marRight w:val="0"/>
          <w:marTop w:val="0"/>
          <w:marBottom w:val="0"/>
          <w:divBdr>
            <w:top w:val="none" w:sz="0" w:space="0" w:color="auto"/>
            <w:left w:val="none" w:sz="0" w:space="0" w:color="auto"/>
            <w:bottom w:val="none" w:sz="0" w:space="0" w:color="auto"/>
            <w:right w:val="none" w:sz="0" w:space="0" w:color="auto"/>
          </w:divBdr>
        </w:div>
        <w:div w:id="1610703726">
          <w:marLeft w:val="0"/>
          <w:marRight w:val="0"/>
          <w:marTop w:val="0"/>
          <w:marBottom w:val="0"/>
          <w:divBdr>
            <w:top w:val="none" w:sz="0" w:space="0" w:color="auto"/>
            <w:left w:val="none" w:sz="0" w:space="0" w:color="auto"/>
            <w:bottom w:val="none" w:sz="0" w:space="0" w:color="auto"/>
            <w:right w:val="none" w:sz="0" w:space="0" w:color="auto"/>
          </w:divBdr>
        </w:div>
        <w:div w:id="643588191">
          <w:marLeft w:val="0"/>
          <w:marRight w:val="0"/>
          <w:marTop w:val="0"/>
          <w:marBottom w:val="0"/>
          <w:divBdr>
            <w:top w:val="none" w:sz="0" w:space="0" w:color="auto"/>
            <w:left w:val="none" w:sz="0" w:space="0" w:color="auto"/>
            <w:bottom w:val="none" w:sz="0" w:space="0" w:color="auto"/>
            <w:right w:val="none" w:sz="0" w:space="0" w:color="auto"/>
          </w:divBdr>
        </w:div>
        <w:div w:id="960497561">
          <w:marLeft w:val="0"/>
          <w:marRight w:val="0"/>
          <w:marTop w:val="0"/>
          <w:marBottom w:val="0"/>
          <w:divBdr>
            <w:top w:val="none" w:sz="0" w:space="0" w:color="auto"/>
            <w:left w:val="none" w:sz="0" w:space="0" w:color="auto"/>
            <w:bottom w:val="none" w:sz="0" w:space="0" w:color="auto"/>
            <w:right w:val="none" w:sz="0" w:space="0" w:color="auto"/>
          </w:divBdr>
        </w:div>
        <w:div w:id="1593195329">
          <w:marLeft w:val="0"/>
          <w:marRight w:val="0"/>
          <w:marTop w:val="0"/>
          <w:marBottom w:val="90"/>
          <w:divBdr>
            <w:top w:val="none" w:sz="0" w:space="0" w:color="auto"/>
            <w:left w:val="none" w:sz="0" w:space="0" w:color="auto"/>
            <w:bottom w:val="none" w:sz="0" w:space="0" w:color="auto"/>
            <w:right w:val="none" w:sz="0" w:space="0" w:color="auto"/>
          </w:divBdr>
        </w:div>
        <w:div w:id="998775521">
          <w:marLeft w:val="0"/>
          <w:marRight w:val="0"/>
          <w:marTop w:val="0"/>
          <w:marBottom w:val="45"/>
          <w:divBdr>
            <w:top w:val="none" w:sz="0" w:space="0" w:color="auto"/>
            <w:left w:val="none" w:sz="0" w:space="0" w:color="auto"/>
            <w:bottom w:val="none" w:sz="0" w:space="0" w:color="auto"/>
            <w:right w:val="none" w:sz="0" w:space="0" w:color="auto"/>
          </w:divBdr>
        </w:div>
        <w:div w:id="1103038716">
          <w:marLeft w:val="0"/>
          <w:marRight w:val="0"/>
          <w:marTop w:val="0"/>
          <w:marBottom w:val="45"/>
          <w:divBdr>
            <w:top w:val="none" w:sz="0" w:space="0" w:color="auto"/>
            <w:left w:val="none" w:sz="0" w:space="0" w:color="auto"/>
            <w:bottom w:val="none" w:sz="0" w:space="0" w:color="auto"/>
            <w:right w:val="none" w:sz="0" w:space="0" w:color="auto"/>
          </w:divBdr>
        </w:div>
        <w:div w:id="659381828">
          <w:marLeft w:val="0"/>
          <w:marRight w:val="0"/>
          <w:marTop w:val="0"/>
          <w:marBottom w:val="45"/>
          <w:divBdr>
            <w:top w:val="none" w:sz="0" w:space="0" w:color="auto"/>
            <w:left w:val="none" w:sz="0" w:space="0" w:color="auto"/>
            <w:bottom w:val="none" w:sz="0" w:space="0" w:color="auto"/>
            <w:right w:val="none" w:sz="0" w:space="0" w:color="auto"/>
          </w:divBdr>
        </w:div>
        <w:div w:id="177080865">
          <w:marLeft w:val="0"/>
          <w:marRight w:val="0"/>
          <w:marTop w:val="0"/>
          <w:marBottom w:val="45"/>
          <w:divBdr>
            <w:top w:val="none" w:sz="0" w:space="0" w:color="auto"/>
            <w:left w:val="none" w:sz="0" w:space="0" w:color="auto"/>
            <w:bottom w:val="none" w:sz="0" w:space="0" w:color="auto"/>
            <w:right w:val="none" w:sz="0" w:space="0" w:color="auto"/>
          </w:divBdr>
        </w:div>
        <w:div w:id="642154177">
          <w:marLeft w:val="0"/>
          <w:marRight w:val="0"/>
          <w:marTop w:val="0"/>
          <w:marBottom w:val="45"/>
          <w:divBdr>
            <w:top w:val="none" w:sz="0" w:space="0" w:color="auto"/>
            <w:left w:val="none" w:sz="0" w:space="0" w:color="auto"/>
            <w:bottom w:val="none" w:sz="0" w:space="0" w:color="auto"/>
            <w:right w:val="none" w:sz="0" w:space="0" w:color="auto"/>
          </w:divBdr>
        </w:div>
        <w:div w:id="1393847532">
          <w:marLeft w:val="0"/>
          <w:marRight w:val="0"/>
          <w:marTop w:val="0"/>
          <w:marBottom w:val="45"/>
          <w:divBdr>
            <w:top w:val="none" w:sz="0" w:space="0" w:color="auto"/>
            <w:left w:val="none" w:sz="0" w:space="0" w:color="auto"/>
            <w:bottom w:val="none" w:sz="0" w:space="0" w:color="auto"/>
            <w:right w:val="none" w:sz="0" w:space="0" w:color="auto"/>
          </w:divBdr>
        </w:div>
        <w:div w:id="1364593075">
          <w:marLeft w:val="0"/>
          <w:marRight w:val="0"/>
          <w:marTop w:val="0"/>
          <w:marBottom w:val="45"/>
          <w:divBdr>
            <w:top w:val="none" w:sz="0" w:space="0" w:color="auto"/>
            <w:left w:val="none" w:sz="0" w:space="0" w:color="auto"/>
            <w:bottom w:val="none" w:sz="0" w:space="0" w:color="auto"/>
            <w:right w:val="none" w:sz="0" w:space="0" w:color="auto"/>
          </w:divBdr>
        </w:div>
        <w:div w:id="419378526">
          <w:marLeft w:val="0"/>
          <w:marRight w:val="0"/>
          <w:marTop w:val="0"/>
          <w:marBottom w:val="0"/>
          <w:divBdr>
            <w:top w:val="none" w:sz="0" w:space="0" w:color="auto"/>
            <w:left w:val="none" w:sz="0" w:space="0" w:color="auto"/>
            <w:bottom w:val="none" w:sz="0" w:space="0" w:color="auto"/>
            <w:right w:val="none" w:sz="0" w:space="0" w:color="auto"/>
          </w:divBdr>
        </w:div>
        <w:div w:id="2072534976">
          <w:marLeft w:val="0"/>
          <w:marRight w:val="0"/>
          <w:marTop w:val="0"/>
          <w:marBottom w:val="0"/>
          <w:divBdr>
            <w:top w:val="none" w:sz="0" w:space="0" w:color="auto"/>
            <w:left w:val="none" w:sz="0" w:space="0" w:color="auto"/>
            <w:bottom w:val="none" w:sz="0" w:space="0" w:color="auto"/>
            <w:right w:val="none" w:sz="0" w:space="0" w:color="auto"/>
          </w:divBdr>
        </w:div>
        <w:div w:id="2145614372">
          <w:marLeft w:val="0"/>
          <w:marRight w:val="0"/>
          <w:marTop w:val="0"/>
          <w:marBottom w:val="0"/>
          <w:divBdr>
            <w:top w:val="none" w:sz="0" w:space="0" w:color="auto"/>
            <w:left w:val="none" w:sz="0" w:space="0" w:color="auto"/>
            <w:bottom w:val="none" w:sz="0" w:space="0" w:color="auto"/>
            <w:right w:val="none" w:sz="0" w:space="0" w:color="auto"/>
          </w:divBdr>
        </w:div>
        <w:div w:id="1830826875">
          <w:marLeft w:val="0"/>
          <w:marRight w:val="0"/>
          <w:marTop w:val="0"/>
          <w:marBottom w:val="0"/>
          <w:divBdr>
            <w:top w:val="none" w:sz="0" w:space="0" w:color="auto"/>
            <w:left w:val="none" w:sz="0" w:space="0" w:color="auto"/>
            <w:bottom w:val="none" w:sz="0" w:space="0" w:color="auto"/>
            <w:right w:val="none" w:sz="0" w:space="0" w:color="auto"/>
          </w:divBdr>
        </w:div>
        <w:div w:id="234904248">
          <w:marLeft w:val="0"/>
          <w:marRight w:val="0"/>
          <w:marTop w:val="0"/>
          <w:marBottom w:val="0"/>
          <w:divBdr>
            <w:top w:val="none" w:sz="0" w:space="0" w:color="auto"/>
            <w:left w:val="none" w:sz="0" w:space="0" w:color="auto"/>
            <w:bottom w:val="none" w:sz="0" w:space="0" w:color="auto"/>
            <w:right w:val="none" w:sz="0" w:space="0" w:color="auto"/>
          </w:divBdr>
        </w:div>
        <w:div w:id="1566913324">
          <w:marLeft w:val="0"/>
          <w:marRight w:val="0"/>
          <w:marTop w:val="0"/>
          <w:marBottom w:val="0"/>
          <w:divBdr>
            <w:top w:val="none" w:sz="0" w:space="0" w:color="auto"/>
            <w:left w:val="none" w:sz="0" w:space="0" w:color="auto"/>
            <w:bottom w:val="none" w:sz="0" w:space="0" w:color="auto"/>
            <w:right w:val="none" w:sz="0" w:space="0" w:color="auto"/>
          </w:divBdr>
        </w:div>
        <w:div w:id="974287709">
          <w:marLeft w:val="0"/>
          <w:marRight w:val="0"/>
          <w:marTop w:val="90"/>
          <w:marBottom w:val="45"/>
          <w:divBdr>
            <w:top w:val="none" w:sz="0" w:space="0" w:color="auto"/>
            <w:left w:val="none" w:sz="0" w:space="0" w:color="auto"/>
            <w:bottom w:val="none" w:sz="0" w:space="0" w:color="auto"/>
            <w:right w:val="none" w:sz="0" w:space="0" w:color="auto"/>
          </w:divBdr>
        </w:div>
        <w:div w:id="1816488439">
          <w:marLeft w:val="0"/>
          <w:marRight w:val="0"/>
          <w:marTop w:val="0"/>
          <w:marBottom w:val="90"/>
          <w:divBdr>
            <w:top w:val="none" w:sz="0" w:space="0" w:color="auto"/>
            <w:left w:val="none" w:sz="0" w:space="0" w:color="auto"/>
            <w:bottom w:val="none" w:sz="0" w:space="0" w:color="auto"/>
            <w:right w:val="none" w:sz="0" w:space="0" w:color="auto"/>
          </w:divBdr>
        </w:div>
        <w:div w:id="643199855">
          <w:marLeft w:val="0"/>
          <w:marRight w:val="0"/>
          <w:marTop w:val="0"/>
          <w:marBottom w:val="90"/>
          <w:divBdr>
            <w:top w:val="none" w:sz="0" w:space="0" w:color="auto"/>
            <w:left w:val="none" w:sz="0" w:space="0" w:color="auto"/>
            <w:bottom w:val="none" w:sz="0" w:space="0" w:color="auto"/>
            <w:right w:val="none" w:sz="0" w:space="0" w:color="auto"/>
          </w:divBdr>
        </w:div>
        <w:div w:id="102967003">
          <w:marLeft w:val="0"/>
          <w:marRight w:val="0"/>
          <w:marTop w:val="0"/>
          <w:marBottom w:val="45"/>
          <w:divBdr>
            <w:top w:val="none" w:sz="0" w:space="0" w:color="auto"/>
            <w:left w:val="none" w:sz="0" w:space="0" w:color="auto"/>
            <w:bottom w:val="none" w:sz="0" w:space="0" w:color="auto"/>
            <w:right w:val="none" w:sz="0" w:space="0" w:color="auto"/>
          </w:divBdr>
        </w:div>
        <w:div w:id="1089615660">
          <w:marLeft w:val="0"/>
          <w:marRight w:val="0"/>
          <w:marTop w:val="0"/>
          <w:marBottom w:val="45"/>
          <w:divBdr>
            <w:top w:val="none" w:sz="0" w:space="0" w:color="auto"/>
            <w:left w:val="none" w:sz="0" w:space="0" w:color="auto"/>
            <w:bottom w:val="none" w:sz="0" w:space="0" w:color="auto"/>
            <w:right w:val="none" w:sz="0" w:space="0" w:color="auto"/>
          </w:divBdr>
        </w:div>
        <w:div w:id="826628839">
          <w:marLeft w:val="0"/>
          <w:marRight w:val="0"/>
          <w:marTop w:val="0"/>
          <w:marBottom w:val="45"/>
          <w:divBdr>
            <w:top w:val="none" w:sz="0" w:space="0" w:color="auto"/>
            <w:left w:val="none" w:sz="0" w:space="0" w:color="auto"/>
            <w:bottom w:val="none" w:sz="0" w:space="0" w:color="auto"/>
            <w:right w:val="none" w:sz="0" w:space="0" w:color="auto"/>
          </w:divBdr>
        </w:div>
        <w:div w:id="1867715680">
          <w:marLeft w:val="0"/>
          <w:marRight w:val="0"/>
          <w:marTop w:val="0"/>
          <w:marBottom w:val="45"/>
          <w:divBdr>
            <w:top w:val="none" w:sz="0" w:space="0" w:color="auto"/>
            <w:left w:val="none" w:sz="0" w:space="0" w:color="auto"/>
            <w:bottom w:val="none" w:sz="0" w:space="0" w:color="auto"/>
            <w:right w:val="none" w:sz="0" w:space="0" w:color="auto"/>
          </w:divBdr>
        </w:div>
        <w:div w:id="665784457">
          <w:marLeft w:val="0"/>
          <w:marRight w:val="0"/>
          <w:marTop w:val="0"/>
          <w:marBottom w:val="45"/>
          <w:divBdr>
            <w:top w:val="none" w:sz="0" w:space="0" w:color="auto"/>
            <w:left w:val="none" w:sz="0" w:space="0" w:color="auto"/>
            <w:bottom w:val="none" w:sz="0" w:space="0" w:color="auto"/>
            <w:right w:val="none" w:sz="0" w:space="0" w:color="auto"/>
          </w:divBdr>
        </w:div>
        <w:div w:id="1500727896">
          <w:marLeft w:val="0"/>
          <w:marRight w:val="0"/>
          <w:marTop w:val="0"/>
          <w:marBottom w:val="45"/>
          <w:divBdr>
            <w:top w:val="none" w:sz="0" w:space="0" w:color="auto"/>
            <w:left w:val="none" w:sz="0" w:space="0" w:color="auto"/>
            <w:bottom w:val="none" w:sz="0" w:space="0" w:color="auto"/>
            <w:right w:val="none" w:sz="0" w:space="0" w:color="auto"/>
          </w:divBdr>
        </w:div>
        <w:div w:id="1128202288">
          <w:marLeft w:val="0"/>
          <w:marRight w:val="0"/>
          <w:marTop w:val="0"/>
          <w:marBottom w:val="45"/>
          <w:divBdr>
            <w:top w:val="none" w:sz="0" w:space="0" w:color="auto"/>
            <w:left w:val="none" w:sz="0" w:space="0" w:color="auto"/>
            <w:bottom w:val="none" w:sz="0" w:space="0" w:color="auto"/>
            <w:right w:val="none" w:sz="0" w:space="0" w:color="auto"/>
          </w:divBdr>
        </w:div>
        <w:div w:id="725614719">
          <w:marLeft w:val="0"/>
          <w:marRight w:val="0"/>
          <w:marTop w:val="0"/>
          <w:marBottom w:val="0"/>
          <w:divBdr>
            <w:top w:val="none" w:sz="0" w:space="0" w:color="auto"/>
            <w:left w:val="none" w:sz="0" w:space="0" w:color="auto"/>
            <w:bottom w:val="none" w:sz="0" w:space="0" w:color="auto"/>
            <w:right w:val="none" w:sz="0" w:space="0" w:color="auto"/>
          </w:divBdr>
        </w:div>
        <w:div w:id="258098610">
          <w:marLeft w:val="0"/>
          <w:marRight w:val="0"/>
          <w:marTop w:val="0"/>
          <w:marBottom w:val="0"/>
          <w:divBdr>
            <w:top w:val="none" w:sz="0" w:space="0" w:color="auto"/>
            <w:left w:val="none" w:sz="0" w:space="0" w:color="auto"/>
            <w:bottom w:val="none" w:sz="0" w:space="0" w:color="auto"/>
            <w:right w:val="none" w:sz="0" w:space="0" w:color="auto"/>
          </w:divBdr>
        </w:div>
        <w:div w:id="1679652210">
          <w:marLeft w:val="0"/>
          <w:marRight w:val="0"/>
          <w:marTop w:val="0"/>
          <w:marBottom w:val="0"/>
          <w:divBdr>
            <w:top w:val="none" w:sz="0" w:space="0" w:color="auto"/>
            <w:left w:val="none" w:sz="0" w:space="0" w:color="auto"/>
            <w:bottom w:val="none" w:sz="0" w:space="0" w:color="auto"/>
            <w:right w:val="none" w:sz="0" w:space="0" w:color="auto"/>
          </w:divBdr>
        </w:div>
        <w:div w:id="1092356810">
          <w:marLeft w:val="0"/>
          <w:marRight w:val="0"/>
          <w:marTop w:val="0"/>
          <w:marBottom w:val="0"/>
          <w:divBdr>
            <w:top w:val="none" w:sz="0" w:space="0" w:color="auto"/>
            <w:left w:val="none" w:sz="0" w:space="0" w:color="auto"/>
            <w:bottom w:val="none" w:sz="0" w:space="0" w:color="auto"/>
            <w:right w:val="none" w:sz="0" w:space="0" w:color="auto"/>
          </w:divBdr>
        </w:div>
        <w:div w:id="2051026638">
          <w:marLeft w:val="0"/>
          <w:marRight w:val="0"/>
          <w:marTop w:val="0"/>
          <w:marBottom w:val="0"/>
          <w:divBdr>
            <w:top w:val="none" w:sz="0" w:space="0" w:color="auto"/>
            <w:left w:val="none" w:sz="0" w:space="0" w:color="auto"/>
            <w:bottom w:val="none" w:sz="0" w:space="0" w:color="auto"/>
            <w:right w:val="none" w:sz="0" w:space="0" w:color="auto"/>
          </w:divBdr>
        </w:div>
        <w:div w:id="826433298">
          <w:marLeft w:val="0"/>
          <w:marRight w:val="0"/>
          <w:marTop w:val="0"/>
          <w:marBottom w:val="0"/>
          <w:divBdr>
            <w:top w:val="none" w:sz="0" w:space="0" w:color="auto"/>
            <w:left w:val="none" w:sz="0" w:space="0" w:color="auto"/>
            <w:bottom w:val="none" w:sz="0" w:space="0" w:color="auto"/>
            <w:right w:val="none" w:sz="0" w:space="0" w:color="auto"/>
          </w:divBdr>
        </w:div>
        <w:div w:id="1308125551">
          <w:marLeft w:val="0"/>
          <w:marRight w:val="0"/>
          <w:marTop w:val="90"/>
          <w:marBottom w:val="45"/>
          <w:divBdr>
            <w:top w:val="none" w:sz="0" w:space="0" w:color="auto"/>
            <w:left w:val="none" w:sz="0" w:space="0" w:color="auto"/>
            <w:bottom w:val="none" w:sz="0" w:space="0" w:color="auto"/>
            <w:right w:val="none" w:sz="0" w:space="0" w:color="auto"/>
          </w:divBdr>
        </w:div>
        <w:div w:id="2009555865">
          <w:marLeft w:val="0"/>
          <w:marRight w:val="0"/>
          <w:marTop w:val="0"/>
          <w:marBottom w:val="90"/>
          <w:divBdr>
            <w:top w:val="none" w:sz="0" w:space="0" w:color="auto"/>
            <w:left w:val="none" w:sz="0" w:space="0" w:color="auto"/>
            <w:bottom w:val="none" w:sz="0" w:space="0" w:color="auto"/>
            <w:right w:val="none" w:sz="0" w:space="0" w:color="auto"/>
          </w:divBdr>
        </w:div>
        <w:div w:id="456264140">
          <w:marLeft w:val="0"/>
          <w:marRight w:val="0"/>
          <w:marTop w:val="0"/>
          <w:marBottom w:val="90"/>
          <w:divBdr>
            <w:top w:val="none" w:sz="0" w:space="0" w:color="auto"/>
            <w:left w:val="none" w:sz="0" w:space="0" w:color="auto"/>
            <w:bottom w:val="none" w:sz="0" w:space="0" w:color="auto"/>
            <w:right w:val="none" w:sz="0" w:space="0" w:color="auto"/>
          </w:divBdr>
        </w:div>
        <w:div w:id="1296987120">
          <w:marLeft w:val="0"/>
          <w:marRight w:val="0"/>
          <w:marTop w:val="0"/>
          <w:marBottom w:val="90"/>
          <w:divBdr>
            <w:top w:val="none" w:sz="0" w:space="0" w:color="auto"/>
            <w:left w:val="none" w:sz="0" w:space="0" w:color="auto"/>
            <w:bottom w:val="none" w:sz="0" w:space="0" w:color="auto"/>
            <w:right w:val="none" w:sz="0" w:space="0" w:color="auto"/>
          </w:divBdr>
        </w:div>
        <w:div w:id="2079160763">
          <w:marLeft w:val="0"/>
          <w:marRight w:val="0"/>
          <w:marTop w:val="0"/>
          <w:marBottom w:val="45"/>
          <w:divBdr>
            <w:top w:val="none" w:sz="0" w:space="0" w:color="auto"/>
            <w:left w:val="none" w:sz="0" w:space="0" w:color="auto"/>
            <w:bottom w:val="none" w:sz="0" w:space="0" w:color="auto"/>
            <w:right w:val="none" w:sz="0" w:space="0" w:color="auto"/>
          </w:divBdr>
        </w:div>
        <w:div w:id="731735532">
          <w:marLeft w:val="0"/>
          <w:marRight w:val="0"/>
          <w:marTop w:val="0"/>
          <w:marBottom w:val="45"/>
          <w:divBdr>
            <w:top w:val="none" w:sz="0" w:space="0" w:color="auto"/>
            <w:left w:val="none" w:sz="0" w:space="0" w:color="auto"/>
            <w:bottom w:val="none" w:sz="0" w:space="0" w:color="auto"/>
            <w:right w:val="none" w:sz="0" w:space="0" w:color="auto"/>
          </w:divBdr>
        </w:div>
        <w:div w:id="617224434">
          <w:marLeft w:val="0"/>
          <w:marRight w:val="0"/>
          <w:marTop w:val="0"/>
          <w:marBottom w:val="45"/>
          <w:divBdr>
            <w:top w:val="none" w:sz="0" w:space="0" w:color="auto"/>
            <w:left w:val="none" w:sz="0" w:space="0" w:color="auto"/>
            <w:bottom w:val="none" w:sz="0" w:space="0" w:color="auto"/>
            <w:right w:val="none" w:sz="0" w:space="0" w:color="auto"/>
          </w:divBdr>
        </w:div>
        <w:div w:id="2142190587">
          <w:marLeft w:val="0"/>
          <w:marRight w:val="0"/>
          <w:marTop w:val="0"/>
          <w:marBottom w:val="45"/>
          <w:divBdr>
            <w:top w:val="none" w:sz="0" w:space="0" w:color="auto"/>
            <w:left w:val="none" w:sz="0" w:space="0" w:color="auto"/>
            <w:bottom w:val="none" w:sz="0" w:space="0" w:color="auto"/>
            <w:right w:val="none" w:sz="0" w:space="0" w:color="auto"/>
          </w:divBdr>
        </w:div>
        <w:div w:id="719092643">
          <w:marLeft w:val="0"/>
          <w:marRight w:val="0"/>
          <w:marTop w:val="0"/>
          <w:marBottom w:val="45"/>
          <w:divBdr>
            <w:top w:val="none" w:sz="0" w:space="0" w:color="auto"/>
            <w:left w:val="none" w:sz="0" w:space="0" w:color="auto"/>
            <w:bottom w:val="none" w:sz="0" w:space="0" w:color="auto"/>
            <w:right w:val="none" w:sz="0" w:space="0" w:color="auto"/>
          </w:divBdr>
        </w:div>
        <w:div w:id="1184395945">
          <w:marLeft w:val="0"/>
          <w:marRight w:val="0"/>
          <w:marTop w:val="0"/>
          <w:marBottom w:val="45"/>
          <w:divBdr>
            <w:top w:val="none" w:sz="0" w:space="0" w:color="auto"/>
            <w:left w:val="none" w:sz="0" w:space="0" w:color="auto"/>
            <w:bottom w:val="none" w:sz="0" w:space="0" w:color="auto"/>
            <w:right w:val="none" w:sz="0" w:space="0" w:color="auto"/>
          </w:divBdr>
        </w:div>
        <w:div w:id="1651323148">
          <w:marLeft w:val="0"/>
          <w:marRight w:val="0"/>
          <w:marTop w:val="0"/>
          <w:marBottom w:val="45"/>
          <w:divBdr>
            <w:top w:val="none" w:sz="0" w:space="0" w:color="auto"/>
            <w:left w:val="none" w:sz="0" w:space="0" w:color="auto"/>
            <w:bottom w:val="none" w:sz="0" w:space="0" w:color="auto"/>
            <w:right w:val="none" w:sz="0" w:space="0" w:color="auto"/>
          </w:divBdr>
        </w:div>
        <w:div w:id="939025251">
          <w:marLeft w:val="0"/>
          <w:marRight w:val="0"/>
          <w:marTop w:val="0"/>
          <w:marBottom w:val="0"/>
          <w:divBdr>
            <w:top w:val="none" w:sz="0" w:space="0" w:color="auto"/>
            <w:left w:val="none" w:sz="0" w:space="0" w:color="auto"/>
            <w:bottom w:val="none" w:sz="0" w:space="0" w:color="auto"/>
            <w:right w:val="none" w:sz="0" w:space="0" w:color="auto"/>
          </w:divBdr>
        </w:div>
        <w:div w:id="1919166066">
          <w:marLeft w:val="0"/>
          <w:marRight w:val="0"/>
          <w:marTop w:val="0"/>
          <w:marBottom w:val="0"/>
          <w:divBdr>
            <w:top w:val="none" w:sz="0" w:space="0" w:color="auto"/>
            <w:left w:val="none" w:sz="0" w:space="0" w:color="auto"/>
            <w:bottom w:val="none" w:sz="0" w:space="0" w:color="auto"/>
            <w:right w:val="none" w:sz="0" w:space="0" w:color="auto"/>
          </w:divBdr>
        </w:div>
        <w:div w:id="23596612">
          <w:marLeft w:val="0"/>
          <w:marRight w:val="0"/>
          <w:marTop w:val="0"/>
          <w:marBottom w:val="0"/>
          <w:divBdr>
            <w:top w:val="none" w:sz="0" w:space="0" w:color="auto"/>
            <w:left w:val="none" w:sz="0" w:space="0" w:color="auto"/>
            <w:bottom w:val="none" w:sz="0" w:space="0" w:color="auto"/>
            <w:right w:val="none" w:sz="0" w:space="0" w:color="auto"/>
          </w:divBdr>
        </w:div>
        <w:div w:id="1587835654">
          <w:marLeft w:val="0"/>
          <w:marRight w:val="0"/>
          <w:marTop w:val="0"/>
          <w:marBottom w:val="0"/>
          <w:divBdr>
            <w:top w:val="none" w:sz="0" w:space="0" w:color="auto"/>
            <w:left w:val="none" w:sz="0" w:space="0" w:color="auto"/>
            <w:bottom w:val="none" w:sz="0" w:space="0" w:color="auto"/>
            <w:right w:val="none" w:sz="0" w:space="0" w:color="auto"/>
          </w:divBdr>
        </w:div>
        <w:div w:id="1635598661">
          <w:marLeft w:val="0"/>
          <w:marRight w:val="0"/>
          <w:marTop w:val="0"/>
          <w:marBottom w:val="0"/>
          <w:divBdr>
            <w:top w:val="none" w:sz="0" w:space="0" w:color="auto"/>
            <w:left w:val="none" w:sz="0" w:space="0" w:color="auto"/>
            <w:bottom w:val="none" w:sz="0" w:space="0" w:color="auto"/>
            <w:right w:val="none" w:sz="0" w:space="0" w:color="auto"/>
          </w:divBdr>
        </w:div>
        <w:div w:id="505680837">
          <w:marLeft w:val="0"/>
          <w:marRight w:val="0"/>
          <w:marTop w:val="0"/>
          <w:marBottom w:val="0"/>
          <w:divBdr>
            <w:top w:val="none" w:sz="0" w:space="0" w:color="auto"/>
            <w:left w:val="none" w:sz="0" w:space="0" w:color="auto"/>
            <w:bottom w:val="none" w:sz="0" w:space="0" w:color="auto"/>
            <w:right w:val="none" w:sz="0" w:space="0" w:color="auto"/>
          </w:divBdr>
        </w:div>
      </w:divsChild>
    </w:div>
    <w:div w:id="1924608506">
      <w:marLeft w:val="0"/>
      <w:marRight w:val="0"/>
      <w:marTop w:val="0"/>
      <w:marBottom w:val="0"/>
      <w:divBdr>
        <w:top w:val="none" w:sz="0" w:space="0" w:color="auto"/>
        <w:left w:val="none" w:sz="0" w:space="0" w:color="auto"/>
        <w:bottom w:val="none" w:sz="0" w:space="0" w:color="auto"/>
        <w:right w:val="none" w:sz="0" w:space="0" w:color="auto"/>
      </w:divBdr>
    </w:div>
    <w:div w:id="1990790906">
      <w:marLeft w:val="0"/>
      <w:marRight w:val="0"/>
      <w:marTop w:val="0"/>
      <w:marBottom w:val="0"/>
      <w:divBdr>
        <w:top w:val="none" w:sz="0" w:space="0" w:color="auto"/>
        <w:left w:val="none" w:sz="0" w:space="0" w:color="auto"/>
        <w:bottom w:val="none" w:sz="0" w:space="0" w:color="auto"/>
        <w:right w:val="none" w:sz="0" w:space="0" w:color="auto"/>
      </w:divBdr>
      <w:divsChild>
        <w:div w:id="662005259">
          <w:marLeft w:val="0"/>
          <w:marRight w:val="0"/>
          <w:marTop w:val="0"/>
          <w:marBottom w:val="90"/>
          <w:divBdr>
            <w:top w:val="none" w:sz="0" w:space="0" w:color="auto"/>
            <w:left w:val="none" w:sz="0" w:space="0" w:color="auto"/>
            <w:bottom w:val="none" w:sz="0" w:space="0" w:color="auto"/>
            <w:right w:val="none" w:sz="0" w:space="0" w:color="auto"/>
          </w:divBdr>
        </w:div>
        <w:div w:id="1554196410">
          <w:marLeft w:val="0"/>
          <w:marRight w:val="0"/>
          <w:marTop w:val="0"/>
          <w:marBottom w:val="45"/>
          <w:divBdr>
            <w:top w:val="none" w:sz="0" w:space="0" w:color="auto"/>
            <w:left w:val="none" w:sz="0" w:space="0" w:color="auto"/>
            <w:bottom w:val="none" w:sz="0" w:space="0" w:color="auto"/>
            <w:right w:val="none" w:sz="0" w:space="0" w:color="auto"/>
          </w:divBdr>
        </w:div>
        <w:div w:id="589241409">
          <w:marLeft w:val="0"/>
          <w:marRight w:val="0"/>
          <w:marTop w:val="0"/>
          <w:marBottom w:val="45"/>
          <w:divBdr>
            <w:top w:val="none" w:sz="0" w:space="0" w:color="auto"/>
            <w:left w:val="none" w:sz="0" w:space="0" w:color="auto"/>
            <w:bottom w:val="none" w:sz="0" w:space="0" w:color="auto"/>
            <w:right w:val="none" w:sz="0" w:space="0" w:color="auto"/>
          </w:divBdr>
        </w:div>
        <w:div w:id="2040858667">
          <w:marLeft w:val="0"/>
          <w:marRight w:val="0"/>
          <w:marTop w:val="0"/>
          <w:marBottom w:val="45"/>
          <w:divBdr>
            <w:top w:val="none" w:sz="0" w:space="0" w:color="auto"/>
            <w:left w:val="none" w:sz="0" w:space="0" w:color="auto"/>
            <w:bottom w:val="none" w:sz="0" w:space="0" w:color="auto"/>
            <w:right w:val="none" w:sz="0" w:space="0" w:color="auto"/>
          </w:divBdr>
        </w:div>
        <w:div w:id="1779330236">
          <w:marLeft w:val="0"/>
          <w:marRight w:val="0"/>
          <w:marTop w:val="0"/>
          <w:marBottom w:val="45"/>
          <w:divBdr>
            <w:top w:val="none" w:sz="0" w:space="0" w:color="auto"/>
            <w:left w:val="none" w:sz="0" w:space="0" w:color="auto"/>
            <w:bottom w:val="none" w:sz="0" w:space="0" w:color="auto"/>
            <w:right w:val="none" w:sz="0" w:space="0" w:color="auto"/>
          </w:divBdr>
        </w:div>
        <w:div w:id="2146776190">
          <w:marLeft w:val="0"/>
          <w:marRight w:val="0"/>
          <w:marTop w:val="0"/>
          <w:marBottom w:val="45"/>
          <w:divBdr>
            <w:top w:val="none" w:sz="0" w:space="0" w:color="auto"/>
            <w:left w:val="none" w:sz="0" w:space="0" w:color="auto"/>
            <w:bottom w:val="none" w:sz="0" w:space="0" w:color="auto"/>
            <w:right w:val="none" w:sz="0" w:space="0" w:color="auto"/>
          </w:divBdr>
        </w:div>
        <w:div w:id="1735733532">
          <w:marLeft w:val="0"/>
          <w:marRight w:val="0"/>
          <w:marTop w:val="0"/>
          <w:marBottom w:val="45"/>
          <w:divBdr>
            <w:top w:val="none" w:sz="0" w:space="0" w:color="auto"/>
            <w:left w:val="none" w:sz="0" w:space="0" w:color="auto"/>
            <w:bottom w:val="none" w:sz="0" w:space="0" w:color="auto"/>
            <w:right w:val="none" w:sz="0" w:space="0" w:color="auto"/>
          </w:divBdr>
        </w:div>
        <w:div w:id="162084469">
          <w:marLeft w:val="0"/>
          <w:marRight w:val="0"/>
          <w:marTop w:val="0"/>
          <w:marBottom w:val="45"/>
          <w:divBdr>
            <w:top w:val="none" w:sz="0" w:space="0" w:color="auto"/>
            <w:left w:val="none" w:sz="0" w:space="0" w:color="auto"/>
            <w:bottom w:val="none" w:sz="0" w:space="0" w:color="auto"/>
            <w:right w:val="none" w:sz="0" w:space="0" w:color="auto"/>
          </w:divBdr>
        </w:div>
        <w:div w:id="905145692">
          <w:marLeft w:val="0"/>
          <w:marRight w:val="0"/>
          <w:marTop w:val="0"/>
          <w:marBottom w:val="0"/>
          <w:divBdr>
            <w:top w:val="none" w:sz="0" w:space="0" w:color="auto"/>
            <w:left w:val="none" w:sz="0" w:space="0" w:color="auto"/>
            <w:bottom w:val="none" w:sz="0" w:space="0" w:color="auto"/>
            <w:right w:val="none" w:sz="0" w:space="0" w:color="auto"/>
          </w:divBdr>
        </w:div>
        <w:div w:id="304360740">
          <w:marLeft w:val="0"/>
          <w:marRight w:val="0"/>
          <w:marTop w:val="0"/>
          <w:marBottom w:val="0"/>
          <w:divBdr>
            <w:top w:val="none" w:sz="0" w:space="0" w:color="auto"/>
            <w:left w:val="none" w:sz="0" w:space="0" w:color="auto"/>
            <w:bottom w:val="none" w:sz="0" w:space="0" w:color="auto"/>
            <w:right w:val="none" w:sz="0" w:space="0" w:color="auto"/>
          </w:divBdr>
        </w:div>
        <w:div w:id="1686245587">
          <w:marLeft w:val="0"/>
          <w:marRight w:val="0"/>
          <w:marTop w:val="0"/>
          <w:marBottom w:val="0"/>
          <w:divBdr>
            <w:top w:val="none" w:sz="0" w:space="0" w:color="auto"/>
            <w:left w:val="none" w:sz="0" w:space="0" w:color="auto"/>
            <w:bottom w:val="none" w:sz="0" w:space="0" w:color="auto"/>
            <w:right w:val="none" w:sz="0" w:space="0" w:color="auto"/>
          </w:divBdr>
        </w:div>
        <w:div w:id="2103798678">
          <w:marLeft w:val="0"/>
          <w:marRight w:val="0"/>
          <w:marTop w:val="0"/>
          <w:marBottom w:val="0"/>
          <w:divBdr>
            <w:top w:val="none" w:sz="0" w:space="0" w:color="auto"/>
            <w:left w:val="none" w:sz="0" w:space="0" w:color="auto"/>
            <w:bottom w:val="none" w:sz="0" w:space="0" w:color="auto"/>
            <w:right w:val="none" w:sz="0" w:space="0" w:color="auto"/>
          </w:divBdr>
        </w:div>
        <w:div w:id="130709290">
          <w:marLeft w:val="0"/>
          <w:marRight w:val="0"/>
          <w:marTop w:val="0"/>
          <w:marBottom w:val="0"/>
          <w:divBdr>
            <w:top w:val="none" w:sz="0" w:space="0" w:color="auto"/>
            <w:left w:val="none" w:sz="0" w:space="0" w:color="auto"/>
            <w:bottom w:val="none" w:sz="0" w:space="0" w:color="auto"/>
            <w:right w:val="none" w:sz="0" w:space="0" w:color="auto"/>
          </w:divBdr>
        </w:div>
        <w:div w:id="627320252">
          <w:marLeft w:val="0"/>
          <w:marRight w:val="0"/>
          <w:marTop w:val="90"/>
          <w:marBottom w:val="45"/>
          <w:divBdr>
            <w:top w:val="none" w:sz="0" w:space="0" w:color="auto"/>
            <w:left w:val="none" w:sz="0" w:space="0" w:color="auto"/>
            <w:bottom w:val="none" w:sz="0" w:space="0" w:color="auto"/>
            <w:right w:val="none" w:sz="0" w:space="0" w:color="auto"/>
          </w:divBdr>
        </w:div>
        <w:div w:id="786124817">
          <w:marLeft w:val="0"/>
          <w:marRight w:val="0"/>
          <w:marTop w:val="0"/>
          <w:marBottom w:val="90"/>
          <w:divBdr>
            <w:top w:val="none" w:sz="0" w:space="0" w:color="auto"/>
            <w:left w:val="none" w:sz="0" w:space="0" w:color="auto"/>
            <w:bottom w:val="none" w:sz="0" w:space="0" w:color="auto"/>
            <w:right w:val="none" w:sz="0" w:space="0" w:color="auto"/>
          </w:divBdr>
        </w:div>
        <w:div w:id="1159005382">
          <w:marLeft w:val="0"/>
          <w:marRight w:val="0"/>
          <w:marTop w:val="0"/>
          <w:marBottom w:val="90"/>
          <w:divBdr>
            <w:top w:val="none" w:sz="0" w:space="0" w:color="auto"/>
            <w:left w:val="none" w:sz="0" w:space="0" w:color="auto"/>
            <w:bottom w:val="none" w:sz="0" w:space="0" w:color="auto"/>
            <w:right w:val="none" w:sz="0" w:space="0" w:color="auto"/>
          </w:divBdr>
        </w:div>
        <w:div w:id="721636431">
          <w:marLeft w:val="0"/>
          <w:marRight w:val="0"/>
          <w:marTop w:val="0"/>
          <w:marBottom w:val="90"/>
          <w:divBdr>
            <w:top w:val="none" w:sz="0" w:space="0" w:color="auto"/>
            <w:left w:val="none" w:sz="0" w:space="0" w:color="auto"/>
            <w:bottom w:val="none" w:sz="0" w:space="0" w:color="auto"/>
            <w:right w:val="none" w:sz="0" w:space="0" w:color="auto"/>
          </w:divBdr>
        </w:div>
        <w:div w:id="362249048">
          <w:marLeft w:val="0"/>
          <w:marRight w:val="0"/>
          <w:marTop w:val="0"/>
          <w:marBottom w:val="90"/>
          <w:divBdr>
            <w:top w:val="none" w:sz="0" w:space="0" w:color="auto"/>
            <w:left w:val="none" w:sz="0" w:space="0" w:color="auto"/>
            <w:bottom w:val="none" w:sz="0" w:space="0" w:color="auto"/>
            <w:right w:val="none" w:sz="0" w:space="0" w:color="auto"/>
          </w:divBdr>
        </w:div>
        <w:div w:id="2076586631">
          <w:marLeft w:val="0"/>
          <w:marRight w:val="0"/>
          <w:marTop w:val="0"/>
          <w:marBottom w:val="90"/>
          <w:divBdr>
            <w:top w:val="none" w:sz="0" w:space="0" w:color="auto"/>
            <w:left w:val="none" w:sz="0" w:space="0" w:color="auto"/>
            <w:bottom w:val="none" w:sz="0" w:space="0" w:color="auto"/>
            <w:right w:val="none" w:sz="0" w:space="0" w:color="auto"/>
          </w:divBdr>
        </w:div>
        <w:div w:id="1854606070">
          <w:marLeft w:val="0"/>
          <w:marRight w:val="0"/>
          <w:marTop w:val="0"/>
          <w:marBottom w:val="90"/>
          <w:divBdr>
            <w:top w:val="none" w:sz="0" w:space="0" w:color="auto"/>
            <w:left w:val="none" w:sz="0" w:space="0" w:color="auto"/>
            <w:bottom w:val="none" w:sz="0" w:space="0" w:color="auto"/>
            <w:right w:val="none" w:sz="0" w:space="0" w:color="auto"/>
          </w:divBdr>
        </w:div>
      </w:divsChild>
    </w:div>
    <w:div w:id="2002200648">
      <w:marLeft w:val="0"/>
      <w:marRight w:val="0"/>
      <w:marTop w:val="90"/>
      <w:marBottom w:val="45"/>
      <w:divBdr>
        <w:top w:val="none" w:sz="0" w:space="0" w:color="auto"/>
        <w:left w:val="none" w:sz="0" w:space="0" w:color="auto"/>
        <w:bottom w:val="none" w:sz="0" w:space="0" w:color="auto"/>
        <w:right w:val="none" w:sz="0" w:space="0" w:color="auto"/>
      </w:divBdr>
    </w:div>
    <w:div w:id="2027321799">
      <w:marLeft w:val="0"/>
      <w:marRight w:val="0"/>
      <w:marTop w:val="0"/>
      <w:marBottom w:val="0"/>
      <w:divBdr>
        <w:top w:val="none" w:sz="0" w:space="0" w:color="auto"/>
        <w:left w:val="none" w:sz="0" w:space="0" w:color="auto"/>
        <w:bottom w:val="none" w:sz="0" w:space="0" w:color="auto"/>
        <w:right w:val="none" w:sz="0" w:space="0" w:color="auto"/>
      </w:divBdr>
      <w:divsChild>
        <w:div w:id="157886184">
          <w:marLeft w:val="2520"/>
          <w:marRight w:val="2520"/>
          <w:marTop w:val="975"/>
          <w:marBottom w:val="0"/>
          <w:divBdr>
            <w:top w:val="single" w:sz="6" w:space="9" w:color="000000"/>
            <w:left w:val="single" w:sz="6" w:space="9" w:color="000000"/>
            <w:bottom w:val="single" w:sz="6" w:space="9" w:color="000000"/>
            <w:right w:val="single" w:sz="6" w:space="9" w:color="000000"/>
          </w:divBdr>
          <w:divsChild>
            <w:div w:id="314527486">
              <w:marLeft w:val="0"/>
              <w:marRight w:val="0"/>
              <w:marTop w:val="0"/>
              <w:marBottom w:val="0"/>
              <w:divBdr>
                <w:top w:val="none" w:sz="0" w:space="0" w:color="auto"/>
                <w:left w:val="none" w:sz="0" w:space="0" w:color="auto"/>
                <w:bottom w:val="none" w:sz="0" w:space="0" w:color="auto"/>
                <w:right w:val="none" w:sz="0" w:space="0" w:color="auto"/>
              </w:divBdr>
            </w:div>
            <w:div w:id="1974941778">
              <w:marLeft w:val="0"/>
              <w:marRight w:val="0"/>
              <w:marTop w:val="180"/>
              <w:marBottom w:val="45"/>
              <w:divBdr>
                <w:top w:val="none" w:sz="0" w:space="0" w:color="auto"/>
                <w:left w:val="none" w:sz="0" w:space="0" w:color="auto"/>
                <w:bottom w:val="none" w:sz="0" w:space="0" w:color="auto"/>
                <w:right w:val="none" w:sz="0" w:space="0" w:color="auto"/>
              </w:divBdr>
            </w:div>
            <w:div w:id="534197679">
              <w:marLeft w:val="0"/>
              <w:marRight w:val="0"/>
              <w:marTop w:val="180"/>
              <w:marBottom w:val="45"/>
              <w:divBdr>
                <w:top w:val="none" w:sz="0" w:space="0" w:color="auto"/>
                <w:left w:val="none" w:sz="0" w:space="0" w:color="auto"/>
                <w:bottom w:val="none" w:sz="0" w:space="0" w:color="auto"/>
                <w:right w:val="none" w:sz="0" w:space="0" w:color="auto"/>
              </w:divBdr>
              <w:divsChild>
                <w:div w:id="1768035090">
                  <w:marLeft w:val="0"/>
                  <w:marRight w:val="0"/>
                  <w:marTop w:val="240"/>
                  <w:marBottom w:val="0"/>
                  <w:divBdr>
                    <w:top w:val="none" w:sz="0" w:space="0" w:color="auto"/>
                    <w:left w:val="none" w:sz="0" w:space="0" w:color="auto"/>
                    <w:bottom w:val="none" w:sz="0" w:space="0" w:color="auto"/>
                    <w:right w:val="none" w:sz="0" w:space="0" w:color="auto"/>
                  </w:divBdr>
                  <w:divsChild>
                    <w:div w:id="696277738">
                      <w:marLeft w:val="0"/>
                      <w:marRight w:val="0"/>
                      <w:marTop w:val="0"/>
                      <w:marBottom w:val="0"/>
                      <w:divBdr>
                        <w:top w:val="none" w:sz="0" w:space="0" w:color="auto"/>
                        <w:left w:val="none" w:sz="0" w:space="0" w:color="auto"/>
                        <w:bottom w:val="none" w:sz="0" w:space="0" w:color="auto"/>
                        <w:right w:val="none" w:sz="0" w:space="0" w:color="auto"/>
                      </w:divBdr>
                    </w:div>
                    <w:div w:id="1590695387">
                      <w:marLeft w:val="0"/>
                      <w:marRight w:val="0"/>
                      <w:marTop w:val="0"/>
                      <w:marBottom w:val="0"/>
                      <w:divBdr>
                        <w:top w:val="none" w:sz="0" w:space="0" w:color="auto"/>
                        <w:left w:val="none" w:sz="0" w:space="0" w:color="auto"/>
                        <w:bottom w:val="none" w:sz="0" w:space="0" w:color="auto"/>
                        <w:right w:val="none" w:sz="0" w:space="0" w:color="auto"/>
                      </w:divBdr>
                    </w:div>
                    <w:div w:id="410125120">
                      <w:marLeft w:val="0"/>
                      <w:marRight w:val="0"/>
                      <w:marTop w:val="0"/>
                      <w:marBottom w:val="0"/>
                      <w:divBdr>
                        <w:top w:val="none" w:sz="0" w:space="0" w:color="auto"/>
                        <w:left w:val="none" w:sz="0" w:space="0" w:color="auto"/>
                        <w:bottom w:val="none" w:sz="0" w:space="0" w:color="auto"/>
                        <w:right w:val="none" w:sz="0" w:space="0" w:color="auto"/>
                      </w:divBdr>
                      <w:divsChild>
                        <w:div w:id="1983382285">
                          <w:marLeft w:val="0"/>
                          <w:marRight w:val="0"/>
                          <w:marTop w:val="0"/>
                          <w:marBottom w:val="0"/>
                          <w:divBdr>
                            <w:top w:val="none" w:sz="0" w:space="0" w:color="auto"/>
                            <w:left w:val="none" w:sz="0" w:space="0" w:color="auto"/>
                            <w:bottom w:val="none" w:sz="0" w:space="0" w:color="auto"/>
                            <w:right w:val="none" w:sz="0" w:space="0" w:color="auto"/>
                          </w:divBdr>
                        </w:div>
                      </w:divsChild>
                    </w:div>
                    <w:div w:id="877082911">
                      <w:marLeft w:val="0"/>
                      <w:marRight w:val="0"/>
                      <w:marTop w:val="0"/>
                      <w:marBottom w:val="0"/>
                      <w:divBdr>
                        <w:top w:val="none" w:sz="0" w:space="0" w:color="auto"/>
                        <w:left w:val="none" w:sz="0" w:space="0" w:color="auto"/>
                        <w:bottom w:val="none" w:sz="0" w:space="0" w:color="auto"/>
                        <w:right w:val="none" w:sz="0" w:space="0" w:color="auto"/>
                      </w:divBdr>
                      <w:divsChild>
                        <w:div w:id="1003895258">
                          <w:marLeft w:val="0"/>
                          <w:marRight w:val="0"/>
                          <w:marTop w:val="0"/>
                          <w:marBottom w:val="0"/>
                          <w:divBdr>
                            <w:top w:val="none" w:sz="0" w:space="0" w:color="auto"/>
                            <w:left w:val="none" w:sz="0" w:space="0" w:color="auto"/>
                            <w:bottom w:val="none" w:sz="0" w:space="0" w:color="auto"/>
                            <w:right w:val="none" w:sz="0" w:space="0" w:color="auto"/>
                          </w:divBdr>
                        </w:div>
                        <w:div w:id="11225976">
                          <w:marLeft w:val="0"/>
                          <w:marRight w:val="0"/>
                          <w:marTop w:val="0"/>
                          <w:marBottom w:val="0"/>
                          <w:divBdr>
                            <w:top w:val="none" w:sz="0" w:space="0" w:color="auto"/>
                            <w:left w:val="none" w:sz="0" w:space="0" w:color="auto"/>
                            <w:bottom w:val="none" w:sz="0" w:space="0" w:color="auto"/>
                            <w:right w:val="none" w:sz="0" w:space="0" w:color="auto"/>
                          </w:divBdr>
                        </w:div>
                        <w:div w:id="1403484085">
                          <w:marLeft w:val="0"/>
                          <w:marRight w:val="0"/>
                          <w:marTop w:val="0"/>
                          <w:marBottom w:val="0"/>
                          <w:divBdr>
                            <w:top w:val="none" w:sz="0" w:space="0" w:color="auto"/>
                            <w:left w:val="none" w:sz="0" w:space="0" w:color="auto"/>
                            <w:bottom w:val="none" w:sz="0" w:space="0" w:color="auto"/>
                            <w:right w:val="none" w:sz="0" w:space="0" w:color="auto"/>
                          </w:divBdr>
                        </w:div>
                        <w:div w:id="2282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413616">
          <w:marLeft w:val="0"/>
          <w:marRight w:val="0"/>
          <w:marTop w:val="600"/>
          <w:marBottom w:val="0"/>
          <w:divBdr>
            <w:top w:val="none" w:sz="0" w:space="0" w:color="auto"/>
            <w:left w:val="none" w:sz="0" w:space="0" w:color="auto"/>
            <w:bottom w:val="none" w:sz="0" w:space="0" w:color="auto"/>
            <w:right w:val="none" w:sz="0" w:space="0" w:color="auto"/>
          </w:divBdr>
          <w:divsChild>
            <w:div w:id="80447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486846">
      <w:marLeft w:val="0"/>
      <w:marRight w:val="0"/>
      <w:marTop w:val="0"/>
      <w:marBottom w:val="45"/>
      <w:divBdr>
        <w:top w:val="none" w:sz="0" w:space="0" w:color="auto"/>
        <w:left w:val="none" w:sz="0" w:space="0" w:color="auto"/>
        <w:bottom w:val="none" w:sz="0" w:space="0" w:color="auto"/>
        <w:right w:val="none" w:sz="0" w:space="0" w:color="auto"/>
      </w:divBdr>
    </w:div>
    <w:div w:id="2070379653">
      <w:marLeft w:val="0"/>
      <w:marRight w:val="0"/>
      <w:marTop w:val="0"/>
      <w:marBottom w:val="0"/>
      <w:divBdr>
        <w:top w:val="none" w:sz="0" w:space="0" w:color="auto"/>
        <w:left w:val="none" w:sz="0" w:space="0" w:color="auto"/>
        <w:bottom w:val="none" w:sz="0" w:space="0" w:color="auto"/>
        <w:right w:val="none" w:sz="0" w:space="0" w:color="auto"/>
      </w:divBdr>
      <w:divsChild>
        <w:div w:id="392117340">
          <w:marLeft w:val="0"/>
          <w:marRight w:val="0"/>
          <w:marTop w:val="0"/>
          <w:marBottom w:val="90"/>
          <w:divBdr>
            <w:top w:val="none" w:sz="0" w:space="0" w:color="auto"/>
            <w:left w:val="none" w:sz="0" w:space="0" w:color="auto"/>
            <w:bottom w:val="none" w:sz="0" w:space="0" w:color="auto"/>
            <w:right w:val="none" w:sz="0" w:space="0" w:color="auto"/>
          </w:divBdr>
        </w:div>
        <w:div w:id="839931348">
          <w:marLeft w:val="0"/>
          <w:marRight w:val="0"/>
          <w:marTop w:val="0"/>
          <w:marBottom w:val="45"/>
          <w:divBdr>
            <w:top w:val="none" w:sz="0" w:space="0" w:color="auto"/>
            <w:left w:val="none" w:sz="0" w:space="0" w:color="auto"/>
            <w:bottom w:val="none" w:sz="0" w:space="0" w:color="auto"/>
            <w:right w:val="none" w:sz="0" w:space="0" w:color="auto"/>
          </w:divBdr>
        </w:div>
        <w:div w:id="898399887">
          <w:marLeft w:val="0"/>
          <w:marRight w:val="0"/>
          <w:marTop w:val="0"/>
          <w:marBottom w:val="45"/>
          <w:divBdr>
            <w:top w:val="none" w:sz="0" w:space="0" w:color="auto"/>
            <w:left w:val="none" w:sz="0" w:space="0" w:color="auto"/>
            <w:bottom w:val="none" w:sz="0" w:space="0" w:color="auto"/>
            <w:right w:val="none" w:sz="0" w:space="0" w:color="auto"/>
          </w:divBdr>
        </w:div>
        <w:div w:id="1350571441">
          <w:marLeft w:val="0"/>
          <w:marRight w:val="0"/>
          <w:marTop w:val="0"/>
          <w:marBottom w:val="45"/>
          <w:divBdr>
            <w:top w:val="none" w:sz="0" w:space="0" w:color="auto"/>
            <w:left w:val="none" w:sz="0" w:space="0" w:color="auto"/>
            <w:bottom w:val="none" w:sz="0" w:space="0" w:color="auto"/>
            <w:right w:val="none" w:sz="0" w:space="0" w:color="auto"/>
          </w:divBdr>
        </w:div>
        <w:div w:id="1193693277">
          <w:marLeft w:val="0"/>
          <w:marRight w:val="0"/>
          <w:marTop w:val="0"/>
          <w:marBottom w:val="45"/>
          <w:divBdr>
            <w:top w:val="none" w:sz="0" w:space="0" w:color="auto"/>
            <w:left w:val="none" w:sz="0" w:space="0" w:color="auto"/>
            <w:bottom w:val="none" w:sz="0" w:space="0" w:color="auto"/>
            <w:right w:val="none" w:sz="0" w:space="0" w:color="auto"/>
          </w:divBdr>
        </w:div>
        <w:div w:id="240019515">
          <w:marLeft w:val="0"/>
          <w:marRight w:val="0"/>
          <w:marTop w:val="0"/>
          <w:marBottom w:val="45"/>
          <w:divBdr>
            <w:top w:val="none" w:sz="0" w:space="0" w:color="auto"/>
            <w:left w:val="none" w:sz="0" w:space="0" w:color="auto"/>
            <w:bottom w:val="none" w:sz="0" w:space="0" w:color="auto"/>
            <w:right w:val="none" w:sz="0" w:space="0" w:color="auto"/>
          </w:divBdr>
        </w:div>
        <w:div w:id="1092437291">
          <w:marLeft w:val="0"/>
          <w:marRight w:val="0"/>
          <w:marTop w:val="0"/>
          <w:marBottom w:val="45"/>
          <w:divBdr>
            <w:top w:val="none" w:sz="0" w:space="0" w:color="auto"/>
            <w:left w:val="none" w:sz="0" w:space="0" w:color="auto"/>
            <w:bottom w:val="none" w:sz="0" w:space="0" w:color="auto"/>
            <w:right w:val="none" w:sz="0" w:space="0" w:color="auto"/>
          </w:divBdr>
        </w:div>
        <w:div w:id="406464998">
          <w:marLeft w:val="0"/>
          <w:marRight w:val="0"/>
          <w:marTop w:val="0"/>
          <w:marBottom w:val="45"/>
          <w:divBdr>
            <w:top w:val="none" w:sz="0" w:space="0" w:color="auto"/>
            <w:left w:val="none" w:sz="0" w:space="0" w:color="auto"/>
            <w:bottom w:val="none" w:sz="0" w:space="0" w:color="auto"/>
            <w:right w:val="none" w:sz="0" w:space="0" w:color="auto"/>
          </w:divBdr>
        </w:div>
        <w:div w:id="68771686">
          <w:marLeft w:val="0"/>
          <w:marRight w:val="0"/>
          <w:marTop w:val="0"/>
          <w:marBottom w:val="0"/>
          <w:divBdr>
            <w:top w:val="none" w:sz="0" w:space="0" w:color="auto"/>
            <w:left w:val="none" w:sz="0" w:space="0" w:color="auto"/>
            <w:bottom w:val="none" w:sz="0" w:space="0" w:color="auto"/>
            <w:right w:val="none" w:sz="0" w:space="0" w:color="auto"/>
          </w:divBdr>
        </w:div>
        <w:div w:id="1876504349">
          <w:marLeft w:val="0"/>
          <w:marRight w:val="0"/>
          <w:marTop w:val="0"/>
          <w:marBottom w:val="0"/>
          <w:divBdr>
            <w:top w:val="none" w:sz="0" w:space="0" w:color="auto"/>
            <w:left w:val="none" w:sz="0" w:space="0" w:color="auto"/>
            <w:bottom w:val="none" w:sz="0" w:space="0" w:color="auto"/>
            <w:right w:val="none" w:sz="0" w:space="0" w:color="auto"/>
          </w:divBdr>
        </w:div>
        <w:div w:id="110827053">
          <w:marLeft w:val="0"/>
          <w:marRight w:val="0"/>
          <w:marTop w:val="0"/>
          <w:marBottom w:val="0"/>
          <w:divBdr>
            <w:top w:val="none" w:sz="0" w:space="0" w:color="auto"/>
            <w:left w:val="none" w:sz="0" w:space="0" w:color="auto"/>
            <w:bottom w:val="none" w:sz="0" w:space="0" w:color="auto"/>
            <w:right w:val="none" w:sz="0" w:space="0" w:color="auto"/>
          </w:divBdr>
        </w:div>
        <w:div w:id="1232233796">
          <w:marLeft w:val="0"/>
          <w:marRight w:val="0"/>
          <w:marTop w:val="0"/>
          <w:marBottom w:val="0"/>
          <w:divBdr>
            <w:top w:val="none" w:sz="0" w:space="0" w:color="auto"/>
            <w:left w:val="none" w:sz="0" w:space="0" w:color="auto"/>
            <w:bottom w:val="none" w:sz="0" w:space="0" w:color="auto"/>
            <w:right w:val="none" w:sz="0" w:space="0" w:color="auto"/>
          </w:divBdr>
        </w:div>
        <w:div w:id="2072074742">
          <w:marLeft w:val="0"/>
          <w:marRight w:val="0"/>
          <w:marTop w:val="0"/>
          <w:marBottom w:val="0"/>
          <w:divBdr>
            <w:top w:val="none" w:sz="0" w:space="0" w:color="auto"/>
            <w:left w:val="none" w:sz="0" w:space="0" w:color="auto"/>
            <w:bottom w:val="none" w:sz="0" w:space="0" w:color="auto"/>
            <w:right w:val="none" w:sz="0" w:space="0" w:color="auto"/>
          </w:divBdr>
        </w:div>
      </w:divsChild>
    </w:div>
    <w:div w:id="2108844588">
      <w:marLeft w:val="0"/>
      <w:marRight w:val="0"/>
      <w:marTop w:val="0"/>
      <w:marBottom w:val="45"/>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738E4BF2-A207-4071-BDEB-570FF25D2804}"/>
      </w:docPartPr>
      <w:docPartBody>
        <w:p w:rsidR="009A557F" w:rsidRDefault="009A557F">
          <w:r w:rsidRPr="00F77C9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557F"/>
    <w:rsid w:val="00105382"/>
    <w:rsid w:val="009A55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A557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36244</Words>
  <Characters>206597</Characters>
  <Application>Microsoft Office Word</Application>
  <DocSecurity>0</DocSecurity>
  <Lines>1721</Lines>
  <Paragraphs>484</Paragraphs>
  <ScaleCrop>false</ScaleCrop>
  <Company/>
  <LinksUpToDate>false</LinksUpToDate>
  <CharactersWithSpaces>242357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Aircraft Engineering and Maintenance (MNT)</dc:title>
  <dc:subject/>
  <dc:creator>Mickael Pallier</dc:creator>
  <cp:keywords/>
  <dc:description/>
  <cp:lastModifiedBy>Gonzalo Castro</cp:lastModifiedBy>
  <cp:revision>4</cp:revision>
  <dcterms:created xsi:type="dcterms:W3CDTF">2024-04-18T19:56:00Z</dcterms:created>
  <dcterms:modified xsi:type="dcterms:W3CDTF">2024-04-19T20:38:00Z</dcterms:modified>
</cp:coreProperties>
</file>