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0BF6D" w14:textId="77777777" w:rsidR="00E10246" w:rsidRDefault="00E10246">
      <w:pPr>
        <w:jc w:val="center"/>
        <w:divId w:val="2020231845"/>
        <w:rPr>
          <w:rFonts w:ascii="Arial" w:eastAsia="Times New Roman" w:hAnsi="Arial" w:cs="Arial"/>
          <w:b/>
          <w:bCs/>
          <w:color w:val="022A4C"/>
          <w:sz w:val="18"/>
          <w:szCs w:val="18"/>
        </w:rPr>
      </w:pPr>
      <w:r>
        <w:rPr>
          <w:rFonts w:ascii="Arial" w:eastAsia="Times New Roman" w:hAnsi="Arial" w:cs="Arial"/>
          <w:b/>
          <w:bCs/>
          <w:color w:val="022A4C"/>
          <w:sz w:val="18"/>
          <w:szCs w:val="18"/>
        </w:rPr>
        <w:t>NOTICE</w:t>
      </w:r>
    </w:p>
    <w:p w14:paraId="4C1C9A3B" w14:textId="77777777" w:rsidR="00E10246" w:rsidRDefault="00E10246">
      <w:pPr>
        <w:jc w:val="both"/>
        <w:textAlignment w:val="center"/>
        <w:divId w:val="841774868"/>
        <w:rPr>
          <w:rFonts w:ascii="Arial" w:eastAsia="Times New Roman" w:hAnsi="Arial" w:cs="Arial"/>
          <w:color w:val="022A4C"/>
          <w:sz w:val="18"/>
          <w:szCs w:val="18"/>
        </w:rPr>
      </w:pPr>
      <w:r>
        <w:rPr>
          <w:rFonts w:ascii="Arial" w:eastAsia="Times New Roman" w:hAnsi="Arial" w:cs="Arial"/>
          <w:color w:val="022A4C"/>
          <w:sz w:val="18"/>
          <w:szCs w:val="18"/>
        </w:rPr>
        <w:t xml:space="preserve">DISCLAIMER. The information contained in this publication is subject to constant review in the light of changing government requirements and regulations. No subscriber or other reader should act </w:t>
      </w:r>
      <w:proofErr w:type="gramStart"/>
      <w:r>
        <w:rPr>
          <w:rFonts w:ascii="Arial" w:eastAsia="Times New Roman" w:hAnsi="Arial" w:cs="Arial"/>
          <w:color w:val="022A4C"/>
          <w:sz w:val="18"/>
          <w:szCs w:val="18"/>
        </w:rPr>
        <w:t>on the basis of</w:t>
      </w:r>
      <w:proofErr w:type="gramEnd"/>
      <w:r>
        <w:rPr>
          <w:rFonts w:ascii="Arial" w:eastAsia="Times New Roman" w:hAnsi="Arial" w:cs="Arial"/>
          <w:color w:val="022A4C"/>
          <w:sz w:val="18"/>
          <w:szCs w:val="18"/>
        </w:rPr>
        <w:t xml:space="preserve"> any such information without referring to applicable laws and regulations and/or without taking appropriate professional advice. Although every effort has been made to ensure accuracy, the International Air Transport Association shall not be held responsible for any loss or damage caused by errors, omissions, </w:t>
      </w:r>
      <w:proofErr w:type="gramStart"/>
      <w:r>
        <w:rPr>
          <w:rFonts w:ascii="Arial" w:eastAsia="Times New Roman" w:hAnsi="Arial" w:cs="Arial"/>
          <w:color w:val="022A4C"/>
          <w:sz w:val="18"/>
          <w:szCs w:val="18"/>
        </w:rPr>
        <w:t>misprints</w:t>
      </w:r>
      <w:proofErr w:type="gramEnd"/>
      <w:r>
        <w:rPr>
          <w:rFonts w:ascii="Arial" w:eastAsia="Times New Roman" w:hAnsi="Arial" w:cs="Arial"/>
          <w:color w:val="022A4C"/>
          <w:sz w:val="18"/>
          <w:szCs w:val="18"/>
        </w:rPr>
        <w:t xml:space="preserve"> or misinterpretation of the contents hereof. Furthermore, the International Air Transport Association expressly disclaims </w:t>
      </w:r>
      <w:proofErr w:type="gramStart"/>
      <w:r>
        <w:rPr>
          <w:rFonts w:ascii="Arial" w:eastAsia="Times New Roman" w:hAnsi="Arial" w:cs="Arial"/>
          <w:color w:val="022A4C"/>
          <w:sz w:val="18"/>
          <w:szCs w:val="18"/>
        </w:rPr>
        <w:t>any and all</w:t>
      </w:r>
      <w:proofErr w:type="gramEnd"/>
      <w:r>
        <w:rPr>
          <w:rFonts w:ascii="Arial" w:eastAsia="Times New Roman" w:hAnsi="Arial" w:cs="Arial"/>
          <w:color w:val="022A4C"/>
          <w:sz w:val="18"/>
          <w:szCs w:val="18"/>
        </w:rPr>
        <w:t xml:space="preserve"> liability to any person or entity, whether a purchaser of this publication or not, in respect of anything done or omitted, and the consequences of anything done or omitted, by any such person or entity in reliance on the contents of this publication. </w:t>
      </w:r>
    </w:p>
    <w:p w14:paraId="005596EA" w14:textId="77777777" w:rsidR="00E10246" w:rsidRDefault="00E10246">
      <w:pPr>
        <w:jc w:val="both"/>
        <w:textAlignment w:val="center"/>
        <w:divId w:val="1949510670"/>
        <w:rPr>
          <w:rFonts w:ascii="Arial" w:eastAsia="Times New Roman" w:hAnsi="Arial" w:cs="Arial"/>
          <w:color w:val="022A4C"/>
          <w:sz w:val="18"/>
          <w:szCs w:val="18"/>
        </w:rPr>
      </w:pPr>
      <w:r>
        <w:rPr>
          <w:rFonts w:ascii="Arial" w:eastAsia="Times New Roman" w:hAnsi="Arial" w:cs="Arial"/>
          <w:color w:val="022A4C"/>
          <w:sz w:val="18"/>
          <w:szCs w:val="18"/>
        </w:rPr>
        <w:t xml:space="preserve">© International Air Transport Association. All Rights Reserved. No part of this publication may be reproduced, recast, </w:t>
      </w:r>
      <w:proofErr w:type="gramStart"/>
      <w:r>
        <w:rPr>
          <w:rFonts w:ascii="Arial" w:eastAsia="Times New Roman" w:hAnsi="Arial" w:cs="Arial"/>
          <w:color w:val="022A4C"/>
          <w:sz w:val="18"/>
          <w:szCs w:val="18"/>
        </w:rPr>
        <w:t>reformatted</w:t>
      </w:r>
      <w:proofErr w:type="gramEnd"/>
      <w:r>
        <w:rPr>
          <w:rFonts w:ascii="Arial" w:eastAsia="Times New Roman" w:hAnsi="Arial" w:cs="Arial"/>
          <w:color w:val="022A4C"/>
          <w:sz w:val="18"/>
          <w:szCs w:val="18"/>
        </w:rPr>
        <w:t xml:space="preserve"> or transmitted in any form by any means, electronic or mechanical, including photocopying, recording or any information storage and retrieval system, without the prior written permission from: </w:t>
      </w:r>
    </w:p>
    <w:p w14:paraId="6E8B3B70" w14:textId="77777777" w:rsidR="00E10246" w:rsidRDefault="00E10246">
      <w:pPr>
        <w:jc w:val="center"/>
        <w:textAlignment w:val="center"/>
        <w:divId w:val="1636836604"/>
        <w:rPr>
          <w:rFonts w:ascii="Arial" w:eastAsia="Times New Roman" w:hAnsi="Arial" w:cs="Arial"/>
          <w:color w:val="022A4C"/>
          <w:sz w:val="18"/>
          <w:szCs w:val="18"/>
        </w:rPr>
      </w:pPr>
      <w:r>
        <w:rPr>
          <w:rFonts w:ascii="Arial" w:eastAsia="Times New Roman" w:hAnsi="Arial" w:cs="Arial"/>
          <w:color w:val="022A4C"/>
          <w:sz w:val="18"/>
          <w:szCs w:val="18"/>
        </w:rPr>
        <w:t>Senior Vice President</w:t>
      </w:r>
    </w:p>
    <w:p w14:paraId="6E742CE0" w14:textId="77777777" w:rsidR="00E10246" w:rsidRDefault="00E10246">
      <w:pPr>
        <w:jc w:val="center"/>
        <w:textAlignment w:val="center"/>
        <w:divId w:val="1807039285"/>
        <w:rPr>
          <w:rFonts w:ascii="Arial" w:eastAsia="Times New Roman" w:hAnsi="Arial" w:cs="Arial"/>
          <w:color w:val="022A4C"/>
          <w:sz w:val="18"/>
          <w:szCs w:val="18"/>
        </w:rPr>
      </w:pPr>
      <w:r>
        <w:rPr>
          <w:rFonts w:ascii="Arial" w:eastAsia="Times New Roman" w:hAnsi="Arial" w:cs="Arial"/>
          <w:color w:val="022A4C"/>
          <w:sz w:val="18"/>
          <w:szCs w:val="18"/>
        </w:rPr>
        <w:t>Operations, Safety and Security</w:t>
      </w:r>
    </w:p>
    <w:p w14:paraId="79EA78E5" w14:textId="77777777" w:rsidR="00E10246" w:rsidRDefault="00E10246">
      <w:pPr>
        <w:jc w:val="center"/>
        <w:textAlignment w:val="center"/>
        <w:divId w:val="1837529234"/>
        <w:rPr>
          <w:rFonts w:ascii="Arial" w:eastAsia="Times New Roman" w:hAnsi="Arial" w:cs="Arial"/>
          <w:color w:val="022A4C"/>
          <w:sz w:val="18"/>
          <w:szCs w:val="18"/>
        </w:rPr>
      </w:pPr>
      <w:r>
        <w:rPr>
          <w:rFonts w:ascii="Arial" w:eastAsia="Times New Roman" w:hAnsi="Arial" w:cs="Arial"/>
          <w:color w:val="022A4C"/>
          <w:sz w:val="18"/>
          <w:szCs w:val="18"/>
        </w:rPr>
        <w:t>International Air Transport Association</w:t>
      </w:r>
    </w:p>
    <w:p w14:paraId="332CDC35" w14:textId="77777777" w:rsidR="00E10246" w:rsidRDefault="00E10246">
      <w:pPr>
        <w:jc w:val="center"/>
        <w:textAlignment w:val="center"/>
        <w:divId w:val="1169562525"/>
        <w:rPr>
          <w:rFonts w:ascii="Arial" w:eastAsia="Times New Roman" w:hAnsi="Arial" w:cs="Arial"/>
          <w:color w:val="022A4C"/>
          <w:sz w:val="18"/>
          <w:szCs w:val="18"/>
        </w:rPr>
      </w:pPr>
      <w:r>
        <w:rPr>
          <w:rFonts w:ascii="Arial" w:eastAsia="Times New Roman" w:hAnsi="Arial" w:cs="Arial"/>
          <w:color w:val="022A4C"/>
          <w:sz w:val="18"/>
          <w:szCs w:val="18"/>
        </w:rPr>
        <w:t>800 Place Victoria</w:t>
      </w:r>
    </w:p>
    <w:p w14:paraId="5B08B033" w14:textId="77777777" w:rsidR="00E10246" w:rsidRDefault="00E10246">
      <w:pPr>
        <w:jc w:val="center"/>
        <w:textAlignment w:val="center"/>
        <w:divId w:val="1823156012"/>
        <w:rPr>
          <w:rFonts w:ascii="Arial" w:eastAsia="Times New Roman" w:hAnsi="Arial" w:cs="Arial"/>
          <w:color w:val="022A4C"/>
          <w:sz w:val="18"/>
          <w:szCs w:val="18"/>
        </w:rPr>
      </w:pPr>
      <w:r>
        <w:rPr>
          <w:rFonts w:ascii="Arial" w:eastAsia="Times New Roman" w:hAnsi="Arial" w:cs="Arial"/>
          <w:color w:val="022A4C"/>
          <w:sz w:val="18"/>
          <w:szCs w:val="18"/>
        </w:rPr>
        <w:t>P.O. Box 113</w:t>
      </w:r>
    </w:p>
    <w:p w14:paraId="775C7149" w14:textId="77777777" w:rsidR="00E10246" w:rsidRDefault="00E10246">
      <w:pPr>
        <w:jc w:val="center"/>
        <w:textAlignment w:val="center"/>
        <w:divId w:val="1210216753"/>
        <w:rPr>
          <w:rFonts w:ascii="Arial" w:eastAsia="Times New Roman" w:hAnsi="Arial" w:cs="Arial"/>
          <w:color w:val="022A4C"/>
          <w:sz w:val="18"/>
          <w:szCs w:val="18"/>
        </w:rPr>
      </w:pPr>
      <w:r>
        <w:rPr>
          <w:rFonts w:ascii="Arial" w:eastAsia="Times New Roman" w:hAnsi="Arial" w:cs="Arial"/>
          <w:color w:val="022A4C"/>
          <w:sz w:val="18"/>
          <w:szCs w:val="18"/>
        </w:rPr>
        <w:t>Montreal, Quebec</w:t>
      </w:r>
    </w:p>
    <w:p w14:paraId="3072F8C7" w14:textId="77777777" w:rsidR="00E10246" w:rsidRDefault="00E10246">
      <w:pPr>
        <w:jc w:val="center"/>
        <w:textAlignment w:val="center"/>
        <w:divId w:val="504785612"/>
        <w:rPr>
          <w:rFonts w:ascii="Arial" w:eastAsia="Times New Roman" w:hAnsi="Arial" w:cs="Arial"/>
          <w:color w:val="022A4C"/>
          <w:sz w:val="18"/>
          <w:szCs w:val="18"/>
        </w:rPr>
      </w:pPr>
      <w:r>
        <w:rPr>
          <w:rFonts w:ascii="Arial" w:eastAsia="Times New Roman" w:hAnsi="Arial" w:cs="Arial"/>
          <w:color w:val="022A4C"/>
          <w:sz w:val="18"/>
          <w:szCs w:val="18"/>
        </w:rPr>
        <w:t>CANADA H4Z 1M1</w:t>
      </w:r>
    </w:p>
    <w:p w14:paraId="45BEBC7D" w14:textId="77777777" w:rsidR="00E10246" w:rsidRDefault="00E10246">
      <w:pPr>
        <w:divId w:val="1541166809"/>
        <w:rPr>
          <w:rFonts w:ascii="Arial" w:eastAsia="Times New Roman" w:hAnsi="Arial" w:cs="Arial"/>
          <w:color w:val="022A4C"/>
          <w:sz w:val="18"/>
          <w:szCs w:val="18"/>
        </w:rPr>
      </w:pPr>
      <w:r>
        <w:rPr>
          <w:rStyle w:val="iatatitle1"/>
          <w:rFonts w:ascii="Arial" w:eastAsia="Times New Roman" w:hAnsi="Arial" w:cs="Arial"/>
          <w:color w:val="022A4C"/>
          <w:sz w:val="18"/>
          <w:szCs w:val="18"/>
          <w:specVanish w:val="0"/>
        </w:rPr>
        <w:t>IOSA Checklist</w:t>
      </w:r>
      <w:r>
        <w:rPr>
          <w:rFonts w:ascii="Arial" w:eastAsia="Times New Roman" w:hAnsi="Arial" w:cs="Arial"/>
          <w:color w:val="022A4C"/>
          <w:sz w:val="18"/>
          <w:szCs w:val="18"/>
        </w:rPr>
        <w:br/>
      </w:r>
      <w:r>
        <w:rPr>
          <w:rStyle w:val="iatacatalog1"/>
          <w:rFonts w:ascii="Arial" w:eastAsia="Times New Roman" w:hAnsi="Arial" w:cs="Arial"/>
          <w:color w:val="022A4C"/>
          <w:sz w:val="18"/>
          <w:szCs w:val="18"/>
          <w:specVanish w:val="0"/>
        </w:rPr>
        <w:t>ISM Edition 16 Rev 3</w:t>
      </w:r>
    </w:p>
    <w:p w14:paraId="4151EB37" w14:textId="77777777" w:rsidR="00E10246" w:rsidRDefault="00E10246">
      <w:pPr>
        <w:divId w:val="365182082"/>
        <w:rPr>
          <w:rFonts w:ascii="Arial" w:eastAsia="Times New Roman" w:hAnsi="Arial" w:cs="Arial"/>
          <w:color w:val="022A4C"/>
          <w:sz w:val="18"/>
          <w:szCs w:val="18"/>
        </w:rPr>
      </w:pPr>
      <w:r>
        <w:rPr>
          <w:rStyle w:val="iatadate1"/>
          <w:rFonts w:ascii="Arial" w:eastAsia="Times New Roman" w:hAnsi="Arial" w:cs="Arial"/>
          <w:color w:val="022A4C"/>
          <w:sz w:val="18"/>
          <w:szCs w:val="18"/>
          <w:specVanish w:val="0"/>
        </w:rPr>
        <w:t xml:space="preserve">© 2022 </w:t>
      </w:r>
      <w:r>
        <w:rPr>
          <w:rStyle w:val="iatacopyrightedbyname"/>
          <w:rFonts w:ascii="Arial" w:eastAsia="Times New Roman" w:hAnsi="Arial" w:cs="Arial"/>
          <w:color w:val="022A4C"/>
          <w:sz w:val="18"/>
          <w:szCs w:val="18"/>
        </w:rPr>
        <w:t xml:space="preserve">International Air Transport Association. </w:t>
      </w:r>
      <w:r>
        <w:rPr>
          <w:rStyle w:val="iatapublishersrights"/>
          <w:rFonts w:ascii="Arial" w:eastAsia="Times New Roman" w:hAnsi="Arial" w:cs="Arial"/>
          <w:color w:val="022A4C"/>
          <w:sz w:val="18"/>
          <w:szCs w:val="18"/>
        </w:rPr>
        <w:t>All rights reserved.</w:t>
      </w:r>
    </w:p>
    <w:p w14:paraId="7EB974B8" w14:textId="77777777" w:rsidR="00E10246" w:rsidRDefault="00E10246">
      <w:pPr>
        <w:divId w:val="1541166809"/>
        <w:rPr>
          <w:rFonts w:ascii="Arial" w:eastAsia="Times New Roman" w:hAnsi="Arial" w:cs="Arial"/>
          <w:color w:val="022A4C"/>
          <w:sz w:val="18"/>
          <w:szCs w:val="18"/>
        </w:rPr>
      </w:pPr>
      <w:r>
        <w:rPr>
          <w:rStyle w:val="iatapublisherlocation"/>
          <w:rFonts w:ascii="Arial" w:eastAsia="Times New Roman" w:hAnsi="Arial" w:cs="Arial"/>
          <w:color w:val="022A4C"/>
          <w:sz w:val="18"/>
          <w:szCs w:val="18"/>
        </w:rPr>
        <w:t>Montreal—Geneva</w:t>
      </w:r>
    </w:p>
    <w:p w14:paraId="2BBFAB95" w14:textId="77777777" w:rsidR="00E10246" w:rsidRDefault="00E10246">
      <w:pPr>
        <w:rPr>
          <w:rFonts w:ascii="Arial" w:eastAsia="Times New Roman" w:hAnsi="Arial" w:cs="Arial"/>
          <w:color w:val="022A4C"/>
          <w:sz w:val="18"/>
          <w:szCs w:val="18"/>
        </w:rPr>
      </w:pPr>
      <w:r>
        <w:rPr>
          <w:rFonts w:ascii="Arial" w:eastAsia="Times New Roman" w:hAnsi="Arial" w:cs="Arial"/>
          <w:color w:val="022A4C"/>
          <w:sz w:val="18"/>
          <w:szCs w:val="18"/>
        </w:rPr>
        <w:br w:type="page"/>
      </w:r>
    </w:p>
    <w:p w14:paraId="73264CF7" w14:textId="77777777" w:rsidR="00E10246" w:rsidRDefault="00E10246">
      <w:pPr>
        <w:rPr>
          <w:rFonts w:ascii="Arial" w:eastAsia="Times New Roman" w:hAnsi="Arial" w:cs="Arial"/>
          <w:color w:val="022A4C"/>
          <w:sz w:val="18"/>
          <w:szCs w:val="18"/>
        </w:rPr>
      </w:pPr>
    </w:p>
    <w:p w14:paraId="1F6397C5" w14:textId="77777777" w:rsidR="00E10246" w:rsidRDefault="00E10246">
      <w:pPr>
        <w:pStyle w:val="NormalWeb"/>
        <w:rPr>
          <w:rFonts w:ascii="Arial" w:hAnsi="Arial" w:cs="Arial"/>
          <w:color w:val="022A4C"/>
          <w:sz w:val="18"/>
          <w:szCs w:val="18"/>
        </w:rPr>
      </w:pPr>
      <w:r>
        <w:rPr>
          <w:rFonts w:ascii="Arial" w:hAnsi="Arial" w:cs="Arial"/>
          <w:color w:val="022A4C"/>
          <w:sz w:val="18"/>
          <w:szCs w:val="18"/>
        </w:rPr>
        <w:t> </w:t>
      </w:r>
    </w:p>
    <w:p w14:paraId="4AC213BE" w14:textId="77777777" w:rsidR="00E10246" w:rsidRDefault="00E10246" w:rsidP="00E10246">
      <w:pPr>
        <w:pStyle w:val="Heading1"/>
        <w:shd w:val="clear" w:color="auto" w:fill="CCCCCC"/>
        <w:spacing w:before="0" w:beforeAutospacing="0" w:after="0" w:afterAutospacing="0"/>
        <w:ind w:left="-108" w:right="-101"/>
        <w:rPr>
          <w:rFonts w:ascii="Arial" w:eastAsia="Times New Roman" w:hAnsi="Arial" w:cs="Arial"/>
          <w:color w:val="000000"/>
          <w:sz w:val="29"/>
          <w:szCs w:val="29"/>
        </w:rPr>
      </w:pPr>
      <w:r>
        <w:rPr>
          <w:rFonts w:ascii="Arial" w:eastAsia="Times New Roman" w:hAnsi="Arial" w:cs="Arial"/>
          <w:color w:val="000000"/>
          <w:sz w:val="29"/>
          <w:szCs w:val="29"/>
        </w:rPr>
        <w:t>Section 8 — Security Management (SEC)</w:t>
      </w:r>
    </w:p>
    <w:tbl>
      <w:tblPr>
        <w:tblStyle w:val="TableGrid"/>
        <w:tblW w:w="0" w:type="auto"/>
        <w:tblLook w:val="04A0" w:firstRow="1" w:lastRow="0" w:firstColumn="1" w:lastColumn="0" w:noHBand="0" w:noVBand="1"/>
      </w:tblPr>
      <w:tblGrid>
        <w:gridCol w:w="9576"/>
      </w:tblGrid>
      <w:tr w:rsidR="00E67C63" w14:paraId="7C4C839D" w14:textId="77777777" w:rsidTr="00E10246">
        <w:tc>
          <w:tcPr>
            <w:tcW w:w="0" w:type="auto"/>
            <w:hideMark/>
          </w:tcPr>
          <w:p w14:paraId="127C3C30" w14:textId="77777777" w:rsidR="00E10246" w:rsidRDefault="00E10246">
            <w:pPr>
              <w:divId w:val="636649223"/>
              <w:rPr>
                <w:rFonts w:ascii="Arial" w:eastAsia="Times New Roman" w:hAnsi="Arial" w:cs="Arial"/>
                <w:b/>
                <w:bCs/>
                <w:sz w:val="23"/>
                <w:szCs w:val="23"/>
              </w:rPr>
            </w:pPr>
            <w:r>
              <w:rPr>
                <w:rFonts w:ascii="Arial" w:eastAsia="Times New Roman" w:hAnsi="Arial" w:cs="Arial"/>
                <w:b/>
                <w:bCs/>
                <w:sz w:val="23"/>
                <w:szCs w:val="23"/>
              </w:rPr>
              <w:t>Applicability</w:t>
            </w:r>
          </w:p>
          <w:p w14:paraId="431DC0F3" w14:textId="77777777" w:rsidR="00E10246" w:rsidRDefault="00E10246">
            <w:pPr>
              <w:divId w:val="1506435346"/>
              <w:rPr>
                <w:rFonts w:ascii="Arial" w:eastAsia="Times New Roman" w:hAnsi="Arial" w:cs="Arial"/>
                <w:sz w:val="18"/>
                <w:szCs w:val="18"/>
              </w:rPr>
            </w:pPr>
            <w:r>
              <w:rPr>
                <w:rFonts w:ascii="Arial" w:eastAsia="Times New Roman" w:hAnsi="Arial" w:cs="Arial"/>
                <w:sz w:val="18"/>
                <w:szCs w:val="18"/>
              </w:rPr>
              <w:t xml:space="preserve">Section 8 addresses the management of operational security in accordance with requirements of an Air Operator Security Program (AOSP). This section is applicable to all operators. </w:t>
            </w:r>
          </w:p>
          <w:p w14:paraId="677FF700" w14:textId="77777777" w:rsidR="00E10246" w:rsidRDefault="00E10246">
            <w:pPr>
              <w:divId w:val="2057922670"/>
              <w:rPr>
                <w:rFonts w:ascii="Arial" w:eastAsia="Times New Roman" w:hAnsi="Arial" w:cs="Arial"/>
                <w:sz w:val="18"/>
                <w:szCs w:val="18"/>
              </w:rPr>
            </w:pPr>
            <w:r>
              <w:rPr>
                <w:rFonts w:ascii="Arial" w:eastAsia="Times New Roman" w:hAnsi="Arial" w:cs="Arial"/>
                <w:sz w:val="18"/>
                <w:szCs w:val="18"/>
              </w:rPr>
              <w:t xml:space="preserve">Individual SEC provisions or sub-specifications within a SEC provision that: </w:t>
            </w:r>
          </w:p>
          <w:p w14:paraId="3333BB34" w14:textId="77777777" w:rsidR="00E10246" w:rsidRDefault="00E10246">
            <w:pPr>
              <w:pStyle w:val="iatalistitem"/>
              <w:numPr>
                <w:ilvl w:val="0"/>
                <w:numId w:val="1"/>
              </w:numPr>
              <w:divId w:val="2057922670"/>
              <w:rPr>
                <w:rFonts w:ascii="Arial" w:eastAsia="Times New Roman" w:hAnsi="Arial" w:cs="Arial"/>
                <w:sz w:val="18"/>
                <w:szCs w:val="18"/>
              </w:rPr>
            </w:pPr>
            <w:r>
              <w:rPr>
                <w:rFonts w:ascii="Arial" w:eastAsia="Times New Roman" w:hAnsi="Arial" w:cs="Arial"/>
                <w:sz w:val="18"/>
                <w:szCs w:val="18"/>
              </w:rPr>
              <w:t>Do not begin with a conditional phrase are applicable to all operators unless determined otherwise by the Auditor.</w:t>
            </w:r>
          </w:p>
          <w:p w14:paraId="62A18B90" w14:textId="77777777" w:rsidR="00E10246" w:rsidRDefault="00E10246">
            <w:pPr>
              <w:pStyle w:val="iatalistitem"/>
              <w:numPr>
                <w:ilvl w:val="0"/>
                <w:numId w:val="1"/>
              </w:numPr>
              <w:divId w:val="2057922670"/>
              <w:rPr>
                <w:rFonts w:ascii="Arial" w:eastAsia="Times New Roman" w:hAnsi="Arial" w:cs="Arial"/>
                <w:sz w:val="18"/>
                <w:szCs w:val="18"/>
              </w:rPr>
            </w:pPr>
            <w:r>
              <w:rPr>
                <w:rFonts w:ascii="Arial" w:eastAsia="Times New Roman" w:hAnsi="Arial" w:cs="Arial"/>
                <w:sz w:val="18"/>
                <w:szCs w:val="18"/>
              </w:rPr>
              <w:t xml:space="preserve">Begin with a conditional phrase (“If the Operator...”) are applicable if the operator meets the condition(s) stated in the phrase. </w:t>
            </w:r>
          </w:p>
          <w:p w14:paraId="6A73ECB3" w14:textId="77777777" w:rsidR="00E10246" w:rsidRDefault="00E10246">
            <w:pPr>
              <w:divId w:val="1840269890"/>
              <w:rPr>
                <w:rFonts w:ascii="Arial" w:eastAsia="Times New Roman" w:hAnsi="Arial" w:cs="Arial"/>
                <w:sz w:val="18"/>
                <w:szCs w:val="18"/>
              </w:rPr>
            </w:pPr>
            <w:r>
              <w:rPr>
                <w:rFonts w:ascii="Arial" w:eastAsia="Times New Roman" w:hAnsi="Arial" w:cs="Arial"/>
                <w:sz w:val="18"/>
                <w:szCs w:val="18"/>
              </w:rPr>
              <w:t xml:space="preserve">Where operational security functions are outsourced to contracted external service providers, an operator retains responsibility for the conduct of such functions and will have processes to monitor applicable external service providers in accordance with SEC 1.11.2 to ensure requirements that affect the security of operations are being fulfilled. </w:t>
            </w:r>
          </w:p>
        </w:tc>
      </w:tr>
      <w:tr w:rsidR="00E67C63" w14:paraId="66017031" w14:textId="77777777" w:rsidTr="00E10246">
        <w:tc>
          <w:tcPr>
            <w:tcW w:w="0" w:type="auto"/>
            <w:hideMark/>
          </w:tcPr>
          <w:p w14:paraId="1E621027" w14:textId="77777777" w:rsidR="00E10246" w:rsidRDefault="00E10246">
            <w:pPr>
              <w:divId w:val="1535657039"/>
              <w:rPr>
                <w:rFonts w:ascii="Arial" w:eastAsia="Times New Roman" w:hAnsi="Arial" w:cs="Arial"/>
                <w:b/>
                <w:bCs/>
                <w:sz w:val="23"/>
                <w:szCs w:val="23"/>
              </w:rPr>
            </w:pPr>
            <w:r>
              <w:rPr>
                <w:rFonts w:ascii="Arial" w:eastAsia="Times New Roman" w:hAnsi="Arial" w:cs="Arial"/>
                <w:b/>
                <w:bCs/>
                <w:sz w:val="23"/>
                <w:szCs w:val="23"/>
              </w:rPr>
              <w:t>General Guidance</w:t>
            </w:r>
          </w:p>
          <w:p w14:paraId="33127439" w14:textId="77777777" w:rsidR="00E10246" w:rsidRDefault="00E10246">
            <w:pPr>
              <w:divId w:val="974680906"/>
              <w:rPr>
                <w:rFonts w:ascii="Arial" w:eastAsia="Times New Roman" w:hAnsi="Arial" w:cs="Arial"/>
                <w:sz w:val="18"/>
                <w:szCs w:val="18"/>
              </w:rPr>
            </w:pPr>
            <w:r>
              <w:rPr>
                <w:rFonts w:ascii="Arial" w:eastAsia="Times New Roman" w:hAnsi="Arial" w:cs="Arial"/>
                <w:sz w:val="18"/>
                <w:szCs w:val="18"/>
              </w:rPr>
              <w:t>Definitions of technical terms used in this ISM Section 8, as well as the meaning of abbreviations and acronyms, are found in the IATA Reference Manual for Audit Programs (IRM).</w:t>
            </w:r>
          </w:p>
        </w:tc>
      </w:tr>
    </w:tbl>
    <w:p w14:paraId="6039FE8F" w14:textId="77777777" w:rsidR="00E10246" w:rsidRDefault="00E10246" w:rsidP="00E10246">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1 Management and Control</w:t>
      </w:r>
    </w:p>
    <w:p w14:paraId="2BE7B055" w14:textId="77777777" w:rsidR="00E10246" w:rsidRDefault="00E10246">
      <w:pPr>
        <w:rPr>
          <w:rFonts w:ascii="Arial" w:eastAsia="Times New Roman" w:hAnsi="Arial" w:cs="Arial"/>
          <w:color w:val="022A4C"/>
          <w:sz w:val="18"/>
          <w:szCs w:val="18"/>
        </w:rPr>
      </w:pPr>
    </w:p>
    <w:p w14:paraId="7264746F" w14:textId="77777777" w:rsidR="00E10246" w:rsidRDefault="00E10246" w:rsidP="00E10246">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1.1 Management System Overview</w:t>
      </w:r>
    </w:p>
    <w:tbl>
      <w:tblPr>
        <w:tblStyle w:val="TableGrid"/>
        <w:tblW w:w="4500" w:type="pct"/>
        <w:tblLayout w:type="fixed"/>
        <w:tblLook w:val="04A0" w:firstRow="1" w:lastRow="0" w:firstColumn="1" w:lastColumn="0" w:noHBand="0" w:noVBand="1"/>
      </w:tblPr>
      <w:tblGrid>
        <w:gridCol w:w="8618"/>
      </w:tblGrid>
      <w:tr w:rsidR="00E67C63" w14:paraId="5E633E2B" w14:textId="77777777" w:rsidTr="00E10246">
        <w:trPr>
          <w:divId w:val="1851262975"/>
        </w:trPr>
        <w:tc>
          <w:tcPr>
            <w:tcW w:w="8397" w:type="dxa"/>
            <w:hideMark/>
          </w:tcPr>
          <w:p w14:paraId="12D3B213" w14:textId="77777777" w:rsidR="00E10246" w:rsidRDefault="00E10246">
            <w:pPr>
              <w:rPr>
                <w:rFonts w:ascii="Arial" w:eastAsia="Times New Roman" w:hAnsi="Arial" w:cs="Arial"/>
                <w:sz w:val="23"/>
                <w:szCs w:val="23"/>
              </w:rPr>
            </w:pPr>
            <w:r>
              <w:rPr>
                <w:rFonts w:ascii="Arial" w:eastAsia="Times New Roman" w:hAnsi="Arial" w:cs="Arial"/>
                <w:b/>
                <w:bCs/>
                <w:sz w:val="23"/>
                <w:szCs w:val="23"/>
              </w:rPr>
              <w:t>SEC 1.1.1</w:t>
            </w:r>
          </w:p>
        </w:tc>
      </w:tr>
      <w:tr w:rsidR="00E67C63" w14:paraId="0CC82A68" w14:textId="77777777" w:rsidTr="00E10246">
        <w:trPr>
          <w:divId w:val="1851262975"/>
        </w:trPr>
        <w:tc>
          <w:tcPr>
            <w:tcW w:w="8397" w:type="dxa"/>
            <w:hideMark/>
          </w:tcPr>
          <w:p w14:paraId="2054EB76" w14:textId="77777777" w:rsidR="00E10246" w:rsidRDefault="00E10246">
            <w:pPr>
              <w:divId w:val="80294568"/>
              <w:rPr>
                <w:rFonts w:ascii="Arial" w:eastAsia="Times New Roman" w:hAnsi="Arial" w:cs="Arial"/>
                <w:sz w:val="18"/>
                <w:szCs w:val="18"/>
              </w:rPr>
            </w:pPr>
            <w:r>
              <w:rPr>
                <w:rFonts w:ascii="Arial" w:eastAsia="Times New Roman" w:hAnsi="Arial" w:cs="Arial"/>
                <w:sz w:val="18"/>
                <w:szCs w:val="18"/>
              </w:rPr>
              <w:t>The Operator shall have a security management system (</w:t>
            </w:r>
            <w:proofErr w:type="spellStart"/>
            <w:r>
              <w:rPr>
                <w:rFonts w:ascii="Arial" w:eastAsia="Times New Roman" w:hAnsi="Arial" w:cs="Arial"/>
                <w:sz w:val="18"/>
                <w:szCs w:val="18"/>
              </w:rPr>
              <w:t>SeMS</w:t>
            </w:r>
            <w:proofErr w:type="spellEnd"/>
            <w:r>
              <w:rPr>
                <w:rFonts w:ascii="Arial" w:eastAsia="Times New Roman" w:hAnsi="Arial" w:cs="Arial"/>
                <w:sz w:val="18"/>
                <w:szCs w:val="18"/>
              </w:rPr>
              <w:t xml:space="preserve">) that includes, as a minimum, the following key elements: </w:t>
            </w:r>
          </w:p>
          <w:p w14:paraId="74D9E0A9" w14:textId="77777777" w:rsidR="00E10246" w:rsidRDefault="00E10246">
            <w:pPr>
              <w:pStyle w:val="iatalistitem"/>
              <w:numPr>
                <w:ilvl w:val="0"/>
                <w:numId w:val="2"/>
              </w:numPr>
              <w:divId w:val="80294568"/>
              <w:rPr>
                <w:rFonts w:ascii="Arial" w:eastAsia="Times New Roman" w:hAnsi="Arial" w:cs="Arial"/>
                <w:sz w:val="18"/>
                <w:szCs w:val="18"/>
              </w:rPr>
            </w:pPr>
            <w:r>
              <w:rPr>
                <w:rFonts w:ascii="Arial" w:eastAsia="Times New Roman" w:hAnsi="Arial" w:cs="Arial"/>
                <w:sz w:val="18"/>
                <w:szCs w:val="18"/>
              </w:rPr>
              <w:t xml:space="preserve">Senior management and corporate </w:t>
            </w:r>
            <w:proofErr w:type="gramStart"/>
            <w:r>
              <w:rPr>
                <w:rFonts w:ascii="Arial" w:eastAsia="Times New Roman" w:hAnsi="Arial" w:cs="Arial"/>
                <w:sz w:val="18"/>
                <w:szCs w:val="18"/>
              </w:rPr>
              <w:t>commitment;</w:t>
            </w:r>
            <w:proofErr w:type="gramEnd"/>
          </w:p>
          <w:p w14:paraId="658CA895" w14:textId="77777777" w:rsidR="00E10246" w:rsidRDefault="00E10246">
            <w:pPr>
              <w:pStyle w:val="iatalistitem"/>
              <w:numPr>
                <w:ilvl w:val="0"/>
                <w:numId w:val="2"/>
              </w:numPr>
              <w:divId w:val="80294568"/>
              <w:rPr>
                <w:rFonts w:ascii="Arial" w:eastAsia="Times New Roman" w:hAnsi="Arial" w:cs="Arial"/>
                <w:sz w:val="18"/>
                <w:szCs w:val="18"/>
              </w:rPr>
            </w:pPr>
            <w:r>
              <w:rPr>
                <w:rFonts w:ascii="Arial" w:eastAsia="Times New Roman" w:hAnsi="Arial" w:cs="Arial"/>
                <w:sz w:val="18"/>
                <w:szCs w:val="18"/>
              </w:rPr>
              <w:t xml:space="preserve">Resource </w:t>
            </w:r>
            <w:proofErr w:type="gramStart"/>
            <w:r>
              <w:rPr>
                <w:rFonts w:ascii="Arial" w:eastAsia="Times New Roman" w:hAnsi="Arial" w:cs="Arial"/>
                <w:sz w:val="18"/>
                <w:szCs w:val="18"/>
              </w:rPr>
              <w:t>management;</w:t>
            </w:r>
            <w:proofErr w:type="gramEnd"/>
          </w:p>
          <w:p w14:paraId="602C3943" w14:textId="77777777" w:rsidR="00E10246" w:rsidRDefault="00E10246">
            <w:pPr>
              <w:pStyle w:val="iatalistitem"/>
              <w:numPr>
                <w:ilvl w:val="0"/>
                <w:numId w:val="2"/>
              </w:numPr>
              <w:divId w:val="80294568"/>
              <w:rPr>
                <w:rFonts w:ascii="Arial" w:eastAsia="Times New Roman" w:hAnsi="Arial" w:cs="Arial"/>
                <w:sz w:val="18"/>
                <w:szCs w:val="18"/>
              </w:rPr>
            </w:pPr>
            <w:r>
              <w:rPr>
                <w:rFonts w:ascii="Arial" w:eastAsia="Times New Roman" w:hAnsi="Arial" w:cs="Arial"/>
                <w:sz w:val="18"/>
                <w:szCs w:val="18"/>
              </w:rPr>
              <w:t xml:space="preserve">Threat assessment and risk </w:t>
            </w:r>
            <w:proofErr w:type="gramStart"/>
            <w:r>
              <w:rPr>
                <w:rFonts w:ascii="Arial" w:eastAsia="Times New Roman" w:hAnsi="Arial" w:cs="Arial"/>
                <w:sz w:val="18"/>
                <w:szCs w:val="18"/>
              </w:rPr>
              <w:t>management;</w:t>
            </w:r>
            <w:proofErr w:type="gramEnd"/>
          </w:p>
          <w:p w14:paraId="1B9DB714" w14:textId="77777777" w:rsidR="00E10246" w:rsidRDefault="00E10246">
            <w:pPr>
              <w:pStyle w:val="iatalistitem"/>
              <w:numPr>
                <w:ilvl w:val="0"/>
                <w:numId w:val="2"/>
              </w:numPr>
              <w:divId w:val="80294568"/>
              <w:rPr>
                <w:rFonts w:ascii="Arial" w:eastAsia="Times New Roman" w:hAnsi="Arial" w:cs="Arial"/>
                <w:sz w:val="18"/>
                <w:szCs w:val="18"/>
              </w:rPr>
            </w:pPr>
            <w:r>
              <w:rPr>
                <w:rFonts w:ascii="Arial" w:eastAsia="Times New Roman" w:hAnsi="Arial" w:cs="Arial"/>
                <w:sz w:val="18"/>
                <w:szCs w:val="18"/>
              </w:rPr>
              <w:t>Management of emergencies and incidents (resilience</w:t>
            </w:r>
            <w:proofErr w:type="gramStart"/>
            <w:r>
              <w:rPr>
                <w:rFonts w:ascii="Arial" w:eastAsia="Times New Roman" w:hAnsi="Arial" w:cs="Arial"/>
                <w:sz w:val="18"/>
                <w:szCs w:val="18"/>
              </w:rPr>
              <w:t>);</w:t>
            </w:r>
            <w:proofErr w:type="gramEnd"/>
          </w:p>
          <w:p w14:paraId="0C8537C9" w14:textId="77777777" w:rsidR="00E10246" w:rsidRDefault="00E10246">
            <w:pPr>
              <w:pStyle w:val="iatalistitem"/>
              <w:numPr>
                <w:ilvl w:val="0"/>
                <w:numId w:val="2"/>
              </w:numPr>
              <w:divId w:val="80294568"/>
              <w:rPr>
                <w:rFonts w:ascii="Arial" w:eastAsia="Times New Roman" w:hAnsi="Arial" w:cs="Arial"/>
                <w:sz w:val="18"/>
                <w:szCs w:val="18"/>
              </w:rPr>
            </w:pPr>
            <w:r>
              <w:rPr>
                <w:rFonts w:ascii="Arial" w:eastAsia="Times New Roman" w:hAnsi="Arial" w:cs="Arial"/>
                <w:sz w:val="18"/>
                <w:szCs w:val="18"/>
              </w:rPr>
              <w:t xml:space="preserve">Quality control and quality </w:t>
            </w:r>
            <w:proofErr w:type="gramStart"/>
            <w:r>
              <w:rPr>
                <w:rFonts w:ascii="Arial" w:eastAsia="Times New Roman" w:hAnsi="Arial" w:cs="Arial"/>
                <w:sz w:val="18"/>
                <w:szCs w:val="18"/>
              </w:rPr>
              <w:t>assurance;</w:t>
            </w:r>
            <w:proofErr w:type="gramEnd"/>
          </w:p>
          <w:p w14:paraId="6DB9D25D" w14:textId="77777777" w:rsidR="00E10246" w:rsidRDefault="00E10246">
            <w:pPr>
              <w:pStyle w:val="iatalistitem"/>
              <w:numPr>
                <w:ilvl w:val="0"/>
                <w:numId w:val="2"/>
              </w:numPr>
              <w:divId w:val="80294568"/>
              <w:rPr>
                <w:rFonts w:ascii="Arial" w:eastAsia="Times New Roman" w:hAnsi="Arial" w:cs="Arial"/>
                <w:sz w:val="18"/>
                <w:szCs w:val="18"/>
              </w:rPr>
            </w:pPr>
            <w:r>
              <w:rPr>
                <w:rFonts w:ascii="Arial" w:eastAsia="Times New Roman" w:hAnsi="Arial" w:cs="Arial"/>
                <w:sz w:val="18"/>
                <w:szCs w:val="18"/>
              </w:rPr>
              <w:t xml:space="preserve">Air Operator Security Program (AOSP). </w:t>
            </w:r>
            <w:r>
              <w:rPr>
                <w:rFonts w:ascii="Arial" w:eastAsia="Times New Roman" w:hAnsi="Arial" w:cs="Arial"/>
                <w:b/>
                <w:bCs/>
                <w:sz w:val="18"/>
                <w:szCs w:val="18"/>
              </w:rPr>
              <w:t>(GM)</w:t>
            </w:r>
          </w:p>
        </w:tc>
      </w:tr>
      <w:tr w:rsidR="00E67C63" w14:paraId="2517C4E1" w14:textId="77777777" w:rsidTr="00E10246">
        <w:trPr>
          <w:divId w:val="1851262975"/>
        </w:trPr>
        <w:tc>
          <w:tcPr>
            <w:tcW w:w="8397" w:type="dxa"/>
            <w:hideMark/>
          </w:tcPr>
          <w:p w14:paraId="760F8B8E" w14:textId="77777777" w:rsidR="00E10246" w:rsidRDefault="00000000">
            <w:pPr>
              <w:textAlignment w:val="center"/>
              <w:divId w:val="1591738960"/>
              <w:rPr>
                <w:rFonts w:ascii="Arial" w:eastAsia="Times New Roman" w:hAnsi="Arial" w:cs="Arial"/>
                <w:sz w:val="18"/>
                <w:szCs w:val="18"/>
              </w:rPr>
            </w:pPr>
            <w:sdt>
              <w:sdtPr>
                <w:rPr>
                  <w:rFonts w:ascii="Arial" w:eastAsia="Times New Roman" w:hAnsi="Arial" w:cs="Arial"/>
                  <w:sz w:val="18"/>
                  <w:szCs w:val="18"/>
                </w:rPr>
                <w:id w:val="-2002264341"/>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and Implemented (Conformity)</w:t>
            </w:r>
          </w:p>
          <w:p w14:paraId="4D69B421" w14:textId="77777777" w:rsidR="00E10246" w:rsidRDefault="00000000">
            <w:pPr>
              <w:textAlignment w:val="center"/>
              <w:divId w:val="777873764"/>
              <w:rPr>
                <w:rFonts w:ascii="Arial" w:eastAsia="Times New Roman" w:hAnsi="Arial" w:cs="Arial"/>
                <w:sz w:val="18"/>
                <w:szCs w:val="18"/>
              </w:rPr>
            </w:pPr>
            <w:sdt>
              <w:sdtPr>
                <w:rPr>
                  <w:rFonts w:ascii="Arial" w:eastAsia="Times New Roman" w:hAnsi="Arial" w:cs="Arial"/>
                  <w:sz w:val="18"/>
                  <w:szCs w:val="18"/>
                </w:rPr>
                <w:id w:val="919063459"/>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not Implemented (Finding)</w:t>
            </w:r>
          </w:p>
          <w:p w14:paraId="6B304568" w14:textId="77777777" w:rsidR="00E10246" w:rsidRDefault="00000000">
            <w:pPr>
              <w:textAlignment w:val="center"/>
              <w:divId w:val="1477837425"/>
              <w:rPr>
                <w:rFonts w:ascii="Arial" w:eastAsia="Times New Roman" w:hAnsi="Arial" w:cs="Arial"/>
                <w:sz w:val="18"/>
                <w:szCs w:val="18"/>
              </w:rPr>
            </w:pPr>
            <w:sdt>
              <w:sdtPr>
                <w:rPr>
                  <w:rFonts w:ascii="Arial" w:eastAsia="Times New Roman" w:hAnsi="Arial" w:cs="Arial"/>
                  <w:sz w:val="18"/>
                  <w:szCs w:val="18"/>
                </w:rPr>
                <w:id w:val="-1516452976"/>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Implemented not Documented (Finding)</w:t>
            </w:r>
          </w:p>
          <w:p w14:paraId="35E38471" w14:textId="77777777" w:rsidR="00E10246" w:rsidRDefault="00000000">
            <w:pPr>
              <w:textAlignment w:val="center"/>
              <w:divId w:val="843593793"/>
              <w:rPr>
                <w:rFonts w:ascii="Arial" w:eastAsia="Times New Roman" w:hAnsi="Arial" w:cs="Arial"/>
                <w:sz w:val="18"/>
                <w:szCs w:val="18"/>
              </w:rPr>
            </w:pPr>
            <w:sdt>
              <w:sdtPr>
                <w:rPr>
                  <w:rFonts w:ascii="Arial" w:eastAsia="Times New Roman" w:hAnsi="Arial" w:cs="Arial"/>
                  <w:sz w:val="18"/>
                  <w:szCs w:val="18"/>
                </w:rPr>
                <w:id w:val="-901906052"/>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Not Documented not Implemented (Finding)</w:t>
            </w:r>
          </w:p>
          <w:p w14:paraId="745CBEFC" w14:textId="77777777" w:rsidR="00E10246" w:rsidRDefault="00000000">
            <w:pPr>
              <w:textAlignment w:val="center"/>
              <w:divId w:val="499010038"/>
              <w:rPr>
                <w:rFonts w:ascii="Arial" w:eastAsia="Times New Roman" w:hAnsi="Arial" w:cs="Arial"/>
                <w:sz w:val="18"/>
                <w:szCs w:val="18"/>
              </w:rPr>
            </w:pPr>
            <w:sdt>
              <w:sdtPr>
                <w:rPr>
                  <w:rFonts w:ascii="Arial" w:eastAsia="Times New Roman" w:hAnsi="Arial" w:cs="Arial"/>
                  <w:sz w:val="18"/>
                  <w:szCs w:val="18"/>
                </w:rPr>
                <w:id w:val="985213108"/>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N/A</w:t>
            </w:r>
          </w:p>
        </w:tc>
      </w:tr>
      <w:tr w:rsidR="00E67C63" w14:paraId="74AEA2F3" w14:textId="77777777" w:rsidTr="00E10246">
        <w:trPr>
          <w:divId w:val="1851262975"/>
        </w:trPr>
        <w:tc>
          <w:tcPr>
            <w:tcW w:w="8397" w:type="dxa"/>
            <w:hideMark/>
          </w:tcPr>
          <w:p w14:paraId="1BE8C4FB" w14:textId="77777777" w:rsidR="00E10246" w:rsidRDefault="00E10246">
            <w:pPr>
              <w:divId w:val="23960518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987012209"/>
              <w:placeholder>
                <w:docPart w:val="DefaultPlaceholder_-1854013440"/>
              </w:placeholder>
              <w:showingPlcHdr/>
              <w:text w:multiLine="1"/>
            </w:sdtPr>
            <w:sdtContent>
              <w:p w14:paraId="4BD99179" w14:textId="77777777" w:rsidR="00E10246" w:rsidRDefault="00E10246">
                <w:pPr>
                  <w:rPr>
                    <w:rFonts w:ascii="Arial" w:eastAsia="Times New Roman" w:hAnsi="Arial" w:cs="Arial"/>
                    <w:sz w:val="18"/>
                    <w:szCs w:val="18"/>
                  </w:rPr>
                </w:pPr>
                <w:r w:rsidRPr="00F77C9D">
                  <w:rPr>
                    <w:rStyle w:val="PlaceholderText"/>
                  </w:rPr>
                  <w:t>Click or tap here to enter text.</w:t>
                </w:r>
              </w:p>
            </w:sdtContent>
          </w:sdt>
        </w:tc>
      </w:tr>
      <w:tr w:rsidR="00E67C63" w14:paraId="3BB0B81F" w14:textId="77777777" w:rsidTr="00E10246">
        <w:trPr>
          <w:divId w:val="1851262975"/>
        </w:trPr>
        <w:tc>
          <w:tcPr>
            <w:tcW w:w="8397" w:type="dxa"/>
            <w:hideMark/>
          </w:tcPr>
          <w:p w14:paraId="6AAE35DE" w14:textId="77777777" w:rsidR="00E10246" w:rsidRDefault="00E10246">
            <w:pPr>
              <w:divId w:val="140848275"/>
              <w:rPr>
                <w:rFonts w:ascii="Arial" w:eastAsia="Times New Roman" w:hAnsi="Arial" w:cs="Arial"/>
                <w:b/>
                <w:bCs/>
                <w:sz w:val="23"/>
                <w:szCs w:val="23"/>
              </w:rPr>
            </w:pPr>
            <w:r>
              <w:rPr>
                <w:rFonts w:ascii="Arial" w:eastAsia="Times New Roman" w:hAnsi="Arial" w:cs="Arial"/>
                <w:b/>
                <w:bCs/>
                <w:sz w:val="23"/>
                <w:szCs w:val="23"/>
              </w:rPr>
              <w:t>Auditor Actions</w:t>
            </w:r>
          </w:p>
          <w:p w14:paraId="38556D93" w14:textId="77777777" w:rsidR="00E10246" w:rsidRDefault="00000000">
            <w:pPr>
              <w:divId w:val="157233533"/>
              <w:rPr>
                <w:rFonts w:ascii="Arial" w:eastAsia="Times New Roman" w:hAnsi="Arial" w:cs="Arial"/>
                <w:sz w:val="18"/>
                <w:szCs w:val="18"/>
              </w:rPr>
            </w:pPr>
            <w:sdt>
              <w:sdtPr>
                <w:rPr>
                  <w:rStyle w:val="iatacheckbox1"/>
                  <w:rFonts w:ascii="Arial" w:eastAsia="Times New Roman" w:hAnsi="Arial" w:cs="Arial"/>
                  <w:sz w:val="18"/>
                  <w:szCs w:val="18"/>
                  <w:specVanish w:val="0"/>
                </w:rPr>
                <w:id w:val="-833217921"/>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Identified/Assessed</w:t>
            </w:r>
            <w:r w:rsidR="00E10246">
              <w:rPr>
                <w:rFonts w:ascii="Arial" w:eastAsia="Times New Roman" w:hAnsi="Arial" w:cs="Arial"/>
                <w:sz w:val="18"/>
                <w:szCs w:val="18"/>
              </w:rPr>
              <w:t xml:space="preserve"> supervision and control functions of the AOSP. </w:t>
            </w:r>
          </w:p>
          <w:p w14:paraId="405977C5" w14:textId="77777777" w:rsidR="00E10246" w:rsidRDefault="00000000">
            <w:pPr>
              <w:divId w:val="751389350"/>
              <w:rPr>
                <w:rFonts w:ascii="Arial" w:eastAsia="Times New Roman" w:hAnsi="Arial" w:cs="Arial"/>
                <w:sz w:val="18"/>
                <w:szCs w:val="18"/>
              </w:rPr>
            </w:pPr>
            <w:sdt>
              <w:sdtPr>
                <w:rPr>
                  <w:rStyle w:val="iatacheckbox1"/>
                  <w:rFonts w:ascii="Arial" w:eastAsia="Times New Roman" w:hAnsi="Arial" w:cs="Arial"/>
                  <w:sz w:val="18"/>
                  <w:szCs w:val="18"/>
                  <w:specVanish w:val="0"/>
                </w:rPr>
                <w:id w:val="-669794280"/>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Examined</w:t>
            </w:r>
            <w:r w:rsidR="00E10246">
              <w:rPr>
                <w:rFonts w:ascii="Arial" w:eastAsia="Times New Roman" w:hAnsi="Arial" w:cs="Arial"/>
                <w:sz w:val="18"/>
                <w:szCs w:val="18"/>
              </w:rPr>
              <w:t xml:space="preserve"> relevant sets of security standards. </w:t>
            </w:r>
          </w:p>
          <w:p w14:paraId="43549277" w14:textId="77777777" w:rsidR="00E10246" w:rsidRDefault="00000000">
            <w:pPr>
              <w:divId w:val="1476877159"/>
              <w:rPr>
                <w:rFonts w:ascii="Arial" w:eastAsia="Times New Roman" w:hAnsi="Arial" w:cs="Arial"/>
                <w:sz w:val="18"/>
                <w:szCs w:val="18"/>
              </w:rPr>
            </w:pPr>
            <w:sdt>
              <w:sdtPr>
                <w:rPr>
                  <w:rStyle w:val="iatacheckbox1"/>
                  <w:rFonts w:ascii="Arial" w:eastAsia="Times New Roman" w:hAnsi="Arial" w:cs="Arial"/>
                  <w:sz w:val="18"/>
                  <w:szCs w:val="18"/>
                  <w:specVanish w:val="0"/>
                </w:rPr>
                <w:id w:val="-800381875"/>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responsible manager(s). </w:t>
            </w:r>
          </w:p>
          <w:p w14:paraId="1E83A72A" w14:textId="77777777" w:rsidR="00E10246" w:rsidRDefault="00000000">
            <w:pPr>
              <w:divId w:val="462429496"/>
              <w:rPr>
                <w:rFonts w:ascii="Arial" w:eastAsia="Times New Roman" w:hAnsi="Arial" w:cs="Arial"/>
                <w:sz w:val="18"/>
                <w:szCs w:val="18"/>
              </w:rPr>
            </w:pPr>
            <w:sdt>
              <w:sdtPr>
                <w:rPr>
                  <w:rStyle w:val="iatacheckbox1"/>
                  <w:rFonts w:ascii="Arial" w:eastAsia="Times New Roman" w:hAnsi="Arial" w:cs="Arial"/>
                  <w:sz w:val="18"/>
                  <w:szCs w:val="18"/>
                  <w:specVanish w:val="0"/>
                </w:rPr>
                <w:id w:val="-521007175"/>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Other Actions</w:t>
            </w:r>
            <w:r w:rsidR="00E10246">
              <w:rPr>
                <w:rFonts w:ascii="Arial" w:eastAsia="Times New Roman" w:hAnsi="Arial" w:cs="Arial"/>
                <w:sz w:val="18"/>
                <w:szCs w:val="18"/>
              </w:rPr>
              <w:t xml:space="preserve"> (specify).</w:t>
            </w:r>
            <w:r w:rsidR="00E10246">
              <w:rPr>
                <w:rFonts w:ascii="Arial" w:eastAsia="Times New Roman" w:hAnsi="Arial" w:cs="Arial"/>
                <w:sz w:val="18"/>
                <w:szCs w:val="18"/>
              </w:rPr>
              <w:br/>
            </w:r>
            <w:sdt>
              <w:sdtPr>
                <w:rPr>
                  <w:rFonts w:ascii="Arial" w:eastAsia="Times New Roman" w:hAnsi="Arial" w:cs="Arial"/>
                  <w:sz w:val="18"/>
                  <w:szCs w:val="18"/>
                </w:rPr>
                <w:id w:val="778609942"/>
                <w:placeholder>
                  <w:docPart w:val="DefaultPlaceholder_-1854013440"/>
                </w:placeholder>
                <w:showingPlcHdr/>
                <w:text w:multiLine="1"/>
              </w:sdtPr>
              <w:sdtContent>
                <w:r w:rsidR="00E10246" w:rsidRPr="00F77C9D">
                  <w:rPr>
                    <w:rStyle w:val="PlaceholderText"/>
                  </w:rPr>
                  <w:t>Click or tap here to enter text.</w:t>
                </w:r>
              </w:sdtContent>
            </w:sdt>
          </w:p>
        </w:tc>
      </w:tr>
      <w:tr w:rsidR="00E67C63" w14:paraId="427D4BAF" w14:textId="77777777" w:rsidTr="00E10246">
        <w:trPr>
          <w:divId w:val="1851262975"/>
        </w:trPr>
        <w:tc>
          <w:tcPr>
            <w:tcW w:w="8397" w:type="dxa"/>
            <w:hideMark/>
          </w:tcPr>
          <w:p w14:paraId="05944A24" w14:textId="77777777" w:rsidR="00E10246" w:rsidRDefault="00E10246">
            <w:pPr>
              <w:divId w:val="2105608077"/>
              <w:rPr>
                <w:rFonts w:ascii="Arial" w:eastAsia="Times New Roman" w:hAnsi="Arial" w:cs="Arial"/>
                <w:b/>
                <w:bCs/>
                <w:sz w:val="23"/>
                <w:szCs w:val="23"/>
              </w:rPr>
            </w:pPr>
            <w:r>
              <w:rPr>
                <w:rFonts w:ascii="Arial" w:eastAsia="Times New Roman" w:hAnsi="Arial" w:cs="Arial"/>
                <w:b/>
                <w:bCs/>
                <w:sz w:val="23"/>
                <w:szCs w:val="23"/>
              </w:rPr>
              <w:lastRenderedPageBreak/>
              <w:t>Guidance</w:t>
            </w:r>
          </w:p>
          <w:p w14:paraId="24ED087E" w14:textId="77777777" w:rsidR="00E10246" w:rsidRDefault="00E10246">
            <w:pPr>
              <w:divId w:val="1172918492"/>
              <w:rPr>
                <w:rFonts w:ascii="Arial" w:eastAsia="Times New Roman" w:hAnsi="Arial" w:cs="Arial"/>
                <w:sz w:val="18"/>
                <w:szCs w:val="18"/>
              </w:rPr>
            </w:pPr>
            <w:r>
              <w:rPr>
                <w:rFonts w:ascii="Arial" w:eastAsia="Times New Roman" w:hAnsi="Arial" w:cs="Arial"/>
                <w:sz w:val="18"/>
                <w:szCs w:val="18"/>
              </w:rPr>
              <w:t>Refer to the IRM for the definitions of Air Operator Security Program (AOSP), Operator and Security Management System (</w:t>
            </w:r>
            <w:proofErr w:type="spellStart"/>
            <w:r>
              <w:rPr>
                <w:rFonts w:ascii="Arial" w:eastAsia="Times New Roman" w:hAnsi="Arial" w:cs="Arial"/>
                <w:sz w:val="18"/>
                <w:szCs w:val="18"/>
              </w:rPr>
              <w:t>SeMS</w:t>
            </w:r>
            <w:proofErr w:type="spellEnd"/>
            <w:r>
              <w:rPr>
                <w:rFonts w:ascii="Arial" w:eastAsia="Times New Roman" w:hAnsi="Arial" w:cs="Arial"/>
                <w:sz w:val="18"/>
                <w:szCs w:val="18"/>
              </w:rPr>
              <w:t>).</w:t>
            </w:r>
          </w:p>
          <w:p w14:paraId="346B9334" w14:textId="77777777" w:rsidR="00E10246" w:rsidRDefault="00E10246">
            <w:pPr>
              <w:divId w:val="823812582"/>
              <w:rPr>
                <w:rFonts w:ascii="Arial" w:eastAsia="Times New Roman" w:hAnsi="Arial" w:cs="Arial"/>
                <w:sz w:val="18"/>
                <w:szCs w:val="18"/>
              </w:rPr>
            </w:pPr>
            <w:r>
              <w:rPr>
                <w:rFonts w:ascii="Arial" w:eastAsia="Times New Roman" w:hAnsi="Arial" w:cs="Arial"/>
                <w:sz w:val="18"/>
                <w:szCs w:val="18"/>
              </w:rPr>
              <w:t xml:space="preserve">Conformity with the provisions in Subsection 1, Management and Control, would typically demonstrate evidence that an operator has implemented an </w:t>
            </w:r>
            <w:proofErr w:type="spellStart"/>
            <w:r>
              <w:rPr>
                <w:rFonts w:ascii="Arial" w:eastAsia="Times New Roman" w:hAnsi="Arial" w:cs="Arial"/>
                <w:sz w:val="18"/>
                <w:szCs w:val="18"/>
              </w:rPr>
              <w:t>SeMS</w:t>
            </w:r>
            <w:proofErr w:type="spellEnd"/>
            <w:r>
              <w:rPr>
                <w:rFonts w:ascii="Arial" w:eastAsia="Times New Roman" w:hAnsi="Arial" w:cs="Arial"/>
                <w:sz w:val="18"/>
                <w:szCs w:val="18"/>
              </w:rPr>
              <w:t xml:space="preserve"> that meets the requirements of this standard. </w:t>
            </w:r>
          </w:p>
          <w:p w14:paraId="1DFB0C08" w14:textId="77777777" w:rsidR="00E10246" w:rsidRDefault="00E10246">
            <w:pPr>
              <w:divId w:val="894856435"/>
              <w:rPr>
                <w:rFonts w:ascii="Arial" w:eastAsia="Times New Roman" w:hAnsi="Arial" w:cs="Arial"/>
                <w:sz w:val="18"/>
                <w:szCs w:val="18"/>
              </w:rPr>
            </w:pPr>
            <w:r>
              <w:rPr>
                <w:rFonts w:ascii="Arial" w:eastAsia="Times New Roman" w:hAnsi="Arial" w:cs="Arial"/>
                <w:sz w:val="18"/>
                <w:szCs w:val="18"/>
              </w:rPr>
              <w:t xml:space="preserve">Conformity with this standard may be achieved by incorporating the following elements into the </w:t>
            </w:r>
            <w:proofErr w:type="spellStart"/>
            <w:r>
              <w:rPr>
                <w:rFonts w:ascii="Arial" w:eastAsia="Times New Roman" w:hAnsi="Arial" w:cs="Arial"/>
                <w:sz w:val="18"/>
                <w:szCs w:val="18"/>
              </w:rPr>
              <w:t>SeMS</w:t>
            </w:r>
            <w:proofErr w:type="spellEnd"/>
            <w:r>
              <w:rPr>
                <w:rFonts w:ascii="Arial" w:eastAsia="Times New Roman" w:hAnsi="Arial" w:cs="Arial"/>
                <w:sz w:val="18"/>
                <w:szCs w:val="18"/>
              </w:rPr>
              <w:t xml:space="preserve">: </w:t>
            </w:r>
          </w:p>
          <w:p w14:paraId="43095617" w14:textId="77777777" w:rsidR="00E10246" w:rsidRDefault="00E10246">
            <w:pPr>
              <w:pStyle w:val="iatalistitem"/>
              <w:numPr>
                <w:ilvl w:val="0"/>
                <w:numId w:val="3"/>
              </w:numPr>
              <w:divId w:val="894856435"/>
              <w:rPr>
                <w:rFonts w:ascii="Arial" w:eastAsia="Times New Roman" w:hAnsi="Arial" w:cs="Arial"/>
                <w:sz w:val="18"/>
                <w:szCs w:val="18"/>
              </w:rPr>
            </w:pPr>
            <w:r>
              <w:rPr>
                <w:rFonts w:ascii="Arial" w:eastAsia="Times New Roman" w:hAnsi="Arial" w:cs="Arial"/>
                <w:sz w:val="18"/>
                <w:szCs w:val="18"/>
              </w:rPr>
              <w:t xml:space="preserve">Senior management and corporate commitment: </w:t>
            </w:r>
          </w:p>
          <w:p w14:paraId="58387942" w14:textId="77777777" w:rsidR="00E10246" w:rsidRDefault="00E10246">
            <w:pPr>
              <w:pStyle w:val="iatalistitem"/>
              <w:numPr>
                <w:ilvl w:val="1"/>
                <w:numId w:val="3"/>
              </w:numPr>
              <w:divId w:val="894856435"/>
              <w:rPr>
                <w:rFonts w:ascii="Arial" w:eastAsia="Times New Roman" w:hAnsi="Arial" w:cs="Arial"/>
                <w:sz w:val="18"/>
                <w:szCs w:val="18"/>
              </w:rPr>
            </w:pPr>
            <w:r>
              <w:rPr>
                <w:rFonts w:ascii="Arial" w:eastAsia="Times New Roman" w:hAnsi="Arial" w:cs="Arial"/>
                <w:sz w:val="18"/>
                <w:szCs w:val="18"/>
              </w:rPr>
              <w:t xml:space="preserve">Appointment of a Head of </w:t>
            </w:r>
            <w:proofErr w:type="gramStart"/>
            <w:r>
              <w:rPr>
                <w:rFonts w:ascii="Arial" w:eastAsia="Times New Roman" w:hAnsi="Arial" w:cs="Arial"/>
                <w:sz w:val="18"/>
                <w:szCs w:val="18"/>
              </w:rPr>
              <w:t>Security;</w:t>
            </w:r>
            <w:proofErr w:type="gramEnd"/>
          </w:p>
          <w:p w14:paraId="0990CF11" w14:textId="77777777" w:rsidR="00E10246" w:rsidRDefault="00E10246">
            <w:pPr>
              <w:pStyle w:val="iatalistitem"/>
              <w:numPr>
                <w:ilvl w:val="1"/>
                <w:numId w:val="3"/>
              </w:numPr>
              <w:divId w:val="894856435"/>
              <w:rPr>
                <w:rFonts w:ascii="Arial" w:eastAsia="Times New Roman" w:hAnsi="Arial" w:cs="Arial"/>
                <w:sz w:val="18"/>
                <w:szCs w:val="18"/>
              </w:rPr>
            </w:pPr>
            <w:r>
              <w:rPr>
                <w:rFonts w:ascii="Arial" w:eastAsia="Times New Roman" w:hAnsi="Arial" w:cs="Arial"/>
                <w:sz w:val="18"/>
                <w:szCs w:val="18"/>
              </w:rPr>
              <w:t xml:space="preserve">Security department organizational </w:t>
            </w:r>
            <w:proofErr w:type="gramStart"/>
            <w:r>
              <w:rPr>
                <w:rFonts w:ascii="Arial" w:eastAsia="Times New Roman" w:hAnsi="Arial" w:cs="Arial"/>
                <w:sz w:val="18"/>
                <w:szCs w:val="18"/>
              </w:rPr>
              <w:t>structure;</w:t>
            </w:r>
            <w:proofErr w:type="gramEnd"/>
          </w:p>
          <w:p w14:paraId="13647CD8" w14:textId="77777777" w:rsidR="00E10246" w:rsidRDefault="00E10246">
            <w:pPr>
              <w:pStyle w:val="iatalistitem"/>
              <w:numPr>
                <w:ilvl w:val="1"/>
                <w:numId w:val="3"/>
              </w:numPr>
              <w:divId w:val="894856435"/>
              <w:rPr>
                <w:rFonts w:ascii="Arial" w:eastAsia="Times New Roman" w:hAnsi="Arial" w:cs="Arial"/>
                <w:sz w:val="18"/>
                <w:szCs w:val="18"/>
              </w:rPr>
            </w:pPr>
            <w:r>
              <w:rPr>
                <w:rFonts w:ascii="Arial" w:eastAsia="Times New Roman" w:hAnsi="Arial" w:cs="Arial"/>
                <w:sz w:val="18"/>
                <w:szCs w:val="18"/>
              </w:rPr>
              <w:t xml:space="preserve">Authorities and </w:t>
            </w:r>
            <w:proofErr w:type="gramStart"/>
            <w:r>
              <w:rPr>
                <w:rFonts w:ascii="Arial" w:eastAsia="Times New Roman" w:hAnsi="Arial" w:cs="Arial"/>
                <w:sz w:val="18"/>
                <w:szCs w:val="18"/>
              </w:rPr>
              <w:t>responsibilities;</w:t>
            </w:r>
            <w:proofErr w:type="gramEnd"/>
          </w:p>
          <w:p w14:paraId="111630C1" w14:textId="77777777" w:rsidR="00E10246" w:rsidRDefault="00E10246">
            <w:pPr>
              <w:pStyle w:val="iatalistitem"/>
              <w:numPr>
                <w:ilvl w:val="1"/>
                <w:numId w:val="3"/>
              </w:numPr>
              <w:divId w:val="894856435"/>
              <w:rPr>
                <w:rFonts w:ascii="Arial" w:eastAsia="Times New Roman" w:hAnsi="Arial" w:cs="Arial"/>
                <w:sz w:val="18"/>
                <w:szCs w:val="18"/>
              </w:rPr>
            </w:pPr>
            <w:r>
              <w:rPr>
                <w:rFonts w:ascii="Arial" w:eastAsia="Times New Roman" w:hAnsi="Arial" w:cs="Arial"/>
                <w:sz w:val="18"/>
                <w:szCs w:val="18"/>
              </w:rPr>
              <w:t>Delegation of duties.</w:t>
            </w:r>
          </w:p>
          <w:p w14:paraId="1B591E21" w14:textId="77777777" w:rsidR="00E10246" w:rsidRDefault="00E10246">
            <w:pPr>
              <w:pStyle w:val="iatalistitem"/>
              <w:numPr>
                <w:ilvl w:val="0"/>
                <w:numId w:val="3"/>
              </w:numPr>
              <w:divId w:val="894856435"/>
              <w:rPr>
                <w:rFonts w:ascii="Arial" w:eastAsia="Times New Roman" w:hAnsi="Arial" w:cs="Arial"/>
                <w:sz w:val="18"/>
                <w:szCs w:val="18"/>
              </w:rPr>
            </w:pPr>
            <w:r>
              <w:rPr>
                <w:rFonts w:ascii="Arial" w:eastAsia="Times New Roman" w:hAnsi="Arial" w:cs="Arial"/>
                <w:sz w:val="18"/>
                <w:szCs w:val="18"/>
              </w:rPr>
              <w:t xml:space="preserve">Resource management: </w:t>
            </w:r>
          </w:p>
          <w:p w14:paraId="44E58C70" w14:textId="77777777" w:rsidR="00E10246" w:rsidRDefault="00E10246">
            <w:pPr>
              <w:pStyle w:val="iatalistitem"/>
              <w:numPr>
                <w:ilvl w:val="1"/>
                <w:numId w:val="3"/>
              </w:numPr>
              <w:divId w:val="894856435"/>
              <w:rPr>
                <w:rFonts w:ascii="Arial" w:eastAsia="Times New Roman" w:hAnsi="Arial" w:cs="Arial"/>
                <w:sz w:val="18"/>
                <w:szCs w:val="18"/>
              </w:rPr>
            </w:pPr>
            <w:r>
              <w:rPr>
                <w:rFonts w:ascii="Arial" w:eastAsia="Times New Roman" w:hAnsi="Arial" w:cs="Arial"/>
                <w:sz w:val="18"/>
                <w:szCs w:val="18"/>
              </w:rPr>
              <w:t xml:space="preserve">Staff selection </w:t>
            </w:r>
            <w:proofErr w:type="gramStart"/>
            <w:r>
              <w:rPr>
                <w:rFonts w:ascii="Arial" w:eastAsia="Times New Roman" w:hAnsi="Arial" w:cs="Arial"/>
                <w:sz w:val="18"/>
                <w:szCs w:val="18"/>
              </w:rPr>
              <w:t>process;</w:t>
            </w:r>
            <w:proofErr w:type="gramEnd"/>
          </w:p>
          <w:p w14:paraId="35498439" w14:textId="77777777" w:rsidR="00E10246" w:rsidRDefault="00E10246">
            <w:pPr>
              <w:pStyle w:val="iatalistitem"/>
              <w:numPr>
                <w:ilvl w:val="1"/>
                <w:numId w:val="3"/>
              </w:numPr>
              <w:divId w:val="894856435"/>
              <w:rPr>
                <w:rFonts w:ascii="Arial" w:eastAsia="Times New Roman" w:hAnsi="Arial" w:cs="Arial"/>
                <w:sz w:val="18"/>
                <w:szCs w:val="18"/>
              </w:rPr>
            </w:pPr>
            <w:r>
              <w:rPr>
                <w:rFonts w:ascii="Arial" w:eastAsia="Times New Roman" w:hAnsi="Arial" w:cs="Arial"/>
                <w:sz w:val="18"/>
                <w:szCs w:val="18"/>
              </w:rPr>
              <w:t xml:space="preserve">Staff performance assessment </w:t>
            </w:r>
            <w:proofErr w:type="gramStart"/>
            <w:r>
              <w:rPr>
                <w:rFonts w:ascii="Arial" w:eastAsia="Times New Roman" w:hAnsi="Arial" w:cs="Arial"/>
                <w:sz w:val="18"/>
                <w:szCs w:val="18"/>
              </w:rPr>
              <w:t>process;</w:t>
            </w:r>
            <w:proofErr w:type="gramEnd"/>
          </w:p>
          <w:p w14:paraId="606248E2" w14:textId="77777777" w:rsidR="00E10246" w:rsidRDefault="00E10246">
            <w:pPr>
              <w:pStyle w:val="iatalistitem"/>
              <w:numPr>
                <w:ilvl w:val="1"/>
                <w:numId w:val="3"/>
              </w:numPr>
              <w:divId w:val="894856435"/>
              <w:rPr>
                <w:rFonts w:ascii="Arial" w:eastAsia="Times New Roman" w:hAnsi="Arial" w:cs="Arial"/>
                <w:sz w:val="18"/>
                <w:szCs w:val="18"/>
              </w:rPr>
            </w:pPr>
            <w:r>
              <w:rPr>
                <w:rFonts w:ascii="Arial" w:eastAsia="Times New Roman" w:hAnsi="Arial" w:cs="Arial"/>
                <w:sz w:val="18"/>
                <w:szCs w:val="18"/>
              </w:rPr>
              <w:t xml:space="preserve">A security personnel training </w:t>
            </w:r>
            <w:proofErr w:type="gramStart"/>
            <w:r>
              <w:rPr>
                <w:rFonts w:ascii="Arial" w:eastAsia="Times New Roman" w:hAnsi="Arial" w:cs="Arial"/>
                <w:sz w:val="18"/>
                <w:szCs w:val="18"/>
              </w:rPr>
              <w:t>program;</w:t>
            </w:r>
            <w:proofErr w:type="gramEnd"/>
          </w:p>
          <w:p w14:paraId="3592FF90" w14:textId="77777777" w:rsidR="00E10246" w:rsidRDefault="00E10246">
            <w:pPr>
              <w:pStyle w:val="iatalistitem"/>
              <w:numPr>
                <w:ilvl w:val="1"/>
                <w:numId w:val="3"/>
              </w:numPr>
              <w:divId w:val="894856435"/>
              <w:rPr>
                <w:rFonts w:ascii="Arial" w:eastAsia="Times New Roman" w:hAnsi="Arial" w:cs="Arial"/>
                <w:sz w:val="18"/>
                <w:szCs w:val="18"/>
              </w:rPr>
            </w:pPr>
            <w:r>
              <w:rPr>
                <w:rFonts w:ascii="Arial" w:eastAsia="Times New Roman" w:hAnsi="Arial" w:cs="Arial"/>
                <w:sz w:val="18"/>
                <w:szCs w:val="18"/>
              </w:rPr>
              <w:t xml:space="preserve">Security awareness training </w:t>
            </w:r>
            <w:proofErr w:type="gramStart"/>
            <w:r>
              <w:rPr>
                <w:rFonts w:ascii="Arial" w:eastAsia="Times New Roman" w:hAnsi="Arial" w:cs="Arial"/>
                <w:sz w:val="18"/>
                <w:szCs w:val="18"/>
              </w:rPr>
              <w:t>program;</w:t>
            </w:r>
            <w:proofErr w:type="gramEnd"/>
          </w:p>
          <w:p w14:paraId="6362FBA5" w14:textId="77777777" w:rsidR="00E10246" w:rsidRDefault="00E10246">
            <w:pPr>
              <w:pStyle w:val="iatalistitem"/>
              <w:numPr>
                <w:ilvl w:val="1"/>
                <w:numId w:val="3"/>
              </w:numPr>
              <w:divId w:val="894856435"/>
              <w:rPr>
                <w:rFonts w:ascii="Arial" w:eastAsia="Times New Roman" w:hAnsi="Arial" w:cs="Arial"/>
                <w:sz w:val="18"/>
                <w:szCs w:val="18"/>
              </w:rPr>
            </w:pPr>
            <w:r>
              <w:rPr>
                <w:rFonts w:ascii="Arial" w:eastAsia="Times New Roman" w:hAnsi="Arial" w:cs="Arial"/>
                <w:sz w:val="18"/>
                <w:szCs w:val="18"/>
              </w:rPr>
              <w:t>Management of service providers.</w:t>
            </w:r>
          </w:p>
          <w:p w14:paraId="675CDBF4" w14:textId="77777777" w:rsidR="00E10246" w:rsidRDefault="00E10246">
            <w:pPr>
              <w:pStyle w:val="iatalistitem"/>
              <w:numPr>
                <w:ilvl w:val="0"/>
                <w:numId w:val="3"/>
              </w:numPr>
              <w:divId w:val="894856435"/>
              <w:rPr>
                <w:rFonts w:ascii="Arial" w:eastAsia="Times New Roman" w:hAnsi="Arial" w:cs="Arial"/>
                <w:sz w:val="18"/>
                <w:szCs w:val="18"/>
              </w:rPr>
            </w:pPr>
            <w:r>
              <w:rPr>
                <w:rFonts w:ascii="Arial" w:eastAsia="Times New Roman" w:hAnsi="Arial" w:cs="Arial"/>
                <w:sz w:val="18"/>
                <w:szCs w:val="18"/>
              </w:rPr>
              <w:t xml:space="preserve">Threat assessment and risk management: </w:t>
            </w:r>
          </w:p>
          <w:p w14:paraId="706F18DF" w14:textId="77777777" w:rsidR="00E10246" w:rsidRDefault="00E10246">
            <w:pPr>
              <w:pStyle w:val="iatalistitem"/>
              <w:numPr>
                <w:ilvl w:val="1"/>
                <w:numId w:val="3"/>
              </w:numPr>
              <w:divId w:val="894856435"/>
              <w:rPr>
                <w:rFonts w:ascii="Arial" w:eastAsia="Times New Roman" w:hAnsi="Arial" w:cs="Arial"/>
                <w:sz w:val="18"/>
                <w:szCs w:val="18"/>
              </w:rPr>
            </w:pPr>
            <w:r>
              <w:rPr>
                <w:rFonts w:ascii="Arial" w:eastAsia="Times New Roman" w:hAnsi="Arial" w:cs="Arial"/>
                <w:sz w:val="18"/>
                <w:szCs w:val="18"/>
              </w:rPr>
              <w:t xml:space="preserve">Identification of risks and </w:t>
            </w:r>
            <w:proofErr w:type="gramStart"/>
            <w:r>
              <w:rPr>
                <w:rFonts w:ascii="Arial" w:eastAsia="Times New Roman" w:hAnsi="Arial" w:cs="Arial"/>
                <w:sz w:val="18"/>
                <w:szCs w:val="18"/>
              </w:rPr>
              <w:t>threats;</w:t>
            </w:r>
            <w:proofErr w:type="gramEnd"/>
          </w:p>
          <w:p w14:paraId="711A1F2A" w14:textId="77777777" w:rsidR="00E10246" w:rsidRDefault="00E10246">
            <w:pPr>
              <w:pStyle w:val="iatalistitem"/>
              <w:numPr>
                <w:ilvl w:val="1"/>
                <w:numId w:val="3"/>
              </w:numPr>
              <w:divId w:val="894856435"/>
              <w:rPr>
                <w:rFonts w:ascii="Arial" w:eastAsia="Times New Roman" w:hAnsi="Arial" w:cs="Arial"/>
                <w:sz w:val="18"/>
                <w:szCs w:val="18"/>
              </w:rPr>
            </w:pPr>
            <w:r>
              <w:rPr>
                <w:rFonts w:ascii="Arial" w:eastAsia="Times New Roman" w:hAnsi="Arial" w:cs="Arial"/>
                <w:sz w:val="18"/>
                <w:szCs w:val="18"/>
              </w:rPr>
              <w:t xml:space="preserve">Threat </w:t>
            </w:r>
            <w:proofErr w:type="gramStart"/>
            <w:r>
              <w:rPr>
                <w:rFonts w:ascii="Arial" w:eastAsia="Times New Roman" w:hAnsi="Arial" w:cs="Arial"/>
                <w:sz w:val="18"/>
                <w:szCs w:val="18"/>
              </w:rPr>
              <w:t>assessment;</w:t>
            </w:r>
            <w:proofErr w:type="gramEnd"/>
          </w:p>
          <w:p w14:paraId="122A8DB7" w14:textId="77777777" w:rsidR="00E10246" w:rsidRDefault="00E10246">
            <w:pPr>
              <w:pStyle w:val="iatalistitem"/>
              <w:numPr>
                <w:ilvl w:val="1"/>
                <w:numId w:val="3"/>
              </w:numPr>
              <w:divId w:val="894856435"/>
              <w:rPr>
                <w:rFonts w:ascii="Arial" w:eastAsia="Times New Roman" w:hAnsi="Arial" w:cs="Arial"/>
                <w:sz w:val="18"/>
                <w:szCs w:val="18"/>
              </w:rPr>
            </w:pPr>
            <w:r>
              <w:rPr>
                <w:rFonts w:ascii="Arial" w:eastAsia="Times New Roman" w:hAnsi="Arial" w:cs="Arial"/>
                <w:sz w:val="18"/>
                <w:szCs w:val="18"/>
              </w:rPr>
              <w:t>Risk management.</w:t>
            </w:r>
          </w:p>
          <w:p w14:paraId="058B57E9" w14:textId="77777777" w:rsidR="00E10246" w:rsidRDefault="00E10246">
            <w:pPr>
              <w:pStyle w:val="iatalistitem"/>
              <w:numPr>
                <w:ilvl w:val="0"/>
                <w:numId w:val="3"/>
              </w:numPr>
              <w:divId w:val="894856435"/>
              <w:rPr>
                <w:rFonts w:ascii="Arial" w:eastAsia="Times New Roman" w:hAnsi="Arial" w:cs="Arial"/>
                <w:sz w:val="18"/>
                <w:szCs w:val="18"/>
              </w:rPr>
            </w:pPr>
            <w:r>
              <w:rPr>
                <w:rFonts w:ascii="Arial" w:eastAsia="Times New Roman" w:hAnsi="Arial" w:cs="Arial"/>
                <w:sz w:val="18"/>
                <w:szCs w:val="18"/>
              </w:rPr>
              <w:t xml:space="preserve">Management of emergencies and incidents (resilience): </w:t>
            </w:r>
          </w:p>
          <w:p w14:paraId="4DB8427C" w14:textId="77777777" w:rsidR="00E10246" w:rsidRDefault="00E10246">
            <w:pPr>
              <w:pStyle w:val="iatalistitem"/>
              <w:numPr>
                <w:ilvl w:val="1"/>
                <w:numId w:val="3"/>
              </w:numPr>
              <w:divId w:val="894856435"/>
              <w:rPr>
                <w:rFonts w:ascii="Arial" w:eastAsia="Times New Roman" w:hAnsi="Arial" w:cs="Arial"/>
                <w:sz w:val="18"/>
                <w:szCs w:val="18"/>
              </w:rPr>
            </w:pPr>
            <w:r>
              <w:rPr>
                <w:rFonts w:ascii="Arial" w:eastAsia="Times New Roman" w:hAnsi="Arial" w:cs="Arial"/>
                <w:sz w:val="18"/>
                <w:szCs w:val="18"/>
              </w:rPr>
              <w:t xml:space="preserve">Emergency preparedness and </w:t>
            </w:r>
            <w:proofErr w:type="gramStart"/>
            <w:r>
              <w:rPr>
                <w:rFonts w:ascii="Arial" w:eastAsia="Times New Roman" w:hAnsi="Arial" w:cs="Arial"/>
                <w:sz w:val="18"/>
                <w:szCs w:val="18"/>
              </w:rPr>
              <w:t>response;</w:t>
            </w:r>
            <w:proofErr w:type="gramEnd"/>
          </w:p>
          <w:p w14:paraId="30DB7BC5" w14:textId="77777777" w:rsidR="00E10246" w:rsidRDefault="00E10246">
            <w:pPr>
              <w:pStyle w:val="iatalistitem"/>
              <w:numPr>
                <w:ilvl w:val="1"/>
                <w:numId w:val="3"/>
              </w:numPr>
              <w:divId w:val="894856435"/>
              <w:rPr>
                <w:rFonts w:ascii="Arial" w:eastAsia="Times New Roman" w:hAnsi="Arial" w:cs="Arial"/>
                <w:sz w:val="18"/>
                <w:szCs w:val="18"/>
              </w:rPr>
            </w:pPr>
            <w:r>
              <w:rPr>
                <w:rFonts w:ascii="Arial" w:eastAsia="Times New Roman" w:hAnsi="Arial" w:cs="Arial"/>
                <w:sz w:val="18"/>
                <w:szCs w:val="18"/>
              </w:rPr>
              <w:t xml:space="preserve">Crisis and contingency management </w:t>
            </w:r>
            <w:proofErr w:type="gramStart"/>
            <w:r>
              <w:rPr>
                <w:rFonts w:ascii="Arial" w:eastAsia="Times New Roman" w:hAnsi="Arial" w:cs="Arial"/>
                <w:sz w:val="18"/>
                <w:szCs w:val="18"/>
              </w:rPr>
              <w:t>plans;</w:t>
            </w:r>
            <w:proofErr w:type="gramEnd"/>
          </w:p>
          <w:p w14:paraId="6F27FD8B" w14:textId="77777777" w:rsidR="00E10246" w:rsidRDefault="00E10246">
            <w:pPr>
              <w:pStyle w:val="iatalistitem"/>
              <w:numPr>
                <w:ilvl w:val="1"/>
                <w:numId w:val="3"/>
              </w:numPr>
              <w:divId w:val="894856435"/>
              <w:rPr>
                <w:rFonts w:ascii="Arial" w:eastAsia="Times New Roman" w:hAnsi="Arial" w:cs="Arial"/>
                <w:sz w:val="18"/>
                <w:szCs w:val="18"/>
              </w:rPr>
            </w:pPr>
            <w:r>
              <w:rPr>
                <w:rFonts w:ascii="Arial" w:eastAsia="Times New Roman" w:hAnsi="Arial" w:cs="Arial"/>
                <w:sz w:val="18"/>
                <w:szCs w:val="18"/>
              </w:rPr>
              <w:t>Security incident management.</w:t>
            </w:r>
          </w:p>
          <w:p w14:paraId="6C36BA8D" w14:textId="77777777" w:rsidR="00E10246" w:rsidRDefault="00E10246">
            <w:pPr>
              <w:pStyle w:val="iatalistitem"/>
              <w:numPr>
                <w:ilvl w:val="0"/>
                <w:numId w:val="3"/>
              </w:numPr>
              <w:divId w:val="894856435"/>
              <w:rPr>
                <w:rFonts w:ascii="Arial" w:eastAsia="Times New Roman" w:hAnsi="Arial" w:cs="Arial"/>
                <w:sz w:val="18"/>
                <w:szCs w:val="18"/>
              </w:rPr>
            </w:pPr>
            <w:r>
              <w:rPr>
                <w:rFonts w:ascii="Arial" w:eastAsia="Times New Roman" w:hAnsi="Arial" w:cs="Arial"/>
                <w:sz w:val="18"/>
                <w:szCs w:val="18"/>
              </w:rPr>
              <w:t xml:space="preserve">Quality control and assurance: </w:t>
            </w:r>
          </w:p>
          <w:p w14:paraId="0A9F9336" w14:textId="77777777" w:rsidR="00E10246" w:rsidRDefault="00E10246">
            <w:pPr>
              <w:pStyle w:val="iatalistitem"/>
              <w:numPr>
                <w:ilvl w:val="1"/>
                <w:numId w:val="3"/>
              </w:numPr>
              <w:divId w:val="894856435"/>
              <w:rPr>
                <w:rFonts w:ascii="Arial" w:eastAsia="Times New Roman" w:hAnsi="Arial" w:cs="Arial"/>
                <w:sz w:val="18"/>
                <w:szCs w:val="18"/>
              </w:rPr>
            </w:pPr>
            <w:r>
              <w:rPr>
                <w:rFonts w:ascii="Arial" w:eastAsia="Times New Roman" w:hAnsi="Arial" w:cs="Arial"/>
                <w:sz w:val="18"/>
                <w:szCs w:val="18"/>
              </w:rPr>
              <w:t xml:space="preserve">Reporting and corrective actions </w:t>
            </w:r>
            <w:proofErr w:type="gramStart"/>
            <w:r>
              <w:rPr>
                <w:rFonts w:ascii="Arial" w:eastAsia="Times New Roman" w:hAnsi="Arial" w:cs="Arial"/>
                <w:sz w:val="18"/>
                <w:szCs w:val="18"/>
              </w:rPr>
              <w:t>mechanisms;</w:t>
            </w:r>
            <w:proofErr w:type="gramEnd"/>
          </w:p>
          <w:p w14:paraId="26DF25F5" w14:textId="77777777" w:rsidR="00E10246" w:rsidRDefault="00E10246">
            <w:pPr>
              <w:pStyle w:val="iatalistitem"/>
              <w:numPr>
                <w:ilvl w:val="1"/>
                <w:numId w:val="3"/>
              </w:numPr>
              <w:divId w:val="894856435"/>
              <w:rPr>
                <w:rFonts w:ascii="Arial" w:eastAsia="Times New Roman" w:hAnsi="Arial" w:cs="Arial"/>
                <w:sz w:val="18"/>
                <w:szCs w:val="18"/>
              </w:rPr>
            </w:pPr>
            <w:r>
              <w:rPr>
                <w:rFonts w:ascii="Arial" w:eastAsia="Times New Roman" w:hAnsi="Arial" w:cs="Arial"/>
                <w:sz w:val="18"/>
                <w:szCs w:val="18"/>
              </w:rPr>
              <w:t>Oversight of external service providers.</w:t>
            </w:r>
          </w:p>
          <w:p w14:paraId="59BFE957" w14:textId="77777777" w:rsidR="00E10246" w:rsidRDefault="00E10246">
            <w:pPr>
              <w:pStyle w:val="iatalistitem"/>
              <w:numPr>
                <w:ilvl w:val="0"/>
                <w:numId w:val="3"/>
              </w:numPr>
              <w:divId w:val="894856435"/>
              <w:rPr>
                <w:rFonts w:ascii="Arial" w:eastAsia="Times New Roman" w:hAnsi="Arial" w:cs="Arial"/>
                <w:sz w:val="18"/>
                <w:szCs w:val="18"/>
              </w:rPr>
            </w:pPr>
            <w:r>
              <w:rPr>
                <w:rFonts w:ascii="Arial" w:eastAsia="Times New Roman" w:hAnsi="Arial" w:cs="Arial"/>
                <w:sz w:val="18"/>
                <w:szCs w:val="18"/>
              </w:rPr>
              <w:t>Air Operator Security Program (AOSP).</w:t>
            </w:r>
          </w:p>
          <w:p w14:paraId="3267976E" w14:textId="77777777" w:rsidR="00E10246" w:rsidRDefault="00E10246">
            <w:pPr>
              <w:divId w:val="1449860996"/>
              <w:rPr>
                <w:rFonts w:ascii="Arial" w:eastAsia="Times New Roman" w:hAnsi="Arial" w:cs="Arial"/>
                <w:sz w:val="18"/>
                <w:szCs w:val="18"/>
              </w:rPr>
            </w:pPr>
            <w:r>
              <w:rPr>
                <w:rFonts w:ascii="Arial" w:eastAsia="Times New Roman" w:hAnsi="Arial" w:cs="Arial"/>
                <w:sz w:val="18"/>
                <w:szCs w:val="18"/>
              </w:rPr>
              <w:t xml:space="preserve">Provided all the above elements are implemented, individual operators may group or break down the elements and sub-elements in a manner that best suits their own structure. </w:t>
            </w:r>
          </w:p>
          <w:p w14:paraId="4B293538" w14:textId="77777777" w:rsidR="00E10246" w:rsidRDefault="00E10246">
            <w:pPr>
              <w:divId w:val="440224274"/>
              <w:rPr>
                <w:rFonts w:ascii="Arial" w:eastAsia="Times New Roman" w:hAnsi="Arial" w:cs="Arial"/>
                <w:sz w:val="18"/>
                <w:szCs w:val="18"/>
              </w:rPr>
            </w:pPr>
            <w:r>
              <w:rPr>
                <w:rFonts w:ascii="Arial" w:eastAsia="Times New Roman" w:hAnsi="Arial" w:cs="Arial"/>
                <w:sz w:val="18"/>
                <w:szCs w:val="18"/>
              </w:rPr>
              <w:t xml:space="preserve">An operator's </w:t>
            </w:r>
            <w:proofErr w:type="spellStart"/>
            <w:r>
              <w:rPr>
                <w:rFonts w:ascii="Arial" w:eastAsia="Times New Roman" w:hAnsi="Arial" w:cs="Arial"/>
                <w:sz w:val="18"/>
                <w:szCs w:val="18"/>
              </w:rPr>
              <w:t>SeMS</w:t>
            </w:r>
            <w:proofErr w:type="spellEnd"/>
            <w:r>
              <w:rPr>
                <w:rFonts w:ascii="Arial" w:eastAsia="Times New Roman" w:hAnsi="Arial" w:cs="Arial"/>
                <w:sz w:val="18"/>
                <w:szCs w:val="18"/>
              </w:rPr>
              <w:t xml:space="preserve"> is structured to ensure the most efficient and effective application of the AOSP.</w:t>
            </w:r>
          </w:p>
          <w:p w14:paraId="06EB9285" w14:textId="77777777" w:rsidR="00E10246" w:rsidRDefault="00E10246">
            <w:pPr>
              <w:divId w:val="680855606"/>
              <w:rPr>
                <w:rFonts w:ascii="Arial" w:eastAsia="Times New Roman" w:hAnsi="Arial" w:cs="Arial"/>
                <w:sz w:val="18"/>
                <w:szCs w:val="18"/>
              </w:rPr>
            </w:pPr>
            <w:r>
              <w:rPr>
                <w:rFonts w:ascii="Arial" w:eastAsia="Times New Roman" w:hAnsi="Arial" w:cs="Arial"/>
                <w:sz w:val="18"/>
                <w:szCs w:val="18"/>
              </w:rPr>
              <w:t xml:space="preserve">The </w:t>
            </w:r>
            <w:proofErr w:type="spellStart"/>
            <w:r>
              <w:rPr>
                <w:rFonts w:ascii="Arial" w:eastAsia="Times New Roman" w:hAnsi="Arial" w:cs="Arial"/>
                <w:sz w:val="18"/>
                <w:szCs w:val="18"/>
              </w:rPr>
              <w:t>SeMS</w:t>
            </w:r>
            <w:proofErr w:type="spellEnd"/>
            <w:r>
              <w:rPr>
                <w:rFonts w:ascii="Arial" w:eastAsia="Times New Roman" w:hAnsi="Arial" w:cs="Arial"/>
                <w:sz w:val="18"/>
                <w:szCs w:val="18"/>
              </w:rPr>
              <w:t xml:space="preserve"> is typically documented in the form of a manual or other appropriate controlled medium, and includes detailed descriptions of the structure, individual responsibilities, available </w:t>
            </w:r>
            <w:proofErr w:type="gramStart"/>
            <w:r>
              <w:rPr>
                <w:rFonts w:ascii="Arial" w:eastAsia="Times New Roman" w:hAnsi="Arial" w:cs="Arial"/>
                <w:sz w:val="18"/>
                <w:szCs w:val="18"/>
              </w:rPr>
              <w:t>resources</w:t>
            </w:r>
            <w:proofErr w:type="gramEnd"/>
            <w:r>
              <w:rPr>
                <w:rFonts w:ascii="Arial" w:eastAsia="Times New Roman" w:hAnsi="Arial" w:cs="Arial"/>
                <w:sz w:val="18"/>
                <w:szCs w:val="18"/>
              </w:rPr>
              <w:t xml:space="preserve"> and processes in place to effectively manage security operations and ensure an operator is in compliance with the requirements of the civil aviation security program of the State. </w:t>
            </w:r>
          </w:p>
          <w:p w14:paraId="16609E62" w14:textId="77777777" w:rsidR="00E10246" w:rsidRDefault="00E10246">
            <w:pPr>
              <w:divId w:val="226840669"/>
              <w:rPr>
                <w:rFonts w:ascii="Arial" w:eastAsia="Times New Roman" w:hAnsi="Arial" w:cs="Arial"/>
                <w:sz w:val="18"/>
                <w:szCs w:val="18"/>
              </w:rPr>
            </w:pPr>
            <w:r>
              <w:rPr>
                <w:rFonts w:ascii="Arial" w:eastAsia="Times New Roman" w:hAnsi="Arial" w:cs="Arial"/>
                <w:sz w:val="18"/>
                <w:szCs w:val="18"/>
              </w:rPr>
              <w:t>An operator typically documents security procedures in a manual or, as applicable, more than one manual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where operational security responsibilities are delegated to various departments or by geographic locations, each with distinct security requirements). All documents comprising an operator's operational security manual (or equivalent document) are considered controlled documents. </w:t>
            </w:r>
          </w:p>
          <w:p w14:paraId="13A8D392" w14:textId="77777777" w:rsidR="00E10246" w:rsidRDefault="00E10246">
            <w:pPr>
              <w:divId w:val="326908833"/>
              <w:rPr>
                <w:rFonts w:ascii="Arial" w:eastAsia="Times New Roman" w:hAnsi="Arial" w:cs="Arial"/>
                <w:sz w:val="18"/>
                <w:szCs w:val="18"/>
              </w:rPr>
            </w:pPr>
            <w:r>
              <w:rPr>
                <w:rFonts w:ascii="Arial" w:eastAsia="Times New Roman" w:hAnsi="Arial" w:cs="Arial"/>
                <w:sz w:val="18"/>
                <w:szCs w:val="18"/>
              </w:rPr>
              <w:t xml:space="preserve">Where permissible, the AOSP, rather than being documented separately in a security manual or equivalent, may be incorporated into the same manual (or other controlled medium) and thus be documented as an integral part of the </w:t>
            </w:r>
            <w:proofErr w:type="spellStart"/>
            <w:r>
              <w:rPr>
                <w:rFonts w:ascii="Arial" w:eastAsia="Times New Roman" w:hAnsi="Arial" w:cs="Arial"/>
                <w:sz w:val="18"/>
                <w:szCs w:val="18"/>
              </w:rPr>
              <w:t>SeMS</w:t>
            </w:r>
            <w:proofErr w:type="spellEnd"/>
            <w:r>
              <w:rPr>
                <w:rFonts w:ascii="Arial" w:eastAsia="Times New Roman" w:hAnsi="Arial" w:cs="Arial"/>
                <w:sz w:val="18"/>
                <w:szCs w:val="18"/>
              </w:rPr>
              <w:t xml:space="preserve">. </w:t>
            </w:r>
          </w:p>
          <w:p w14:paraId="4EC943D5" w14:textId="77777777" w:rsidR="00E10246" w:rsidRDefault="00E10246">
            <w:pPr>
              <w:divId w:val="821430198"/>
              <w:rPr>
                <w:rFonts w:ascii="Arial" w:eastAsia="Times New Roman" w:hAnsi="Arial" w:cs="Arial"/>
                <w:sz w:val="18"/>
                <w:szCs w:val="18"/>
              </w:rPr>
            </w:pPr>
            <w:r>
              <w:rPr>
                <w:rFonts w:ascii="Arial" w:eastAsia="Times New Roman" w:hAnsi="Arial" w:cs="Arial"/>
                <w:sz w:val="18"/>
                <w:szCs w:val="18"/>
              </w:rPr>
              <w:t xml:space="preserve">An operator may differentiate between policy and procedure manuals. A policy manual typically states </w:t>
            </w:r>
            <w:r>
              <w:rPr>
                <w:rFonts w:ascii="Arial" w:eastAsia="Times New Roman" w:hAnsi="Arial" w:cs="Arial"/>
                <w:sz w:val="18"/>
                <w:szCs w:val="18"/>
              </w:rPr>
              <w:lastRenderedPageBreak/>
              <w:t xml:space="preserve">goals and objectives while a procedural manual outlines detailed action-oriented steps that, when complied with, will meet the policy. </w:t>
            </w:r>
          </w:p>
          <w:p w14:paraId="1A3C1A46" w14:textId="77777777" w:rsidR="00E10246" w:rsidRDefault="00E10246">
            <w:pPr>
              <w:divId w:val="1360165183"/>
              <w:rPr>
                <w:rFonts w:ascii="Arial" w:eastAsia="Times New Roman" w:hAnsi="Arial" w:cs="Arial"/>
                <w:sz w:val="18"/>
                <w:szCs w:val="18"/>
              </w:rPr>
            </w:pPr>
            <w:r>
              <w:rPr>
                <w:rFonts w:ascii="Arial" w:eastAsia="Times New Roman" w:hAnsi="Arial" w:cs="Arial"/>
                <w:sz w:val="18"/>
                <w:szCs w:val="18"/>
              </w:rPr>
              <w:t>Additional guidance may be found in the IATA Security Management System Manual (http://www.iata.org/publications/store/Pages/security-management-system-manual.aspx).</w:t>
            </w:r>
          </w:p>
          <w:p w14:paraId="0EC8A562" w14:textId="77777777" w:rsidR="00E10246" w:rsidRDefault="00E10246">
            <w:pPr>
              <w:divId w:val="272130319"/>
              <w:rPr>
                <w:rFonts w:ascii="Arial" w:eastAsia="Times New Roman" w:hAnsi="Arial" w:cs="Arial"/>
                <w:sz w:val="18"/>
                <w:szCs w:val="18"/>
              </w:rPr>
            </w:pPr>
            <w:r>
              <w:rPr>
                <w:rFonts w:ascii="Arial" w:eastAsia="Times New Roman" w:hAnsi="Arial" w:cs="Arial"/>
                <w:sz w:val="18"/>
                <w:szCs w:val="18"/>
              </w:rPr>
              <w:t>Refer to Guidance associated with ORG 1.1.1 located in ISM Section 1.</w:t>
            </w:r>
          </w:p>
        </w:tc>
      </w:tr>
    </w:tbl>
    <w:p w14:paraId="5BCD636C" w14:textId="77777777" w:rsidR="00E10246" w:rsidRDefault="00E10246">
      <w:pPr>
        <w:pStyle w:val="NormalWeb"/>
        <w:divId w:val="1851262975"/>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E67C63" w14:paraId="57686948" w14:textId="77777777" w:rsidTr="00E10246">
        <w:trPr>
          <w:divId w:val="1851262975"/>
        </w:trPr>
        <w:tc>
          <w:tcPr>
            <w:tcW w:w="8397" w:type="dxa"/>
            <w:hideMark/>
          </w:tcPr>
          <w:p w14:paraId="716C00D2" w14:textId="77777777" w:rsidR="00E10246" w:rsidRDefault="00E10246">
            <w:pPr>
              <w:rPr>
                <w:rFonts w:ascii="Arial" w:eastAsia="Times New Roman" w:hAnsi="Arial" w:cs="Arial"/>
                <w:sz w:val="23"/>
                <w:szCs w:val="23"/>
              </w:rPr>
            </w:pPr>
            <w:r>
              <w:rPr>
                <w:rFonts w:ascii="Arial" w:eastAsia="Times New Roman" w:hAnsi="Arial" w:cs="Arial"/>
                <w:b/>
                <w:bCs/>
                <w:sz w:val="23"/>
                <w:szCs w:val="23"/>
              </w:rPr>
              <w:t>SEC 1.1.2</w:t>
            </w:r>
          </w:p>
        </w:tc>
      </w:tr>
      <w:tr w:rsidR="00E67C63" w14:paraId="624E97A9" w14:textId="77777777" w:rsidTr="00E10246">
        <w:trPr>
          <w:divId w:val="1851262975"/>
        </w:trPr>
        <w:tc>
          <w:tcPr>
            <w:tcW w:w="8397" w:type="dxa"/>
            <w:hideMark/>
          </w:tcPr>
          <w:p w14:paraId="5B9BC5B2" w14:textId="77777777" w:rsidR="00E10246" w:rsidRDefault="00E10246">
            <w:pPr>
              <w:divId w:val="1373775014"/>
              <w:rPr>
                <w:rFonts w:ascii="Arial" w:eastAsia="Times New Roman" w:hAnsi="Arial" w:cs="Arial"/>
                <w:sz w:val="18"/>
                <w:szCs w:val="18"/>
              </w:rPr>
            </w:pPr>
            <w:r>
              <w:rPr>
                <w:rFonts w:ascii="Arial" w:eastAsia="Times New Roman" w:hAnsi="Arial" w:cs="Arial"/>
                <w:sz w:val="18"/>
                <w:szCs w:val="18"/>
              </w:rPr>
              <w:t xml:space="preserve">The Operator shall have a senior management official designated as the head of security with direct access to the highest level of management within the organization. Such senior management official, regardless of other functions and reporting structure, shall: </w:t>
            </w:r>
          </w:p>
          <w:p w14:paraId="01FC3601" w14:textId="77777777" w:rsidR="00E10246" w:rsidRDefault="00E10246">
            <w:pPr>
              <w:pStyle w:val="iatalistitem"/>
              <w:numPr>
                <w:ilvl w:val="0"/>
                <w:numId w:val="4"/>
              </w:numPr>
              <w:divId w:val="1373775014"/>
              <w:rPr>
                <w:rFonts w:ascii="Arial" w:eastAsia="Times New Roman" w:hAnsi="Arial" w:cs="Arial"/>
                <w:sz w:val="18"/>
                <w:szCs w:val="18"/>
              </w:rPr>
            </w:pPr>
            <w:r>
              <w:rPr>
                <w:rFonts w:ascii="Arial" w:eastAsia="Times New Roman" w:hAnsi="Arial" w:cs="Arial"/>
                <w:sz w:val="18"/>
                <w:szCs w:val="18"/>
              </w:rPr>
              <w:t xml:space="preserve">Be responsible for ensuring implementation and maintenance of the </w:t>
            </w:r>
            <w:proofErr w:type="gramStart"/>
            <w:r>
              <w:rPr>
                <w:rFonts w:ascii="Arial" w:eastAsia="Times New Roman" w:hAnsi="Arial" w:cs="Arial"/>
                <w:sz w:val="18"/>
                <w:szCs w:val="18"/>
              </w:rPr>
              <w:t>AOSP;</w:t>
            </w:r>
            <w:proofErr w:type="gramEnd"/>
          </w:p>
          <w:p w14:paraId="43B06CE6" w14:textId="77777777" w:rsidR="00E10246" w:rsidRDefault="00E10246">
            <w:pPr>
              <w:pStyle w:val="iatalistitem"/>
              <w:numPr>
                <w:ilvl w:val="0"/>
                <w:numId w:val="4"/>
              </w:numPr>
              <w:divId w:val="1373775014"/>
              <w:rPr>
                <w:rFonts w:ascii="Arial" w:eastAsia="Times New Roman" w:hAnsi="Arial" w:cs="Arial"/>
                <w:sz w:val="18"/>
                <w:szCs w:val="18"/>
              </w:rPr>
            </w:pPr>
            <w:r>
              <w:rPr>
                <w:rFonts w:ascii="Arial" w:eastAsia="Times New Roman" w:hAnsi="Arial" w:cs="Arial"/>
                <w:sz w:val="18"/>
                <w:szCs w:val="18"/>
              </w:rPr>
              <w:t xml:space="preserve">Have overall accountability for ensuring operations are conducted in accordance with conditions and restrictions of the AOSP and in compliance with applicable regulations and standards of the Operator. </w:t>
            </w:r>
            <w:r>
              <w:rPr>
                <w:rFonts w:ascii="Arial" w:eastAsia="Times New Roman" w:hAnsi="Arial" w:cs="Arial"/>
                <w:b/>
                <w:bCs/>
                <w:sz w:val="18"/>
                <w:szCs w:val="18"/>
              </w:rPr>
              <w:t>(GM)</w:t>
            </w:r>
          </w:p>
        </w:tc>
      </w:tr>
      <w:tr w:rsidR="00E67C63" w14:paraId="4155C10C" w14:textId="77777777" w:rsidTr="00E10246">
        <w:trPr>
          <w:divId w:val="1851262975"/>
        </w:trPr>
        <w:tc>
          <w:tcPr>
            <w:tcW w:w="8397" w:type="dxa"/>
            <w:hideMark/>
          </w:tcPr>
          <w:p w14:paraId="7C1D12A5" w14:textId="77777777" w:rsidR="00E10246" w:rsidRDefault="00000000">
            <w:pPr>
              <w:textAlignment w:val="center"/>
              <w:divId w:val="257720143"/>
              <w:rPr>
                <w:rFonts w:ascii="Arial" w:eastAsia="Times New Roman" w:hAnsi="Arial" w:cs="Arial"/>
                <w:sz w:val="18"/>
                <w:szCs w:val="18"/>
              </w:rPr>
            </w:pPr>
            <w:sdt>
              <w:sdtPr>
                <w:rPr>
                  <w:rFonts w:ascii="Arial" w:eastAsia="Times New Roman" w:hAnsi="Arial" w:cs="Arial"/>
                  <w:sz w:val="18"/>
                  <w:szCs w:val="18"/>
                </w:rPr>
                <w:id w:val="1748997454"/>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and Implemented (Conformity)</w:t>
            </w:r>
          </w:p>
          <w:p w14:paraId="0261457F" w14:textId="77777777" w:rsidR="00E10246" w:rsidRDefault="00000000">
            <w:pPr>
              <w:textAlignment w:val="center"/>
              <w:divId w:val="891619158"/>
              <w:rPr>
                <w:rFonts w:ascii="Arial" w:eastAsia="Times New Roman" w:hAnsi="Arial" w:cs="Arial"/>
                <w:sz w:val="18"/>
                <w:szCs w:val="18"/>
              </w:rPr>
            </w:pPr>
            <w:sdt>
              <w:sdtPr>
                <w:rPr>
                  <w:rFonts w:ascii="Arial" w:eastAsia="Times New Roman" w:hAnsi="Arial" w:cs="Arial"/>
                  <w:sz w:val="18"/>
                  <w:szCs w:val="18"/>
                </w:rPr>
                <w:id w:val="761257487"/>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not Implemented (Finding)</w:t>
            </w:r>
          </w:p>
          <w:p w14:paraId="68B3CEDC" w14:textId="77777777" w:rsidR="00E10246" w:rsidRDefault="00000000">
            <w:pPr>
              <w:textAlignment w:val="center"/>
              <w:divId w:val="156769128"/>
              <w:rPr>
                <w:rFonts w:ascii="Arial" w:eastAsia="Times New Roman" w:hAnsi="Arial" w:cs="Arial"/>
                <w:sz w:val="18"/>
                <w:szCs w:val="18"/>
              </w:rPr>
            </w:pPr>
            <w:sdt>
              <w:sdtPr>
                <w:rPr>
                  <w:rFonts w:ascii="Arial" w:eastAsia="Times New Roman" w:hAnsi="Arial" w:cs="Arial"/>
                  <w:sz w:val="18"/>
                  <w:szCs w:val="18"/>
                </w:rPr>
                <w:id w:val="1591816806"/>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Implemented not Documented (Finding)</w:t>
            </w:r>
          </w:p>
          <w:p w14:paraId="5513B0D4" w14:textId="77777777" w:rsidR="00E10246" w:rsidRDefault="00000000">
            <w:pPr>
              <w:textAlignment w:val="center"/>
              <w:divId w:val="1686206052"/>
              <w:rPr>
                <w:rFonts w:ascii="Arial" w:eastAsia="Times New Roman" w:hAnsi="Arial" w:cs="Arial"/>
                <w:sz w:val="18"/>
                <w:szCs w:val="18"/>
              </w:rPr>
            </w:pPr>
            <w:sdt>
              <w:sdtPr>
                <w:rPr>
                  <w:rFonts w:ascii="Arial" w:eastAsia="Times New Roman" w:hAnsi="Arial" w:cs="Arial"/>
                  <w:sz w:val="18"/>
                  <w:szCs w:val="18"/>
                </w:rPr>
                <w:id w:val="-1073350530"/>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Not Documented not Implemented (Finding)</w:t>
            </w:r>
          </w:p>
          <w:p w14:paraId="6F739CDD" w14:textId="77777777" w:rsidR="00E10246" w:rsidRDefault="00000000">
            <w:pPr>
              <w:textAlignment w:val="center"/>
              <w:divId w:val="323820924"/>
              <w:rPr>
                <w:rFonts w:ascii="Arial" w:eastAsia="Times New Roman" w:hAnsi="Arial" w:cs="Arial"/>
                <w:sz w:val="18"/>
                <w:szCs w:val="18"/>
              </w:rPr>
            </w:pPr>
            <w:sdt>
              <w:sdtPr>
                <w:rPr>
                  <w:rFonts w:ascii="Arial" w:eastAsia="Times New Roman" w:hAnsi="Arial" w:cs="Arial"/>
                  <w:sz w:val="18"/>
                  <w:szCs w:val="18"/>
                </w:rPr>
                <w:id w:val="1594736041"/>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N/A</w:t>
            </w:r>
          </w:p>
        </w:tc>
      </w:tr>
      <w:tr w:rsidR="00E67C63" w14:paraId="32C9C863" w14:textId="77777777" w:rsidTr="00E10246">
        <w:trPr>
          <w:divId w:val="1851262975"/>
        </w:trPr>
        <w:tc>
          <w:tcPr>
            <w:tcW w:w="8397" w:type="dxa"/>
            <w:hideMark/>
          </w:tcPr>
          <w:p w14:paraId="11DBBF75" w14:textId="77777777" w:rsidR="00E10246" w:rsidRDefault="00E10246">
            <w:pPr>
              <w:divId w:val="84771515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568885118"/>
              <w:placeholder>
                <w:docPart w:val="DefaultPlaceholder_-1854013440"/>
              </w:placeholder>
              <w:showingPlcHdr/>
              <w:text w:multiLine="1"/>
            </w:sdtPr>
            <w:sdtContent>
              <w:p w14:paraId="364C93AB" w14:textId="77777777" w:rsidR="00E10246" w:rsidRDefault="00E10246">
                <w:pPr>
                  <w:rPr>
                    <w:rFonts w:ascii="Arial" w:eastAsia="Times New Roman" w:hAnsi="Arial" w:cs="Arial"/>
                    <w:sz w:val="18"/>
                    <w:szCs w:val="18"/>
                  </w:rPr>
                </w:pPr>
                <w:r w:rsidRPr="00F77C9D">
                  <w:rPr>
                    <w:rStyle w:val="PlaceholderText"/>
                  </w:rPr>
                  <w:t>Click or tap here to enter text.</w:t>
                </w:r>
              </w:p>
            </w:sdtContent>
          </w:sdt>
        </w:tc>
      </w:tr>
      <w:tr w:rsidR="00E67C63" w14:paraId="7A5D0AED" w14:textId="77777777" w:rsidTr="00E10246">
        <w:trPr>
          <w:divId w:val="1851262975"/>
        </w:trPr>
        <w:tc>
          <w:tcPr>
            <w:tcW w:w="8397" w:type="dxa"/>
            <w:hideMark/>
          </w:tcPr>
          <w:p w14:paraId="02193976" w14:textId="77777777" w:rsidR="00E10246" w:rsidRDefault="00E10246">
            <w:pPr>
              <w:divId w:val="531308151"/>
              <w:rPr>
                <w:rFonts w:ascii="Arial" w:eastAsia="Times New Roman" w:hAnsi="Arial" w:cs="Arial"/>
                <w:b/>
                <w:bCs/>
                <w:sz w:val="23"/>
                <w:szCs w:val="23"/>
              </w:rPr>
            </w:pPr>
            <w:r>
              <w:rPr>
                <w:rFonts w:ascii="Arial" w:eastAsia="Times New Roman" w:hAnsi="Arial" w:cs="Arial"/>
                <w:b/>
                <w:bCs/>
                <w:sz w:val="23"/>
                <w:szCs w:val="23"/>
              </w:rPr>
              <w:t>Auditor Actions</w:t>
            </w:r>
          </w:p>
          <w:p w14:paraId="1CBE1FE3" w14:textId="77777777" w:rsidR="00E10246" w:rsidRDefault="00000000">
            <w:pPr>
              <w:divId w:val="1440641957"/>
              <w:rPr>
                <w:rFonts w:ascii="Arial" w:eastAsia="Times New Roman" w:hAnsi="Arial" w:cs="Arial"/>
                <w:sz w:val="18"/>
                <w:szCs w:val="18"/>
              </w:rPr>
            </w:pPr>
            <w:sdt>
              <w:sdtPr>
                <w:rPr>
                  <w:rStyle w:val="iatacheckbox1"/>
                  <w:rFonts w:ascii="Arial" w:eastAsia="Times New Roman" w:hAnsi="Arial" w:cs="Arial"/>
                  <w:sz w:val="18"/>
                  <w:szCs w:val="18"/>
                  <w:specVanish w:val="0"/>
                </w:rPr>
                <w:id w:val="1701667988"/>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w:t>
            </w:r>
            <w:r w:rsidR="00E10246">
              <w:rPr>
                <w:rFonts w:ascii="Arial" w:eastAsia="Times New Roman" w:hAnsi="Arial" w:cs="Arial"/>
                <w:sz w:val="18"/>
                <w:szCs w:val="18"/>
              </w:rPr>
              <w:t xml:space="preserve"> individual designated as the head of security. </w:t>
            </w:r>
          </w:p>
          <w:p w14:paraId="44DA0DE6" w14:textId="77777777" w:rsidR="00E10246" w:rsidRDefault="00000000">
            <w:pPr>
              <w:divId w:val="727844357"/>
              <w:rPr>
                <w:rFonts w:ascii="Arial" w:eastAsia="Times New Roman" w:hAnsi="Arial" w:cs="Arial"/>
                <w:sz w:val="18"/>
                <w:szCs w:val="18"/>
              </w:rPr>
            </w:pPr>
            <w:sdt>
              <w:sdtPr>
                <w:rPr>
                  <w:rStyle w:val="iatacheckbox1"/>
                  <w:rFonts w:ascii="Arial" w:eastAsia="Times New Roman" w:hAnsi="Arial" w:cs="Arial"/>
                  <w:sz w:val="18"/>
                  <w:szCs w:val="18"/>
                  <w:specVanish w:val="0"/>
                </w:rPr>
                <w:id w:val="-467203473"/>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Examined</w:t>
            </w:r>
            <w:r w:rsidR="00E10246">
              <w:rPr>
                <w:rFonts w:ascii="Arial" w:eastAsia="Times New Roman" w:hAnsi="Arial" w:cs="Arial"/>
                <w:sz w:val="18"/>
                <w:szCs w:val="18"/>
              </w:rPr>
              <w:t xml:space="preserve"> corporate organizational structure. </w:t>
            </w:r>
          </w:p>
          <w:p w14:paraId="7C541781" w14:textId="77777777" w:rsidR="00E10246" w:rsidRDefault="00000000">
            <w:pPr>
              <w:divId w:val="13657394"/>
              <w:rPr>
                <w:rFonts w:ascii="Arial" w:eastAsia="Times New Roman" w:hAnsi="Arial" w:cs="Arial"/>
                <w:sz w:val="18"/>
                <w:szCs w:val="18"/>
              </w:rPr>
            </w:pPr>
            <w:sdt>
              <w:sdtPr>
                <w:rPr>
                  <w:rStyle w:val="iatacheckbox1"/>
                  <w:rFonts w:ascii="Arial" w:eastAsia="Times New Roman" w:hAnsi="Arial" w:cs="Arial"/>
                  <w:sz w:val="18"/>
                  <w:szCs w:val="18"/>
                  <w:specVanish w:val="0"/>
                </w:rPr>
                <w:id w:val="-1880705341"/>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Examined</w:t>
            </w:r>
            <w:r w:rsidR="00E10246">
              <w:rPr>
                <w:rFonts w:ascii="Arial" w:eastAsia="Times New Roman" w:hAnsi="Arial" w:cs="Arial"/>
                <w:sz w:val="18"/>
                <w:szCs w:val="18"/>
              </w:rPr>
              <w:t xml:space="preserve"> job description of the head of security (focus: functions include implementation/maintenance of the AOSP). </w:t>
            </w:r>
          </w:p>
          <w:p w14:paraId="41169FBB" w14:textId="77777777" w:rsidR="00E10246" w:rsidRDefault="00000000">
            <w:pPr>
              <w:divId w:val="1157764785"/>
              <w:rPr>
                <w:rFonts w:ascii="Arial" w:eastAsia="Times New Roman" w:hAnsi="Arial" w:cs="Arial"/>
                <w:sz w:val="18"/>
                <w:szCs w:val="18"/>
              </w:rPr>
            </w:pPr>
            <w:sdt>
              <w:sdtPr>
                <w:rPr>
                  <w:rStyle w:val="iatacheckbox1"/>
                  <w:rFonts w:ascii="Arial" w:eastAsia="Times New Roman" w:hAnsi="Arial" w:cs="Arial"/>
                  <w:sz w:val="18"/>
                  <w:szCs w:val="18"/>
                  <w:specVanish w:val="0"/>
                </w:rPr>
                <w:id w:val="-1006976771"/>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responsible manager(s). </w:t>
            </w:r>
          </w:p>
          <w:p w14:paraId="1BFAAA1E" w14:textId="77777777" w:rsidR="00E10246" w:rsidRDefault="00000000">
            <w:pPr>
              <w:divId w:val="164707557"/>
              <w:rPr>
                <w:rFonts w:ascii="Arial" w:eastAsia="Times New Roman" w:hAnsi="Arial" w:cs="Arial"/>
                <w:sz w:val="18"/>
                <w:szCs w:val="18"/>
              </w:rPr>
            </w:pPr>
            <w:sdt>
              <w:sdtPr>
                <w:rPr>
                  <w:rStyle w:val="iatacheckbox1"/>
                  <w:rFonts w:ascii="Arial" w:eastAsia="Times New Roman" w:hAnsi="Arial" w:cs="Arial"/>
                  <w:sz w:val="18"/>
                  <w:szCs w:val="18"/>
                  <w:specVanish w:val="0"/>
                </w:rPr>
                <w:id w:val="383764055"/>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Other Actions</w:t>
            </w:r>
            <w:r w:rsidR="00E10246">
              <w:rPr>
                <w:rFonts w:ascii="Arial" w:eastAsia="Times New Roman" w:hAnsi="Arial" w:cs="Arial"/>
                <w:sz w:val="18"/>
                <w:szCs w:val="18"/>
              </w:rPr>
              <w:t xml:space="preserve"> (specify).</w:t>
            </w:r>
            <w:r w:rsidR="00E10246">
              <w:rPr>
                <w:rFonts w:ascii="Arial" w:eastAsia="Times New Roman" w:hAnsi="Arial" w:cs="Arial"/>
                <w:sz w:val="18"/>
                <w:szCs w:val="18"/>
              </w:rPr>
              <w:br/>
            </w:r>
            <w:sdt>
              <w:sdtPr>
                <w:rPr>
                  <w:rFonts w:ascii="Arial" w:eastAsia="Times New Roman" w:hAnsi="Arial" w:cs="Arial"/>
                  <w:sz w:val="18"/>
                  <w:szCs w:val="18"/>
                </w:rPr>
                <w:id w:val="-2141022934"/>
                <w:placeholder>
                  <w:docPart w:val="DefaultPlaceholder_-1854013440"/>
                </w:placeholder>
                <w:showingPlcHdr/>
                <w:text w:multiLine="1"/>
              </w:sdtPr>
              <w:sdtContent>
                <w:r w:rsidR="00E10246" w:rsidRPr="00F77C9D">
                  <w:rPr>
                    <w:rStyle w:val="PlaceholderText"/>
                  </w:rPr>
                  <w:t>Click or tap here to enter text.</w:t>
                </w:r>
              </w:sdtContent>
            </w:sdt>
          </w:p>
        </w:tc>
      </w:tr>
      <w:tr w:rsidR="00E67C63" w14:paraId="61EE1508" w14:textId="77777777" w:rsidTr="00E10246">
        <w:trPr>
          <w:divId w:val="1851262975"/>
        </w:trPr>
        <w:tc>
          <w:tcPr>
            <w:tcW w:w="8397" w:type="dxa"/>
            <w:hideMark/>
          </w:tcPr>
          <w:p w14:paraId="5E79119E" w14:textId="77777777" w:rsidR="00E10246" w:rsidRDefault="00E10246">
            <w:pPr>
              <w:divId w:val="965349947"/>
              <w:rPr>
                <w:rFonts w:ascii="Arial" w:eastAsia="Times New Roman" w:hAnsi="Arial" w:cs="Arial"/>
                <w:b/>
                <w:bCs/>
                <w:sz w:val="23"/>
                <w:szCs w:val="23"/>
              </w:rPr>
            </w:pPr>
            <w:r>
              <w:rPr>
                <w:rFonts w:ascii="Arial" w:eastAsia="Times New Roman" w:hAnsi="Arial" w:cs="Arial"/>
                <w:b/>
                <w:bCs/>
                <w:sz w:val="23"/>
                <w:szCs w:val="23"/>
              </w:rPr>
              <w:t>Guidance</w:t>
            </w:r>
          </w:p>
          <w:p w14:paraId="65A5CD69" w14:textId="77777777" w:rsidR="00E10246" w:rsidRDefault="00E10246">
            <w:pPr>
              <w:divId w:val="2043674794"/>
              <w:rPr>
                <w:rFonts w:ascii="Arial" w:eastAsia="Times New Roman" w:hAnsi="Arial" w:cs="Arial"/>
                <w:sz w:val="18"/>
                <w:szCs w:val="18"/>
              </w:rPr>
            </w:pPr>
            <w:r>
              <w:rPr>
                <w:rFonts w:ascii="Arial" w:eastAsia="Times New Roman" w:hAnsi="Arial" w:cs="Arial"/>
                <w:sz w:val="18"/>
                <w:szCs w:val="18"/>
              </w:rPr>
              <w:t>Refer to the IRM for the definitions of Accountability and Responsibility.</w:t>
            </w:r>
          </w:p>
          <w:p w14:paraId="24C62E61" w14:textId="77777777" w:rsidR="00E10246" w:rsidRDefault="00E10246">
            <w:pPr>
              <w:divId w:val="1909030036"/>
              <w:rPr>
                <w:rFonts w:ascii="Arial" w:eastAsia="Times New Roman" w:hAnsi="Arial" w:cs="Arial"/>
                <w:sz w:val="18"/>
                <w:szCs w:val="18"/>
              </w:rPr>
            </w:pPr>
            <w:r>
              <w:rPr>
                <w:rFonts w:ascii="Arial" w:eastAsia="Times New Roman" w:hAnsi="Arial" w:cs="Arial"/>
                <w:sz w:val="18"/>
                <w:szCs w:val="18"/>
              </w:rPr>
              <w:t xml:space="preserve">Based on the size, structure and complexity of an operator's organization, the position of head of security could be filled by a member of senior management that has responsibilities in addition to security. However, the organization is structured, it is important that one senior management official is the designated focal point for security management on behalf of the operator. </w:t>
            </w:r>
          </w:p>
        </w:tc>
      </w:tr>
    </w:tbl>
    <w:p w14:paraId="05A9ACED" w14:textId="77777777" w:rsidR="00E10246" w:rsidRDefault="00E10246">
      <w:pPr>
        <w:pStyle w:val="NormalWeb"/>
        <w:divId w:val="1851262975"/>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E67C63" w14:paraId="2CCE6E0B" w14:textId="77777777" w:rsidTr="00E10246">
        <w:trPr>
          <w:divId w:val="1851262975"/>
        </w:trPr>
        <w:tc>
          <w:tcPr>
            <w:tcW w:w="8397" w:type="dxa"/>
            <w:hideMark/>
          </w:tcPr>
          <w:p w14:paraId="595BAB7B" w14:textId="77777777" w:rsidR="00E10246" w:rsidRDefault="00E10246">
            <w:pPr>
              <w:rPr>
                <w:rFonts w:ascii="Arial" w:eastAsia="Times New Roman" w:hAnsi="Arial" w:cs="Arial"/>
                <w:sz w:val="23"/>
                <w:szCs w:val="23"/>
              </w:rPr>
            </w:pPr>
            <w:r>
              <w:rPr>
                <w:rFonts w:ascii="Arial" w:eastAsia="Times New Roman" w:hAnsi="Arial" w:cs="Arial"/>
                <w:b/>
                <w:bCs/>
                <w:sz w:val="23"/>
                <w:szCs w:val="23"/>
              </w:rPr>
              <w:t>SEC 1.1.3</w:t>
            </w:r>
          </w:p>
        </w:tc>
      </w:tr>
      <w:tr w:rsidR="00E67C63" w14:paraId="425B081C" w14:textId="77777777" w:rsidTr="00E10246">
        <w:trPr>
          <w:divId w:val="1851262975"/>
        </w:trPr>
        <w:tc>
          <w:tcPr>
            <w:tcW w:w="8397" w:type="dxa"/>
            <w:hideMark/>
          </w:tcPr>
          <w:p w14:paraId="0660661B" w14:textId="77777777" w:rsidR="00E10246" w:rsidRDefault="00E10246">
            <w:pPr>
              <w:divId w:val="1134132878"/>
              <w:rPr>
                <w:rFonts w:ascii="Arial" w:eastAsia="Times New Roman" w:hAnsi="Arial" w:cs="Arial"/>
                <w:sz w:val="18"/>
                <w:szCs w:val="18"/>
              </w:rPr>
            </w:pPr>
            <w:r>
              <w:rPr>
                <w:rFonts w:ascii="Arial" w:eastAsia="Times New Roman" w:hAnsi="Arial" w:cs="Arial"/>
                <w:sz w:val="18"/>
                <w:szCs w:val="18"/>
              </w:rPr>
              <w:t xml:space="preserve">The Operator shall have a corporate security policy that states the commitment of the organization to a culture that has security as a fundamental operational priority. Such policy shall be communicated throughout the organization and commit the organization to: </w:t>
            </w:r>
          </w:p>
          <w:p w14:paraId="3B39BF93" w14:textId="77777777" w:rsidR="00E10246" w:rsidRDefault="00E10246">
            <w:pPr>
              <w:pStyle w:val="iatalistitem"/>
              <w:numPr>
                <w:ilvl w:val="0"/>
                <w:numId w:val="5"/>
              </w:numPr>
              <w:divId w:val="1134132878"/>
              <w:rPr>
                <w:rFonts w:ascii="Arial" w:eastAsia="Times New Roman" w:hAnsi="Arial" w:cs="Arial"/>
                <w:sz w:val="18"/>
                <w:szCs w:val="18"/>
              </w:rPr>
            </w:pPr>
            <w:r>
              <w:rPr>
                <w:rFonts w:ascii="Arial" w:eastAsia="Times New Roman" w:hAnsi="Arial" w:cs="Arial"/>
                <w:sz w:val="18"/>
                <w:szCs w:val="18"/>
              </w:rPr>
              <w:lastRenderedPageBreak/>
              <w:t xml:space="preserve">The provision of resources necessary for the successful implementation of the </w:t>
            </w:r>
            <w:proofErr w:type="gramStart"/>
            <w:r>
              <w:rPr>
                <w:rFonts w:ascii="Arial" w:eastAsia="Times New Roman" w:hAnsi="Arial" w:cs="Arial"/>
                <w:sz w:val="18"/>
                <w:szCs w:val="18"/>
              </w:rPr>
              <w:t>policy;</w:t>
            </w:r>
            <w:proofErr w:type="gramEnd"/>
          </w:p>
          <w:p w14:paraId="317732DC" w14:textId="77777777" w:rsidR="00E10246" w:rsidRDefault="00E10246">
            <w:pPr>
              <w:pStyle w:val="iatalistitem"/>
              <w:numPr>
                <w:ilvl w:val="0"/>
                <w:numId w:val="5"/>
              </w:numPr>
              <w:divId w:val="1134132878"/>
              <w:rPr>
                <w:rFonts w:ascii="Arial" w:eastAsia="Times New Roman" w:hAnsi="Arial" w:cs="Arial"/>
                <w:sz w:val="18"/>
                <w:szCs w:val="18"/>
              </w:rPr>
            </w:pPr>
            <w:r>
              <w:rPr>
                <w:rFonts w:ascii="Arial" w:eastAsia="Times New Roman" w:hAnsi="Arial" w:cs="Arial"/>
                <w:sz w:val="18"/>
                <w:szCs w:val="18"/>
              </w:rPr>
              <w:t xml:space="preserve">Compliance with applicable regulations and standards of the </w:t>
            </w:r>
            <w:proofErr w:type="gramStart"/>
            <w:r>
              <w:rPr>
                <w:rFonts w:ascii="Arial" w:eastAsia="Times New Roman" w:hAnsi="Arial" w:cs="Arial"/>
                <w:sz w:val="18"/>
                <w:szCs w:val="18"/>
              </w:rPr>
              <w:t>Operator;</w:t>
            </w:r>
            <w:proofErr w:type="gramEnd"/>
          </w:p>
          <w:p w14:paraId="44E6EE33" w14:textId="77777777" w:rsidR="00E10246" w:rsidRDefault="00E10246">
            <w:pPr>
              <w:pStyle w:val="iatalistitem"/>
              <w:numPr>
                <w:ilvl w:val="0"/>
                <w:numId w:val="5"/>
              </w:numPr>
              <w:divId w:val="1134132878"/>
              <w:rPr>
                <w:rFonts w:ascii="Arial" w:eastAsia="Times New Roman" w:hAnsi="Arial" w:cs="Arial"/>
                <w:sz w:val="18"/>
                <w:szCs w:val="18"/>
              </w:rPr>
            </w:pPr>
            <w:r>
              <w:rPr>
                <w:rFonts w:ascii="Arial" w:eastAsia="Times New Roman" w:hAnsi="Arial" w:cs="Arial"/>
                <w:sz w:val="18"/>
                <w:szCs w:val="18"/>
              </w:rPr>
              <w:t xml:space="preserve">The promotion of security awareness and the establishment of a security </w:t>
            </w:r>
            <w:proofErr w:type="gramStart"/>
            <w:r>
              <w:rPr>
                <w:rFonts w:ascii="Arial" w:eastAsia="Times New Roman" w:hAnsi="Arial" w:cs="Arial"/>
                <w:sz w:val="18"/>
                <w:szCs w:val="18"/>
              </w:rPr>
              <w:t>culture;</w:t>
            </w:r>
            <w:proofErr w:type="gramEnd"/>
          </w:p>
          <w:p w14:paraId="6A4CF0EB" w14:textId="77777777" w:rsidR="00E10246" w:rsidRDefault="00E10246">
            <w:pPr>
              <w:pStyle w:val="iatalistitem"/>
              <w:numPr>
                <w:ilvl w:val="0"/>
                <w:numId w:val="5"/>
              </w:numPr>
              <w:divId w:val="1134132878"/>
              <w:rPr>
                <w:rFonts w:ascii="Arial" w:eastAsia="Times New Roman" w:hAnsi="Arial" w:cs="Arial"/>
                <w:sz w:val="18"/>
                <w:szCs w:val="18"/>
              </w:rPr>
            </w:pPr>
            <w:r>
              <w:rPr>
                <w:rFonts w:ascii="Arial" w:eastAsia="Times New Roman" w:hAnsi="Arial" w:cs="Arial"/>
                <w:sz w:val="18"/>
                <w:szCs w:val="18"/>
              </w:rPr>
              <w:t xml:space="preserve">The establishment of security objectives and security performance </w:t>
            </w:r>
            <w:proofErr w:type="gramStart"/>
            <w:r>
              <w:rPr>
                <w:rFonts w:ascii="Arial" w:eastAsia="Times New Roman" w:hAnsi="Arial" w:cs="Arial"/>
                <w:sz w:val="18"/>
                <w:szCs w:val="18"/>
              </w:rPr>
              <w:t>standards;</w:t>
            </w:r>
            <w:proofErr w:type="gramEnd"/>
          </w:p>
          <w:p w14:paraId="24C351C5" w14:textId="77777777" w:rsidR="00E10246" w:rsidRDefault="00E10246">
            <w:pPr>
              <w:pStyle w:val="iatalistitem"/>
              <w:numPr>
                <w:ilvl w:val="0"/>
                <w:numId w:val="5"/>
              </w:numPr>
              <w:divId w:val="1134132878"/>
              <w:rPr>
                <w:rFonts w:ascii="Arial" w:eastAsia="Times New Roman" w:hAnsi="Arial" w:cs="Arial"/>
                <w:sz w:val="18"/>
                <w:szCs w:val="18"/>
              </w:rPr>
            </w:pPr>
            <w:r>
              <w:rPr>
                <w:rFonts w:ascii="Arial" w:eastAsia="Times New Roman" w:hAnsi="Arial" w:cs="Arial"/>
                <w:sz w:val="18"/>
                <w:szCs w:val="18"/>
              </w:rPr>
              <w:t xml:space="preserve">Continual improvement of the </w:t>
            </w:r>
            <w:proofErr w:type="spellStart"/>
            <w:proofErr w:type="gramStart"/>
            <w:r>
              <w:rPr>
                <w:rFonts w:ascii="Arial" w:eastAsia="Times New Roman" w:hAnsi="Arial" w:cs="Arial"/>
                <w:sz w:val="18"/>
                <w:szCs w:val="18"/>
              </w:rPr>
              <w:t>SeMS</w:t>
            </w:r>
            <w:proofErr w:type="spellEnd"/>
            <w:r>
              <w:rPr>
                <w:rFonts w:ascii="Arial" w:eastAsia="Times New Roman" w:hAnsi="Arial" w:cs="Arial"/>
                <w:sz w:val="18"/>
                <w:szCs w:val="18"/>
              </w:rPr>
              <w:t>;</w:t>
            </w:r>
            <w:proofErr w:type="gramEnd"/>
          </w:p>
          <w:p w14:paraId="7424C9B5" w14:textId="77777777" w:rsidR="00E10246" w:rsidRDefault="00E10246">
            <w:pPr>
              <w:pStyle w:val="iatalistitem"/>
              <w:numPr>
                <w:ilvl w:val="0"/>
                <w:numId w:val="5"/>
              </w:numPr>
              <w:divId w:val="1134132878"/>
              <w:rPr>
                <w:rFonts w:ascii="Arial" w:eastAsia="Times New Roman" w:hAnsi="Arial" w:cs="Arial"/>
                <w:sz w:val="18"/>
                <w:szCs w:val="18"/>
              </w:rPr>
            </w:pPr>
            <w:r>
              <w:rPr>
                <w:rFonts w:ascii="Arial" w:eastAsia="Times New Roman" w:hAnsi="Arial" w:cs="Arial"/>
                <w:sz w:val="18"/>
                <w:szCs w:val="18"/>
              </w:rPr>
              <w:t xml:space="preserve">Periodic review of the policy to ensure continuing relevance to the organization. </w:t>
            </w:r>
            <w:r>
              <w:rPr>
                <w:rFonts w:ascii="Arial" w:eastAsia="Times New Roman" w:hAnsi="Arial" w:cs="Arial"/>
                <w:b/>
                <w:bCs/>
                <w:sz w:val="18"/>
                <w:szCs w:val="18"/>
              </w:rPr>
              <w:t>(GM)</w:t>
            </w:r>
          </w:p>
        </w:tc>
      </w:tr>
      <w:tr w:rsidR="00E67C63" w14:paraId="1AA13E85" w14:textId="77777777" w:rsidTr="00E10246">
        <w:trPr>
          <w:divId w:val="1851262975"/>
        </w:trPr>
        <w:tc>
          <w:tcPr>
            <w:tcW w:w="8397" w:type="dxa"/>
            <w:hideMark/>
          </w:tcPr>
          <w:p w14:paraId="3952EE9E" w14:textId="77777777" w:rsidR="00E10246" w:rsidRDefault="00000000">
            <w:pPr>
              <w:textAlignment w:val="center"/>
              <w:divId w:val="803277205"/>
              <w:rPr>
                <w:rFonts w:ascii="Arial" w:eastAsia="Times New Roman" w:hAnsi="Arial" w:cs="Arial"/>
                <w:sz w:val="18"/>
                <w:szCs w:val="18"/>
              </w:rPr>
            </w:pPr>
            <w:sdt>
              <w:sdtPr>
                <w:rPr>
                  <w:rFonts w:ascii="Arial" w:eastAsia="Times New Roman" w:hAnsi="Arial" w:cs="Arial"/>
                  <w:sz w:val="18"/>
                  <w:szCs w:val="18"/>
                </w:rPr>
                <w:id w:val="1785308696"/>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and Implemented (Conformity)</w:t>
            </w:r>
          </w:p>
          <w:p w14:paraId="3D98F213" w14:textId="77777777" w:rsidR="00E10246" w:rsidRDefault="00000000">
            <w:pPr>
              <w:textAlignment w:val="center"/>
              <w:divId w:val="719328323"/>
              <w:rPr>
                <w:rFonts w:ascii="Arial" w:eastAsia="Times New Roman" w:hAnsi="Arial" w:cs="Arial"/>
                <w:sz w:val="18"/>
                <w:szCs w:val="18"/>
              </w:rPr>
            </w:pPr>
            <w:sdt>
              <w:sdtPr>
                <w:rPr>
                  <w:rFonts w:ascii="Arial" w:eastAsia="Times New Roman" w:hAnsi="Arial" w:cs="Arial"/>
                  <w:sz w:val="18"/>
                  <w:szCs w:val="18"/>
                </w:rPr>
                <w:id w:val="1458992456"/>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not Implemented (Finding)</w:t>
            </w:r>
          </w:p>
          <w:p w14:paraId="2F8B921A" w14:textId="77777777" w:rsidR="00E10246" w:rsidRDefault="00000000">
            <w:pPr>
              <w:textAlignment w:val="center"/>
              <w:divId w:val="1836607189"/>
              <w:rPr>
                <w:rFonts w:ascii="Arial" w:eastAsia="Times New Roman" w:hAnsi="Arial" w:cs="Arial"/>
                <w:sz w:val="18"/>
                <w:szCs w:val="18"/>
              </w:rPr>
            </w:pPr>
            <w:sdt>
              <w:sdtPr>
                <w:rPr>
                  <w:rFonts w:ascii="Arial" w:eastAsia="Times New Roman" w:hAnsi="Arial" w:cs="Arial"/>
                  <w:sz w:val="18"/>
                  <w:szCs w:val="18"/>
                </w:rPr>
                <w:id w:val="-1547062689"/>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Implemented not Documented (Finding)</w:t>
            </w:r>
          </w:p>
          <w:p w14:paraId="1870C910" w14:textId="77777777" w:rsidR="00E10246" w:rsidRDefault="00000000">
            <w:pPr>
              <w:textAlignment w:val="center"/>
              <w:divId w:val="224224066"/>
              <w:rPr>
                <w:rFonts w:ascii="Arial" w:eastAsia="Times New Roman" w:hAnsi="Arial" w:cs="Arial"/>
                <w:sz w:val="18"/>
                <w:szCs w:val="18"/>
              </w:rPr>
            </w:pPr>
            <w:sdt>
              <w:sdtPr>
                <w:rPr>
                  <w:rFonts w:ascii="Arial" w:eastAsia="Times New Roman" w:hAnsi="Arial" w:cs="Arial"/>
                  <w:sz w:val="18"/>
                  <w:szCs w:val="18"/>
                </w:rPr>
                <w:id w:val="1080017600"/>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Not Documented not Implemented (Finding)</w:t>
            </w:r>
          </w:p>
          <w:p w14:paraId="39DE2794" w14:textId="77777777" w:rsidR="00E10246" w:rsidRDefault="00000000">
            <w:pPr>
              <w:textAlignment w:val="center"/>
              <w:divId w:val="331220086"/>
              <w:rPr>
                <w:rFonts w:ascii="Arial" w:eastAsia="Times New Roman" w:hAnsi="Arial" w:cs="Arial"/>
                <w:sz w:val="18"/>
                <w:szCs w:val="18"/>
              </w:rPr>
            </w:pPr>
            <w:sdt>
              <w:sdtPr>
                <w:rPr>
                  <w:rFonts w:ascii="Arial" w:eastAsia="Times New Roman" w:hAnsi="Arial" w:cs="Arial"/>
                  <w:sz w:val="18"/>
                  <w:szCs w:val="18"/>
                </w:rPr>
                <w:id w:val="-1198929115"/>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N/A</w:t>
            </w:r>
          </w:p>
        </w:tc>
      </w:tr>
      <w:tr w:rsidR="00E67C63" w14:paraId="510320DE" w14:textId="77777777" w:rsidTr="00E10246">
        <w:trPr>
          <w:divId w:val="1851262975"/>
        </w:trPr>
        <w:tc>
          <w:tcPr>
            <w:tcW w:w="8397" w:type="dxa"/>
            <w:hideMark/>
          </w:tcPr>
          <w:p w14:paraId="36E8416B" w14:textId="77777777" w:rsidR="00E10246" w:rsidRDefault="00E10246">
            <w:pPr>
              <w:divId w:val="74549118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79913554"/>
              <w:placeholder>
                <w:docPart w:val="DefaultPlaceholder_-1854013440"/>
              </w:placeholder>
              <w:showingPlcHdr/>
              <w:text w:multiLine="1"/>
            </w:sdtPr>
            <w:sdtContent>
              <w:p w14:paraId="07227C31" w14:textId="77777777" w:rsidR="00E10246" w:rsidRDefault="00E10246">
                <w:pPr>
                  <w:rPr>
                    <w:rFonts w:ascii="Arial" w:eastAsia="Times New Roman" w:hAnsi="Arial" w:cs="Arial"/>
                    <w:sz w:val="18"/>
                    <w:szCs w:val="18"/>
                  </w:rPr>
                </w:pPr>
                <w:r w:rsidRPr="00F77C9D">
                  <w:rPr>
                    <w:rStyle w:val="PlaceholderText"/>
                  </w:rPr>
                  <w:t>Click or tap here to enter text.</w:t>
                </w:r>
              </w:p>
            </w:sdtContent>
          </w:sdt>
        </w:tc>
      </w:tr>
      <w:tr w:rsidR="00E67C63" w14:paraId="345F39EC" w14:textId="77777777" w:rsidTr="00E10246">
        <w:trPr>
          <w:divId w:val="1851262975"/>
        </w:trPr>
        <w:tc>
          <w:tcPr>
            <w:tcW w:w="8397" w:type="dxa"/>
            <w:hideMark/>
          </w:tcPr>
          <w:p w14:paraId="0010BFEA" w14:textId="77777777" w:rsidR="00E10246" w:rsidRDefault="00E10246">
            <w:pPr>
              <w:divId w:val="1388801471"/>
              <w:rPr>
                <w:rFonts w:ascii="Arial" w:eastAsia="Times New Roman" w:hAnsi="Arial" w:cs="Arial"/>
                <w:b/>
                <w:bCs/>
                <w:sz w:val="23"/>
                <w:szCs w:val="23"/>
              </w:rPr>
            </w:pPr>
            <w:r>
              <w:rPr>
                <w:rFonts w:ascii="Arial" w:eastAsia="Times New Roman" w:hAnsi="Arial" w:cs="Arial"/>
                <w:b/>
                <w:bCs/>
                <w:sz w:val="23"/>
                <w:szCs w:val="23"/>
              </w:rPr>
              <w:t>Auditor Actions</w:t>
            </w:r>
          </w:p>
          <w:p w14:paraId="1D9F30A1" w14:textId="77777777" w:rsidR="00E10246" w:rsidRDefault="00000000">
            <w:pPr>
              <w:divId w:val="1748065311"/>
              <w:rPr>
                <w:rFonts w:ascii="Arial" w:eastAsia="Times New Roman" w:hAnsi="Arial" w:cs="Arial"/>
                <w:sz w:val="18"/>
                <w:szCs w:val="18"/>
              </w:rPr>
            </w:pPr>
            <w:sdt>
              <w:sdtPr>
                <w:rPr>
                  <w:rStyle w:val="iatacheckbox1"/>
                  <w:rFonts w:ascii="Arial" w:eastAsia="Times New Roman" w:hAnsi="Arial" w:cs="Arial"/>
                  <w:sz w:val="18"/>
                  <w:szCs w:val="18"/>
                  <w:specVanish w:val="0"/>
                </w:rPr>
                <w:id w:val="-1583131499"/>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Identified/Assessed</w:t>
            </w:r>
            <w:r w:rsidR="00E10246">
              <w:rPr>
                <w:rFonts w:ascii="Arial" w:eastAsia="Times New Roman" w:hAnsi="Arial" w:cs="Arial"/>
                <w:sz w:val="18"/>
                <w:szCs w:val="18"/>
              </w:rPr>
              <w:t xml:space="preserve"> corporate security policy (focus: policy identifies security as fundamental operational priority). </w:t>
            </w:r>
          </w:p>
          <w:p w14:paraId="7F1941F0" w14:textId="77777777" w:rsidR="00E10246" w:rsidRDefault="00000000">
            <w:pPr>
              <w:divId w:val="842011914"/>
              <w:rPr>
                <w:rFonts w:ascii="Arial" w:eastAsia="Times New Roman" w:hAnsi="Arial" w:cs="Arial"/>
                <w:sz w:val="18"/>
                <w:szCs w:val="18"/>
              </w:rPr>
            </w:pPr>
            <w:sdt>
              <w:sdtPr>
                <w:rPr>
                  <w:rStyle w:val="iatacheckbox1"/>
                  <w:rFonts w:ascii="Arial" w:eastAsia="Times New Roman" w:hAnsi="Arial" w:cs="Arial"/>
                  <w:sz w:val="18"/>
                  <w:szCs w:val="18"/>
                  <w:specVanish w:val="0"/>
                </w:rPr>
                <w:id w:val="1038006146"/>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Examined</w:t>
            </w:r>
            <w:r w:rsidR="00E10246">
              <w:rPr>
                <w:rFonts w:ascii="Arial" w:eastAsia="Times New Roman" w:hAnsi="Arial" w:cs="Arial"/>
                <w:sz w:val="18"/>
                <w:szCs w:val="18"/>
              </w:rPr>
              <w:t xml:space="preserve"> examples of security policy communication (focus: communication methods, organizational awareness campaign). </w:t>
            </w:r>
          </w:p>
          <w:p w14:paraId="07039D89" w14:textId="77777777" w:rsidR="00E10246" w:rsidRDefault="00000000">
            <w:pPr>
              <w:divId w:val="818806946"/>
              <w:rPr>
                <w:rFonts w:ascii="Arial" w:eastAsia="Times New Roman" w:hAnsi="Arial" w:cs="Arial"/>
                <w:sz w:val="18"/>
                <w:szCs w:val="18"/>
              </w:rPr>
            </w:pPr>
            <w:sdt>
              <w:sdtPr>
                <w:rPr>
                  <w:rStyle w:val="iatacheckbox1"/>
                  <w:rFonts w:ascii="Arial" w:eastAsia="Times New Roman" w:hAnsi="Arial" w:cs="Arial"/>
                  <w:sz w:val="18"/>
                  <w:szCs w:val="18"/>
                  <w:specVanish w:val="0"/>
                </w:rPr>
                <w:id w:val="1595671180"/>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responsible manager(s). </w:t>
            </w:r>
          </w:p>
          <w:p w14:paraId="30BF424C" w14:textId="77777777" w:rsidR="00E10246" w:rsidRDefault="00000000">
            <w:pPr>
              <w:divId w:val="1392460916"/>
              <w:rPr>
                <w:rFonts w:ascii="Arial" w:eastAsia="Times New Roman" w:hAnsi="Arial" w:cs="Arial"/>
                <w:sz w:val="18"/>
                <w:szCs w:val="18"/>
              </w:rPr>
            </w:pPr>
            <w:sdt>
              <w:sdtPr>
                <w:rPr>
                  <w:rStyle w:val="iatacheckbox1"/>
                  <w:rFonts w:ascii="Arial" w:eastAsia="Times New Roman" w:hAnsi="Arial" w:cs="Arial"/>
                  <w:sz w:val="18"/>
                  <w:szCs w:val="18"/>
                  <w:specVanish w:val="0"/>
                </w:rPr>
                <w:id w:val="-198860227"/>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Other Actions</w:t>
            </w:r>
            <w:r w:rsidR="00E10246">
              <w:rPr>
                <w:rFonts w:ascii="Arial" w:eastAsia="Times New Roman" w:hAnsi="Arial" w:cs="Arial"/>
                <w:sz w:val="18"/>
                <w:szCs w:val="18"/>
              </w:rPr>
              <w:t xml:space="preserve"> (Specify)</w:t>
            </w:r>
            <w:r w:rsidR="00E10246">
              <w:rPr>
                <w:rFonts w:ascii="Arial" w:eastAsia="Times New Roman" w:hAnsi="Arial" w:cs="Arial"/>
                <w:sz w:val="18"/>
                <w:szCs w:val="18"/>
              </w:rPr>
              <w:br/>
            </w:r>
            <w:sdt>
              <w:sdtPr>
                <w:rPr>
                  <w:rFonts w:ascii="Arial" w:eastAsia="Times New Roman" w:hAnsi="Arial" w:cs="Arial"/>
                  <w:sz w:val="18"/>
                  <w:szCs w:val="18"/>
                </w:rPr>
                <w:id w:val="-1559314991"/>
                <w:placeholder>
                  <w:docPart w:val="DefaultPlaceholder_-1854013440"/>
                </w:placeholder>
                <w:showingPlcHdr/>
                <w:text w:multiLine="1"/>
              </w:sdtPr>
              <w:sdtContent>
                <w:r w:rsidR="00E10246" w:rsidRPr="00F77C9D">
                  <w:rPr>
                    <w:rStyle w:val="PlaceholderText"/>
                  </w:rPr>
                  <w:t>Click or tap here to enter text.</w:t>
                </w:r>
              </w:sdtContent>
            </w:sdt>
          </w:p>
        </w:tc>
      </w:tr>
      <w:tr w:rsidR="00E67C63" w14:paraId="126F981E" w14:textId="77777777" w:rsidTr="00E10246">
        <w:trPr>
          <w:divId w:val="1851262975"/>
        </w:trPr>
        <w:tc>
          <w:tcPr>
            <w:tcW w:w="8397" w:type="dxa"/>
            <w:hideMark/>
          </w:tcPr>
          <w:p w14:paraId="443DE42E" w14:textId="77777777" w:rsidR="00E10246" w:rsidRDefault="00E10246">
            <w:pPr>
              <w:divId w:val="858665019"/>
              <w:rPr>
                <w:rFonts w:ascii="Arial" w:eastAsia="Times New Roman" w:hAnsi="Arial" w:cs="Arial"/>
                <w:b/>
                <w:bCs/>
                <w:sz w:val="23"/>
                <w:szCs w:val="23"/>
              </w:rPr>
            </w:pPr>
            <w:r>
              <w:rPr>
                <w:rFonts w:ascii="Arial" w:eastAsia="Times New Roman" w:hAnsi="Arial" w:cs="Arial"/>
                <w:b/>
                <w:bCs/>
                <w:sz w:val="23"/>
                <w:szCs w:val="23"/>
              </w:rPr>
              <w:t>Guidance</w:t>
            </w:r>
          </w:p>
          <w:p w14:paraId="1567A390" w14:textId="77777777" w:rsidR="00E10246" w:rsidRDefault="00E10246">
            <w:pPr>
              <w:divId w:val="1469202393"/>
              <w:rPr>
                <w:rFonts w:ascii="Arial" w:eastAsia="Times New Roman" w:hAnsi="Arial" w:cs="Arial"/>
                <w:sz w:val="18"/>
                <w:szCs w:val="18"/>
              </w:rPr>
            </w:pPr>
            <w:r>
              <w:rPr>
                <w:rFonts w:ascii="Arial" w:eastAsia="Times New Roman" w:hAnsi="Arial" w:cs="Arial"/>
                <w:sz w:val="18"/>
                <w:szCs w:val="18"/>
              </w:rPr>
              <w:t>Refer to the IRM for the definition of Just Culture.</w:t>
            </w:r>
          </w:p>
          <w:p w14:paraId="43FA7F8A" w14:textId="77777777" w:rsidR="00E10246" w:rsidRDefault="00E10246">
            <w:pPr>
              <w:divId w:val="344404830"/>
              <w:rPr>
                <w:rFonts w:ascii="Arial" w:eastAsia="Times New Roman" w:hAnsi="Arial" w:cs="Arial"/>
                <w:sz w:val="18"/>
                <w:szCs w:val="18"/>
              </w:rPr>
            </w:pPr>
            <w:r>
              <w:rPr>
                <w:rFonts w:ascii="Arial" w:eastAsia="Times New Roman" w:hAnsi="Arial" w:cs="Arial"/>
                <w:sz w:val="18"/>
                <w:szCs w:val="18"/>
              </w:rPr>
              <w:t xml:space="preserve">The security policy of an organization typically expresses the clear and genuine commitment by senior management to the establishment of a security culture. Such policy also defines the organization's fundamental approach toward security and how security is expected to be viewed by employees and external service providers. </w:t>
            </w:r>
          </w:p>
          <w:p w14:paraId="7BFB9BC2" w14:textId="77777777" w:rsidR="00E10246" w:rsidRDefault="00E10246">
            <w:pPr>
              <w:divId w:val="1258440034"/>
              <w:rPr>
                <w:rFonts w:ascii="Arial" w:eastAsia="Times New Roman" w:hAnsi="Arial" w:cs="Arial"/>
                <w:sz w:val="18"/>
                <w:szCs w:val="18"/>
              </w:rPr>
            </w:pPr>
            <w:r>
              <w:rPr>
                <w:rFonts w:ascii="Arial" w:eastAsia="Times New Roman" w:hAnsi="Arial" w:cs="Arial"/>
                <w:sz w:val="18"/>
                <w:szCs w:val="18"/>
              </w:rPr>
              <w:t>When an operator has an integrated management system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SMS, QMS) that includes </w:t>
            </w:r>
            <w:proofErr w:type="spellStart"/>
            <w:r>
              <w:rPr>
                <w:rFonts w:ascii="Arial" w:eastAsia="Times New Roman" w:hAnsi="Arial" w:cs="Arial"/>
                <w:sz w:val="18"/>
                <w:szCs w:val="18"/>
              </w:rPr>
              <w:t>SeMS</w:t>
            </w:r>
            <w:proofErr w:type="spellEnd"/>
            <w:r>
              <w:rPr>
                <w:rFonts w:ascii="Arial" w:eastAsia="Times New Roman" w:hAnsi="Arial" w:cs="Arial"/>
                <w:sz w:val="18"/>
                <w:szCs w:val="18"/>
              </w:rPr>
              <w:t xml:space="preserve">, the security policy may be incorporated in the corporate safety and/or compliance monitoring policy. The security policy might include the following elements to ensure the comprehensive integration of security: </w:t>
            </w:r>
          </w:p>
          <w:p w14:paraId="7E935E61" w14:textId="77777777" w:rsidR="00E10246" w:rsidRDefault="00E10246">
            <w:pPr>
              <w:pStyle w:val="iatalistitem"/>
              <w:numPr>
                <w:ilvl w:val="0"/>
                <w:numId w:val="6"/>
              </w:numPr>
              <w:divId w:val="1258440034"/>
              <w:rPr>
                <w:rFonts w:ascii="Arial" w:eastAsia="Times New Roman" w:hAnsi="Arial" w:cs="Arial"/>
                <w:sz w:val="18"/>
                <w:szCs w:val="18"/>
              </w:rPr>
            </w:pPr>
            <w:r>
              <w:rPr>
                <w:rFonts w:ascii="Arial" w:eastAsia="Times New Roman" w:hAnsi="Arial" w:cs="Arial"/>
                <w:sz w:val="18"/>
                <w:szCs w:val="18"/>
              </w:rPr>
              <w:t xml:space="preserve">The adoption of industry best practices for security management where </w:t>
            </w:r>
            <w:proofErr w:type="gramStart"/>
            <w:r>
              <w:rPr>
                <w:rFonts w:ascii="Arial" w:eastAsia="Times New Roman" w:hAnsi="Arial" w:cs="Arial"/>
                <w:sz w:val="18"/>
                <w:szCs w:val="18"/>
              </w:rPr>
              <w:t>warranted;</w:t>
            </w:r>
            <w:proofErr w:type="gramEnd"/>
          </w:p>
          <w:p w14:paraId="7698A7A5" w14:textId="77777777" w:rsidR="00E10246" w:rsidRDefault="00E10246">
            <w:pPr>
              <w:pStyle w:val="iatalistitem"/>
              <w:numPr>
                <w:ilvl w:val="0"/>
                <w:numId w:val="6"/>
              </w:numPr>
              <w:divId w:val="1258440034"/>
              <w:rPr>
                <w:rFonts w:ascii="Arial" w:eastAsia="Times New Roman" w:hAnsi="Arial" w:cs="Arial"/>
                <w:sz w:val="18"/>
                <w:szCs w:val="18"/>
              </w:rPr>
            </w:pPr>
            <w:r>
              <w:rPr>
                <w:rFonts w:ascii="Arial" w:eastAsia="Times New Roman" w:hAnsi="Arial" w:cs="Arial"/>
                <w:sz w:val="18"/>
                <w:szCs w:val="18"/>
              </w:rPr>
              <w:t xml:space="preserve">Continual management review and improvement of the </w:t>
            </w:r>
            <w:proofErr w:type="spellStart"/>
            <w:r>
              <w:rPr>
                <w:rFonts w:ascii="Arial" w:eastAsia="Times New Roman" w:hAnsi="Arial" w:cs="Arial"/>
                <w:sz w:val="18"/>
                <w:szCs w:val="18"/>
              </w:rPr>
              <w:t>SeMS</w:t>
            </w:r>
            <w:proofErr w:type="spellEnd"/>
            <w:r>
              <w:rPr>
                <w:rFonts w:ascii="Arial" w:eastAsia="Times New Roman" w:hAnsi="Arial" w:cs="Arial"/>
                <w:sz w:val="18"/>
                <w:szCs w:val="18"/>
              </w:rPr>
              <w:t xml:space="preserve"> and security </w:t>
            </w:r>
            <w:proofErr w:type="gramStart"/>
            <w:r>
              <w:rPr>
                <w:rFonts w:ascii="Arial" w:eastAsia="Times New Roman" w:hAnsi="Arial" w:cs="Arial"/>
                <w:sz w:val="18"/>
                <w:szCs w:val="18"/>
              </w:rPr>
              <w:t>culture;</w:t>
            </w:r>
            <w:proofErr w:type="gramEnd"/>
          </w:p>
          <w:p w14:paraId="5964613F" w14:textId="77777777" w:rsidR="00E10246" w:rsidRDefault="00E10246">
            <w:pPr>
              <w:pStyle w:val="iatalistitem"/>
              <w:numPr>
                <w:ilvl w:val="0"/>
                <w:numId w:val="6"/>
              </w:numPr>
              <w:divId w:val="1258440034"/>
              <w:rPr>
                <w:rFonts w:ascii="Arial" w:eastAsia="Times New Roman" w:hAnsi="Arial" w:cs="Arial"/>
                <w:sz w:val="18"/>
                <w:szCs w:val="18"/>
              </w:rPr>
            </w:pPr>
            <w:r>
              <w:rPr>
                <w:rFonts w:ascii="Arial" w:eastAsia="Times New Roman" w:hAnsi="Arial" w:cs="Arial"/>
                <w:sz w:val="18"/>
                <w:szCs w:val="18"/>
              </w:rPr>
              <w:t xml:space="preserve">The development of objectives for the measurement of security </w:t>
            </w:r>
            <w:proofErr w:type="gramStart"/>
            <w:r>
              <w:rPr>
                <w:rFonts w:ascii="Arial" w:eastAsia="Times New Roman" w:hAnsi="Arial" w:cs="Arial"/>
                <w:sz w:val="18"/>
                <w:szCs w:val="18"/>
              </w:rPr>
              <w:t>performance;</w:t>
            </w:r>
            <w:proofErr w:type="gramEnd"/>
          </w:p>
          <w:p w14:paraId="7AF394E9" w14:textId="77777777" w:rsidR="00E10246" w:rsidRDefault="00E10246">
            <w:pPr>
              <w:pStyle w:val="iatalistitem"/>
              <w:numPr>
                <w:ilvl w:val="0"/>
                <w:numId w:val="6"/>
              </w:numPr>
              <w:divId w:val="1258440034"/>
              <w:rPr>
                <w:rFonts w:ascii="Arial" w:eastAsia="Times New Roman" w:hAnsi="Arial" w:cs="Arial"/>
                <w:sz w:val="18"/>
                <w:szCs w:val="18"/>
              </w:rPr>
            </w:pPr>
            <w:r>
              <w:rPr>
                <w:rFonts w:ascii="Arial" w:eastAsia="Times New Roman" w:hAnsi="Arial" w:cs="Arial"/>
                <w:sz w:val="18"/>
                <w:szCs w:val="18"/>
              </w:rPr>
              <w:t xml:space="preserve">Imperatives for including operational security in the description of duties and responsibilities of senior and frontline </w:t>
            </w:r>
            <w:proofErr w:type="gramStart"/>
            <w:r>
              <w:rPr>
                <w:rFonts w:ascii="Arial" w:eastAsia="Times New Roman" w:hAnsi="Arial" w:cs="Arial"/>
                <w:sz w:val="18"/>
                <w:szCs w:val="18"/>
              </w:rPr>
              <w:t>management;</w:t>
            </w:r>
            <w:proofErr w:type="gramEnd"/>
          </w:p>
          <w:p w14:paraId="6DA4A57A" w14:textId="77777777" w:rsidR="00E10246" w:rsidRDefault="00E10246">
            <w:pPr>
              <w:pStyle w:val="iatalistitem"/>
              <w:numPr>
                <w:ilvl w:val="0"/>
                <w:numId w:val="6"/>
              </w:numPr>
              <w:divId w:val="1258440034"/>
              <w:rPr>
                <w:rFonts w:ascii="Arial" w:eastAsia="Times New Roman" w:hAnsi="Arial" w:cs="Arial"/>
                <w:sz w:val="18"/>
                <w:szCs w:val="18"/>
              </w:rPr>
            </w:pPr>
            <w:r>
              <w:rPr>
                <w:rFonts w:ascii="Arial" w:eastAsia="Times New Roman" w:hAnsi="Arial" w:cs="Arial"/>
                <w:sz w:val="18"/>
                <w:szCs w:val="18"/>
              </w:rPr>
              <w:t xml:space="preserve">The promotion of a reporting system that encourages the reporting of inadvertent human error and/or intentional acts of </w:t>
            </w:r>
            <w:proofErr w:type="gramStart"/>
            <w:r>
              <w:rPr>
                <w:rFonts w:ascii="Arial" w:eastAsia="Times New Roman" w:hAnsi="Arial" w:cs="Arial"/>
                <w:sz w:val="18"/>
                <w:szCs w:val="18"/>
              </w:rPr>
              <w:t>non-compliance;</w:t>
            </w:r>
            <w:proofErr w:type="gramEnd"/>
          </w:p>
          <w:p w14:paraId="606D3CD1" w14:textId="77777777" w:rsidR="00E10246" w:rsidRDefault="00E10246">
            <w:pPr>
              <w:pStyle w:val="iatalistitem"/>
              <w:numPr>
                <w:ilvl w:val="0"/>
                <w:numId w:val="6"/>
              </w:numPr>
              <w:divId w:val="1258440034"/>
              <w:rPr>
                <w:rFonts w:ascii="Arial" w:eastAsia="Times New Roman" w:hAnsi="Arial" w:cs="Arial"/>
                <w:sz w:val="18"/>
                <w:szCs w:val="18"/>
              </w:rPr>
            </w:pPr>
            <w:r>
              <w:rPr>
                <w:rFonts w:ascii="Arial" w:eastAsia="Times New Roman" w:hAnsi="Arial" w:cs="Arial"/>
                <w:sz w:val="18"/>
                <w:szCs w:val="18"/>
              </w:rPr>
              <w:t>Communication processes that ensure a free flow of information throughout the organization.</w:t>
            </w:r>
          </w:p>
          <w:p w14:paraId="59C315BC" w14:textId="77777777" w:rsidR="00E10246" w:rsidRDefault="00E10246">
            <w:pPr>
              <w:divId w:val="1793401633"/>
              <w:rPr>
                <w:rFonts w:ascii="Arial" w:eastAsia="Times New Roman" w:hAnsi="Arial" w:cs="Arial"/>
                <w:sz w:val="18"/>
                <w:szCs w:val="18"/>
              </w:rPr>
            </w:pPr>
            <w:r>
              <w:rPr>
                <w:rFonts w:ascii="Arial" w:eastAsia="Times New Roman" w:hAnsi="Arial" w:cs="Arial"/>
                <w:sz w:val="18"/>
                <w:szCs w:val="18"/>
              </w:rPr>
              <w:t xml:space="preserve">In addition to a formal security policy document, an operator would typically have documented dissemination channels that can contribute to awareness of the policy and its content among all employees and establish security as a priority for everyone. </w:t>
            </w:r>
          </w:p>
          <w:p w14:paraId="2C25B825" w14:textId="77777777" w:rsidR="00E10246" w:rsidRDefault="00E10246">
            <w:pPr>
              <w:divId w:val="1237789460"/>
              <w:rPr>
                <w:rFonts w:ascii="Arial" w:eastAsia="Times New Roman" w:hAnsi="Arial" w:cs="Arial"/>
                <w:sz w:val="18"/>
                <w:szCs w:val="18"/>
              </w:rPr>
            </w:pPr>
            <w:r>
              <w:rPr>
                <w:rFonts w:ascii="Arial" w:eastAsia="Times New Roman" w:hAnsi="Arial" w:cs="Arial"/>
                <w:sz w:val="18"/>
                <w:szCs w:val="18"/>
              </w:rPr>
              <w:t>States and the Industry have developed different promotional tools for security incident awareness and reporting. The use of IATA’s “See it Report it” training and certification tool is one method for an operator to demonstrate conformity with this provision. (https://www.iata.org/whatwedo/security/Pages/security-</w:t>
            </w:r>
            <w:r>
              <w:rPr>
                <w:rFonts w:ascii="Arial" w:eastAsia="Times New Roman" w:hAnsi="Arial" w:cs="Arial"/>
                <w:sz w:val="18"/>
                <w:szCs w:val="18"/>
              </w:rPr>
              <w:lastRenderedPageBreak/>
              <w:t xml:space="preserve">management-system-sems.aspx) </w:t>
            </w:r>
          </w:p>
          <w:p w14:paraId="3E163E08" w14:textId="77777777" w:rsidR="00E10246" w:rsidRDefault="00E10246">
            <w:pPr>
              <w:divId w:val="1008680058"/>
              <w:rPr>
                <w:rFonts w:ascii="Arial" w:eastAsia="Times New Roman" w:hAnsi="Arial" w:cs="Arial"/>
                <w:sz w:val="18"/>
                <w:szCs w:val="18"/>
              </w:rPr>
            </w:pPr>
            <w:r>
              <w:rPr>
                <w:rFonts w:ascii="Arial" w:eastAsia="Times New Roman" w:hAnsi="Arial" w:cs="Arial"/>
                <w:sz w:val="18"/>
                <w:szCs w:val="18"/>
              </w:rPr>
              <w:t xml:space="preserve">The organizational security policy typically expresses the operator’s focus on achieving an effective security culture that protects the safety and security interests of its employees, customers, shareholders, </w:t>
            </w:r>
            <w:proofErr w:type="gramStart"/>
            <w:r>
              <w:rPr>
                <w:rFonts w:ascii="Arial" w:eastAsia="Times New Roman" w:hAnsi="Arial" w:cs="Arial"/>
                <w:sz w:val="18"/>
                <w:szCs w:val="18"/>
              </w:rPr>
              <w:t>assets</w:t>
            </w:r>
            <w:proofErr w:type="gramEnd"/>
            <w:r>
              <w:rPr>
                <w:rFonts w:ascii="Arial" w:eastAsia="Times New Roman" w:hAnsi="Arial" w:cs="Arial"/>
                <w:sz w:val="18"/>
                <w:szCs w:val="18"/>
              </w:rPr>
              <w:t xml:space="preserve"> and brand. Such policy also ensures that obligations contained in domestic and international aviation security laws and regulations are met. </w:t>
            </w:r>
          </w:p>
          <w:p w14:paraId="76568388" w14:textId="77777777" w:rsidR="00E10246" w:rsidRDefault="00E10246">
            <w:pPr>
              <w:divId w:val="1072240525"/>
              <w:rPr>
                <w:rFonts w:ascii="Arial" w:eastAsia="Times New Roman" w:hAnsi="Arial" w:cs="Arial"/>
                <w:sz w:val="18"/>
                <w:szCs w:val="18"/>
              </w:rPr>
            </w:pPr>
            <w:r>
              <w:rPr>
                <w:rFonts w:ascii="Arial" w:eastAsia="Times New Roman" w:hAnsi="Arial" w:cs="Arial"/>
                <w:sz w:val="18"/>
                <w:szCs w:val="18"/>
              </w:rPr>
              <w:t>The security policy usually specifies minimum security requirements and identifies applicable reference documents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the AOSP). It also defines the roles and responsibilities of management and non-management employees, and those with specific security accountabilities. </w:t>
            </w:r>
          </w:p>
          <w:p w14:paraId="7000F54F" w14:textId="77777777" w:rsidR="00E10246" w:rsidRDefault="00E10246">
            <w:pPr>
              <w:divId w:val="159199319"/>
              <w:rPr>
                <w:rFonts w:ascii="Arial" w:eastAsia="Times New Roman" w:hAnsi="Arial" w:cs="Arial"/>
                <w:sz w:val="18"/>
                <w:szCs w:val="18"/>
              </w:rPr>
            </w:pPr>
            <w:r>
              <w:rPr>
                <w:rFonts w:ascii="Arial" w:eastAsia="Times New Roman" w:hAnsi="Arial" w:cs="Arial"/>
                <w:sz w:val="18"/>
                <w:szCs w:val="18"/>
              </w:rPr>
              <w:t xml:space="preserve">The security policy typically addresses the yearly establishment of KPIs for the head of security and but for the entire organization. Review of the KPIs provides the basis for the following year’s program objectives including the allocation of resources to achieve such objectives. This review typically includes the impact of the security culture, identification of non-compliances including associated corrective actions, reported incidents along and root cause analysis. Trends identified are then used to define new security objectives. </w:t>
            </w:r>
          </w:p>
          <w:p w14:paraId="6FCFD01B" w14:textId="77777777" w:rsidR="00E10246" w:rsidRDefault="00E10246">
            <w:pPr>
              <w:divId w:val="2147118434"/>
              <w:rPr>
                <w:rFonts w:ascii="Arial" w:eastAsia="Times New Roman" w:hAnsi="Arial" w:cs="Arial"/>
                <w:sz w:val="18"/>
                <w:szCs w:val="18"/>
              </w:rPr>
            </w:pPr>
            <w:r>
              <w:rPr>
                <w:rFonts w:ascii="Arial" w:eastAsia="Times New Roman" w:hAnsi="Arial" w:cs="Arial"/>
                <w:sz w:val="18"/>
                <w:szCs w:val="18"/>
              </w:rPr>
              <w:t xml:space="preserve">Finally, the security policy will normally state the operator’s commitment to proactively managing risk, complying with legislation and regulations, aligning security activity with assessed </w:t>
            </w:r>
            <w:proofErr w:type="gramStart"/>
            <w:r>
              <w:rPr>
                <w:rFonts w:ascii="Arial" w:eastAsia="Times New Roman" w:hAnsi="Arial" w:cs="Arial"/>
                <w:sz w:val="18"/>
                <w:szCs w:val="18"/>
              </w:rPr>
              <w:t>risk</w:t>
            </w:r>
            <w:proofErr w:type="gramEnd"/>
            <w:r>
              <w:rPr>
                <w:rFonts w:ascii="Arial" w:eastAsia="Times New Roman" w:hAnsi="Arial" w:cs="Arial"/>
                <w:sz w:val="18"/>
                <w:szCs w:val="18"/>
              </w:rPr>
              <w:t xml:space="preserve"> and implementing a ‘just culture’ to encourage security-related reporting. </w:t>
            </w:r>
          </w:p>
        </w:tc>
      </w:tr>
    </w:tbl>
    <w:p w14:paraId="5E2B778F" w14:textId="77777777" w:rsidR="00E10246" w:rsidRDefault="00E10246">
      <w:pPr>
        <w:pStyle w:val="NormalWeb"/>
        <w:divId w:val="1851262975"/>
        <w:rPr>
          <w:rFonts w:ascii="Arial" w:hAnsi="Arial" w:cs="Arial"/>
          <w:color w:val="022A4C"/>
          <w:sz w:val="18"/>
          <w:szCs w:val="18"/>
        </w:rPr>
      </w:pPr>
      <w:r>
        <w:rPr>
          <w:rFonts w:ascii="Arial" w:hAnsi="Arial" w:cs="Arial"/>
          <w:color w:val="022A4C"/>
          <w:sz w:val="18"/>
          <w:szCs w:val="18"/>
        </w:rPr>
        <w:lastRenderedPageBreak/>
        <w:t> </w:t>
      </w:r>
    </w:p>
    <w:p w14:paraId="44969FC9" w14:textId="77777777" w:rsidR="00E10246" w:rsidRDefault="00E10246" w:rsidP="00E10246">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1.2 Air Operator Security Program (AOSP)</w:t>
      </w:r>
    </w:p>
    <w:tbl>
      <w:tblPr>
        <w:tblStyle w:val="TableGrid"/>
        <w:tblW w:w="4500" w:type="pct"/>
        <w:tblLayout w:type="fixed"/>
        <w:tblLook w:val="04A0" w:firstRow="1" w:lastRow="0" w:firstColumn="1" w:lastColumn="0" w:noHBand="0" w:noVBand="1"/>
      </w:tblPr>
      <w:tblGrid>
        <w:gridCol w:w="8618"/>
      </w:tblGrid>
      <w:tr w:rsidR="00E67C63" w14:paraId="09B8732A" w14:textId="77777777" w:rsidTr="00E10246">
        <w:trPr>
          <w:divId w:val="59445053"/>
        </w:trPr>
        <w:tc>
          <w:tcPr>
            <w:tcW w:w="8397" w:type="dxa"/>
            <w:hideMark/>
          </w:tcPr>
          <w:p w14:paraId="617CBF01" w14:textId="77777777" w:rsidR="00E10246" w:rsidRDefault="00E10246">
            <w:pPr>
              <w:rPr>
                <w:rFonts w:ascii="Arial" w:eastAsia="Times New Roman" w:hAnsi="Arial" w:cs="Arial"/>
                <w:sz w:val="23"/>
                <w:szCs w:val="23"/>
              </w:rPr>
            </w:pPr>
            <w:r>
              <w:rPr>
                <w:rFonts w:ascii="Arial" w:eastAsia="Times New Roman" w:hAnsi="Arial" w:cs="Arial"/>
                <w:b/>
                <w:bCs/>
                <w:sz w:val="23"/>
                <w:szCs w:val="23"/>
              </w:rPr>
              <w:t>SEC 1.2.1</w:t>
            </w:r>
          </w:p>
        </w:tc>
      </w:tr>
      <w:tr w:rsidR="00E67C63" w14:paraId="2457A738" w14:textId="77777777" w:rsidTr="00E10246">
        <w:trPr>
          <w:divId w:val="59445053"/>
        </w:trPr>
        <w:tc>
          <w:tcPr>
            <w:tcW w:w="8397" w:type="dxa"/>
            <w:hideMark/>
          </w:tcPr>
          <w:p w14:paraId="0426D805" w14:textId="77777777" w:rsidR="00E10246" w:rsidRDefault="00E10246">
            <w:pPr>
              <w:divId w:val="60443637"/>
              <w:rPr>
                <w:rFonts w:ascii="Arial" w:eastAsia="Times New Roman" w:hAnsi="Arial" w:cs="Arial"/>
                <w:sz w:val="18"/>
                <w:szCs w:val="18"/>
              </w:rPr>
            </w:pPr>
            <w:r>
              <w:rPr>
                <w:rFonts w:ascii="Arial" w:eastAsia="Times New Roman" w:hAnsi="Arial" w:cs="Arial"/>
                <w:sz w:val="18"/>
                <w:szCs w:val="18"/>
              </w:rPr>
              <w:t xml:space="preserve">The Operator shall have a formal Air Operator Security Program (AOSP) that includes: </w:t>
            </w:r>
          </w:p>
          <w:p w14:paraId="6139EF69" w14:textId="77777777" w:rsidR="00E10246" w:rsidRDefault="00E10246">
            <w:pPr>
              <w:pStyle w:val="iatalistitem"/>
              <w:numPr>
                <w:ilvl w:val="0"/>
                <w:numId w:val="7"/>
              </w:numPr>
              <w:divId w:val="60443637"/>
              <w:rPr>
                <w:rFonts w:ascii="Arial" w:eastAsia="Times New Roman" w:hAnsi="Arial" w:cs="Arial"/>
                <w:sz w:val="18"/>
                <w:szCs w:val="18"/>
              </w:rPr>
            </w:pPr>
            <w:r>
              <w:rPr>
                <w:rFonts w:ascii="Arial" w:eastAsia="Times New Roman" w:hAnsi="Arial" w:cs="Arial"/>
                <w:sz w:val="18"/>
                <w:szCs w:val="18"/>
              </w:rPr>
              <w:t>The requirements of the civil aviation security program of the State of the Operator (hereinafter, the State</w:t>
            </w:r>
            <w:proofErr w:type="gramStart"/>
            <w:r>
              <w:rPr>
                <w:rFonts w:ascii="Arial" w:eastAsia="Times New Roman" w:hAnsi="Arial" w:cs="Arial"/>
                <w:sz w:val="18"/>
                <w:szCs w:val="18"/>
              </w:rPr>
              <w:t>);</w:t>
            </w:r>
            <w:proofErr w:type="gramEnd"/>
          </w:p>
          <w:p w14:paraId="06A286CF" w14:textId="77777777" w:rsidR="00E10246" w:rsidRDefault="00E10246">
            <w:pPr>
              <w:pStyle w:val="iatalistitem"/>
              <w:numPr>
                <w:ilvl w:val="0"/>
                <w:numId w:val="7"/>
              </w:numPr>
              <w:divId w:val="60443637"/>
              <w:rPr>
                <w:rFonts w:ascii="Arial" w:eastAsia="Times New Roman" w:hAnsi="Arial" w:cs="Arial"/>
                <w:sz w:val="18"/>
                <w:szCs w:val="18"/>
              </w:rPr>
            </w:pPr>
            <w:r>
              <w:rPr>
                <w:rFonts w:ascii="Arial" w:eastAsia="Times New Roman" w:hAnsi="Arial" w:cs="Arial"/>
                <w:sz w:val="18"/>
                <w:szCs w:val="18"/>
              </w:rPr>
              <w:t xml:space="preserve">Supplementary Station Procedures (SSP) that meet the requirements of other states where operations are </w:t>
            </w:r>
            <w:proofErr w:type="gramStart"/>
            <w:r>
              <w:rPr>
                <w:rFonts w:ascii="Arial" w:eastAsia="Times New Roman" w:hAnsi="Arial" w:cs="Arial"/>
                <w:sz w:val="18"/>
                <w:szCs w:val="18"/>
              </w:rPr>
              <w:t>conducted;</w:t>
            </w:r>
            <w:proofErr w:type="gramEnd"/>
          </w:p>
          <w:p w14:paraId="241A69C0" w14:textId="77777777" w:rsidR="00E10246" w:rsidRDefault="00E10246">
            <w:pPr>
              <w:pStyle w:val="iatalistitem"/>
              <w:numPr>
                <w:ilvl w:val="0"/>
                <w:numId w:val="7"/>
              </w:numPr>
              <w:divId w:val="60443637"/>
              <w:rPr>
                <w:rFonts w:ascii="Arial" w:eastAsia="Times New Roman" w:hAnsi="Arial" w:cs="Arial"/>
                <w:sz w:val="18"/>
                <w:szCs w:val="18"/>
              </w:rPr>
            </w:pPr>
            <w:r>
              <w:rPr>
                <w:rFonts w:ascii="Arial" w:eastAsia="Times New Roman" w:hAnsi="Arial" w:cs="Arial"/>
                <w:sz w:val="18"/>
                <w:szCs w:val="18"/>
              </w:rPr>
              <w:t xml:space="preserve">The security standards of the Operator. </w:t>
            </w:r>
            <w:r>
              <w:rPr>
                <w:rFonts w:ascii="Arial" w:eastAsia="Times New Roman" w:hAnsi="Arial" w:cs="Arial"/>
                <w:b/>
                <w:bCs/>
                <w:sz w:val="18"/>
                <w:szCs w:val="18"/>
              </w:rPr>
              <w:t>(GM)</w:t>
            </w:r>
          </w:p>
        </w:tc>
      </w:tr>
      <w:tr w:rsidR="00E67C63" w14:paraId="06CCAE99" w14:textId="77777777" w:rsidTr="00E10246">
        <w:trPr>
          <w:divId w:val="59445053"/>
        </w:trPr>
        <w:tc>
          <w:tcPr>
            <w:tcW w:w="8397" w:type="dxa"/>
            <w:hideMark/>
          </w:tcPr>
          <w:p w14:paraId="51B6D939" w14:textId="77777777" w:rsidR="00E10246" w:rsidRDefault="00000000">
            <w:pPr>
              <w:textAlignment w:val="center"/>
              <w:divId w:val="260381237"/>
              <w:rPr>
                <w:rFonts w:ascii="Arial" w:eastAsia="Times New Roman" w:hAnsi="Arial" w:cs="Arial"/>
                <w:sz w:val="18"/>
                <w:szCs w:val="18"/>
              </w:rPr>
            </w:pPr>
            <w:sdt>
              <w:sdtPr>
                <w:rPr>
                  <w:rFonts w:ascii="Arial" w:eastAsia="Times New Roman" w:hAnsi="Arial" w:cs="Arial"/>
                  <w:sz w:val="18"/>
                  <w:szCs w:val="18"/>
                </w:rPr>
                <w:id w:val="1636211586"/>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and Implemented (Conformity)</w:t>
            </w:r>
          </w:p>
          <w:p w14:paraId="6EB83D4A" w14:textId="77777777" w:rsidR="00E10246" w:rsidRDefault="00000000">
            <w:pPr>
              <w:textAlignment w:val="center"/>
              <w:divId w:val="2023775423"/>
              <w:rPr>
                <w:rFonts w:ascii="Arial" w:eastAsia="Times New Roman" w:hAnsi="Arial" w:cs="Arial"/>
                <w:sz w:val="18"/>
                <w:szCs w:val="18"/>
              </w:rPr>
            </w:pPr>
            <w:sdt>
              <w:sdtPr>
                <w:rPr>
                  <w:rFonts w:ascii="Arial" w:eastAsia="Times New Roman" w:hAnsi="Arial" w:cs="Arial"/>
                  <w:sz w:val="18"/>
                  <w:szCs w:val="18"/>
                </w:rPr>
                <w:id w:val="475646275"/>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not Implemented (Finding)</w:t>
            </w:r>
          </w:p>
          <w:p w14:paraId="2D143B11" w14:textId="77777777" w:rsidR="00E10246" w:rsidRDefault="00000000">
            <w:pPr>
              <w:textAlignment w:val="center"/>
              <w:divId w:val="609357173"/>
              <w:rPr>
                <w:rFonts w:ascii="Arial" w:eastAsia="Times New Roman" w:hAnsi="Arial" w:cs="Arial"/>
                <w:sz w:val="18"/>
                <w:szCs w:val="18"/>
              </w:rPr>
            </w:pPr>
            <w:sdt>
              <w:sdtPr>
                <w:rPr>
                  <w:rFonts w:ascii="Arial" w:eastAsia="Times New Roman" w:hAnsi="Arial" w:cs="Arial"/>
                  <w:sz w:val="18"/>
                  <w:szCs w:val="18"/>
                </w:rPr>
                <w:id w:val="1746916937"/>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Implemented not Documented (Finding)</w:t>
            </w:r>
          </w:p>
          <w:p w14:paraId="7C2AC653" w14:textId="77777777" w:rsidR="00E10246" w:rsidRDefault="00000000">
            <w:pPr>
              <w:textAlignment w:val="center"/>
              <w:divId w:val="1343438167"/>
              <w:rPr>
                <w:rFonts w:ascii="Arial" w:eastAsia="Times New Roman" w:hAnsi="Arial" w:cs="Arial"/>
                <w:sz w:val="18"/>
                <w:szCs w:val="18"/>
              </w:rPr>
            </w:pPr>
            <w:sdt>
              <w:sdtPr>
                <w:rPr>
                  <w:rFonts w:ascii="Arial" w:eastAsia="Times New Roman" w:hAnsi="Arial" w:cs="Arial"/>
                  <w:sz w:val="18"/>
                  <w:szCs w:val="18"/>
                </w:rPr>
                <w:id w:val="215318783"/>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Not Documented not Implemented (Finding)</w:t>
            </w:r>
          </w:p>
          <w:p w14:paraId="1007657A" w14:textId="77777777" w:rsidR="00E10246" w:rsidRDefault="00000000">
            <w:pPr>
              <w:textAlignment w:val="center"/>
              <w:divId w:val="1197277917"/>
              <w:rPr>
                <w:rFonts w:ascii="Arial" w:eastAsia="Times New Roman" w:hAnsi="Arial" w:cs="Arial"/>
                <w:sz w:val="18"/>
                <w:szCs w:val="18"/>
              </w:rPr>
            </w:pPr>
            <w:sdt>
              <w:sdtPr>
                <w:rPr>
                  <w:rFonts w:ascii="Arial" w:eastAsia="Times New Roman" w:hAnsi="Arial" w:cs="Arial"/>
                  <w:sz w:val="18"/>
                  <w:szCs w:val="18"/>
                </w:rPr>
                <w:id w:val="109557972"/>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N/A</w:t>
            </w:r>
          </w:p>
        </w:tc>
      </w:tr>
      <w:tr w:rsidR="00E67C63" w14:paraId="2A778087" w14:textId="77777777" w:rsidTr="00E10246">
        <w:trPr>
          <w:divId w:val="59445053"/>
        </w:trPr>
        <w:tc>
          <w:tcPr>
            <w:tcW w:w="8397" w:type="dxa"/>
            <w:hideMark/>
          </w:tcPr>
          <w:p w14:paraId="7552DCAD" w14:textId="77777777" w:rsidR="00E10246" w:rsidRDefault="00E10246">
            <w:pPr>
              <w:divId w:val="139797236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080353062"/>
              <w:placeholder>
                <w:docPart w:val="DefaultPlaceholder_-1854013440"/>
              </w:placeholder>
              <w:showingPlcHdr/>
              <w:text w:multiLine="1"/>
            </w:sdtPr>
            <w:sdtContent>
              <w:p w14:paraId="06E8C26D" w14:textId="77777777" w:rsidR="00E10246" w:rsidRDefault="00E10246">
                <w:pPr>
                  <w:rPr>
                    <w:rFonts w:ascii="Arial" w:eastAsia="Times New Roman" w:hAnsi="Arial" w:cs="Arial"/>
                    <w:sz w:val="18"/>
                    <w:szCs w:val="18"/>
                  </w:rPr>
                </w:pPr>
                <w:r w:rsidRPr="00F77C9D">
                  <w:rPr>
                    <w:rStyle w:val="PlaceholderText"/>
                  </w:rPr>
                  <w:t>Click or tap here to enter text.</w:t>
                </w:r>
              </w:p>
            </w:sdtContent>
          </w:sdt>
        </w:tc>
      </w:tr>
      <w:tr w:rsidR="00E67C63" w14:paraId="2CA893A2" w14:textId="77777777" w:rsidTr="00E10246">
        <w:trPr>
          <w:divId w:val="59445053"/>
        </w:trPr>
        <w:tc>
          <w:tcPr>
            <w:tcW w:w="8397" w:type="dxa"/>
            <w:hideMark/>
          </w:tcPr>
          <w:p w14:paraId="458A85F9" w14:textId="77777777" w:rsidR="00E10246" w:rsidRDefault="00E10246">
            <w:pPr>
              <w:divId w:val="52586814"/>
              <w:rPr>
                <w:rFonts w:ascii="Arial" w:eastAsia="Times New Roman" w:hAnsi="Arial" w:cs="Arial"/>
                <w:b/>
                <w:bCs/>
                <w:sz w:val="23"/>
                <w:szCs w:val="23"/>
              </w:rPr>
            </w:pPr>
            <w:r>
              <w:rPr>
                <w:rFonts w:ascii="Arial" w:eastAsia="Times New Roman" w:hAnsi="Arial" w:cs="Arial"/>
                <w:b/>
                <w:bCs/>
                <w:sz w:val="23"/>
                <w:szCs w:val="23"/>
              </w:rPr>
              <w:t>Auditor Actions</w:t>
            </w:r>
          </w:p>
          <w:p w14:paraId="6E426D82" w14:textId="77777777" w:rsidR="00E10246" w:rsidRDefault="00000000">
            <w:pPr>
              <w:divId w:val="303393040"/>
              <w:rPr>
                <w:rFonts w:ascii="Arial" w:eastAsia="Times New Roman" w:hAnsi="Arial" w:cs="Arial"/>
                <w:sz w:val="18"/>
                <w:szCs w:val="18"/>
              </w:rPr>
            </w:pPr>
            <w:sdt>
              <w:sdtPr>
                <w:rPr>
                  <w:rStyle w:val="iatacheckbox1"/>
                  <w:rFonts w:ascii="Arial" w:eastAsia="Times New Roman" w:hAnsi="Arial" w:cs="Arial"/>
                  <w:sz w:val="18"/>
                  <w:szCs w:val="18"/>
                  <w:specVanish w:val="0"/>
                </w:rPr>
                <w:id w:val="83039963"/>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Identified/Assessed</w:t>
            </w:r>
            <w:r w:rsidR="00E10246">
              <w:rPr>
                <w:rFonts w:ascii="Arial" w:eastAsia="Times New Roman" w:hAnsi="Arial" w:cs="Arial"/>
                <w:sz w:val="18"/>
                <w:szCs w:val="18"/>
              </w:rPr>
              <w:t xml:space="preserve"> the AOSP. </w:t>
            </w:r>
          </w:p>
          <w:p w14:paraId="056FFC15" w14:textId="77777777" w:rsidR="00E10246" w:rsidRDefault="00000000">
            <w:pPr>
              <w:divId w:val="537279598"/>
              <w:rPr>
                <w:rFonts w:ascii="Arial" w:eastAsia="Times New Roman" w:hAnsi="Arial" w:cs="Arial"/>
                <w:sz w:val="18"/>
                <w:szCs w:val="18"/>
              </w:rPr>
            </w:pPr>
            <w:sdt>
              <w:sdtPr>
                <w:rPr>
                  <w:rStyle w:val="iatacheckbox1"/>
                  <w:rFonts w:ascii="Arial" w:eastAsia="Times New Roman" w:hAnsi="Arial" w:cs="Arial"/>
                  <w:sz w:val="18"/>
                  <w:szCs w:val="18"/>
                  <w:specVanish w:val="0"/>
                </w:rPr>
                <w:id w:val="430785340"/>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Examined</w:t>
            </w:r>
            <w:r w:rsidR="00E10246">
              <w:rPr>
                <w:rFonts w:ascii="Arial" w:eastAsia="Times New Roman" w:hAnsi="Arial" w:cs="Arial"/>
                <w:sz w:val="18"/>
                <w:szCs w:val="18"/>
              </w:rPr>
              <w:t xml:space="preserve"> operator-specific security requirements and standards. </w:t>
            </w:r>
          </w:p>
          <w:p w14:paraId="34265BD1" w14:textId="77777777" w:rsidR="00E10246" w:rsidRDefault="00000000">
            <w:pPr>
              <w:divId w:val="1340767106"/>
              <w:rPr>
                <w:rFonts w:ascii="Arial" w:eastAsia="Times New Roman" w:hAnsi="Arial" w:cs="Arial"/>
                <w:sz w:val="18"/>
                <w:szCs w:val="18"/>
              </w:rPr>
            </w:pPr>
            <w:sdt>
              <w:sdtPr>
                <w:rPr>
                  <w:rStyle w:val="iatacheckbox1"/>
                  <w:rFonts w:ascii="Arial" w:eastAsia="Times New Roman" w:hAnsi="Arial" w:cs="Arial"/>
                  <w:sz w:val="18"/>
                  <w:szCs w:val="18"/>
                  <w:specVanish w:val="0"/>
                </w:rPr>
                <w:id w:val="-1708781469"/>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responsible manager(s). </w:t>
            </w:r>
          </w:p>
          <w:p w14:paraId="3E9D1E84" w14:textId="77777777" w:rsidR="00E10246" w:rsidRDefault="00000000">
            <w:pPr>
              <w:divId w:val="1306426438"/>
              <w:rPr>
                <w:rFonts w:ascii="Arial" w:eastAsia="Times New Roman" w:hAnsi="Arial" w:cs="Arial"/>
                <w:sz w:val="18"/>
                <w:szCs w:val="18"/>
              </w:rPr>
            </w:pPr>
            <w:sdt>
              <w:sdtPr>
                <w:rPr>
                  <w:rStyle w:val="iatacheckbox1"/>
                  <w:rFonts w:ascii="Arial" w:eastAsia="Times New Roman" w:hAnsi="Arial" w:cs="Arial"/>
                  <w:sz w:val="18"/>
                  <w:szCs w:val="18"/>
                  <w:specVanish w:val="0"/>
                </w:rPr>
                <w:id w:val="-26865437"/>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Other Actions</w:t>
            </w:r>
            <w:r w:rsidR="00E10246">
              <w:rPr>
                <w:rFonts w:ascii="Arial" w:eastAsia="Times New Roman" w:hAnsi="Arial" w:cs="Arial"/>
                <w:sz w:val="18"/>
                <w:szCs w:val="18"/>
              </w:rPr>
              <w:t xml:space="preserve"> (Specify)</w:t>
            </w:r>
            <w:r w:rsidR="00E10246">
              <w:rPr>
                <w:rFonts w:ascii="Arial" w:eastAsia="Times New Roman" w:hAnsi="Arial" w:cs="Arial"/>
                <w:sz w:val="18"/>
                <w:szCs w:val="18"/>
              </w:rPr>
              <w:br/>
            </w:r>
            <w:sdt>
              <w:sdtPr>
                <w:rPr>
                  <w:rFonts w:ascii="Arial" w:eastAsia="Times New Roman" w:hAnsi="Arial" w:cs="Arial"/>
                  <w:sz w:val="18"/>
                  <w:szCs w:val="18"/>
                </w:rPr>
                <w:id w:val="816300221"/>
                <w:placeholder>
                  <w:docPart w:val="DefaultPlaceholder_-1854013440"/>
                </w:placeholder>
                <w:showingPlcHdr/>
                <w:text w:multiLine="1"/>
              </w:sdtPr>
              <w:sdtContent>
                <w:r w:rsidR="00E10246" w:rsidRPr="00F77C9D">
                  <w:rPr>
                    <w:rStyle w:val="PlaceholderText"/>
                  </w:rPr>
                  <w:t>Click or tap here to enter text.</w:t>
                </w:r>
              </w:sdtContent>
            </w:sdt>
          </w:p>
        </w:tc>
      </w:tr>
      <w:tr w:rsidR="00E67C63" w14:paraId="78A45E9A" w14:textId="77777777" w:rsidTr="00E10246">
        <w:trPr>
          <w:divId w:val="59445053"/>
        </w:trPr>
        <w:tc>
          <w:tcPr>
            <w:tcW w:w="8397" w:type="dxa"/>
            <w:hideMark/>
          </w:tcPr>
          <w:p w14:paraId="5A3473FC" w14:textId="77777777" w:rsidR="00E10246" w:rsidRDefault="00E10246">
            <w:pPr>
              <w:divId w:val="1126124263"/>
              <w:rPr>
                <w:rFonts w:ascii="Arial" w:eastAsia="Times New Roman" w:hAnsi="Arial" w:cs="Arial"/>
                <w:b/>
                <w:bCs/>
                <w:sz w:val="23"/>
                <w:szCs w:val="23"/>
              </w:rPr>
            </w:pPr>
            <w:r>
              <w:rPr>
                <w:rFonts w:ascii="Arial" w:eastAsia="Times New Roman" w:hAnsi="Arial" w:cs="Arial"/>
                <w:b/>
                <w:bCs/>
                <w:sz w:val="23"/>
                <w:szCs w:val="23"/>
              </w:rPr>
              <w:t>Guidance</w:t>
            </w:r>
          </w:p>
          <w:p w14:paraId="295264FD" w14:textId="77777777" w:rsidR="00E10246" w:rsidRDefault="00E10246">
            <w:pPr>
              <w:divId w:val="426391420"/>
              <w:rPr>
                <w:rFonts w:ascii="Arial" w:eastAsia="Times New Roman" w:hAnsi="Arial" w:cs="Arial"/>
                <w:sz w:val="18"/>
                <w:szCs w:val="18"/>
              </w:rPr>
            </w:pPr>
            <w:r>
              <w:rPr>
                <w:rFonts w:ascii="Arial" w:eastAsia="Times New Roman" w:hAnsi="Arial" w:cs="Arial"/>
                <w:sz w:val="18"/>
                <w:szCs w:val="18"/>
              </w:rPr>
              <w:t>Refer to the IRM for the definitions of Acts of Unlawful Interference, State, State Acceptance and State Approval.</w:t>
            </w:r>
          </w:p>
          <w:p w14:paraId="58F8FA9A" w14:textId="77777777" w:rsidR="00E10246" w:rsidRDefault="00E10246">
            <w:pPr>
              <w:divId w:val="1241015765"/>
              <w:rPr>
                <w:rFonts w:ascii="Arial" w:eastAsia="Times New Roman" w:hAnsi="Arial" w:cs="Arial"/>
                <w:sz w:val="18"/>
                <w:szCs w:val="18"/>
              </w:rPr>
            </w:pPr>
            <w:r>
              <w:rPr>
                <w:rFonts w:ascii="Arial" w:eastAsia="Times New Roman" w:hAnsi="Arial" w:cs="Arial"/>
                <w:sz w:val="18"/>
                <w:szCs w:val="18"/>
              </w:rPr>
              <w:t xml:space="preserve">An operator is required to have a AOSP </w:t>
            </w:r>
            <w:proofErr w:type="gramStart"/>
            <w:r>
              <w:rPr>
                <w:rFonts w:ascii="Arial" w:eastAsia="Times New Roman" w:hAnsi="Arial" w:cs="Arial"/>
                <w:sz w:val="18"/>
                <w:szCs w:val="18"/>
              </w:rPr>
              <w:t>in order to</w:t>
            </w:r>
            <w:proofErr w:type="gramEnd"/>
            <w:r>
              <w:rPr>
                <w:rFonts w:ascii="Arial" w:eastAsia="Times New Roman" w:hAnsi="Arial" w:cs="Arial"/>
                <w:sz w:val="18"/>
                <w:szCs w:val="18"/>
              </w:rPr>
              <w:t xml:space="preserve">: </w:t>
            </w:r>
          </w:p>
          <w:p w14:paraId="62B2C4BA" w14:textId="77777777" w:rsidR="00E10246" w:rsidRDefault="00E10246">
            <w:pPr>
              <w:pStyle w:val="iatalistitem"/>
              <w:numPr>
                <w:ilvl w:val="0"/>
                <w:numId w:val="8"/>
              </w:numPr>
              <w:divId w:val="1241015765"/>
              <w:rPr>
                <w:rFonts w:ascii="Arial" w:eastAsia="Times New Roman" w:hAnsi="Arial" w:cs="Arial"/>
                <w:sz w:val="18"/>
                <w:szCs w:val="18"/>
              </w:rPr>
            </w:pPr>
            <w:r>
              <w:rPr>
                <w:rFonts w:ascii="Arial" w:eastAsia="Times New Roman" w:hAnsi="Arial" w:cs="Arial"/>
                <w:sz w:val="18"/>
                <w:szCs w:val="18"/>
              </w:rPr>
              <w:lastRenderedPageBreak/>
              <w:t xml:space="preserve">Protect customers, personnel, assets and customer goods from any act of unlawful </w:t>
            </w:r>
            <w:proofErr w:type="gramStart"/>
            <w:r>
              <w:rPr>
                <w:rFonts w:ascii="Arial" w:eastAsia="Times New Roman" w:hAnsi="Arial" w:cs="Arial"/>
                <w:sz w:val="18"/>
                <w:szCs w:val="18"/>
              </w:rPr>
              <w:t>interference;</w:t>
            </w:r>
            <w:proofErr w:type="gramEnd"/>
          </w:p>
          <w:p w14:paraId="7F320B27" w14:textId="77777777" w:rsidR="00E10246" w:rsidRDefault="00E10246">
            <w:pPr>
              <w:pStyle w:val="iatalistitem"/>
              <w:numPr>
                <w:ilvl w:val="0"/>
                <w:numId w:val="8"/>
              </w:numPr>
              <w:divId w:val="1241015765"/>
              <w:rPr>
                <w:rFonts w:ascii="Arial" w:eastAsia="Times New Roman" w:hAnsi="Arial" w:cs="Arial"/>
                <w:sz w:val="18"/>
                <w:szCs w:val="18"/>
              </w:rPr>
            </w:pPr>
            <w:r>
              <w:rPr>
                <w:rFonts w:ascii="Arial" w:eastAsia="Times New Roman" w:hAnsi="Arial" w:cs="Arial"/>
                <w:sz w:val="18"/>
                <w:szCs w:val="18"/>
              </w:rPr>
              <w:t>Comply with regulatory requirements.</w:t>
            </w:r>
          </w:p>
          <w:p w14:paraId="3DE2D379" w14:textId="77777777" w:rsidR="00E10246" w:rsidRDefault="00E10246">
            <w:pPr>
              <w:divId w:val="1236089455"/>
              <w:rPr>
                <w:rFonts w:ascii="Arial" w:eastAsia="Times New Roman" w:hAnsi="Arial" w:cs="Arial"/>
                <w:sz w:val="18"/>
                <w:szCs w:val="18"/>
              </w:rPr>
            </w:pPr>
            <w:r>
              <w:rPr>
                <w:rFonts w:ascii="Arial" w:eastAsia="Times New Roman" w:hAnsi="Arial" w:cs="Arial"/>
                <w:sz w:val="18"/>
                <w:szCs w:val="18"/>
              </w:rPr>
              <w:t xml:space="preserve">The name of an operator’s security program may vary based on the regulatory jurisdiction. Examples of typical alternative names to AOSP include ACSP (Air Carrier Security Program) and ASP (Airline Security Program). </w:t>
            </w:r>
          </w:p>
          <w:p w14:paraId="41D7AFFC" w14:textId="77777777" w:rsidR="00E10246" w:rsidRDefault="00E10246">
            <w:pPr>
              <w:divId w:val="1534418523"/>
              <w:rPr>
                <w:rFonts w:ascii="Arial" w:eastAsia="Times New Roman" w:hAnsi="Arial" w:cs="Arial"/>
                <w:sz w:val="18"/>
                <w:szCs w:val="18"/>
              </w:rPr>
            </w:pPr>
            <w:r>
              <w:rPr>
                <w:rStyle w:val="iatasidemarks1"/>
                <w:rFonts w:eastAsia="Times New Roman" w:cs="Arial"/>
                <w:sz w:val="18"/>
                <w:szCs w:val="18"/>
                <w:specVanish w:val="0"/>
              </w:rPr>
              <w:t xml:space="preserve"> </w:t>
            </w:r>
            <w:bookmarkStart w:id="0" w:name="0.400198143320243"/>
            <w:bookmarkEnd w:id="0"/>
            <w:r>
              <w:rPr>
                <w:rFonts w:ascii="Arial" w:eastAsia="Times New Roman" w:hAnsi="Arial" w:cs="Arial"/>
                <w:sz w:val="18"/>
                <w:szCs w:val="18"/>
              </w:rPr>
              <w:t xml:space="preserve">With regard to Supplementary Station Procedures (SSP), as this is a new concept recently introduced in ICAO Annex 17 (Amendment 18) some states may still require air operators to develop </w:t>
            </w:r>
            <w:proofErr w:type="gramStart"/>
            <w:r>
              <w:rPr>
                <w:rFonts w:ascii="Arial" w:eastAsia="Times New Roman" w:hAnsi="Arial" w:cs="Arial"/>
                <w:sz w:val="18"/>
                <w:szCs w:val="18"/>
              </w:rPr>
              <w:t>country-specific</w:t>
            </w:r>
            <w:proofErr w:type="gramEnd"/>
            <w:r>
              <w:rPr>
                <w:rFonts w:ascii="Arial" w:eastAsia="Times New Roman" w:hAnsi="Arial" w:cs="Arial"/>
                <w:sz w:val="18"/>
                <w:szCs w:val="18"/>
              </w:rPr>
              <w:t xml:space="preserve"> AOSPs in order to operate into third country. In such a scenario, the operator will typically have an AOSP approved by its state of registry and </w:t>
            </w:r>
            <w:proofErr w:type="gramStart"/>
            <w:r>
              <w:rPr>
                <w:rFonts w:ascii="Arial" w:eastAsia="Times New Roman" w:hAnsi="Arial" w:cs="Arial"/>
                <w:sz w:val="18"/>
                <w:szCs w:val="18"/>
              </w:rPr>
              <w:t>a number of</w:t>
            </w:r>
            <w:proofErr w:type="gramEnd"/>
            <w:r>
              <w:rPr>
                <w:rFonts w:ascii="Arial" w:eastAsia="Times New Roman" w:hAnsi="Arial" w:cs="Arial"/>
                <w:sz w:val="18"/>
                <w:szCs w:val="18"/>
              </w:rPr>
              <w:t xml:space="preserve"> AOSPs approved by third country regulators. </w:t>
            </w:r>
          </w:p>
          <w:p w14:paraId="0A872706" w14:textId="77777777" w:rsidR="00E10246" w:rsidRDefault="00E10246">
            <w:pPr>
              <w:divId w:val="1527479682"/>
              <w:rPr>
                <w:rFonts w:ascii="Arial" w:eastAsia="Times New Roman" w:hAnsi="Arial" w:cs="Arial"/>
                <w:sz w:val="18"/>
                <w:szCs w:val="18"/>
              </w:rPr>
            </w:pPr>
            <w:r>
              <w:rPr>
                <w:rStyle w:val="iatasidemarks1"/>
                <w:rFonts w:eastAsia="Times New Roman" w:cs="Arial"/>
                <w:sz w:val="18"/>
                <w:szCs w:val="18"/>
                <w:specVanish w:val="0"/>
              </w:rPr>
              <w:t xml:space="preserve"> </w:t>
            </w:r>
            <w:bookmarkStart w:id="1" w:name="0.400198143320244"/>
            <w:bookmarkEnd w:id="1"/>
            <w:r>
              <w:rPr>
                <w:rFonts w:ascii="Arial" w:eastAsia="Times New Roman" w:hAnsi="Arial" w:cs="Arial"/>
                <w:sz w:val="18"/>
                <w:szCs w:val="18"/>
              </w:rPr>
              <w:t xml:space="preserve">The Security Program may be structured in accordance with the template provided by the State. </w:t>
            </w:r>
          </w:p>
          <w:p w14:paraId="7DF0C7CD" w14:textId="77777777" w:rsidR="00E10246" w:rsidRDefault="00E10246">
            <w:pPr>
              <w:divId w:val="617024654"/>
              <w:rPr>
                <w:rFonts w:ascii="Arial" w:eastAsia="Times New Roman" w:hAnsi="Arial" w:cs="Arial"/>
                <w:sz w:val="18"/>
                <w:szCs w:val="18"/>
              </w:rPr>
            </w:pPr>
            <w:r>
              <w:rPr>
                <w:rFonts w:ascii="Arial" w:eastAsia="Times New Roman" w:hAnsi="Arial" w:cs="Arial"/>
                <w:sz w:val="18"/>
                <w:szCs w:val="18"/>
              </w:rPr>
              <w:t xml:space="preserve">The State may issue a standard security program with which all operators must comply (operators may apply for exemptions or amendments, as applicable). In such cases, the standard security program of the State is typically recognized as the AOSP of the operator. The AOSP typically also includes or refers to other company manuals and procedures that provide operator-specific details. </w:t>
            </w:r>
          </w:p>
          <w:p w14:paraId="192DED46" w14:textId="77777777" w:rsidR="00E10246" w:rsidRDefault="00E10246">
            <w:pPr>
              <w:divId w:val="844319410"/>
              <w:rPr>
                <w:rFonts w:ascii="Arial" w:eastAsia="Times New Roman" w:hAnsi="Arial" w:cs="Arial"/>
                <w:sz w:val="18"/>
                <w:szCs w:val="18"/>
              </w:rPr>
            </w:pPr>
            <w:r>
              <w:rPr>
                <w:rStyle w:val="iatasidemarks1"/>
                <w:rFonts w:eastAsia="Times New Roman" w:cs="Arial"/>
                <w:sz w:val="18"/>
                <w:szCs w:val="18"/>
                <w:specVanish w:val="0"/>
              </w:rPr>
              <w:t xml:space="preserve"> </w:t>
            </w:r>
            <w:bookmarkStart w:id="2" w:name="0.400198143320245"/>
            <w:bookmarkEnd w:id="2"/>
            <w:r>
              <w:rPr>
                <w:rFonts w:ascii="Arial" w:eastAsia="Times New Roman" w:hAnsi="Arial" w:cs="Arial"/>
                <w:sz w:val="18"/>
                <w:szCs w:val="18"/>
              </w:rPr>
              <w:t xml:space="preserve">A standard security program may be acceptable in meeting security requirements of other states, or the operator may be required to submit supplementary station procedures tailored to meet requirements of other states. An operator must satisfy the security requirements of all applicable states for the purpose of meeting the intent of this provision. Typically, a state of operation will consider an AOSP letter of approval by the Operator’s state of registry along with the required supplementary station procedures as an acceptable security program to operate within its borders. </w:t>
            </w:r>
          </w:p>
          <w:p w14:paraId="11F45C31" w14:textId="77777777" w:rsidR="00E10246" w:rsidRDefault="00E10246">
            <w:pPr>
              <w:divId w:val="447700514"/>
              <w:rPr>
                <w:rFonts w:ascii="Arial" w:eastAsia="Times New Roman" w:hAnsi="Arial" w:cs="Arial"/>
                <w:sz w:val="18"/>
                <w:szCs w:val="18"/>
              </w:rPr>
            </w:pPr>
            <w:r>
              <w:rPr>
                <w:rFonts w:ascii="Arial" w:eastAsia="Times New Roman" w:hAnsi="Arial" w:cs="Arial"/>
                <w:sz w:val="18"/>
                <w:szCs w:val="18"/>
              </w:rPr>
              <w:t>The AOSP may be approved or accepted (</w:t>
            </w:r>
            <w:proofErr w:type="gramStart"/>
            <w:r>
              <w:rPr>
                <w:rFonts w:ascii="Arial" w:eastAsia="Times New Roman" w:hAnsi="Arial" w:cs="Arial"/>
                <w:sz w:val="18"/>
                <w:szCs w:val="18"/>
              </w:rPr>
              <w:t>i.e.</w:t>
            </w:r>
            <w:proofErr w:type="gramEnd"/>
            <w:r>
              <w:rPr>
                <w:rFonts w:ascii="Arial" w:eastAsia="Times New Roman" w:hAnsi="Arial" w:cs="Arial"/>
                <w:sz w:val="18"/>
                <w:szCs w:val="18"/>
              </w:rPr>
              <w:t xml:space="preserve"> no notice of deficiency or equivalent is issued) by the relevant state.</w:t>
            </w:r>
          </w:p>
          <w:p w14:paraId="66817B65" w14:textId="77777777" w:rsidR="00E10246" w:rsidRDefault="00E10246">
            <w:pPr>
              <w:divId w:val="1860386805"/>
              <w:rPr>
                <w:rFonts w:ascii="Arial" w:eastAsia="Times New Roman" w:hAnsi="Arial" w:cs="Arial"/>
                <w:sz w:val="18"/>
                <w:szCs w:val="18"/>
              </w:rPr>
            </w:pPr>
            <w:r>
              <w:rPr>
                <w:rFonts w:ascii="Arial" w:eastAsia="Times New Roman" w:hAnsi="Arial" w:cs="Arial"/>
                <w:sz w:val="18"/>
                <w:szCs w:val="18"/>
              </w:rPr>
              <w:t xml:space="preserve">The AOSP may include security sensitive information as required by the State. In such case, the AOSP would normally include a description of dissemination of security sensitive information in a way that ensures the required level of data protection. </w:t>
            </w:r>
          </w:p>
          <w:p w14:paraId="1067C95B" w14:textId="77777777" w:rsidR="00E10246" w:rsidRDefault="00E10246">
            <w:pPr>
              <w:divId w:val="796222376"/>
              <w:rPr>
                <w:rFonts w:ascii="Arial" w:eastAsia="Times New Roman" w:hAnsi="Arial" w:cs="Arial"/>
                <w:sz w:val="18"/>
                <w:szCs w:val="18"/>
              </w:rPr>
            </w:pPr>
            <w:r>
              <w:rPr>
                <w:rFonts w:ascii="Arial" w:eastAsia="Times New Roman" w:hAnsi="Arial" w:cs="Arial"/>
                <w:sz w:val="18"/>
                <w:szCs w:val="18"/>
              </w:rPr>
              <w:t>Refer to Guidance associated with SEC 1.4.1 for additional information.</w:t>
            </w:r>
          </w:p>
        </w:tc>
      </w:tr>
    </w:tbl>
    <w:p w14:paraId="54CE4323" w14:textId="77777777" w:rsidR="00E10246" w:rsidRDefault="00E10246">
      <w:pPr>
        <w:pStyle w:val="NormalWeb"/>
        <w:divId w:val="59445053"/>
        <w:rPr>
          <w:rFonts w:ascii="Arial" w:hAnsi="Arial" w:cs="Arial"/>
          <w:color w:val="022A4C"/>
          <w:sz w:val="18"/>
          <w:szCs w:val="18"/>
        </w:rPr>
      </w:pPr>
      <w:r>
        <w:rPr>
          <w:rFonts w:ascii="Arial" w:hAnsi="Arial" w:cs="Arial"/>
          <w:color w:val="022A4C"/>
          <w:sz w:val="18"/>
          <w:szCs w:val="18"/>
        </w:rPr>
        <w:lastRenderedPageBreak/>
        <w:t> </w:t>
      </w:r>
    </w:p>
    <w:p w14:paraId="07F28609" w14:textId="77777777" w:rsidR="00E10246" w:rsidRDefault="00E10246" w:rsidP="00E10246">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1.3 Authorities and Responsibilities</w:t>
      </w:r>
    </w:p>
    <w:tbl>
      <w:tblPr>
        <w:tblStyle w:val="TableGrid"/>
        <w:tblW w:w="4500" w:type="pct"/>
        <w:tblLayout w:type="fixed"/>
        <w:tblLook w:val="04A0" w:firstRow="1" w:lastRow="0" w:firstColumn="1" w:lastColumn="0" w:noHBand="0" w:noVBand="1"/>
      </w:tblPr>
      <w:tblGrid>
        <w:gridCol w:w="8618"/>
      </w:tblGrid>
      <w:tr w:rsidR="00E67C63" w14:paraId="4B001091" w14:textId="77777777" w:rsidTr="00E10246">
        <w:trPr>
          <w:divId w:val="130707686"/>
        </w:trPr>
        <w:tc>
          <w:tcPr>
            <w:tcW w:w="8397" w:type="dxa"/>
            <w:hideMark/>
          </w:tcPr>
          <w:p w14:paraId="7E0CC575" w14:textId="77777777" w:rsidR="00E10246" w:rsidRDefault="00E10246">
            <w:pPr>
              <w:rPr>
                <w:rFonts w:ascii="Arial" w:eastAsia="Times New Roman" w:hAnsi="Arial" w:cs="Arial"/>
                <w:sz w:val="23"/>
                <w:szCs w:val="23"/>
              </w:rPr>
            </w:pPr>
            <w:r>
              <w:rPr>
                <w:rFonts w:ascii="Arial" w:eastAsia="Times New Roman" w:hAnsi="Arial" w:cs="Arial"/>
                <w:b/>
                <w:bCs/>
                <w:sz w:val="23"/>
                <w:szCs w:val="23"/>
              </w:rPr>
              <w:t>SEC 1.3.1</w:t>
            </w:r>
          </w:p>
        </w:tc>
      </w:tr>
      <w:tr w:rsidR="00E67C63" w14:paraId="398AB4E0" w14:textId="77777777" w:rsidTr="00E10246">
        <w:trPr>
          <w:divId w:val="130707686"/>
        </w:trPr>
        <w:tc>
          <w:tcPr>
            <w:tcW w:w="8397" w:type="dxa"/>
            <w:hideMark/>
          </w:tcPr>
          <w:p w14:paraId="5C885647" w14:textId="77777777" w:rsidR="00E10246" w:rsidRDefault="00E10246">
            <w:pPr>
              <w:divId w:val="1962179239"/>
              <w:rPr>
                <w:rFonts w:ascii="Arial" w:eastAsia="Times New Roman" w:hAnsi="Arial" w:cs="Arial"/>
                <w:sz w:val="18"/>
                <w:szCs w:val="18"/>
              </w:rPr>
            </w:pPr>
            <w:r>
              <w:rPr>
                <w:rFonts w:ascii="Arial" w:eastAsia="Times New Roman" w:hAnsi="Arial" w:cs="Arial"/>
                <w:sz w:val="18"/>
                <w:szCs w:val="18"/>
              </w:rPr>
              <w:t xml:space="preserve">The Operator shall ensure the </w:t>
            </w:r>
            <w:proofErr w:type="spellStart"/>
            <w:r>
              <w:rPr>
                <w:rFonts w:ascii="Arial" w:eastAsia="Times New Roman" w:hAnsi="Arial" w:cs="Arial"/>
                <w:sz w:val="18"/>
                <w:szCs w:val="18"/>
              </w:rPr>
              <w:t>SeMS</w:t>
            </w:r>
            <w:proofErr w:type="spellEnd"/>
            <w:r>
              <w:rPr>
                <w:rFonts w:ascii="Arial" w:eastAsia="Times New Roman" w:hAnsi="Arial" w:cs="Arial"/>
                <w:sz w:val="18"/>
                <w:szCs w:val="18"/>
              </w:rPr>
              <w:t xml:space="preserve"> defines the authorities and responsibilities of management personnel within the </w:t>
            </w:r>
            <w:proofErr w:type="spellStart"/>
            <w:r>
              <w:rPr>
                <w:rFonts w:ascii="Arial" w:eastAsia="Times New Roman" w:hAnsi="Arial" w:cs="Arial"/>
                <w:sz w:val="18"/>
                <w:szCs w:val="18"/>
              </w:rPr>
              <w:t>SeMS</w:t>
            </w:r>
            <w:proofErr w:type="spellEnd"/>
            <w:r>
              <w:rPr>
                <w:rFonts w:ascii="Arial" w:eastAsia="Times New Roman" w:hAnsi="Arial" w:cs="Arial"/>
                <w:sz w:val="18"/>
                <w:szCs w:val="18"/>
              </w:rPr>
              <w:t xml:space="preserve"> and provides a general description of security responsibilities for categories of non-management personnel within the </w:t>
            </w:r>
            <w:proofErr w:type="spellStart"/>
            <w:r>
              <w:rPr>
                <w:rFonts w:ascii="Arial" w:eastAsia="Times New Roman" w:hAnsi="Arial" w:cs="Arial"/>
                <w:sz w:val="18"/>
                <w:szCs w:val="18"/>
              </w:rPr>
              <w:t>SeMS</w:t>
            </w:r>
            <w:proofErr w:type="spellEnd"/>
            <w:r>
              <w:rPr>
                <w:rFonts w:ascii="Arial" w:eastAsia="Times New Roman" w:hAnsi="Arial" w:cs="Arial"/>
                <w:sz w:val="18"/>
                <w:szCs w:val="18"/>
              </w:rPr>
              <w:t xml:space="preserve"> as documented in the AOSP. The </w:t>
            </w:r>
            <w:proofErr w:type="spellStart"/>
            <w:r>
              <w:rPr>
                <w:rFonts w:ascii="Arial" w:eastAsia="Times New Roman" w:hAnsi="Arial" w:cs="Arial"/>
                <w:sz w:val="18"/>
                <w:szCs w:val="18"/>
              </w:rPr>
              <w:t>SeMS</w:t>
            </w:r>
            <w:proofErr w:type="spellEnd"/>
            <w:r>
              <w:rPr>
                <w:rFonts w:ascii="Arial" w:eastAsia="Times New Roman" w:hAnsi="Arial" w:cs="Arial"/>
                <w:sz w:val="18"/>
                <w:szCs w:val="18"/>
              </w:rPr>
              <w:t xml:space="preserve"> shall specify: </w:t>
            </w:r>
          </w:p>
          <w:p w14:paraId="7562C632" w14:textId="77777777" w:rsidR="00E10246" w:rsidRDefault="00E10246">
            <w:pPr>
              <w:pStyle w:val="iatalistitem"/>
              <w:numPr>
                <w:ilvl w:val="0"/>
                <w:numId w:val="9"/>
              </w:numPr>
              <w:divId w:val="1962179239"/>
              <w:rPr>
                <w:rFonts w:ascii="Arial" w:eastAsia="Times New Roman" w:hAnsi="Arial" w:cs="Arial"/>
                <w:sz w:val="18"/>
                <w:szCs w:val="18"/>
              </w:rPr>
            </w:pPr>
            <w:r>
              <w:rPr>
                <w:rFonts w:ascii="Arial" w:eastAsia="Times New Roman" w:hAnsi="Arial" w:cs="Arial"/>
                <w:sz w:val="18"/>
                <w:szCs w:val="18"/>
              </w:rPr>
              <w:t xml:space="preserve">The levels of management with the authority to make decisions that affect operational </w:t>
            </w:r>
            <w:proofErr w:type="gramStart"/>
            <w:r>
              <w:rPr>
                <w:rFonts w:ascii="Arial" w:eastAsia="Times New Roman" w:hAnsi="Arial" w:cs="Arial"/>
                <w:sz w:val="18"/>
                <w:szCs w:val="18"/>
              </w:rPr>
              <w:t>security;</w:t>
            </w:r>
            <w:proofErr w:type="gramEnd"/>
          </w:p>
          <w:p w14:paraId="695A5549" w14:textId="77777777" w:rsidR="00E10246" w:rsidRDefault="00E10246">
            <w:pPr>
              <w:pStyle w:val="iatalistitem"/>
              <w:numPr>
                <w:ilvl w:val="0"/>
                <w:numId w:val="9"/>
              </w:numPr>
              <w:divId w:val="1962179239"/>
              <w:rPr>
                <w:rFonts w:ascii="Arial" w:eastAsia="Times New Roman" w:hAnsi="Arial" w:cs="Arial"/>
                <w:sz w:val="18"/>
                <w:szCs w:val="18"/>
              </w:rPr>
            </w:pPr>
            <w:r>
              <w:rPr>
                <w:rFonts w:ascii="Arial" w:eastAsia="Times New Roman" w:hAnsi="Arial" w:cs="Arial"/>
                <w:sz w:val="18"/>
                <w:szCs w:val="18"/>
              </w:rPr>
              <w:t xml:space="preserve">Responsibilities for ensuring security functions are performed and procedures are implemented in accordance with applicable regulations and standards of the </w:t>
            </w:r>
            <w:proofErr w:type="gramStart"/>
            <w:r>
              <w:rPr>
                <w:rFonts w:ascii="Arial" w:eastAsia="Times New Roman" w:hAnsi="Arial" w:cs="Arial"/>
                <w:sz w:val="18"/>
                <w:szCs w:val="18"/>
              </w:rPr>
              <w:t>Operator;</w:t>
            </w:r>
            <w:proofErr w:type="gramEnd"/>
            <w:r>
              <w:rPr>
                <w:rFonts w:ascii="Arial" w:eastAsia="Times New Roman" w:hAnsi="Arial" w:cs="Arial"/>
                <w:sz w:val="18"/>
                <w:szCs w:val="18"/>
              </w:rPr>
              <w:t xml:space="preserve"> </w:t>
            </w:r>
          </w:p>
          <w:p w14:paraId="4986CBBA" w14:textId="77777777" w:rsidR="00E10246" w:rsidRDefault="00E10246">
            <w:pPr>
              <w:pStyle w:val="iatalistitem"/>
              <w:numPr>
                <w:ilvl w:val="0"/>
                <w:numId w:val="9"/>
              </w:numPr>
              <w:divId w:val="1962179239"/>
              <w:rPr>
                <w:rFonts w:ascii="Arial" w:eastAsia="Times New Roman" w:hAnsi="Arial" w:cs="Arial"/>
                <w:sz w:val="18"/>
                <w:szCs w:val="18"/>
              </w:rPr>
            </w:pPr>
            <w:r>
              <w:rPr>
                <w:rFonts w:ascii="Arial" w:eastAsia="Times New Roman" w:hAnsi="Arial" w:cs="Arial"/>
                <w:sz w:val="18"/>
                <w:szCs w:val="18"/>
              </w:rPr>
              <w:t xml:space="preserve">Lines of accountability throughout the </w:t>
            </w:r>
            <w:proofErr w:type="spellStart"/>
            <w:r>
              <w:rPr>
                <w:rFonts w:ascii="Arial" w:eastAsia="Times New Roman" w:hAnsi="Arial" w:cs="Arial"/>
                <w:sz w:val="18"/>
                <w:szCs w:val="18"/>
              </w:rPr>
              <w:t>SeMS</w:t>
            </w:r>
            <w:proofErr w:type="spellEnd"/>
            <w:r>
              <w:rPr>
                <w:rFonts w:ascii="Arial" w:eastAsia="Times New Roman" w:hAnsi="Arial" w:cs="Arial"/>
                <w:sz w:val="18"/>
                <w:szCs w:val="18"/>
              </w:rPr>
              <w:t xml:space="preserve">, including direct accountability for security on the part of senior </w:t>
            </w:r>
            <w:proofErr w:type="gramStart"/>
            <w:r>
              <w:rPr>
                <w:rFonts w:ascii="Arial" w:eastAsia="Times New Roman" w:hAnsi="Arial" w:cs="Arial"/>
                <w:sz w:val="18"/>
                <w:szCs w:val="18"/>
              </w:rPr>
              <w:t>management;</w:t>
            </w:r>
            <w:proofErr w:type="gramEnd"/>
            <w:r>
              <w:rPr>
                <w:rFonts w:ascii="Arial" w:eastAsia="Times New Roman" w:hAnsi="Arial" w:cs="Arial"/>
                <w:sz w:val="18"/>
                <w:szCs w:val="18"/>
              </w:rPr>
              <w:t xml:space="preserve"> </w:t>
            </w:r>
          </w:p>
          <w:p w14:paraId="53428239" w14:textId="77777777" w:rsidR="00E10246" w:rsidRDefault="00E10246">
            <w:pPr>
              <w:pStyle w:val="iatalistitem"/>
              <w:numPr>
                <w:ilvl w:val="0"/>
                <w:numId w:val="9"/>
              </w:numPr>
              <w:divId w:val="1962179239"/>
              <w:rPr>
                <w:rFonts w:ascii="Arial" w:eastAsia="Times New Roman" w:hAnsi="Arial" w:cs="Arial"/>
                <w:sz w:val="18"/>
                <w:szCs w:val="18"/>
              </w:rPr>
            </w:pPr>
            <w:r>
              <w:rPr>
                <w:rFonts w:ascii="Arial" w:eastAsia="Times New Roman" w:hAnsi="Arial" w:cs="Arial"/>
                <w:sz w:val="18"/>
                <w:szCs w:val="18"/>
              </w:rPr>
              <w:t xml:space="preserve">Responsibilities of members of management, irrespective of other functions, as well as of non-management personnel, with respect to security performance of the </w:t>
            </w:r>
            <w:proofErr w:type="spellStart"/>
            <w:r>
              <w:rPr>
                <w:rFonts w:ascii="Arial" w:eastAsia="Times New Roman" w:hAnsi="Arial" w:cs="Arial"/>
                <w:sz w:val="18"/>
                <w:szCs w:val="18"/>
              </w:rPr>
              <w:t>SeMS</w:t>
            </w:r>
            <w:proofErr w:type="spellEnd"/>
            <w:r>
              <w:rPr>
                <w:rFonts w:ascii="Arial" w:eastAsia="Times New Roman" w:hAnsi="Arial" w:cs="Arial"/>
                <w:sz w:val="18"/>
                <w:szCs w:val="18"/>
              </w:rPr>
              <w:t xml:space="preserve">. </w:t>
            </w:r>
            <w:r>
              <w:rPr>
                <w:rFonts w:ascii="Arial" w:eastAsia="Times New Roman" w:hAnsi="Arial" w:cs="Arial"/>
                <w:b/>
                <w:bCs/>
                <w:sz w:val="18"/>
                <w:szCs w:val="18"/>
              </w:rPr>
              <w:t>(GM)</w:t>
            </w:r>
          </w:p>
        </w:tc>
      </w:tr>
      <w:tr w:rsidR="00E67C63" w14:paraId="2011F1F3" w14:textId="77777777" w:rsidTr="00E10246">
        <w:trPr>
          <w:divId w:val="130707686"/>
        </w:trPr>
        <w:tc>
          <w:tcPr>
            <w:tcW w:w="8397" w:type="dxa"/>
            <w:hideMark/>
          </w:tcPr>
          <w:p w14:paraId="1949CBFF" w14:textId="77777777" w:rsidR="00E10246" w:rsidRDefault="00000000">
            <w:pPr>
              <w:textAlignment w:val="center"/>
              <w:divId w:val="2124299893"/>
              <w:rPr>
                <w:rFonts w:ascii="Arial" w:eastAsia="Times New Roman" w:hAnsi="Arial" w:cs="Arial"/>
                <w:sz w:val="18"/>
                <w:szCs w:val="18"/>
              </w:rPr>
            </w:pPr>
            <w:sdt>
              <w:sdtPr>
                <w:rPr>
                  <w:rFonts w:ascii="Arial" w:eastAsia="Times New Roman" w:hAnsi="Arial" w:cs="Arial"/>
                  <w:sz w:val="18"/>
                  <w:szCs w:val="18"/>
                </w:rPr>
                <w:id w:val="850226093"/>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and Implemented (Conformity)</w:t>
            </w:r>
          </w:p>
          <w:p w14:paraId="3F23A837" w14:textId="77777777" w:rsidR="00E10246" w:rsidRDefault="00000000">
            <w:pPr>
              <w:textAlignment w:val="center"/>
              <w:divId w:val="971449213"/>
              <w:rPr>
                <w:rFonts w:ascii="Arial" w:eastAsia="Times New Roman" w:hAnsi="Arial" w:cs="Arial"/>
                <w:sz w:val="18"/>
                <w:szCs w:val="18"/>
              </w:rPr>
            </w:pPr>
            <w:sdt>
              <w:sdtPr>
                <w:rPr>
                  <w:rFonts w:ascii="Arial" w:eastAsia="Times New Roman" w:hAnsi="Arial" w:cs="Arial"/>
                  <w:sz w:val="18"/>
                  <w:szCs w:val="18"/>
                </w:rPr>
                <w:id w:val="884372451"/>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not Implemented (Finding)</w:t>
            </w:r>
          </w:p>
          <w:p w14:paraId="55F910C2" w14:textId="77777777" w:rsidR="00E10246" w:rsidRDefault="00000000">
            <w:pPr>
              <w:textAlignment w:val="center"/>
              <w:divId w:val="1996496490"/>
              <w:rPr>
                <w:rFonts w:ascii="Arial" w:eastAsia="Times New Roman" w:hAnsi="Arial" w:cs="Arial"/>
                <w:sz w:val="18"/>
                <w:szCs w:val="18"/>
              </w:rPr>
            </w:pPr>
            <w:sdt>
              <w:sdtPr>
                <w:rPr>
                  <w:rFonts w:ascii="Arial" w:eastAsia="Times New Roman" w:hAnsi="Arial" w:cs="Arial"/>
                  <w:sz w:val="18"/>
                  <w:szCs w:val="18"/>
                </w:rPr>
                <w:id w:val="368496187"/>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Implemented not Documented (Finding)</w:t>
            </w:r>
          </w:p>
          <w:p w14:paraId="4F04C6F4" w14:textId="77777777" w:rsidR="00E10246" w:rsidRDefault="00000000">
            <w:pPr>
              <w:textAlignment w:val="center"/>
              <w:divId w:val="1721901374"/>
              <w:rPr>
                <w:rFonts w:ascii="Arial" w:eastAsia="Times New Roman" w:hAnsi="Arial" w:cs="Arial"/>
                <w:sz w:val="18"/>
                <w:szCs w:val="18"/>
              </w:rPr>
            </w:pPr>
            <w:sdt>
              <w:sdtPr>
                <w:rPr>
                  <w:rFonts w:ascii="Arial" w:eastAsia="Times New Roman" w:hAnsi="Arial" w:cs="Arial"/>
                  <w:sz w:val="18"/>
                  <w:szCs w:val="18"/>
                </w:rPr>
                <w:id w:val="581113875"/>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Not Documented not Implemented (Finding)</w:t>
            </w:r>
          </w:p>
          <w:p w14:paraId="05516EBD" w14:textId="77777777" w:rsidR="00E10246" w:rsidRDefault="00000000">
            <w:pPr>
              <w:textAlignment w:val="center"/>
              <w:divId w:val="1676106588"/>
              <w:rPr>
                <w:rFonts w:ascii="Arial" w:eastAsia="Times New Roman" w:hAnsi="Arial" w:cs="Arial"/>
                <w:sz w:val="18"/>
                <w:szCs w:val="18"/>
              </w:rPr>
            </w:pPr>
            <w:sdt>
              <w:sdtPr>
                <w:rPr>
                  <w:rFonts w:ascii="Arial" w:eastAsia="Times New Roman" w:hAnsi="Arial" w:cs="Arial"/>
                  <w:sz w:val="18"/>
                  <w:szCs w:val="18"/>
                </w:rPr>
                <w:id w:val="-445617459"/>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N/A</w:t>
            </w:r>
          </w:p>
        </w:tc>
      </w:tr>
      <w:tr w:rsidR="00E67C63" w14:paraId="37D0E4C9" w14:textId="77777777" w:rsidTr="00E10246">
        <w:trPr>
          <w:divId w:val="130707686"/>
        </w:trPr>
        <w:tc>
          <w:tcPr>
            <w:tcW w:w="8397" w:type="dxa"/>
            <w:hideMark/>
          </w:tcPr>
          <w:p w14:paraId="6B7BADF9" w14:textId="77777777" w:rsidR="00E10246" w:rsidRDefault="00E10246">
            <w:pPr>
              <w:divId w:val="158083073"/>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227214797"/>
              <w:placeholder>
                <w:docPart w:val="DefaultPlaceholder_-1854013440"/>
              </w:placeholder>
              <w:showingPlcHdr/>
              <w:text w:multiLine="1"/>
            </w:sdtPr>
            <w:sdtContent>
              <w:p w14:paraId="02CE1A3A" w14:textId="77777777" w:rsidR="00E10246" w:rsidRDefault="00E10246">
                <w:pPr>
                  <w:rPr>
                    <w:rFonts w:ascii="Arial" w:eastAsia="Times New Roman" w:hAnsi="Arial" w:cs="Arial"/>
                    <w:sz w:val="18"/>
                    <w:szCs w:val="18"/>
                  </w:rPr>
                </w:pPr>
                <w:r w:rsidRPr="00F77C9D">
                  <w:rPr>
                    <w:rStyle w:val="PlaceholderText"/>
                  </w:rPr>
                  <w:t>Click or tap here to enter text.</w:t>
                </w:r>
              </w:p>
            </w:sdtContent>
          </w:sdt>
        </w:tc>
      </w:tr>
      <w:tr w:rsidR="00E67C63" w14:paraId="0ED7E950" w14:textId="77777777" w:rsidTr="00E10246">
        <w:trPr>
          <w:divId w:val="130707686"/>
        </w:trPr>
        <w:tc>
          <w:tcPr>
            <w:tcW w:w="8397" w:type="dxa"/>
            <w:hideMark/>
          </w:tcPr>
          <w:p w14:paraId="63E5B1F6" w14:textId="77777777" w:rsidR="00E10246" w:rsidRDefault="00E10246">
            <w:pPr>
              <w:divId w:val="995499550"/>
              <w:rPr>
                <w:rFonts w:ascii="Arial" w:eastAsia="Times New Roman" w:hAnsi="Arial" w:cs="Arial"/>
                <w:b/>
                <w:bCs/>
                <w:sz w:val="23"/>
                <w:szCs w:val="23"/>
              </w:rPr>
            </w:pPr>
            <w:r>
              <w:rPr>
                <w:rFonts w:ascii="Arial" w:eastAsia="Times New Roman" w:hAnsi="Arial" w:cs="Arial"/>
                <w:b/>
                <w:bCs/>
                <w:sz w:val="23"/>
                <w:szCs w:val="23"/>
              </w:rPr>
              <w:t>Auditor Actions</w:t>
            </w:r>
          </w:p>
          <w:p w14:paraId="7DE90B05" w14:textId="77777777" w:rsidR="00E10246" w:rsidRDefault="00000000">
            <w:pPr>
              <w:divId w:val="97802170"/>
              <w:rPr>
                <w:rFonts w:ascii="Arial" w:eastAsia="Times New Roman" w:hAnsi="Arial" w:cs="Arial"/>
                <w:sz w:val="18"/>
                <w:szCs w:val="18"/>
              </w:rPr>
            </w:pPr>
            <w:sdt>
              <w:sdtPr>
                <w:rPr>
                  <w:rStyle w:val="iatacheckbox1"/>
                  <w:rFonts w:ascii="Arial" w:eastAsia="Times New Roman" w:hAnsi="Arial" w:cs="Arial"/>
                  <w:sz w:val="18"/>
                  <w:szCs w:val="18"/>
                  <w:specVanish w:val="0"/>
                </w:rPr>
                <w:id w:val="-1543201010"/>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Identified/Assessed</w:t>
            </w:r>
            <w:r w:rsidR="00E10246">
              <w:rPr>
                <w:rFonts w:ascii="Arial" w:eastAsia="Times New Roman" w:hAnsi="Arial" w:cs="Arial"/>
                <w:sz w:val="18"/>
                <w:szCs w:val="18"/>
              </w:rPr>
              <w:t xml:space="preserve"> defined management/non-management authorities and responsibilities throughout the </w:t>
            </w:r>
            <w:proofErr w:type="spellStart"/>
            <w:r w:rsidR="00E10246">
              <w:rPr>
                <w:rFonts w:ascii="Arial" w:eastAsia="Times New Roman" w:hAnsi="Arial" w:cs="Arial"/>
                <w:sz w:val="18"/>
                <w:szCs w:val="18"/>
              </w:rPr>
              <w:t>SeMS</w:t>
            </w:r>
            <w:proofErr w:type="spellEnd"/>
            <w:r w:rsidR="00E10246">
              <w:rPr>
                <w:rFonts w:ascii="Arial" w:eastAsia="Times New Roman" w:hAnsi="Arial" w:cs="Arial"/>
                <w:sz w:val="18"/>
                <w:szCs w:val="18"/>
              </w:rPr>
              <w:t xml:space="preserve">. </w:t>
            </w:r>
          </w:p>
          <w:p w14:paraId="7058CB28" w14:textId="77777777" w:rsidR="00E10246" w:rsidRDefault="00000000">
            <w:pPr>
              <w:divId w:val="523980197"/>
              <w:rPr>
                <w:rFonts w:ascii="Arial" w:eastAsia="Times New Roman" w:hAnsi="Arial" w:cs="Arial"/>
                <w:sz w:val="18"/>
                <w:szCs w:val="18"/>
              </w:rPr>
            </w:pPr>
            <w:sdt>
              <w:sdtPr>
                <w:rPr>
                  <w:rStyle w:val="iatacheckbox1"/>
                  <w:rFonts w:ascii="Arial" w:eastAsia="Times New Roman" w:hAnsi="Arial" w:cs="Arial"/>
                  <w:sz w:val="18"/>
                  <w:szCs w:val="18"/>
                  <w:specVanish w:val="0"/>
                </w:rPr>
                <w:id w:val="894932267"/>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designated management representative(s). </w:t>
            </w:r>
          </w:p>
          <w:p w14:paraId="19769F9D" w14:textId="77777777" w:rsidR="00E10246" w:rsidRDefault="00000000">
            <w:pPr>
              <w:divId w:val="1519154102"/>
              <w:rPr>
                <w:rFonts w:ascii="Arial" w:eastAsia="Times New Roman" w:hAnsi="Arial" w:cs="Arial"/>
                <w:sz w:val="18"/>
                <w:szCs w:val="18"/>
              </w:rPr>
            </w:pPr>
            <w:sdt>
              <w:sdtPr>
                <w:rPr>
                  <w:rStyle w:val="iatacheckbox1"/>
                  <w:rFonts w:ascii="Arial" w:eastAsia="Times New Roman" w:hAnsi="Arial" w:cs="Arial"/>
                  <w:sz w:val="18"/>
                  <w:szCs w:val="18"/>
                  <w:specVanish w:val="0"/>
                </w:rPr>
                <w:id w:val="85118133"/>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Examined</w:t>
            </w:r>
            <w:r w:rsidR="00E10246">
              <w:rPr>
                <w:rFonts w:ascii="Arial" w:eastAsia="Times New Roman" w:hAnsi="Arial" w:cs="Arial"/>
                <w:sz w:val="18"/>
                <w:szCs w:val="18"/>
              </w:rPr>
              <w:t xml:space="preserve"> job descriptions of selected management/non-management personnel in security management. </w:t>
            </w:r>
          </w:p>
          <w:p w14:paraId="76D61B08" w14:textId="77777777" w:rsidR="00E10246" w:rsidRDefault="00000000">
            <w:pPr>
              <w:divId w:val="1184394834"/>
              <w:rPr>
                <w:rFonts w:ascii="Arial" w:eastAsia="Times New Roman" w:hAnsi="Arial" w:cs="Arial"/>
                <w:sz w:val="18"/>
                <w:szCs w:val="18"/>
              </w:rPr>
            </w:pPr>
            <w:sdt>
              <w:sdtPr>
                <w:rPr>
                  <w:rStyle w:val="iatacheckbox1"/>
                  <w:rFonts w:ascii="Arial" w:eastAsia="Times New Roman" w:hAnsi="Arial" w:cs="Arial"/>
                  <w:sz w:val="18"/>
                  <w:szCs w:val="18"/>
                  <w:specVanish w:val="0"/>
                </w:rPr>
                <w:id w:val="-1441217261"/>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Other Actions</w:t>
            </w:r>
            <w:r w:rsidR="00E10246">
              <w:rPr>
                <w:rFonts w:ascii="Arial" w:eastAsia="Times New Roman" w:hAnsi="Arial" w:cs="Arial"/>
                <w:sz w:val="18"/>
                <w:szCs w:val="18"/>
              </w:rPr>
              <w:t xml:space="preserve"> (Specify)</w:t>
            </w:r>
            <w:r w:rsidR="00E10246">
              <w:rPr>
                <w:rFonts w:ascii="Arial" w:eastAsia="Times New Roman" w:hAnsi="Arial" w:cs="Arial"/>
                <w:sz w:val="18"/>
                <w:szCs w:val="18"/>
              </w:rPr>
              <w:br/>
            </w:r>
            <w:sdt>
              <w:sdtPr>
                <w:rPr>
                  <w:rFonts w:ascii="Arial" w:eastAsia="Times New Roman" w:hAnsi="Arial" w:cs="Arial"/>
                  <w:sz w:val="18"/>
                  <w:szCs w:val="18"/>
                </w:rPr>
                <w:id w:val="1922058784"/>
                <w:placeholder>
                  <w:docPart w:val="DefaultPlaceholder_-1854013440"/>
                </w:placeholder>
                <w:showingPlcHdr/>
                <w:text w:multiLine="1"/>
              </w:sdtPr>
              <w:sdtContent>
                <w:r w:rsidR="00E10246" w:rsidRPr="00F77C9D">
                  <w:rPr>
                    <w:rStyle w:val="PlaceholderText"/>
                  </w:rPr>
                  <w:t>Click or tap here to enter text.</w:t>
                </w:r>
              </w:sdtContent>
            </w:sdt>
          </w:p>
        </w:tc>
      </w:tr>
      <w:tr w:rsidR="00E67C63" w14:paraId="2B737308" w14:textId="77777777" w:rsidTr="00E10246">
        <w:trPr>
          <w:divId w:val="130707686"/>
        </w:trPr>
        <w:tc>
          <w:tcPr>
            <w:tcW w:w="8397" w:type="dxa"/>
            <w:hideMark/>
          </w:tcPr>
          <w:p w14:paraId="0C1E48A7" w14:textId="77777777" w:rsidR="00E10246" w:rsidRDefault="00E10246">
            <w:pPr>
              <w:divId w:val="1996101326"/>
              <w:rPr>
                <w:rFonts w:ascii="Arial" w:eastAsia="Times New Roman" w:hAnsi="Arial" w:cs="Arial"/>
                <w:b/>
                <w:bCs/>
                <w:sz w:val="23"/>
                <w:szCs w:val="23"/>
              </w:rPr>
            </w:pPr>
            <w:r>
              <w:rPr>
                <w:rFonts w:ascii="Arial" w:eastAsia="Times New Roman" w:hAnsi="Arial" w:cs="Arial"/>
                <w:b/>
                <w:bCs/>
                <w:sz w:val="23"/>
                <w:szCs w:val="23"/>
              </w:rPr>
              <w:t>Guidance</w:t>
            </w:r>
          </w:p>
          <w:p w14:paraId="00D5F70E" w14:textId="77777777" w:rsidR="00E10246" w:rsidRDefault="00E10246">
            <w:pPr>
              <w:divId w:val="1941792447"/>
              <w:rPr>
                <w:rFonts w:ascii="Arial" w:eastAsia="Times New Roman" w:hAnsi="Arial" w:cs="Arial"/>
                <w:sz w:val="18"/>
                <w:szCs w:val="18"/>
              </w:rPr>
            </w:pPr>
            <w:r>
              <w:rPr>
                <w:rFonts w:ascii="Arial" w:eastAsia="Times New Roman" w:hAnsi="Arial" w:cs="Arial"/>
                <w:sz w:val="18"/>
                <w:szCs w:val="18"/>
              </w:rPr>
              <w:t>Refer to Guidance associated with ORG 1.3.1 located in ISM Section 1.</w:t>
            </w:r>
          </w:p>
        </w:tc>
      </w:tr>
    </w:tbl>
    <w:p w14:paraId="0710D46D" w14:textId="77777777" w:rsidR="00E10246" w:rsidRDefault="00E10246">
      <w:pPr>
        <w:pStyle w:val="NormalWeb"/>
        <w:divId w:val="130707686"/>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E67C63" w14:paraId="6712C600" w14:textId="77777777" w:rsidTr="00E10246">
        <w:trPr>
          <w:divId w:val="130707686"/>
        </w:trPr>
        <w:tc>
          <w:tcPr>
            <w:tcW w:w="8397" w:type="dxa"/>
            <w:hideMark/>
          </w:tcPr>
          <w:p w14:paraId="2BB20266" w14:textId="77777777" w:rsidR="00E10246" w:rsidRDefault="00E10246">
            <w:pPr>
              <w:rPr>
                <w:rFonts w:ascii="Arial" w:eastAsia="Times New Roman" w:hAnsi="Arial" w:cs="Arial"/>
                <w:sz w:val="23"/>
                <w:szCs w:val="23"/>
              </w:rPr>
            </w:pPr>
            <w:r>
              <w:rPr>
                <w:rFonts w:ascii="Arial" w:eastAsia="Times New Roman" w:hAnsi="Arial" w:cs="Arial"/>
                <w:b/>
                <w:bCs/>
                <w:sz w:val="23"/>
                <w:szCs w:val="23"/>
              </w:rPr>
              <w:t>SEC 1.3.2</w:t>
            </w:r>
          </w:p>
        </w:tc>
      </w:tr>
      <w:tr w:rsidR="00E67C63" w14:paraId="5F8CB01D" w14:textId="77777777" w:rsidTr="00E10246">
        <w:trPr>
          <w:divId w:val="130707686"/>
        </w:trPr>
        <w:tc>
          <w:tcPr>
            <w:tcW w:w="8397" w:type="dxa"/>
            <w:hideMark/>
          </w:tcPr>
          <w:p w14:paraId="5642E65F" w14:textId="77777777" w:rsidR="00E10246" w:rsidRDefault="00E10246">
            <w:pPr>
              <w:divId w:val="1855457854"/>
              <w:rPr>
                <w:rFonts w:ascii="Arial" w:eastAsia="Times New Roman" w:hAnsi="Arial" w:cs="Arial"/>
                <w:sz w:val="18"/>
                <w:szCs w:val="18"/>
              </w:rPr>
            </w:pPr>
            <w:r>
              <w:rPr>
                <w:rFonts w:ascii="Arial" w:eastAsia="Times New Roman" w:hAnsi="Arial" w:cs="Arial"/>
                <w:sz w:val="18"/>
                <w:szCs w:val="18"/>
              </w:rPr>
              <w:t xml:space="preserve">The Operator shall have a process or procedure for delegation of duties and assignment of responsibilities within the </w:t>
            </w:r>
            <w:proofErr w:type="spellStart"/>
            <w:r>
              <w:rPr>
                <w:rFonts w:ascii="Arial" w:eastAsia="Times New Roman" w:hAnsi="Arial" w:cs="Arial"/>
                <w:sz w:val="18"/>
                <w:szCs w:val="18"/>
              </w:rPr>
              <w:t>SeMS</w:t>
            </w:r>
            <w:proofErr w:type="spellEnd"/>
            <w:r>
              <w:rPr>
                <w:rFonts w:ascii="Arial" w:eastAsia="Times New Roman" w:hAnsi="Arial" w:cs="Arial"/>
                <w:sz w:val="18"/>
                <w:szCs w:val="18"/>
              </w:rPr>
              <w:t xml:space="preserve"> that ensures managerial continuity is maintained when managers with operational security responsibilities are unable to carry out work duties. </w:t>
            </w:r>
            <w:r>
              <w:rPr>
                <w:rFonts w:ascii="Arial" w:eastAsia="Times New Roman" w:hAnsi="Arial" w:cs="Arial"/>
                <w:b/>
                <w:bCs/>
                <w:sz w:val="18"/>
                <w:szCs w:val="18"/>
              </w:rPr>
              <w:t>(GM)</w:t>
            </w:r>
          </w:p>
        </w:tc>
      </w:tr>
      <w:tr w:rsidR="00E67C63" w14:paraId="5C940D5C" w14:textId="77777777" w:rsidTr="00E10246">
        <w:trPr>
          <w:divId w:val="130707686"/>
        </w:trPr>
        <w:tc>
          <w:tcPr>
            <w:tcW w:w="8397" w:type="dxa"/>
            <w:hideMark/>
          </w:tcPr>
          <w:p w14:paraId="334D2E10" w14:textId="77777777" w:rsidR="00E10246" w:rsidRDefault="00000000">
            <w:pPr>
              <w:textAlignment w:val="center"/>
              <w:divId w:val="2143231476"/>
              <w:rPr>
                <w:rFonts w:ascii="Arial" w:eastAsia="Times New Roman" w:hAnsi="Arial" w:cs="Arial"/>
                <w:sz w:val="18"/>
                <w:szCs w:val="18"/>
              </w:rPr>
            </w:pPr>
            <w:sdt>
              <w:sdtPr>
                <w:rPr>
                  <w:rFonts w:ascii="Arial" w:eastAsia="Times New Roman" w:hAnsi="Arial" w:cs="Arial"/>
                  <w:sz w:val="18"/>
                  <w:szCs w:val="18"/>
                </w:rPr>
                <w:id w:val="-709650681"/>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and Implemented (Conformity)</w:t>
            </w:r>
          </w:p>
          <w:p w14:paraId="32ECFA60" w14:textId="77777777" w:rsidR="00E10246" w:rsidRDefault="00000000">
            <w:pPr>
              <w:textAlignment w:val="center"/>
              <w:divId w:val="951476289"/>
              <w:rPr>
                <w:rFonts w:ascii="Arial" w:eastAsia="Times New Roman" w:hAnsi="Arial" w:cs="Arial"/>
                <w:sz w:val="18"/>
                <w:szCs w:val="18"/>
              </w:rPr>
            </w:pPr>
            <w:sdt>
              <w:sdtPr>
                <w:rPr>
                  <w:rFonts w:ascii="Arial" w:eastAsia="Times New Roman" w:hAnsi="Arial" w:cs="Arial"/>
                  <w:sz w:val="18"/>
                  <w:szCs w:val="18"/>
                </w:rPr>
                <w:id w:val="1092049465"/>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not Implemented (Finding)</w:t>
            </w:r>
          </w:p>
          <w:p w14:paraId="484DF131" w14:textId="77777777" w:rsidR="00E10246" w:rsidRDefault="00000000">
            <w:pPr>
              <w:textAlignment w:val="center"/>
              <w:divId w:val="825248260"/>
              <w:rPr>
                <w:rFonts w:ascii="Arial" w:eastAsia="Times New Roman" w:hAnsi="Arial" w:cs="Arial"/>
                <w:sz w:val="18"/>
                <w:szCs w:val="18"/>
              </w:rPr>
            </w:pPr>
            <w:sdt>
              <w:sdtPr>
                <w:rPr>
                  <w:rFonts w:ascii="Arial" w:eastAsia="Times New Roman" w:hAnsi="Arial" w:cs="Arial"/>
                  <w:sz w:val="18"/>
                  <w:szCs w:val="18"/>
                </w:rPr>
                <w:id w:val="-1654519713"/>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Implemented not Documented (Finding)</w:t>
            </w:r>
          </w:p>
          <w:p w14:paraId="712AC71B" w14:textId="77777777" w:rsidR="00E10246" w:rsidRDefault="00000000">
            <w:pPr>
              <w:textAlignment w:val="center"/>
              <w:divId w:val="206796487"/>
              <w:rPr>
                <w:rFonts w:ascii="Arial" w:eastAsia="Times New Roman" w:hAnsi="Arial" w:cs="Arial"/>
                <w:sz w:val="18"/>
                <w:szCs w:val="18"/>
              </w:rPr>
            </w:pPr>
            <w:sdt>
              <w:sdtPr>
                <w:rPr>
                  <w:rFonts w:ascii="Arial" w:eastAsia="Times New Roman" w:hAnsi="Arial" w:cs="Arial"/>
                  <w:sz w:val="18"/>
                  <w:szCs w:val="18"/>
                </w:rPr>
                <w:id w:val="1808510566"/>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Not Documented not Implemented (Finding)</w:t>
            </w:r>
          </w:p>
          <w:p w14:paraId="11253CA4" w14:textId="77777777" w:rsidR="00E10246" w:rsidRDefault="00000000">
            <w:pPr>
              <w:textAlignment w:val="center"/>
              <w:divId w:val="1493065714"/>
              <w:rPr>
                <w:rFonts w:ascii="Arial" w:eastAsia="Times New Roman" w:hAnsi="Arial" w:cs="Arial"/>
                <w:sz w:val="18"/>
                <w:szCs w:val="18"/>
              </w:rPr>
            </w:pPr>
            <w:sdt>
              <w:sdtPr>
                <w:rPr>
                  <w:rFonts w:ascii="Arial" w:eastAsia="Times New Roman" w:hAnsi="Arial" w:cs="Arial"/>
                  <w:sz w:val="18"/>
                  <w:szCs w:val="18"/>
                </w:rPr>
                <w:id w:val="-773709343"/>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N/A</w:t>
            </w:r>
          </w:p>
        </w:tc>
      </w:tr>
      <w:tr w:rsidR="00E67C63" w14:paraId="35D6BB77" w14:textId="77777777" w:rsidTr="00E10246">
        <w:trPr>
          <w:divId w:val="130707686"/>
        </w:trPr>
        <w:tc>
          <w:tcPr>
            <w:tcW w:w="8397" w:type="dxa"/>
            <w:hideMark/>
          </w:tcPr>
          <w:p w14:paraId="36D15B96" w14:textId="77777777" w:rsidR="00E10246" w:rsidRDefault="00E10246">
            <w:pPr>
              <w:divId w:val="197047795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760339197"/>
              <w:placeholder>
                <w:docPart w:val="DefaultPlaceholder_-1854013440"/>
              </w:placeholder>
              <w:showingPlcHdr/>
              <w:text w:multiLine="1"/>
            </w:sdtPr>
            <w:sdtContent>
              <w:p w14:paraId="18B3692E" w14:textId="77777777" w:rsidR="00E10246" w:rsidRDefault="00E10246">
                <w:pPr>
                  <w:rPr>
                    <w:rFonts w:ascii="Arial" w:eastAsia="Times New Roman" w:hAnsi="Arial" w:cs="Arial"/>
                    <w:sz w:val="18"/>
                    <w:szCs w:val="18"/>
                  </w:rPr>
                </w:pPr>
                <w:r w:rsidRPr="00F77C9D">
                  <w:rPr>
                    <w:rStyle w:val="PlaceholderText"/>
                  </w:rPr>
                  <w:t>Click or tap here to enter text.</w:t>
                </w:r>
              </w:p>
            </w:sdtContent>
          </w:sdt>
        </w:tc>
      </w:tr>
      <w:tr w:rsidR="00E67C63" w14:paraId="62953E61" w14:textId="77777777" w:rsidTr="00E10246">
        <w:trPr>
          <w:divId w:val="130707686"/>
        </w:trPr>
        <w:tc>
          <w:tcPr>
            <w:tcW w:w="8397" w:type="dxa"/>
            <w:hideMark/>
          </w:tcPr>
          <w:p w14:paraId="09E28F16" w14:textId="77777777" w:rsidR="00E10246" w:rsidRDefault="00E10246">
            <w:pPr>
              <w:divId w:val="414742263"/>
              <w:rPr>
                <w:rFonts w:ascii="Arial" w:eastAsia="Times New Roman" w:hAnsi="Arial" w:cs="Arial"/>
                <w:b/>
                <w:bCs/>
                <w:sz w:val="23"/>
                <w:szCs w:val="23"/>
              </w:rPr>
            </w:pPr>
            <w:r>
              <w:rPr>
                <w:rFonts w:ascii="Arial" w:eastAsia="Times New Roman" w:hAnsi="Arial" w:cs="Arial"/>
                <w:b/>
                <w:bCs/>
                <w:sz w:val="23"/>
                <w:szCs w:val="23"/>
              </w:rPr>
              <w:t>Auditor Actions</w:t>
            </w:r>
          </w:p>
          <w:p w14:paraId="53980413" w14:textId="77777777" w:rsidR="00E10246" w:rsidRDefault="00000000">
            <w:pPr>
              <w:divId w:val="459567206"/>
              <w:rPr>
                <w:rFonts w:ascii="Arial" w:eastAsia="Times New Roman" w:hAnsi="Arial" w:cs="Arial"/>
                <w:sz w:val="18"/>
                <w:szCs w:val="18"/>
              </w:rPr>
            </w:pPr>
            <w:sdt>
              <w:sdtPr>
                <w:rPr>
                  <w:rStyle w:val="iatacheckbox1"/>
                  <w:rFonts w:ascii="Arial" w:eastAsia="Times New Roman" w:hAnsi="Arial" w:cs="Arial"/>
                  <w:sz w:val="18"/>
                  <w:szCs w:val="18"/>
                  <w:specVanish w:val="0"/>
                </w:rPr>
                <w:id w:val="-1050994853"/>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Identified/Assessed</w:t>
            </w:r>
            <w:r w:rsidR="00E10246">
              <w:rPr>
                <w:rFonts w:ascii="Arial" w:eastAsia="Times New Roman" w:hAnsi="Arial" w:cs="Arial"/>
                <w:sz w:val="18"/>
                <w:szCs w:val="18"/>
              </w:rPr>
              <w:t xml:space="preserve"> processes for delegation of duties when managers with operational security responsibilities are absent (focus: processes maintain managerial continuity during periods when managers are absent). </w:t>
            </w:r>
          </w:p>
          <w:p w14:paraId="09E138E1" w14:textId="77777777" w:rsidR="00E10246" w:rsidRDefault="00000000">
            <w:pPr>
              <w:divId w:val="345715397"/>
              <w:rPr>
                <w:rFonts w:ascii="Arial" w:eastAsia="Times New Roman" w:hAnsi="Arial" w:cs="Arial"/>
                <w:sz w:val="18"/>
                <w:szCs w:val="18"/>
              </w:rPr>
            </w:pPr>
            <w:sdt>
              <w:sdtPr>
                <w:rPr>
                  <w:rStyle w:val="iatacheckbox1"/>
                  <w:rFonts w:ascii="Arial" w:eastAsia="Times New Roman" w:hAnsi="Arial" w:cs="Arial"/>
                  <w:sz w:val="18"/>
                  <w:szCs w:val="18"/>
                  <w:specVanish w:val="0"/>
                </w:rPr>
                <w:id w:val="1457902801"/>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designated security management representative(s). </w:t>
            </w:r>
          </w:p>
          <w:p w14:paraId="204FB967" w14:textId="77777777" w:rsidR="00E10246" w:rsidRDefault="00000000">
            <w:pPr>
              <w:divId w:val="876818555"/>
              <w:rPr>
                <w:rFonts w:ascii="Arial" w:eastAsia="Times New Roman" w:hAnsi="Arial" w:cs="Arial"/>
                <w:sz w:val="18"/>
                <w:szCs w:val="18"/>
              </w:rPr>
            </w:pPr>
            <w:sdt>
              <w:sdtPr>
                <w:rPr>
                  <w:rStyle w:val="iatacheckbox1"/>
                  <w:rFonts w:ascii="Arial" w:eastAsia="Times New Roman" w:hAnsi="Arial" w:cs="Arial"/>
                  <w:sz w:val="18"/>
                  <w:szCs w:val="18"/>
                  <w:specVanish w:val="0"/>
                </w:rPr>
                <w:id w:val="-995259995"/>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Examined</w:t>
            </w:r>
            <w:r w:rsidR="00E10246">
              <w:rPr>
                <w:rFonts w:ascii="Arial" w:eastAsia="Times New Roman" w:hAnsi="Arial" w:cs="Arial"/>
                <w:sz w:val="18"/>
                <w:szCs w:val="18"/>
              </w:rPr>
              <w:t xml:space="preserve"> selected example(s) of delegation of duties due to absence. </w:t>
            </w:r>
          </w:p>
          <w:p w14:paraId="2D885798" w14:textId="77777777" w:rsidR="00E10246" w:rsidRDefault="00000000">
            <w:pPr>
              <w:divId w:val="120347078"/>
              <w:rPr>
                <w:rFonts w:ascii="Arial" w:eastAsia="Times New Roman" w:hAnsi="Arial" w:cs="Arial"/>
                <w:sz w:val="18"/>
                <w:szCs w:val="18"/>
              </w:rPr>
            </w:pPr>
            <w:sdt>
              <w:sdtPr>
                <w:rPr>
                  <w:rStyle w:val="iatacheckbox1"/>
                  <w:rFonts w:ascii="Arial" w:eastAsia="Times New Roman" w:hAnsi="Arial" w:cs="Arial"/>
                  <w:sz w:val="18"/>
                  <w:szCs w:val="18"/>
                  <w:specVanish w:val="0"/>
                </w:rPr>
                <w:id w:val="-896666516"/>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Other Actions</w:t>
            </w:r>
            <w:r w:rsidR="00E10246">
              <w:rPr>
                <w:rFonts w:ascii="Arial" w:eastAsia="Times New Roman" w:hAnsi="Arial" w:cs="Arial"/>
                <w:sz w:val="18"/>
                <w:szCs w:val="18"/>
              </w:rPr>
              <w:t xml:space="preserve"> (Specify)</w:t>
            </w:r>
            <w:r w:rsidR="00E10246">
              <w:rPr>
                <w:rFonts w:ascii="Arial" w:eastAsia="Times New Roman" w:hAnsi="Arial" w:cs="Arial"/>
                <w:sz w:val="18"/>
                <w:szCs w:val="18"/>
              </w:rPr>
              <w:br/>
            </w:r>
            <w:sdt>
              <w:sdtPr>
                <w:rPr>
                  <w:rFonts w:ascii="Arial" w:eastAsia="Times New Roman" w:hAnsi="Arial" w:cs="Arial"/>
                  <w:sz w:val="18"/>
                  <w:szCs w:val="18"/>
                </w:rPr>
                <w:id w:val="-873919136"/>
                <w:placeholder>
                  <w:docPart w:val="DefaultPlaceholder_-1854013440"/>
                </w:placeholder>
                <w:showingPlcHdr/>
                <w:text w:multiLine="1"/>
              </w:sdtPr>
              <w:sdtContent>
                <w:r w:rsidR="00E10246" w:rsidRPr="00F77C9D">
                  <w:rPr>
                    <w:rStyle w:val="PlaceholderText"/>
                  </w:rPr>
                  <w:t>Click or tap here to enter text.</w:t>
                </w:r>
              </w:sdtContent>
            </w:sdt>
          </w:p>
        </w:tc>
      </w:tr>
      <w:tr w:rsidR="00E67C63" w14:paraId="5FA98008" w14:textId="77777777" w:rsidTr="00E10246">
        <w:trPr>
          <w:divId w:val="130707686"/>
        </w:trPr>
        <w:tc>
          <w:tcPr>
            <w:tcW w:w="8397" w:type="dxa"/>
            <w:hideMark/>
          </w:tcPr>
          <w:p w14:paraId="1286F91D" w14:textId="77777777" w:rsidR="00E10246" w:rsidRDefault="00E10246">
            <w:pPr>
              <w:divId w:val="672731914"/>
              <w:rPr>
                <w:rFonts w:ascii="Arial" w:eastAsia="Times New Roman" w:hAnsi="Arial" w:cs="Arial"/>
                <w:b/>
                <w:bCs/>
                <w:sz w:val="23"/>
                <w:szCs w:val="23"/>
              </w:rPr>
            </w:pPr>
            <w:r>
              <w:rPr>
                <w:rFonts w:ascii="Arial" w:eastAsia="Times New Roman" w:hAnsi="Arial" w:cs="Arial"/>
                <w:b/>
                <w:bCs/>
                <w:sz w:val="23"/>
                <w:szCs w:val="23"/>
              </w:rPr>
              <w:t>Guidance</w:t>
            </w:r>
          </w:p>
          <w:p w14:paraId="5F0F9A43" w14:textId="77777777" w:rsidR="00E10246" w:rsidRDefault="00E10246">
            <w:pPr>
              <w:divId w:val="1853953642"/>
              <w:rPr>
                <w:rFonts w:ascii="Arial" w:eastAsia="Times New Roman" w:hAnsi="Arial" w:cs="Arial"/>
                <w:sz w:val="18"/>
                <w:szCs w:val="18"/>
              </w:rPr>
            </w:pPr>
            <w:r>
              <w:rPr>
                <w:rFonts w:ascii="Arial" w:eastAsia="Times New Roman" w:hAnsi="Arial" w:cs="Arial"/>
                <w:sz w:val="18"/>
                <w:szCs w:val="18"/>
              </w:rPr>
              <w:t xml:space="preserve">Such plan addresses responsibilities associated with management positions (not individuals) under the AOSP and ensures proper management of operational security functions is always in place. </w:t>
            </w:r>
          </w:p>
          <w:p w14:paraId="749DD62D" w14:textId="77777777" w:rsidR="00E10246" w:rsidRDefault="00E10246">
            <w:pPr>
              <w:divId w:val="2036079811"/>
              <w:rPr>
                <w:rFonts w:ascii="Arial" w:eastAsia="Times New Roman" w:hAnsi="Arial" w:cs="Arial"/>
                <w:sz w:val="18"/>
                <w:szCs w:val="18"/>
              </w:rPr>
            </w:pPr>
            <w:proofErr w:type="gramStart"/>
            <w:r>
              <w:rPr>
                <w:rFonts w:ascii="Arial" w:eastAsia="Times New Roman" w:hAnsi="Arial" w:cs="Arial"/>
                <w:sz w:val="18"/>
                <w:szCs w:val="18"/>
              </w:rPr>
              <w:t>For the purpose of</w:t>
            </w:r>
            <w:proofErr w:type="gramEnd"/>
            <w:r>
              <w:rPr>
                <w:rFonts w:ascii="Arial" w:eastAsia="Times New Roman" w:hAnsi="Arial" w:cs="Arial"/>
                <w:sz w:val="18"/>
                <w:szCs w:val="18"/>
              </w:rPr>
              <w:t xml:space="preserve"> this provision, the use of telecommuting technology and/or being on call and continually contactable are acceptable means for operational managers to remain available and capable of carrying out assigned work duties. </w:t>
            </w:r>
          </w:p>
          <w:p w14:paraId="662E7461" w14:textId="77777777" w:rsidR="00E10246" w:rsidRDefault="00E10246">
            <w:pPr>
              <w:divId w:val="2030326239"/>
              <w:rPr>
                <w:rFonts w:ascii="Arial" w:eastAsia="Times New Roman" w:hAnsi="Arial" w:cs="Arial"/>
                <w:sz w:val="18"/>
                <w:szCs w:val="18"/>
              </w:rPr>
            </w:pPr>
            <w:r>
              <w:rPr>
                <w:rFonts w:ascii="Arial" w:eastAsia="Times New Roman" w:hAnsi="Arial" w:cs="Arial"/>
                <w:sz w:val="18"/>
                <w:szCs w:val="18"/>
              </w:rPr>
              <w:t>To achieve conformity with this provision, an operator would be expected to demonstrate how a delegate is chosen, how and when (</w:t>
            </w:r>
            <w:proofErr w:type="gramStart"/>
            <w:r>
              <w:rPr>
                <w:rFonts w:ascii="Arial" w:eastAsia="Times New Roman" w:hAnsi="Arial" w:cs="Arial"/>
                <w:sz w:val="18"/>
                <w:szCs w:val="18"/>
              </w:rPr>
              <w:t>i.e.</w:t>
            </w:r>
            <w:proofErr w:type="gramEnd"/>
            <w:r>
              <w:rPr>
                <w:rFonts w:ascii="Arial" w:eastAsia="Times New Roman" w:hAnsi="Arial" w:cs="Arial"/>
                <w:sz w:val="18"/>
                <w:szCs w:val="18"/>
              </w:rPr>
              <w:t xml:space="preserve"> under what circumstances) a delegation is activated and how this is communicated to those with a need to know. Such process can be activated manually when required or automatically under specific conditions. </w:t>
            </w:r>
          </w:p>
          <w:p w14:paraId="1F33AD25" w14:textId="77777777" w:rsidR="00E10246" w:rsidRDefault="00E10246">
            <w:pPr>
              <w:divId w:val="135881468"/>
              <w:rPr>
                <w:rFonts w:ascii="Arial" w:eastAsia="Times New Roman" w:hAnsi="Arial" w:cs="Arial"/>
                <w:sz w:val="18"/>
                <w:szCs w:val="18"/>
              </w:rPr>
            </w:pPr>
            <w:r>
              <w:rPr>
                <w:rFonts w:ascii="Arial" w:eastAsia="Times New Roman" w:hAnsi="Arial" w:cs="Arial"/>
                <w:sz w:val="18"/>
                <w:szCs w:val="18"/>
              </w:rPr>
              <w:t xml:space="preserve">Procedures are also typically established to delegate the authority to address and take act in response to </w:t>
            </w:r>
            <w:r>
              <w:rPr>
                <w:rFonts w:ascii="Arial" w:eastAsia="Times New Roman" w:hAnsi="Arial" w:cs="Arial"/>
                <w:sz w:val="18"/>
                <w:szCs w:val="18"/>
              </w:rPr>
              <w:lastRenderedPageBreak/>
              <w:t xml:space="preserve">new and emerging risks, threats as well as incidents taking place at any moment during the operation. Delegation of such responsibilities will typically be given to a group of employees either designated to be on call or to be part of the operator’s 24/7 operations center. </w:t>
            </w:r>
          </w:p>
          <w:p w14:paraId="1C861A3E" w14:textId="77777777" w:rsidR="00E10246" w:rsidRDefault="00E10246">
            <w:pPr>
              <w:divId w:val="2119794348"/>
              <w:rPr>
                <w:rFonts w:ascii="Arial" w:eastAsia="Times New Roman" w:hAnsi="Arial" w:cs="Arial"/>
                <w:sz w:val="18"/>
                <w:szCs w:val="18"/>
              </w:rPr>
            </w:pPr>
            <w:r>
              <w:rPr>
                <w:rFonts w:ascii="Arial" w:eastAsia="Times New Roman" w:hAnsi="Arial" w:cs="Arial"/>
                <w:sz w:val="18"/>
                <w:szCs w:val="18"/>
              </w:rPr>
              <w:t>Refer to Guidance associated with ORG 1.3.2 located in ISM Section 1.</w:t>
            </w:r>
          </w:p>
        </w:tc>
      </w:tr>
    </w:tbl>
    <w:p w14:paraId="04A1A600" w14:textId="77777777" w:rsidR="00E10246" w:rsidRDefault="00E10246">
      <w:pPr>
        <w:pStyle w:val="NormalWeb"/>
        <w:divId w:val="130707686"/>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E67C63" w14:paraId="25C776FE" w14:textId="77777777" w:rsidTr="00E10246">
        <w:trPr>
          <w:divId w:val="130707686"/>
        </w:trPr>
        <w:tc>
          <w:tcPr>
            <w:tcW w:w="8397" w:type="dxa"/>
            <w:hideMark/>
          </w:tcPr>
          <w:p w14:paraId="486A017A" w14:textId="77777777" w:rsidR="00E10246" w:rsidRDefault="00E10246">
            <w:pPr>
              <w:rPr>
                <w:rFonts w:ascii="Arial" w:eastAsia="Times New Roman" w:hAnsi="Arial" w:cs="Arial"/>
                <w:sz w:val="23"/>
                <w:szCs w:val="23"/>
              </w:rPr>
            </w:pPr>
            <w:r>
              <w:rPr>
                <w:rFonts w:ascii="Arial" w:eastAsia="Times New Roman" w:hAnsi="Arial" w:cs="Arial"/>
                <w:b/>
                <w:bCs/>
                <w:sz w:val="23"/>
                <w:szCs w:val="23"/>
              </w:rPr>
              <w:t>SEC 1.3.3</w:t>
            </w:r>
          </w:p>
        </w:tc>
      </w:tr>
      <w:tr w:rsidR="00E67C63" w14:paraId="00F492FD" w14:textId="77777777" w:rsidTr="00E10246">
        <w:trPr>
          <w:divId w:val="130707686"/>
        </w:trPr>
        <w:tc>
          <w:tcPr>
            <w:tcW w:w="8397" w:type="dxa"/>
            <w:hideMark/>
          </w:tcPr>
          <w:p w14:paraId="702CC7A9" w14:textId="77777777" w:rsidR="00E10246" w:rsidRDefault="00E10246">
            <w:pPr>
              <w:divId w:val="1277444494"/>
              <w:rPr>
                <w:rFonts w:ascii="Arial" w:eastAsia="Times New Roman" w:hAnsi="Arial" w:cs="Arial"/>
                <w:sz w:val="18"/>
                <w:szCs w:val="18"/>
              </w:rPr>
            </w:pPr>
            <w:r>
              <w:rPr>
                <w:rFonts w:ascii="Arial" w:eastAsia="Times New Roman" w:hAnsi="Arial" w:cs="Arial"/>
                <w:sz w:val="18"/>
                <w:szCs w:val="18"/>
              </w:rPr>
              <w:t xml:space="preserve">The Operator shall ensure a delegation of duties and assignment of responsibility for liaison with applicable aviation security authorities and other relevant external entities. </w:t>
            </w:r>
            <w:r>
              <w:rPr>
                <w:rFonts w:ascii="Arial" w:eastAsia="Times New Roman" w:hAnsi="Arial" w:cs="Arial"/>
                <w:b/>
                <w:bCs/>
                <w:sz w:val="18"/>
                <w:szCs w:val="18"/>
              </w:rPr>
              <w:t>(GM)</w:t>
            </w:r>
          </w:p>
        </w:tc>
      </w:tr>
      <w:tr w:rsidR="00E67C63" w14:paraId="491B6C45" w14:textId="77777777" w:rsidTr="00E10246">
        <w:trPr>
          <w:divId w:val="130707686"/>
        </w:trPr>
        <w:tc>
          <w:tcPr>
            <w:tcW w:w="8397" w:type="dxa"/>
            <w:hideMark/>
          </w:tcPr>
          <w:p w14:paraId="41B7994D" w14:textId="77777777" w:rsidR="00E10246" w:rsidRDefault="00000000">
            <w:pPr>
              <w:textAlignment w:val="center"/>
              <w:divId w:val="2077361758"/>
              <w:rPr>
                <w:rFonts w:ascii="Arial" w:eastAsia="Times New Roman" w:hAnsi="Arial" w:cs="Arial"/>
                <w:sz w:val="18"/>
                <w:szCs w:val="18"/>
              </w:rPr>
            </w:pPr>
            <w:sdt>
              <w:sdtPr>
                <w:rPr>
                  <w:rFonts w:ascii="Arial" w:eastAsia="Times New Roman" w:hAnsi="Arial" w:cs="Arial"/>
                  <w:sz w:val="18"/>
                  <w:szCs w:val="18"/>
                </w:rPr>
                <w:id w:val="1274277517"/>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and Implemented (Conformity)</w:t>
            </w:r>
          </w:p>
          <w:p w14:paraId="3B80EAF4" w14:textId="77777777" w:rsidR="00E10246" w:rsidRDefault="00000000">
            <w:pPr>
              <w:textAlignment w:val="center"/>
              <w:divId w:val="1098215482"/>
              <w:rPr>
                <w:rFonts w:ascii="Arial" w:eastAsia="Times New Roman" w:hAnsi="Arial" w:cs="Arial"/>
                <w:sz w:val="18"/>
                <w:szCs w:val="18"/>
              </w:rPr>
            </w:pPr>
            <w:sdt>
              <w:sdtPr>
                <w:rPr>
                  <w:rFonts w:ascii="Arial" w:eastAsia="Times New Roman" w:hAnsi="Arial" w:cs="Arial"/>
                  <w:sz w:val="18"/>
                  <w:szCs w:val="18"/>
                </w:rPr>
                <w:id w:val="-112988589"/>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not Implemented (Finding)</w:t>
            </w:r>
          </w:p>
          <w:p w14:paraId="5BC2589F" w14:textId="77777777" w:rsidR="00E10246" w:rsidRDefault="00000000">
            <w:pPr>
              <w:textAlignment w:val="center"/>
              <w:divId w:val="61299048"/>
              <w:rPr>
                <w:rFonts w:ascii="Arial" w:eastAsia="Times New Roman" w:hAnsi="Arial" w:cs="Arial"/>
                <w:sz w:val="18"/>
                <w:szCs w:val="18"/>
              </w:rPr>
            </w:pPr>
            <w:sdt>
              <w:sdtPr>
                <w:rPr>
                  <w:rFonts w:ascii="Arial" w:eastAsia="Times New Roman" w:hAnsi="Arial" w:cs="Arial"/>
                  <w:sz w:val="18"/>
                  <w:szCs w:val="18"/>
                </w:rPr>
                <w:id w:val="1711142407"/>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Implemented not Documented (Finding)</w:t>
            </w:r>
          </w:p>
          <w:p w14:paraId="49CEBEA0" w14:textId="77777777" w:rsidR="00E10246" w:rsidRDefault="00000000">
            <w:pPr>
              <w:textAlignment w:val="center"/>
              <w:divId w:val="209535778"/>
              <w:rPr>
                <w:rFonts w:ascii="Arial" w:eastAsia="Times New Roman" w:hAnsi="Arial" w:cs="Arial"/>
                <w:sz w:val="18"/>
                <w:szCs w:val="18"/>
              </w:rPr>
            </w:pPr>
            <w:sdt>
              <w:sdtPr>
                <w:rPr>
                  <w:rFonts w:ascii="Arial" w:eastAsia="Times New Roman" w:hAnsi="Arial" w:cs="Arial"/>
                  <w:sz w:val="18"/>
                  <w:szCs w:val="18"/>
                </w:rPr>
                <w:id w:val="-523011572"/>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Not Documented not Implemented (Finding)</w:t>
            </w:r>
          </w:p>
          <w:p w14:paraId="1B73EB6D" w14:textId="77777777" w:rsidR="00E10246" w:rsidRDefault="00000000">
            <w:pPr>
              <w:textAlignment w:val="center"/>
              <w:divId w:val="2091390118"/>
              <w:rPr>
                <w:rFonts w:ascii="Arial" w:eastAsia="Times New Roman" w:hAnsi="Arial" w:cs="Arial"/>
                <w:sz w:val="18"/>
                <w:szCs w:val="18"/>
              </w:rPr>
            </w:pPr>
            <w:sdt>
              <w:sdtPr>
                <w:rPr>
                  <w:rFonts w:ascii="Arial" w:eastAsia="Times New Roman" w:hAnsi="Arial" w:cs="Arial"/>
                  <w:sz w:val="18"/>
                  <w:szCs w:val="18"/>
                </w:rPr>
                <w:id w:val="-2069486983"/>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N/A</w:t>
            </w:r>
          </w:p>
        </w:tc>
      </w:tr>
      <w:tr w:rsidR="00E67C63" w14:paraId="115FA754" w14:textId="77777777" w:rsidTr="00E10246">
        <w:trPr>
          <w:divId w:val="130707686"/>
        </w:trPr>
        <w:tc>
          <w:tcPr>
            <w:tcW w:w="8397" w:type="dxa"/>
            <w:hideMark/>
          </w:tcPr>
          <w:p w14:paraId="3C156B55" w14:textId="77777777" w:rsidR="00E10246" w:rsidRDefault="00E10246">
            <w:pPr>
              <w:divId w:val="113398599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993063995"/>
              <w:placeholder>
                <w:docPart w:val="DefaultPlaceholder_-1854013440"/>
              </w:placeholder>
              <w:showingPlcHdr/>
              <w:text w:multiLine="1"/>
            </w:sdtPr>
            <w:sdtContent>
              <w:p w14:paraId="1CC374AC" w14:textId="77777777" w:rsidR="00E10246" w:rsidRDefault="00E10246">
                <w:pPr>
                  <w:rPr>
                    <w:rFonts w:ascii="Arial" w:eastAsia="Times New Roman" w:hAnsi="Arial" w:cs="Arial"/>
                    <w:sz w:val="18"/>
                    <w:szCs w:val="18"/>
                  </w:rPr>
                </w:pPr>
                <w:r w:rsidRPr="00F77C9D">
                  <w:rPr>
                    <w:rStyle w:val="PlaceholderText"/>
                  </w:rPr>
                  <w:t>Click or tap here to enter text.</w:t>
                </w:r>
              </w:p>
            </w:sdtContent>
          </w:sdt>
        </w:tc>
      </w:tr>
      <w:tr w:rsidR="00E67C63" w14:paraId="502E7BF9" w14:textId="77777777" w:rsidTr="00E10246">
        <w:trPr>
          <w:divId w:val="130707686"/>
        </w:trPr>
        <w:tc>
          <w:tcPr>
            <w:tcW w:w="8397" w:type="dxa"/>
            <w:hideMark/>
          </w:tcPr>
          <w:p w14:paraId="1DA307E0" w14:textId="77777777" w:rsidR="00E10246" w:rsidRDefault="00E10246">
            <w:pPr>
              <w:divId w:val="1932002899"/>
              <w:rPr>
                <w:rFonts w:ascii="Arial" w:eastAsia="Times New Roman" w:hAnsi="Arial" w:cs="Arial"/>
                <w:b/>
                <w:bCs/>
                <w:sz w:val="23"/>
                <w:szCs w:val="23"/>
              </w:rPr>
            </w:pPr>
            <w:r>
              <w:rPr>
                <w:rFonts w:ascii="Arial" w:eastAsia="Times New Roman" w:hAnsi="Arial" w:cs="Arial"/>
                <w:b/>
                <w:bCs/>
                <w:sz w:val="23"/>
                <w:szCs w:val="23"/>
              </w:rPr>
              <w:t>Auditor Actions</w:t>
            </w:r>
          </w:p>
          <w:p w14:paraId="1271E55C" w14:textId="77777777" w:rsidR="00E10246" w:rsidRDefault="00000000">
            <w:pPr>
              <w:divId w:val="912394057"/>
              <w:rPr>
                <w:rFonts w:ascii="Arial" w:eastAsia="Times New Roman" w:hAnsi="Arial" w:cs="Arial"/>
                <w:sz w:val="18"/>
                <w:szCs w:val="18"/>
              </w:rPr>
            </w:pPr>
            <w:sdt>
              <w:sdtPr>
                <w:rPr>
                  <w:rStyle w:val="iatacheckbox1"/>
                  <w:rFonts w:ascii="Arial" w:eastAsia="Times New Roman" w:hAnsi="Arial" w:cs="Arial"/>
                  <w:sz w:val="18"/>
                  <w:szCs w:val="18"/>
                  <w:specVanish w:val="0"/>
                </w:rPr>
                <w:id w:val="-1137260984"/>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w:t>
            </w:r>
            <w:r w:rsidR="00E10246">
              <w:rPr>
                <w:rFonts w:ascii="Arial" w:eastAsia="Times New Roman" w:hAnsi="Arial" w:cs="Arial"/>
                <w:sz w:val="18"/>
                <w:szCs w:val="18"/>
              </w:rPr>
              <w:t xml:space="preserve"> position(s) with authority for liaison with regulators and other external entities. </w:t>
            </w:r>
          </w:p>
          <w:p w14:paraId="3678AAC0" w14:textId="77777777" w:rsidR="00E10246" w:rsidRDefault="00000000">
            <w:pPr>
              <w:divId w:val="316421604"/>
              <w:rPr>
                <w:rFonts w:ascii="Arial" w:eastAsia="Times New Roman" w:hAnsi="Arial" w:cs="Arial"/>
                <w:sz w:val="18"/>
                <w:szCs w:val="18"/>
              </w:rPr>
            </w:pPr>
            <w:sdt>
              <w:sdtPr>
                <w:rPr>
                  <w:rStyle w:val="iatacheckbox1"/>
                  <w:rFonts w:ascii="Arial" w:eastAsia="Times New Roman" w:hAnsi="Arial" w:cs="Arial"/>
                  <w:sz w:val="18"/>
                  <w:szCs w:val="18"/>
                  <w:specVanish w:val="0"/>
                </w:rPr>
                <w:id w:val="255174489"/>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designated management representative(s). </w:t>
            </w:r>
          </w:p>
          <w:p w14:paraId="4E3B67A8" w14:textId="77777777" w:rsidR="00E10246" w:rsidRDefault="00000000">
            <w:pPr>
              <w:divId w:val="1900746880"/>
              <w:rPr>
                <w:rFonts w:ascii="Arial" w:eastAsia="Times New Roman" w:hAnsi="Arial" w:cs="Arial"/>
                <w:sz w:val="18"/>
                <w:szCs w:val="18"/>
              </w:rPr>
            </w:pPr>
            <w:sdt>
              <w:sdtPr>
                <w:rPr>
                  <w:rStyle w:val="iatacheckbox1"/>
                  <w:rFonts w:ascii="Arial" w:eastAsia="Times New Roman" w:hAnsi="Arial" w:cs="Arial"/>
                  <w:sz w:val="18"/>
                  <w:szCs w:val="18"/>
                  <w:specVanish w:val="0"/>
                </w:rPr>
                <w:id w:val="1490298233"/>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manager(s) with authority for liaison with regulators and other external entities. </w:t>
            </w:r>
          </w:p>
          <w:p w14:paraId="5804850D" w14:textId="77777777" w:rsidR="00E10246" w:rsidRDefault="00000000">
            <w:pPr>
              <w:divId w:val="128520477"/>
              <w:rPr>
                <w:rFonts w:ascii="Arial" w:eastAsia="Times New Roman" w:hAnsi="Arial" w:cs="Arial"/>
                <w:sz w:val="18"/>
                <w:szCs w:val="18"/>
              </w:rPr>
            </w:pPr>
            <w:sdt>
              <w:sdtPr>
                <w:rPr>
                  <w:rStyle w:val="iatacheckbox1"/>
                  <w:rFonts w:ascii="Arial" w:eastAsia="Times New Roman" w:hAnsi="Arial" w:cs="Arial"/>
                  <w:sz w:val="18"/>
                  <w:szCs w:val="18"/>
                  <w:specVanish w:val="0"/>
                </w:rPr>
                <w:id w:val="-325746043"/>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Examined</w:t>
            </w:r>
            <w:r w:rsidR="00E10246">
              <w:rPr>
                <w:rFonts w:ascii="Arial" w:eastAsia="Times New Roman" w:hAnsi="Arial" w:cs="Arial"/>
                <w:sz w:val="18"/>
                <w:szCs w:val="18"/>
              </w:rPr>
              <w:t xml:space="preserve"> job description for selected management positions (focus: authority/responsibility for liaison with external entities). </w:t>
            </w:r>
          </w:p>
          <w:p w14:paraId="40712894" w14:textId="77777777" w:rsidR="00E10246" w:rsidRDefault="00000000">
            <w:pPr>
              <w:divId w:val="283733542"/>
              <w:rPr>
                <w:rFonts w:ascii="Arial" w:eastAsia="Times New Roman" w:hAnsi="Arial" w:cs="Arial"/>
                <w:sz w:val="18"/>
                <w:szCs w:val="18"/>
              </w:rPr>
            </w:pPr>
            <w:sdt>
              <w:sdtPr>
                <w:rPr>
                  <w:rStyle w:val="iatacheckbox1"/>
                  <w:rFonts w:ascii="Arial" w:eastAsia="Times New Roman" w:hAnsi="Arial" w:cs="Arial"/>
                  <w:sz w:val="18"/>
                  <w:szCs w:val="18"/>
                  <w:specVanish w:val="0"/>
                </w:rPr>
                <w:id w:val="-1866669958"/>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Other Actions</w:t>
            </w:r>
            <w:r w:rsidR="00E10246">
              <w:rPr>
                <w:rFonts w:ascii="Arial" w:eastAsia="Times New Roman" w:hAnsi="Arial" w:cs="Arial"/>
                <w:sz w:val="18"/>
                <w:szCs w:val="18"/>
              </w:rPr>
              <w:t xml:space="preserve"> (Specify)</w:t>
            </w:r>
            <w:r w:rsidR="00E10246">
              <w:rPr>
                <w:rFonts w:ascii="Arial" w:eastAsia="Times New Roman" w:hAnsi="Arial" w:cs="Arial"/>
                <w:sz w:val="18"/>
                <w:szCs w:val="18"/>
              </w:rPr>
              <w:br/>
            </w:r>
            <w:sdt>
              <w:sdtPr>
                <w:rPr>
                  <w:rFonts w:ascii="Arial" w:eastAsia="Times New Roman" w:hAnsi="Arial" w:cs="Arial"/>
                  <w:sz w:val="18"/>
                  <w:szCs w:val="18"/>
                </w:rPr>
                <w:id w:val="1852219299"/>
                <w:placeholder>
                  <w:docPart w:val="DefaultPlaceholder_-1854013440"/>
                </w:placeholder>
                <w:showingPlcHdr/>
                <w:text w:multiLine="1"/>
              </w:sdtPr>
              <w:sdtContent>
                <w:r w:rsidR="00E10246" w:rsidRPr="00F77C9D">
                  <w:rPr>
                    <w:rStyle w:val="PlaceholderText"/>
                  </w:rPr>
                  <w:t>Click or tap here to enter text.</w:t>
                </w:r>
              </w:sdtContent>
            </w:sdt>
          </w:p>
        </w:tc>
      </w:tr>
      <w:tr w:rsidR="00E67C63" w14:paraId="212070AD" w14:textId="77777777" w:rsidTr="00E10246">
        <w:trPr>
          <w:divId w:val="130707686"/>
        </w:trPr>
        <w:tc>
          <w:tcPr>
            <w:tcW w:w="8397" w:type="dxa"/>
            <w:hideMark/>
          </w:tcPr>
          <w:p w14:paraId="2256E0DE" w14:textId="77777777" w:rsidR="00E10246" w:rsidRDefault="00E10246">
            <w:pPr>
              <w:divId w:val="1238637679"/>
              <w:rPr>
                <w:rFonts w:ascii="Arial" w:eastAsia="Times New Roman" w:hAnsi="Arial" w:cs="Arial"/>
                <w:b/>
                <w:bCs/>
                <w:sz w:val="23"/>
                <w:szCs w:val="23"/>
              </w:rPr>
            </w:pPr>
            <w:r>
              <w:rPr>
                <w:rFonts w:ascii="Arial" w:eastAsia="Times New Roman" w:hAnsi="Arial" w:cs="Arial"/>
                <w:b/>
                <w:bCs/>
                <w:sz w:val="23"/>
                <w:szCs w:val="23"/>
              </w:rPr>
              <w:t>Guidance</w:t>
            </w:r>
          </w:p>
          <w:p w14:paraId="79FD5D37" w14:textId="77777777" w:rsidR="00E10246" w:rsidRDefault="00E10246">
            <w:pPr>
              <w:divId w:val="1909728676"/>
              <w:rPr>
                <w:rFonts w:ascii="Arial" w:eastAsia="Times New Roman" w:hAnsi="Arial" w:cs="Arial"/>
                <w:sz w:val="18"/>
                <w:szCs w:val="18"/>
              </w:rPr>
            </w:pPr>
            <w:r>
              <w:rPr>
                <w:rFonts w:ascii="Arial" w:eastAsia="Times New Roman" w:hAnsi="Arial" w:cs="Arial"/>
                <w:sz w:val="18"/>
                <w:szCs w:val="18"/>
              </w:rPr>
              <w:t xml:space="preserve">Although motives might be different, all stakeholders share a similar interest in ensuring the security of the aviation industry. However, the potential problem of gaps or overlap in responsibilities and/or coverage may exist when more than one entity is handling security. It is crucial for state, </w:t>
            </w:r>
            <w:proofErr w:type="gramStart"/>
            <w:r>
              <w:rPr>
                <w:rFonts w:ascii="Arial" w:eastAsia="Times New Roman" w:hAnsi="Arial" w:cs="Arial"/>
                <w:sz w:val="18"/>
                <w:szCs w:val="18"/>
              </w:rPr>
              <w:t>airport</w:t>
            </w:r>
            <w:proofErr w:type="gramEnd"/>
            <w:r>
              <w:rPr>
                <w:rFonts w:ascii="Arial" w:eastAsia="Times New Roman" w:hAnsi="Arial" w:cs="Arial"/>
                <w:sz w:val="18"/>
                <w:szCs w:val="18"/>
              </w:rPr>
              <w:t xml:space="preserve"> and airline security officials to establish clear jurisdictional boundaries to ensure all entities understand where their respective jurisdictions begin and end. </w:t>
            </w:r>
          </w:p>
          <w:p w14:paraId="07EE0C82" w14:textId="77777777" w:rsidR="00E10246" w:rsidRDefault="00E10246">
            <w:pPr>
              <w:divId w:val="619846303"/>
              <w:rPr>
                <w:rFonts w:ascii="Arial" w:eastAsia="Times New Roman" w:hAnsi="Arial" w:cs="Arial"/>
                <w:sz w:val="18"/>
                <w:szCs w:val="18"/>
              </w:rPr>
            </w:pPr>
            <w:r>
              <w:rPr>
                <w:rFonts w:ascii="Arial" w:eastAsia="Times New Roman" w:hAnsi="Arial" w:cs="Arial"/>
                <w:sz w:val="18"/>
                <w:szCs w:val="18"/>
              </w:rPr>
              <w:t xml:space="preserve">Whereas gaps in security create obvious problems and expose the entire aviation infrastructure to threats, the presence of unnecessary overlap by different security groups can also lead to problems. Without proper coordination, the presence of multiple entities providing security services could lead to inaccurate assumptions that might, in fact, result in unintended gaps in the security web due to a reduction of services. Also, multiple groups doing the same job could lead to conflicts of authority, which would detract from the required focus on aviation security. </w:t>
            </w:r>
          </w:p>
          <w:p w14:paraId="52627EB7" w14:textId="77777777" w:rsidR="00E10246" w:rsidRDefault="00E10246">
            <w:pPr>
              <w:divId w:val="1301812903"/>
              <w:rPr>
                <w:rFonts w:ascii="Arial" w:eastAsia="Times New Roman" w:hAnsi="Arial" w:cs="Arial"/>
                <w:sz w:val="18"/>
                <w:szCs w:val="18"/>
              </w:rPr>
            </w:pPr>
            <w:r>
              <w:rPr>
                <w:rFonts w:ascii="Arial" w:eastAsia="Times New Roman" w:hAnsi="Arial" w:cs="Arial"/>
                <w:sz w:val="18"/>
                <w:szCs w:val="18"/>
              </w:rPr>
              <w:t xml:space="preserve">It is important that there is effective communication between airport security and airline security management. An Airline Operators Committee typically offers a viable platform for airlines and an airport authority to express their respective views on security and identify areas of deficiency. Such committee might also serve as a useful forum for coordination between airlines and airports to develop and implement a seamless security system with no gaps and appropriate overlap. </w:t>
            </w:r>
          </w:p>
          <w:p w14:paraId="27A401C2" w14:textId="77777777" w:rsidR="00E10246" w:rsidRDefault="00E10246">
            <w:pPr>
              <w:divId w:val="106238313"/>
              <w:rPr>
                <w:rFonts w:ascii="Arial" w:eastAsia="Times New Roman" w:hAnsi="Arial" w:cs="Arial"/>
                <w:sz w:val="18"/>
                <w:szCs w:val="18"/>
              </w:rPr>
            </w:pPr>
            <w:r>
              <w:rPr>
                <w:rFonts w:ascii="Arial" w:eastAsia="Times New Roman" w:hAnsi="Arial" w:cs="Arial"/>
                <w:sz w:val="18"/>
                <w:szCs w:val="18"/>
              </w:rPr>
              <w:t xml:space="preserve">With regards to state involvement, the creation of an Airport Security Committee (ASC) might be suggested since the group would focus solely on security and address only security issues. </w:t>
            </w:r>
          </w:p>
          <w:p w14:paraId="59E429B2" w14:textId="77777777" w:rsidR="00E10246" w:rsidRDefault="00E10246">
            <w:pPr>
              <w:divId w:val="1953900361"/>
              <w:rPr>
                <w:rFonts w:ascii="Arial" w:eastAsia="Times New Roman" w:hAnsi="Arial" w:cs="Arial"/>
                <w:sz w:val="18"/>
                <w:szCs w:val="18"/>
              </w:rPr>
            </w:pPr>
            <w:r>
              <w:rPr>
                <w:rFonts w:ascii="Arial" w:eastAsia="Times New Roman" w:hAnsi="Arial" w:cs="Arial"/>
                <w:sz w:val="18"/>
                <w:szCs w:val="18"/>
              </w:rPr>
              <w:t xml:space="preserve">It is recommended that operators participate in both the Airline Operators Committee and the ASC, either directly or via representation by other carriers or stakeholders. </w:t>
            </w:r>
          </w:p>
        </w:tc>
      </w:tr>
    </w:tbl>
    <w:p w14:paraId="748F5C9C" w14:textId="77777777" w:rsidR="00E10246" w:rsidRDefault="00E10246">
      <w:pPr>
        <w:pStyle w:val="NormalWeb"/>
        <w:divId w:val="130707686"/>
        <w:rPr>
          <w:rFonts w:ascii="Arial" w:hAnsi="Arial" w:cs="Arial"/>
          <w:color w:val="022A4C"/>
          <w:sz w:val="18"/>
          <w:szCs w:val="18"/>
        </w:rPr>
      </w:pPr>
      <w:r>
        <w:rPr>
          <w:rFonts w:ascii="Arial" w:hAnsi="Arial" w:cs="Arial"/>
          <w:color w:val="022A4C"/>
          <w:sz w:val="18"/>
          <w:szCs w:val="18"/>
        </w:rPr>
        <w:lastRenderedPageBreak/>
        <w:t> </w:t>
      </w:r>
    </w:p>
    <w:p w14:paraId="3AE0BC9E" w14:textId="77777777" w:rsidR="00E10246" w:rsidRDefault="00E10246" w:rsidP="00E10246">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1.4 Communication</w:t>
      </w:r>
    </w:p>
    <w:tbl>
      <w:tblPr>
        <w:tblStyle w:val="TableGrid"/>
        <w:tblW w:w="4500" w:type="pct"/>
        <w:tblLayout w:type="fixed"/>
        <w:tblLook w:val="04A0" w:firstRow="1" w:lastRow="0" w:firstColumn="1" w:lastColumn="0" w:noHBand="0" w:noVBand="1"/>
      </w:tblPr>
      <w:tblGrid>
        <w:gridCol w:w="8618"/>
      </w:tblGrid>
      <w:tr w:rsidR="00E67C63" w14:paraId="490CC637" w14:textId="77777777" w:rsidTr="00E10246">
        <w:trPr>
          <w:divId w:val="1895266974"/>
        </w:trPr>
        <w:tc>
          <w:tcPr>
            <w:tcW w:w="8397" w:type="dxa"/>
            <w:hideMark/>
          </w:tcPr>
          <w:p w14:paraId="5AB0BB42" w14:textId="77777777" w:rsidR="00E10246" w:rsidRDefault="00E10246">
            <w:pPr>
              <w:rPr>
                <w:rFonts w:ascii="Arial" w:eastAsia="Times New Roman" w:hAnsi="Arial" w:cs="Arial"/>
                <w:sz w:val="23"/>
                <w:szCs w:val="23"/>
              </w:rPr>
            </w:pPr>
            <w:r>
              <w:rPr>
                <w:rFonts w:ascii="Arial" w:eastAsia="Times New Roman" w:hAnsi="Arial" w:cs="Arial"/>
                <w:b/>
                <w:bCs/>
                <w:sz w:val="23"/>
                <w:szCs w:val="23"/>
              </w:rPr>
              <w:t>SEC 1.4.1</w:t>
            </w:r>
          </w:p>
        </w:tc>
      </w:tr>
      <w:tr w:rsidR="00E67C63" w14:paraId="188BC2E9" w14:textId="77777777" w:rsidTr="00E10246">
        <w:trPr>
          <w:divId w:val="1895266974"/>
        </w:trPr>
        <w:tc>
          <w:tcPr>
            <w:tcW w:w="8397" w:type="dxa"/>
            <w:hideMark/>
          </w:tcPr>
          <w:p w14:paraId="0A1D13C3" w14:textId="77777777" w:rsidR="00E10246" w:rsidRDefault="00E10246">
            <w:pPr>
              <w:divId w:val="1330055637"/>
              <w:rPr>
                <w:rFonts w:ascii="Arial" w:eastAsia="Times New Roman" w:hAnsi="Arial" w:cs="Arial"/>
                <w:sz w:val="18"/>
                <w:szCs w:val="18"/>
              </w:rPr>
            </w:pPr>
            <w:r>
              <w:rPr>
                <w:rFonts w:ascii="Arial" w:eastAsia="Times New Roman" w:hAnsi="Arial" w:cs="Arial"/>
                <w:sz w:val="18"/>
                <w:szCs w:val="18"/>
              </w:rPr>
              <w:t xml:space="preserve">The Operator shall have a system that enables effective communication of security information throughout the management system and all areas where operations are conducted. </w:t>
            </w:r>
            <w:r>
              <w:rPr>
                <w:rFonts w:ascii="Arial" w:eastAsia="Times New Roman" w:hAnsi="Arial" w:cs="Arial"/>
                <w:b/>
                <w:bCs/>
                <w:sz w:val="18"/>
                <w:szCs w:val="18"/>
              </w:rPr>
              <w:t>(GM)</w:t>
            </w:r>
          </w:p>
        </w:tc>
      </w:tr>
      <w:tr w:rsidR="00E67C63" w14:paraId="37811968" w14:textId="77777777" w:rsidTr="00E10246">
        <w:trPr>
          <w:divId w:val="1895266974"/>
        </w:trPr>
        <w:tc>
          <w:tcPr>
            <w:tcW w:w="8397" w:type="dxa"/>
            <w:hideMark/>
          </w:tcPr>
          <w:p w14:paraId="44C1186C" w14:textId="77777777" w:rsidR="00E10246" w:rsidRDefault="00000000">
            <w:pPr>
              <w:textAlignment w:val="center"/>
              <w:divId w:val="802037959"/>
              <w:rPr>
                <w:rFonts w:ascii="Arial" w:eastAsia="Times New Roman" w:hAnsi="Arial" w:cs="Arial"/>
                <w:sz w:val="18"/>
                <w:szCs w:val="18"/>
              </w:rPr>
            </w:pPr>
            <w:sdt>
              <w:sdtPr>
                <w:rPr>
                  <w:rFonts w:ascii="Arial" w:eastAsia="Times New Roman" w:hAnsi="Arial" w:cs="Arial"/>
                  <w:sz w:val="18"/>
                  <w:szCs w:val="18"/>
                </w:rPr>
                <w:id w:val="470794907"/>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and Implemented (Conformity)</w:t>
            </w:r>
          </w:p>
          <w:p w14:paraId="3ED2AE6B" w14:textId="77777777" w:rsidR="00E10246" w:rsidRDefault="00000000">
            <w:pPr>
              <w:textAlignment w:val="center"/>
              <w:divId w:val="2102214789"/>
              <w:rPr>
                <w:rFonts w:ascii="Arial" w:eastAsia="Times New Roman" w:hAnsi="Arial" w:cs="Arial"/>
                <w:sz w:val="18"/>
                <w:szCs w:val="18"/>
              </w:rPr>
            </w:pPr>
            <w:sdt>
              <w:sdtPr>
                <w:rPr>
                  <w:rFonts w:ascii="Arial" w:eastAsia="Times New Roman" w:hAnsi="Arial" w:cs="Arial"/>
                  <w:sz w:val="18"/>
                  <w:szCs w:val="18"/>
                </w:rPr>
                <w:id w:val="769816931"/>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not Implemented (Finding)</w:t>
            </w:r>
          </w:p>
          <w:p w14:paraId="337A07C7" w14:textId="77777777" w:rsidR="00E10246" w:rsidRDefault="00000000">
            <w:pPr>
              <w:textAlignment w:val="center"/>
              <w:divId w:val="1474566942"/>
              <w:rPr>
                <w:rFonts w:ascii="Arial" w:eastAsia="Times New Roman" w:hAnsi="Arial" w:cs="Arial"/>
                <w:sz w:val="18"/>
                <w:szCs w:val="18"/>
              </w:rPr>
            </w:pPr>
            <w:sdt>
              <w:sdtPr>
                <w:rPr>
                  <w:rFonts w:ascii="Arial" w:eastAsia="Times New Roman" w:hAnsi="Arial" w:cs="Arial"/>
                  <w:sz w:val="18"/>
                  <w:szCs w:val="18"/>
                </w:rPr>
                <w:id w:val="861245545"/>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Implemented not Documented (Finding)</w:t>
            </w:r>
          </w:p>
          <w:p w14:paraId="6B892D04" w14:textId="77777777" w:rsidR="00E10246" w:rsidRDefault="00000000">
            <w:pPr>
              <w:textAlignment w:val="center"/>
              <w:divId w:val="1594775180"/>
              <w:rPr>
                <w:rFonts w:ascii="Arial" w:eastAsia="Times New Roman" w:hAnsi="Arial" w:cs="Arial"/>
                <w:sz w:val="18"/>
                <w:szCs w:val="18"/>
              </w:rPr>
            </w:pPr>
            <w:sdt>
              <w:sdtPr>
                <w:rPr>
                  <w:rFonts w:ascii="Arial" w:eastAsia="Times New Roman" w:hAnsi="Arial" w:cs="Arial"/>
                  <w:sz w:val="18"/>
                  <w:szCs w:val="18"/>
                </w:rPr>
                <w:id w:val="1985889715"/>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Not Documented not Implemented (Finding)</w:t>
            </w:r>
          </w:p>
          <w:p w14:paraId="0890D67C" w14:textId="77777777" w:rsidR="00E10246" w:rsidRDefault="00000000">
            <w:pPr>
              <w:textAlignment w:val="center"/>
              <w:divId w:val="1340698601"/>
              <w:rPr>
                <w:rFonts w:ascii="Arial" w:eastAsia="Times New Roman" w:hAnsi="Arial" w:cs="Arial"/>
                <w:sz w:val="18"/>
                <w:szCs w:val="18"/>
              </w:rPr>
            </w:pPr>
            <w:sdt>
              <w:sdtPr>
                <w:rPr>
                  <w:rFonts w:ascii="Arial" w:eastAsia="Times New Roman" w:hAnsi="Arial" w:cs="Arial"/>
                  <w:sz w:val="18"/>
                  <w:szCs w:val="18"/>
                </w:rPr>
                <w:id w:val="943730922"/>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N/A</w:t>
            </w:r>
          </w:p>
        </w:tc>
      </w:tr>
      <w:tr w:rsidR="00E67C63" w14:paraId="205BFF64" w14:textId="77777777" w:rsidTr="00E10246">
        <w:trPr>
          <w:divId w:val="1895266974"/>
        </w:trPr>
        <w:tc>
          <w:tcPr>
            <w:tcW w:w="8397" w:type="dxa"/>
            <w:hideMark/>
          </w:tcPr>
          <w:p w14:paraId="6EB873C2" w14:textId="77777777" w:rsidR="00E10246" w:rsidRDefault="00E10246">
            <w:pPr>
              <w:divId w:val="151888121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378017078"/>
              <w:placeholder>
                <w:docPart w:val="DefaultPlaceholder_-1854013440"/>
              </w:placeholder>
              <w:showingPlcHdr/>
              <w:text w:multiLine="1"/>
            </w:sdtPr>
            <w:sdtContent>
              <w:p w14:paraId="353DD688" w14:textId="77777777" w:rsidR="00E10246" w:rsidRDefault="00E10246">
                <w:pPr>
                  <w:rPr>
                    <w:rFonts w:ascii="Arial" w:eastAsia="Times New Roman" w:hAnsi="Arial" w:cs="Arial"/>
                    <w:sz w:val="18"/>
                    <w:szCs w:val="18"/>
                  </w:rPr>
                </w:pPr>
                <w:r w:rsidRPr="00F77C9D">
                  <w:rPr>
                    <w:rStyle w:val="PlaceholderText"/>
                  </w:rPr>
                  <w:t>Click or tap here to enter text.</w:t>
                </w:r>
              </w:p>
            </w:sdtContent>
          </w:sdt>
        </w:tc>
      </w:tr>
      <w:tr w:rsidR="00E67C63" w14:paraId="24EB7458" w14:textId="77777777" w:rsidTr="00E10246">
        <w:trPr>
          <w:divId w:val="1895266974"/>
        </w:trPr>
        <w:tc>
          <w:tcPr>
            <w:tcW w:w="8397" w:type="dxa"/>
            <w:hideMark/>
          </w:tcPr>
          <w:p w14:paraId="04616CF5" w14:textId="77777777" w:rsidR="00E10246" w:rsidRDefault="00E10246">
            <w:pPr>
              <w:divId w:val="1333022816"/>
              <w:rPr>
                <w:rFonts w:ascii="Arial" w:eastAsia="Times New Roman" w:hAnsi="Arial" w:cs="Arial"/>
                <w:b/>
                <w:bCs/>
                <w:sz w:val="23"/>
                <w:szCs w:val="23"/>
              </w:rPr>
            </w:pPr>
            <w:r>
              <w:rPr>
                <w:rFonts w:ascii="Arial" w:eastAsia="Times New Roman" w:hAnsi="Arial" w:cs="Arial"/>
                <w:b/>
                <w:bCs/>
                <w:sz w:val="23"/>
                <w:szCs w:val="23"/>
              </w:rPr>
              <w:t>Auditor Actions</w:t>
            </w:r>
          </w:p>
          <w:p w14:paraId="289DAD60" w14:textId="77777777" w:rsidR="00E10246" w:rsidRDefault="00000000">
            <w:pPr>
              <w:divId w:val="207304005"/>
              <w:rPr>
                <w:rFonts w:ascii="Arial" w:eastAsia="Times New Roman" w:hAnsi="Arial" w:cs="Arial"/>
                <w:sz w:val="18"/>
                <w:szCs w:val="18"/>
              </w:rPr>
            </w:pPr>
            <w:sdt>
              <w:sdtPr>
                <w:rPr>
                  <w:rStyle w:val="iatacheckbox1"/>
                  <w:rFonts w:ascii="Arial" w:eastAsia="Times New Roman" w:hAnsi="Arial" w:cs="Arial"/>
                  <w:sz w:val="18"/>
                  <w:szCs w:val="18"/>
                  <w:specVanish w:val="0"/>
                </w:rPr>
                <w:id w:val="-704481761"/>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Identified/Assessed</w:t>
            </w:r>
            <w:r w:rsidR="00E10246">
              <w:rPr>
                <w:rFonts w:ascii="Arial" w:eastAsia="Times New Roman" w:hAnsi="Arial" w:cs="Arial"/>
                <w:sz w:val="18"/>
                <w:szCs w:val="18"/>
              </w:rPr>
              <w:t xml:space="preserve"> system(s) for communicating information relevant to security operations (focus: capability for communicating information relevant to operations within the security organization). </w:t>
            </w:r>
          </w:p>
          <w:p w14:paraId="44110275" w14:textId="77777777" w:rsidR="00E10246" w:rsidRDefault="00000000">
            <w:pPr>
              <w:divId w:val="1093092706"/>
              <w:rPr>
                <w:rFonts w:ascii="Arial" w:eastAsia="Times New Roman" w:hAnsi="Arial" w:cs="Arial"/>
                <w:sz w:val="18"/>
                <w:szCs w:val="18"/>
              </w:rPr>
            </w:pPr>
            <w:sdt>
              <w:sdtPr>
                <w:rPr>
                  <w:rStyle w:val="iatacheckbox1"/>
                  <w:rFonts w:ascii="Arial" w:eastAsia="Times New Roman" w:hAnsi="Arial" w:cs="Arial"/>
                  <w:sz w:val="18"/>
                  <w:szCs w:val="18"/>
                  <w:specVanish w:val="0"/>
                </w:rPr>
                <w:id w:val="-570501800"/>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designated management representative(s). </w:t>
            </w:r>
          </w:p>
          <w:p w14:paraId="5B982063" w14:textId="77777777" w:rsidR="00E10246" w:rsidRDefault="00000000">
            <w:pPr>
              <w:divId w:val="1276869891"/>
              <w:rPr>
                <w:rFonts w:ascii="Arial" w:eastAsia="Times New Roman" w:hAnsi="Arial" w:cs="Arial"/>
                <w:sz w:val="18"/>
                <w:szCs w:val="18"/>
              </w:rPr>
            </w:pPr>
            <w:sdt>
              <w:sdtPr>
                <w:rPr>
                  <w:rStyle w:val="iatacheckbox1"/>
                  <w:rFonts w:ascii="Arial" w:eastAsia="Times New Roman" w:hAnsi="Arial" w:cs="Arial"/>
                  <w:sz w:val="18"/>
                  <w:szCs w:val="18"/>
                  <w:specVanish w:val="0"/>
                </w:rPr>
                <w:id w:val="-41526760"/>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Examined</w:t>
            </w:r>
            <w:r w:rsidR="00E10246">
              <w:rPr>
                <w:rFonts w:ascii="Arial" w:eastAsia="Times New Roman" w:hAnsi="Arial" w:cs="Arial"/>
                <w:sz w:val="18"/>
                <w:szCs w:val="18"/>
              </w:rPr>
              <w:t xml:space="preserve"> examples of information communication in security operations. </w:t>
            </w:r>
          </w:p>
          <w:p w14:paraId="761F66A7" w14:textId="77777777" w:rsidR="00E10246" w:rsidRDefault="00000000">
            <w:pPr>
              <w:divId w:val="2052146023"/>
              <w:rPr>
                <w:rFonts w:ascii="Arial" w:eastAsia="Times New Roman" w:hAnsi="Arial" w:cs="Arial"/>
                <w:sz w:val="18"/>
                <w:szCs w:val="18"/>
              </w:rPr>
            </w:pPr>
            <w:sdt>
              <w:sdtPr>
                <w:rPr>
                  <w:rStyle w:val="iatacheckbox1"/>
                  <w:rFonts w:ascii="Arial" w:eastAsia="Times New Roman" w:hAnsi="Arial" w:cs="Arial"/>
                  <w:sz w:val="18"/>
                  <w:szCs w:val="18"/>
                  <w:specVanish w:val="0"/>
                </w:rPr>
                <w:id w:val="-1408297283"/>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selected non-management operational personnel in security operations. </w:t>
            </w:r>
          </w:p>
          <w:p w14:paraId="2DB21C11" w14:textId="77777777" w:rsidR="00E10246" w:rsidRDefault="00000000">
            <w:pPr>
              <w:divId w:val="1932814087"/>
              <w:rPr>
                <w:rFonts w:ascii="Arial" w:eastAsia="Times New Roman" w:hAnsi="Arial" w:cs="Arial"/>
                <w:sz w:val="18"/>
                <w:szCs w:val="18"/>
              </w:rPr>
            </w:pPr>
            <w:sdt>
              <w:sdtPr>
                <w:rPr>
                  <w:rStyle w:val="iatacheckbox1"/>
                  <w:rFonts w:ascii="Arial" w:eastAsia="Times New Roman" w:hAnsi="Arial" w:cs="Arial"/>
                  <w:sz w:val="18"/>
                  <w:szCs w:val="18"/>
                  <w:specVanish w:val="0"/>
                </w:rPr>
                <w:id w:val="-1705550683"/>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Other Actions</w:t>
            </w:r>
            <w:r w:rsidR="00E10246">
              <w:rPr>
                <w:rFonts w:ascii="Arial" w:eastAsia="Times New Roman" w:hAnsi="Arial" w:cs="Arial"/>
                <w:sz w:val="18"/>
                <w:szCs w:val="18"/>
              </w:rPr>
              <w:t xml:space="preserve"> (Specify)</w:t>
            </w:r>
            <w:r w:rsidR="00E10246">
              <w:rPr>
                <w:rFonts w:ascii="Arial" w:eastAsia="Times New Roman" w:hAnsi="Arial" w:cs="Arial"/>
                <w:sz w:val="18"/>
                <w:szCs w:val="18"/>
              </w:rPr>
              <w:br/>
            </w:r>
            <w:sdt>
              <w:sdtPr>
                <w:rPr>
                  <w:rFonts w:ascii="Arial" w:eastAsia="Times New Roman" w:hAnsi="Arial" w:cs="Arial"/>
                  <w:sz w:val="18"/>
                  <w:szCs w:val="18"/>
                </w:rPr>
                <w:id w:val="1545950256"/>
                <w:placeholder>
                  <w:docPart w:val="DefaultPlaceholder_-1854013440"/>
                </w:placeholder>
                <w:showingPlcHdr/>
                <w:text w:multiLine="1"/>
              </w:sdtPr>
              <w:sdtContent>
                <w:r w:rsidR="00E10246" w:rsidRPr="00F77C9D">
                  <w:rPr>
                    <w:rStyle w:val="PlaceholderText"/>
                  </w:rPr>
                  <w:t>Click or tap here to enter text.</w:t>
                </w:r>
              </w:sdtContent>
            </w:sdt>
          </w:p>
        </w:tc>
      </w:tr>
      <w:tr w:rsidR="00E67C63" w14:paraId="5B61FBBD" w14:textId="77777777" w:rsidTr="00E10246">
        <w:trPr>
          <w:divId w:val="1895266974"/>
        </w:trPr>
        <w:tc>
          <w:tcPr>
            <w:tcW w:w="8397" w:type="dxa"/>
            <w:hideMark/>
          </w:tcPr>
          <w:p w14:paraId="77DB2856" w14:textId="77777777" w:rsidR="00E10246" w:rsidRDefault="00E10246">
            <w:pPr>
              <w:divId w:val="299578695"/>
              <w:rPr>
                <w:rFonts w:ascii="Arial" w:eastAsia="Times New Roman" w:hAnsi="Arial" w:cs="Arial"/>
                <w:b/>
                <w:bCs/>
                <w:sz w:val="23"/>
                <w:szCs w:val="23"/>
              </w:rPr>
            </w:pPr>
            <w:r>
              <w:rPr>
                <w:rFonts w:ascii="Arial" w:eastAsia="Times New Roman" w:hAnsi="Arial" w:cs="Arial"/>
                <w:b/>
                <w:bCs/>
                <w:sz w:val="23"/>
                <w:szCs w:val="23"/>
              </w:rPr>
              <w:t>Guidance</w:t>
            </w:r>
          </w:p>
          <w:p w14:paraId="2DA75950" w14:textId="77777777" w:rsidR="00E10246" w:rsidRDefault="00E10246">
            <w:pPr>
              <w:divId w:val="49617501"/>
              <w:rPr>
                <w:rFonts w:ascii="Arial" w:eastAsia="Times New Roman" w:hAnsi="Arial" w:cs="Arial"/>
                <w:sz w:val="18"/>
                <w:szCs w:val="18"/>
              </w:rPr>
            </w:pPr>
            <w:r>
              <w:rPr>
                <w:rFonts w:ascii="Arial" w:eastAsia="Times New Roman" w:hAnsi="Arial" w:cs="Arial"/>
                <w:sz w:val="18"/>
                <w:szCs w:val="18"/>
              </w:rPr>
              <w:t xml:space="preserve">The intent of security communication is to foster a positive security culture in which all employees receive ongoing information on security issues, security metrics, specific security risks existing in the workplace, and initiatives to address known security issues. Such communication typically conveys security-critical information, explains why particular actions are taken to improve security, and why security procedures are introduced or changed. </w:t>
            </w:r>
          </w:p>
          <w:p w14:paraId="081A2576" w14:textId="77777777" w:rsidR="00E10246" w:rsidRDefault="00E10246">
            <w:pPr>
              <w:divId w:val="1837525392"/>
              <w:rPr>
                <w:rFonts w:ascii="Arial" w:eastAsia="Times New Roman" w:hAnsi="Arial" w:cs="Arial"/>
                <w:sz w:val="18"/>
                <w:szCs w:val="18"/>
              </w:rPr>
            </w:pPr>
            <w:r>
              <w:rPr>
                <w:rFonts w:ascii="Arial" w:eastAsia="Times New Roman" w:hAnsi="Arial" w:cs="Arial"/>
                <w:sz w:val="18"/>
                <w:szCs w:val="18"/>
              </w:rPr>
              <w:t xml:space="preserve">Security information that is sensitive is typically drafted and circulated in a manner that is in accordance with applicable security information protocols. Communication of such information is normally limited only to those with an operational need to know. </w:t>
            </w:r>
          </w:p>
          <w:p w14:paraId="6E1BD9B6" w14:textId="77777777" w:rsidR="00E10246" w:rsidRDefault="00E10246">
            <w:pPr>
              <w:divId w:val="1497191327"/>
              <w:rPr>
                <w:rFonts w:ascii="Arial" w:eastAsia="Times New Roman" w:hAnsi="Arial" w:cs="Arial"/>
                <w:sz w:val="18"/>
                <w:szCs w:val="18"/>
              </w:rPr>
            </w:pPr>
            <w:r>
              <w:rPr>
                <w:rFonts w:ascii="Arial" w:eastAsia="Times New Roman" w:hAnsi="Arial" w:cs="Arial"/>
                <w:sz w:val="18"/>
                <w:szCs w:val="18"/>
              </w:rPr>
              <w:t>Any system would have to be able to address the varying degree of urgency with which security information needs to be circulated.</w:t>
            </w:r>
          </w:p>
          <w:p w14:paraId="3D7BFDA6" w14:textId="77777777" w:rsidR="00E10246" w:rsidRDefault="00E10246">
            <w:pPr>
              <w:divId w:val="666983502"/>
              <w:rPr>
                <w:rFonts w:ascii="Arial" w:eastAsia="Times New Roman" w:hAnsi="Arial" w:cs="Arial"/>
                <w:sz w:val="18"/>
                <w:szCs w:val="18"/>
              </w:rPr>
            </w:pPr>
            <w:r>
              <w:rPr>
                <w:rFonts w:ascii="Arial" w:eastAsia="Times New Roman" w:hAnsi="Arial" w:cs="Arial"/>
                <w:i/>
                <w:iCs/>
                <w:sz w:val="18"/>
                <w:szCs w:val="18"/>
              </w:rPr>
              <w:t>Security Intranet Site</w:t>
            </w:r>
          </w:p>
          <w:p w14:paraId="58BE9DBF" w14:textId="77777777" w:rsidR="00E10246" w:rsidRDefault="00E10246">
            <w:pPr>
              <w:divId w:val="1392776040"/>
              <w:rPr>
                <w:rFonts w:ascii="Arial" w:eastAsia="Times New Roman" w:hAnsi="Arial" w:cs="Arial"/>
                <w:sz w:val="18"/>
                <w:szCs w:val="18"/>
              </w:rPr>
            </w:pPr>
            <w:r>
              <w:rPr>
                <w:rFonts w:ascii="Arial" w:eastAsia="Times New Roman" w:hAnsi="Arial" w:cs="Arial"/>
                <w:sz w:val="18"/>
                <w:szCs w:val="18"/>
              </w:rPr>
              <w:t xml:space="preserve">A corporate security department website is one method of disseminating security information to operational personnel. Different levels of access might be required </w:t>
            </w:r>
            <w:proofErr w:type="gramStart"/>
            <w:r>
              <w:rPr>
                <w:rFonts w:ascii="Arial" w:eastAsia="Times New Roman" w:hAnsi="Arial" w:cs="Arial"/>
                <w:sz w:val="18"/>
                <w:szCs w:val="18"/>
              </w:rPr>
              <w:t>in order to</w:t>
            </w:r>
            <w:proofErr w:type="gramEnd"/>
            <w:r>
              <w:rPr>
                <w:rFonts w:ascii="Arial" w:eastAsia="Times New Roman" w:hAnsi="Arial" w:cs="Arial"/>
                <w:sz w:val="18"/>
                <w:szCs w:val="18"/>
              </w:rPr>
              <w:t xml:space="preserve"> control the access to restricted information to those with a “need to know.” Corporate security awareness information and security incident reporting forms or templates are typically made available on this website. However, where various management systems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QMS, SMS, </w:t>
            </w:r>
            <w:proofErr w:type="spellStart"/>
            <w:r>
              <w:rPr>
                <w:rFonts w:ascii="Arial" w:eastAsia="Times New Roman" w:hAnsi="Arial" w:cs="Arial"/>
                <w:sz w:val="18"/>
                <w:szCs w:val="18"/>
              </w:rPr>
              <w:t>SeMS</w:t>
            </w:r>
            <w:proofErr w:type="spellEnd"/>
            <w:r>
              <w:rPr>
                <w:rFonts w:ascii="Arial" w:eastAsia="Times New Roman" w:hAnsi="Arial" w:cs="Arial"/>
                <w:sz w:val="18"/>
                <w:szCs w:val="18"/>
              </w:rPr>
              <w:t xml:space="preserve">) are aligned or integrated, there may be one common form or template accessed from a central location that is used for reporting incidents. </w:t>
            </w:r>
          </w:p>
          <w:p w14:paraId="23B69D6D" w14:textId="77777777" w:rsidR="00E10246" w:rsidRDefault="00E10246">
            <w:pPr>
              <w:divId w:val="2711534"/>
              <w:rPr>
                <w:rFonts w:ascii="Arial" w:eastAsia="Times New Roman" w:hAnsi="Arial" w:cs="Arial"/>
                <w:sz w:val="18"/>
                <w:szCs w:val="18"/>
              </w:rPr>
            </w:pPr>
            <w:r>
              <w:rPr>
                <w:rFonts w:ascii="Arial" w:eastAsia="Times New Roman" w:hAnsi="Arial" w:cs="Arial"/>
                <w:i/>
                <w:iCs/>
                <w:sz w:val="18"/>
                <w:szCs w:val="18"/>
              </w:rPr>
              <w:t>Corporate Manual System</w:t>
            </w:r>
          </w:p>
          <w:p w14:paraId="2FC22DCC" w14:textId="77777777" w:rsidR="00E10246" w:rsidRDefault="00E10246">
            <w:pPr>
              <w:divId w:val="1670449405"/>
              <w:rPr>
                <w:rFonts w:ascii="Arial" w:eastAsia="Times New Roman" w:hAnsi="Arial" w:cs="Arial"/>
                <w:sz w:val="18"/>
                <w:szCs w:val="18"/>
              </w:rPr>
            </w:pPr>
            <w:r>
              <w:rPr>
                <w:rFonts w:ascii="Arial" w:eastAsia="Times New Roman" w:hAnsi="Arial" w:cs="Arial"/>
                <w:sz w:val="18"/>
                <w:szCs w:val="18"/>
              </w:rPr>
              <w:t xml:space="preserve">An operator's manuals and regulations are the formal system of coordinating and communicating the policies, </w:t>
            </w:r>
            <w:proofErr w:type="gramStart"/>
            <w:r>
              <w:rPr>
                <w:rFonts w:ascii="Arial" w:eastAsia="Times New Roman" w:hAnsi="Arial" w:cs="Arial"/>
                <w:sz w:val="18"/>
                <w:szCs w:val="18"/>
              </w:rPr>
              <w:t>procedures</w:t>
            </w:r>
            <w:proofErr w:type="gramEnd"/>
            <w:r>
              <w:rPr>
                <w:rFonts w:ascii="Arial" w:eastAsia="Times New Roman" w:hAnsi="Arial" w:cs="Arial"/>
                <w:sz w:val="18"/>
                <w:szCs w:val="18"/>
              </w:rPr>
              <w:t xml:space="preserve"> and significant guidance necessary to ensure the operator's mission is carried out in a consistent and integrated manner. </w:t>
            </w:r>
          </w:p>
          <w:p w14:paraId="4763C4B9" w14:textId="77777777" w:rsidR="00E10246" w:rsidRDefault="00E10246">
            <w:pPr>
              <w:divId w:val="1483306211"/>
              <w:rPr>
                <w:rFonts w:ascii="Arial" w:eastAsia="Times New Roman" w:hAnsi="Arial" w:cs="Arial"/>
                <w:sz w:val="18"/>
                <w:szCs w:val="18"/>
              </w:rPr>
            </w:pPr>
            <w:r>
              <w:rPr>
                <w:rFonts w:ascii="Arial" w:eastAsia="Times New Roman" w:hAnsi="Arial" w:cs="Arial"/>
                <w:i/>
                <w:iCs/>
                <w:sz w:val="18"/>
                <w:szCs w:val="18"/>
              </w:rPr>
              <w:t>Security Bulletins</w:t>
            </w:r>
          </w:p>
          <w:p w14:paraId="597ED056" w14:textId="77777777" w:rsidR="00E10246" w:rsidRDefault="00E10246">
            <w:pPr>
              <w:divId w:val="1697998653"/>
              <w:rPr>
                <w:rFonts w:ascii="Arial" w:eastAsia="Times New Roman" w:hAnsi="Arial" w:cs="Arial"/>
                <w:sz w:val="18"/>
                <w:szCs w:val="18"/>
              </w:rPr>
            </w:pPr>
            <w:r>
              <w:rPr>
                <w:rFonts w:ascii="Arial" w:eastAsia="Times New Roman" w:hAnsi="Arial" w:cs="Arial"/>
                <w:sz w:val="18"/>
                <w:szCs w:val="18"/>
              </w:rPr>
              <w:t>Security bulletins, which are typically issued by the corporate security department or by operational departments within the operator, might specify action and/or contain general information. Issuance of bulletins electronically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email) is an efficient means of ensuring all personnel with a “need to know” </w:t>
            </w:r>
            <w:r>
              <w:rPr>
                <w:rFonts w:ascii="Arial" w:eastAsia="Times New Roman" w:hAnsi="Arial" w:cs="Arial"/>
                <w:sz w:val="18"/>
                <w:szCs w:val="18"/>
              </w:rPr>
              <w:lastRenderedPageBreak/>
              <w:t xml:space="preserve">are made aware of new or amended security information in a timely manner. </w:t>
            </w:r>
          </w:p>
          <w:p w14:paraId="710B58FE" w14:textId="77777777" w:rsidR="00E10246" w:rsidRDefault="00E10246">
            <w:pPr>
              <w:divId w:val="879904760"/>
              <w:rPr>
                <w:rFonts w:ascii="Arial" w:eastAsia="Times New Roman" w:hAnsi="Arial" w:cs="Arial"/>
                <w:sz w:val="18"/>
                <w:szCs w:val="18"/>
              </w:rPr>
            </w:pPr>
            <w:r>
              <w:rPr>
                <w:rFonts w:ascii="Arial" w:eastAsia="Times New Roman" w:hAnsi="Arial" w:cs="Arial"/>
                <w:sz w:val="18"/>
                <w:szCs w:val="18"/>
              </w:rPr>
              <w:t>Refer to Guidance associated with ORG 4.2.1 located in ISM Section 1.</w:t>
            </w:r>
          </w:p>
        </w:tc>
      </w:tr>
    </w:tbl>
    <w:p w14:paraId="5903580D" w14:textId="77777777" w:rsidR="00E10246" w:rsidRDefault="00E10246">
      <w:pPr>
        <w:pStyle w:val="NormalWeb"/>
        <w:divId w:val="1895266974"/>
        <w:rPr>
          <w:rFonts w:ascii="Arial" w:hAnsi="Arial" w:cs="Arial"/>
          <w:color w:val="022A4C"/>
          <w:sz w:val="18"/>
          <w:szCs w:val="18"/>
        </w:rPr>
      </w:pPr>
      <w:r>
        <w:rPr>
          <w:rFonts w:ascii="Arial" w:hAnsi="Arial" w:cs="Arial"/>
          <w:color w:val="022A4C"/>
          <w:sz w:val="18"/>
          <w:szCs w:val="18"/>
        </w:rPr>
        <w:lastRenderedPageBreak/>
        <w:t> </w:t>
      </w:r>
    </w:p>
    <w:p w14:paraId="7055D51E" w14:textId="77777777" w:rsidR="00E10246" w:rsidRDefault="00E10246" w:rsidP="00E10246">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1.5 Provision of Resources</w:t>
      </w:r>
    </w:p>
    <w:tbl>
      <w:tblPr>
        <w:tblStyle w:val="TableGrid"/>
        <w:tblW w:w="4500" w:type="pct"/>
        <w:tblLayout w:type="fixed"/>
        <w:tblLook w:val="04A0" w:firstRow="1" w:lastRow="0" w:firstColumn="1" w:lastColumn="0" w:noHBand="0" w:noVBand="1"/>
      </w:tblPr>
      <w:tblGrid>
        <w:gridCol w:w="8618"/>
      </w:tblGrid>
      <w:tr w:rsidR="00E67C63" w14:paraId="05839BDA" w14:textId="77777777" w:rsidTr="00E10246">
        <w:trPr>
          <w:divId w:val="2094087862"/>
        </w:trPr>
        <w:tc>
          <w:tcPr>
            <w:tcW w:w="8397" w:type="dxa"/>
            <w:hideMark/>
          </w:tcPr>
          <w:p w14:paraId="27DDDD68" w14:textId="77777777" w:rsidR="00E10246" w:rsidRDefault="00E10246">
            <w:pPr>
              <w:rPr>
                <w:rFonts w:ascii="Arial" w:eastAsia="Times New Roman" w:hAnsi="Arial" w:cs="Arial"/>
                <w:sz w:val="23"/>
                <w:szCs w:val="23"/>
              </w:rPr>
            </w:pPr>
            <w:r>
              <w:rPr>
                <w:rStyle w:val="iatasidemarks1"/>
                <w:rFonts w:eastAsia="Times New Roman" w:cs="Arial"/>
                <w:sz w:val="23"/>
                <w:szCs w:val="23"/>
                <w:specVanish w:val="0"/>
              </w:rPr>
              <w:t xml:space="preserve"> </w:t>
            </w:r>
            <w:bookmarkStart w:id="3" w:name="0.400198143320246"/>
            <w:r>
              <w:rPr>
                <w:rStyle w:val="iatasidemarks1"/>
                <w:rFonts w:eastAsia="Times New Roman" w:cs="Arial"/>
                <w:sz w:val="23"/>
                <w:szCs w:val="23"/>
                <w:specVanish w:val="0"/>
              </w:rPr>
              <w:t></w:t>
            </w:r>
            <w:bookmarkEnd w:id="3"/>
            <w:r>
              <w:rPr>
                <w:rFonts w:ascii="Arial" w:eastAsia="Times New Roman" w:hAnsi="Arial" w:cs="Arial"/>
                <w:b/>
                <w:bCs/>
                <w:sz w:val="23"/>
                <w:szCs w:val="23"/>
              </w:rPr>
              <w:t>SEC 1.5.2</w:t>
            </w:r>
          </w:p>
        </w:tc>
      </w:tr>
      <w:tr w:rsidR="00E67C63" w14:paraId="59900EB3" w14:textId="77777777" w:rsidTr="00E10246">
        <w:trPr>
          <w:divId w:val="2094087862"/>
        </w:trPr>
        <w:tc>
          <w:tcPr>
            <w:tcW w:w="8397" w:type="dxa"/>
            <w:hideMark/>
          </w:tcPr>
          <w:p w14:paraId="24FEAF19" w14:textId="77777777" w:rsidR="00E10246" w:rsidRDefault="00E10246">
            <w:pPr>
              <w:divId w:val="769736384"/>
              <w:rPr>
                <w:rFonts w:ascii="Arial" w:eastAsia="Times New Roman" w:hAnsi="Arial" w:cs="Arial"/>
                <w:sz w:val="18"/>
                <w:szCs w:val="18"/>
              </w:rPr>
            </w:pPr>
            <w:r>
              <w:rPr>
                <w:rFonts w:ascii="Arial" w:eastAsia="Times New Roman" w:hAnsi="Arial" w:cs="Arial"/>
                <w:sz w:val="18"/>
                <w:szCs w:val="18"/>
              </w:rPr>
              <w:t xml:space="preserve">The Operator shall have a selection process for management and non-management positions within the scope of AOSP, to include positions within the organization of the Operator and if applicable, service providers selected by the Operator that conduct operational security functions. Such process shall ensure candidates are selected </w:t>
            </w:r>
            <w:proofErr w:type="gramStart"/>
            <w:r>
              <w:rPr>
                <w:rFonts w:ascii="Arial" w:eastAsia="Times New Roman" w:hAnsi="Arial" w:cs="Arial"/>
                <w:sz w:val="18"/>
                <w:szCs w:val="18"/>
              </w:rPr>
              <w:t>on the basis of</w:t>
            </w:r>
            <w:proofErr w:type="gramEnd"/>
            <w:r>
              <w:rPr>
                <w:rFonts w:ascii="Arial" w:eastAsia="Times New Roman" w:hAnsi="Arial" w:cs="Arial"/>
                <w:sz w:val="18"/>
                <w:szCs w:val="18"/>
              </w:rPr>
              <w:t xml:space="preserve"> knowledge, skills, training and experience appropriate for the position. </w:t>
            </w:r>
            <w:r>
              <w:rPr>
                <w:rFonts w:ascii="Arial" w:eastAsia="Times New Roman" w:hAnsi="Arial" w:cs="Arial"/>
                <w:b/>
                <w:bCs/>
                <w:sz w:val="18"/>
                <w:szCs w:val="18"/>
              </w:rPr>
              <w:t>(GM)</w:t>
            </w:r>
          </w:p>
        </w:tc>
      </w:tr>
      <w:tr w:rsidR="00E67C63" w14:paraId="4B2609B5" w14:textId="77777777" w:rsidTr="00E10246">
        <w:trPr>
          <w:divId w:val="2094087862"/>
        </w:trPr>
        <w:tc>
          <w:tcPr>
            <w:tcW w:w="8397" w:type="dxa"/>
            <w:hideMark/>
          </w:tcPr>
          <w:p w14:paraId="0690C0D9" w14:textId="77777777" w:rsidR="00E10246" w:rsidRDefault="00000000">
            <w:pPr>
              <w:textAlignment w:val="center"/>
              <w:divId w:val="1505507314"/>
              <w:rPr>
                <w:rFonts w:ascii="Arial" w:eastAsia="Times New Roman" w:hAnsi="Arial" w:cs="Arial"/>
                <w:sz w:val="18"/>
                <w:szCs w:val="18"/>
              </w:rPr>
            </w:pPr>
            <w:sdt>
              <w:sdtPr>
                <w:rPr>
                  <w:rFonts w:ascii="Arial" w:eastAsia="Times New Roman" w:hAnsi="Arial" w:cs="Arial"/>
                  <w:sz w:val="18"/>
                  <w:szCs w:val="18"/>
                </w:rPr>
                <w:id w:val="-2039351621"/>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and Implemented (Conformity)</w:t>
            </w:r>
          </w:p>
          <w:p w14:paraId="7A42F3CF" w14:textId="77777777" w:rsidR="00E10246" w:rsidRDefault="00000000">
            <w:pPr>
              <w:textAlignment w:val="center"/>
              <w:divId w:val="1477524885"/>
              <w:rPr>
                <w:rFonts w:ascii="Arial" w:eastAsia="Times New Roman" w:hAnsi="Arial" w:cs="Arial"/>
                <w:sz w:val="18"/>
                <w:szCs w:val="18"/>
              </w:rPr>
            </w:pPr>
            <w:sdt>
              <w:sdtPr>
                <w:rPr>
                  <w:rFonts w:ascii="Arial" w:eastAsia="Times New Roman" w:hAnsi="Arial" w:cs="Arial"/>
                  <w:sz w:val="18"/>
                  <w:szCs w:val="18"/>
                </w:rPr>
                <w:id w:val="-634799106"/>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not Implemented (Finding)</w:t>
            </w:r>
          </w:p>
          <w:p w14:paraId="75904821" w14:textId="77777777" w:rsidR="00E10246" w:rsidRDefault="00000000">
            <w:pPr>
              <w:textAlignment w:val="center"/>
              <w:divId w:val="377246635"/>
              <w:rPr>
                <w:rFonts w:ascii="Arial" w:eastAsia="Times New Roman" w:hAnsi="Arial" w:cs="Arial"/>
                <w:sz w:val="18"/>
                <w:szCs w:val="18"/>
              </w:rPr>
            </w:pPr>
            <w:sdt>
              <w:sdtPr>
                <w:rPr>
                  <w:rFonts w:ascii="Arial" w:eastAsia="Times New Roman" w:hAnsi="Arial" w:cs="Arial"/>
                  <w:sz w:val="18"/>
                  <w:szCs w:val="18"/>
                </w:rPr>
                <w:id w:val="1971942448"/>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Implemented not Documented (Finding)</w:t>
            </w:r>
          </w:p>
          <w:p w14:paraId="3B2C049D" w14:textId="77777777" w:rsidR="00E10246" w:rsidRDefault="00000000">
            <w:pPr>
              <w:textAlignment w:val="center"/>
              <w:divId w:val="2052073869"/>
              <w:rPr>
                <w:rFonts w:ascii="Arial" w:eastAsia="Times New Roman" w:hAnsi="Arial" w:cs="Arial"/>
                <w:sz w:val="18"/>
                <w:szCs w:val="18"/>
              </w:rPr>
            </w:pPr>
            <w:sdt>
              <w:sdtPr>
                <w:rPr>
                  <w:rFonts w:ascii="Arial" w:eastAsia="Times New Roman" w:hAnsi="Arial" w:cs="Arial"/>
                  <w:sz w:val="18"/>
                  <w:szCs w:val="18"/>
                </w:rPr>
                <w:id w:val="-1404371358"/>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Not Documented not Implemented (Finding)</w:t>
            </w:r>
          </w:p>
          <w:p w14:paraId="22B9C0CC" w14:textId="77777777" w:rsidR="00E10246" w:rsidRDefault="00000000">
            <w:pPr>
              <w:textAlignment w:val="center"/>
              <w:divId w:val="225341519"/>
              <w:rPr>
                <w:rFonts w:ascii="Arial" w:eastAsia="Times New Roman" w:hAnsi="Arial" w:cs="Arial"/>
                <w:sz w:val="18"/>
                <w:szCs w:val="18"/>
              </w:rPr>
            </w:pPr>
            <w:sdt>
              <w:sdtPr>
                <w:rPr>
                  <w:rFonts w:ascii="Arial" w:eastAsia="Times New Roman" w:hAnsi="Arial" w:cs="Arial"/>
                  <w:sz w:val="18"/>
                  <w:szCs w:val="18"/>
                </w:rPr>
                <w:id w:val="1427306986"/>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N/A</w:t>
            </w:r>
          </w:p>
        </w:tc>
      </w:tr>
      <w:tr w:rsidR="00E67C63" w14:paraId="5A4FC2AE" w14:textId="77777777" w:rsidTr="00E10246">
        <w:trPr>
          <w:divId w:val="2094087862"/>
        </w:trPr>
        <w:tc>
          <w:tcPr>
            <w:tcW w:w="8397" w:type="dxa"/>
            <w:hideMark/>
          </w:tcPr>
          <w:p w14:paraId="0D4F360E" w14:textId="77777777" w:rsidR="00E10246" w:rsidRDefault="00E10246">
            <w:pPr>
              <w:divId w:val="70525010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62767424"/>
              <w:placeholder>
                <w:docPart w:val="DefaultPlaceholder_-1854013440"/>
              </w:placeholder>
              <w:showingPlcHdr/>
              <w:text w:multiLine="1"/>
            </w:sdtPr>
            <w:sdtContent>
              <w:p w14:paraId="32D96DA3" w14:textId="77777777" w:rsidR="00E10246" w:rsidRDefault="00E10246">
                <w:pPr>
                  <w:rPr>
                    <w:rFonts w:ascii="Arial" w:eastAsia="Times New Roman" w:hAnsi="Arial" w:cs="Arial"/>
                    <w:sz w:val="18"/>
                    <w:szCs w:val="18"/>
                  </w:rPr>
                </w:pPr>
                <w:r w:rsidRPr="00F77C9D">
                  <w:rPr>
                    <w:rStyle w:val="PlaceholderText"/>
                  </w:rPr>
                  <w:t>Click or tap here to enter text.</w:t>
                </w:r>
              </w:p>
            </w:sdtContent>
          </w:sdt>
        </w:tc>
      </w:tr>
      <w:tr w:rsidR="00E67C63" w14:paraId="7B2B0D10" w14:textId="77777777" w:rsidTr="00E10246">
        <w:trPr>
          <w:divId w:val="2094087862"/>
        </w:trPr>
        <w:tc>
          <w:tcPr>
            <w:tcW w:w="8397" w:type="dxa"/>
            <w:hideMark/>
          </w:tcPr>
          <w:p w14:paraId="40EC7D74" w14:textId="77777777" w:rsidR="00E10246" w:rsidRDefault="00E10246">
            <w:pPr>
              <w:divId w:val="988629240"/>
              <w:rPr>
                <w:rFonts w:ascii="Arial" w:eastAsia="Times New Roman" w:hAnsi="Arial" w:cs="Arial"/>
                <w:b/>
                <w:bCs/>
                <w:sz w:val="23"/>
                <w:szCs w:val="23"/>
              </w:rPr>
            </w:pPr>
            <w:r>
              <w:rPr>
                <w:rFonts w:ascii="Arial" w:eastAsia="Times New Roman" w:hAnsi="Arial" w:cs="Arial"/>
                <w:b/>
                <w:bCs/>
                <w:sz w:val="23"/>
                <w:szCs w:val="23"/>
              </w:rPr>
              <w:t>Auditor Actions</w:t>
            </w:r>
          </w:p>
          <w:p w14:paraId="4B95A8BA" w14:textId="77777777" w:rsidR="00E10246" w:rsidRDefault="00000000">
            <w:pPr>
              <w:divId w:val="1850217096"/>
              <w:rPr>
                <w:rFonts w:ascii="Arial" w:eastAsia="Times New Roman" w:hAnsi="Arial" w:cs="Arial"/>
                <w:sz w:val="18"/>
                <w:szCs w:val="18"/>
              </w:rPr>
            </w:pPr>
            <w:sdt>
              <w:sdtPr>
                <w:rPr>
                  <w:rStyle w:val="iatacheckbox1"/>
                  <w:rFonts w:ascii="Arial" w:eastAsia="Times New Roman" w:hAnsi="Arial" w:cs="Arial"/>
                  <w:sz w:val="18"/>
                  <w:szCs w:val="18"/>
                  <w:specVanish w:val="0"/>
                </w:rPr>
                <w:id w:val="-325594126"/>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Identified/Assessed</w:t>
            </w:r>
            <w:r w:rsidR="00E10246">
              <w:rPr>
                <w:rFonts w:ascii="Arial" w:eastAsia="Times New Roman" w:hAnsi="Arial" w:cs="Arial"/>
                <w:sz w:val="18"/>
                <w:szCs w:val="18"/>
              </w:rPr>
              <w:t xml:space="preserve"> standards and methods for selection of personnel in functions relevant to safety and security of aircraft operations. </w:t>
            </w:r>
          </w:p>
          <w:p w14:paraId="4776BC64" w14:textId="77777777" w:rsidR="00E10246" w:rsidRDefault="00000000">
            <w:pPr>
              <w:divId w:val="1923828437"/>
              <w:rPr>
                <w:rFonts w:ascii="Arial" w:eastAsia="Times New Roman" w:hAnsi="Arial" w:cs="Arial"/>
                <w:sz w:val="18"/>
                <w:szCs w:val="18"/>
              </w:rPr>
            </w:pPr>
            <w:sdt>
              <w:sdtPr>
                <w:rPr>
                  <w:rStyle w:val="iatacheckbox1"/>
                  <w:rFonts w:ascii="Arial" w:eastAsia="Times New Roman" w:hAnsi="Arial" w:cs="Arial"/>
                  <w:sz w:val="18"/>
                  <w:szCs w:val="18"/>
                  <w:specVanish w:val="0"/>
                </w:rPr>
                <w:id w:val="1663349617"/>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responsible manager(s). </w:t>
            </w:r>
          </w:p>
          <w:p w14:paraId="3126137C" w14:textId="77777777" w:rsidR="00E10246" w:rsidRDefault="00000000">
            <w:pPr>
              <w:divId w:val="1791121478"/>
              <w:rPr>
                <w:rFonts w:ascii="Arial" w:eastAsia="Times New Roman" w:hAnsi="Arial" w:cs="Arial"/>
                <w:sz w:val="18"/>
                <w:szCs w:val="18"/>
              </w:rPr>
            </w:pPr>
            <w:sdt>
              <w:sdtPr>
                <w:rPr>
                  <w:rStyle w:val="iatacheckbox1"/>
                  <w:rFonts w:ascii="Arial" w:eastAsia="Times New Roman" w:hAnsi="Arial" w:cs="Arial"/>
                  <w:sz w:val="18"/>
                  <w:szCs w:val="18"/>
                  <w:specVanish w:val="0"/>
                </w:rPr>
                <w:id w:val="1436099039"/>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selected personnel that perform security functions relevant to the safety or security of aircraft operations. </w:t>
            </w:r>
          </w:p>
          <w:p w14:paraId="1CC636A5" w14:textId="77777777" w:rsidR="00E10246" w:rsidRDefault="00000000">
            <w:pPr>
              <w:divId w:val="332143883"/>
              <w:rPr>
                <w:rFonts w:ascii="Arial" w:eastAsia="Times New Roman" w:hAnsi="Arial" w:cs="Arial"/>
                <w:sz w:val="18"/>
                <w:szCs w:val="18"/>
              </w:rPr>
            </w:pPr>
            <w:sdt>
              <w:sdtPr>
                <w:rPr>
                  <w:rStyle w:val="iatacheckbox1"/>
                  <w:rFonts w:ascii="Arial" w:eastAsia="Times New Roman" w:hAnsi="Arial" w:cs="Arial"/>
                  <w:sz w:val="18"/>
                  <w:szCs w:val="18"/>
                  <w:specVanish w:val="0"/>
                </w:rPr>
                <w:id w:val="-1254735728"/>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Other Actions</w:t>
            </w:r>
            <w:r w:rsidR="00E10246">
              <w:rPr>
                <w:rFonts w:ascii="Arial" w:eastAsia="Times New Roman" w:hAnsi="Arial" w:cs="Arial"/>
                <w:sz w:val="18"/>
                <w:szCs w:val="18"/>
              </w:rPr>
              <w:t xml:space="preserve"> (Specify)</w:t>
            </w:r>
            <w:r w:rsidR="00E10246">
              <w:rPr>
                <w:rFonts w:ascii="Arial" w:eastAsia="Times New Roman" w:hAnsi="Arial" w:cs="Arial"/>
                <w:sz w:val="18"/>
                <w:szCs w:val="18"/>
              </w:rPr>
              <w:br/>
            </w:r>
            <w:sdt>
              <w:sdtPr>
                <w:rPr>
                  <w:rFonts w:ascii="Arial" w:eastAsia="Times New Roman" w:hAnsi="Arial" w:cs="Arial"/>
                  <w:sz w:val="18"/>
                  <w:szCs w:val="18"/>
                </w:rPr>
                <w:id w:val="379066901"/>
                <w:placeholder>
                  <w:docPart w:val="DefaultPlaceholder_-1854013440"/>
                </w:placeholder>
                <w:showingPlcHdr/>
                <w:text w:multiLine="1"/>
              </w:sdtPr>
              <w:sdtContent>
                <w:r w:rsidR="00E10246" w:rsidRPr="00F77C9D">
                  <w:rPr>
                    <w:rStyle w:val="PlaceholderText"/>
                  </w:rPr>
                  <w:t>Click or tap here to enter text.</w:t>
                </w:r>
              </w:sdtContent>
            </w:sdt>
          </w:p>
        </w:tc>
      </w:tr>
      <w:tr w:rsidR="00E67C63" w14:paraId="3CC3302C" w14:textId="77777777" w:rsidTr="00E10246">
        <w:trPr>
          <w:divId w:val="2094087862"/>
        </w:trPr>
        <w:tc>
          <w:tcPr>
            <w:tcW w:w="8397" w:type="dxa"/>
            <w:hideMark/>
          </w:tcPr>
          <w:p w14:paraId="3DA116B3" w14:textId="77777777" w:rsidR="00E10246" w:rsidRDefault="00E10246">
            <w:pPr>
              <w:divId w:val="980498916"/>
              <w:rPr>
                <w:rFonts w:ascii="Arial" w:eastAsia="Times New Roman" w:hAnsi="Arial" w:cs="Arial"/>
                <w:b/>
                <w:bCs/>
                <w:sz w:val="23"/>
                <w:szCs w:val="23"/>
              </w:rPr>
            </w:pPr>
            <w:r>
              <w:rPr>
                <w:rFonts w:ascii="Arial" w:eastAsia="Times New Roman" w:hAnsi="Arial" w:cs="Arial"/>
                <w:b/>
                <w:bCs/>
                <w:sz w:val="23"/>
                <w:szCs w:val="23"/>
              </w:rPr>
              <w:t>Guidance</w:t>
            </w:r>
          </w:p>
          <w:p w14:paraId="67F09C7A" w14:textId="77777777" w:rsidR="00E10246" w:rsidRDefault="00E10246">
            <w:pPr>
              <w:divId w:val="2141259806"/>
              <w:rPr>
                <w:rFonts w:ascii="Arial" w:eastAsia="Times New Roman" w:hAnsi="Arial" w:cs="Arial"/>
                <w:sz w:val="18"/>
                <w:szCs w:val="18"/>
              </w:rPr>
            </w:pPr>
            <w:r>
              <w:rPr>
                <w:rFonts w:ascii="Arial" w:eastAsia="Times New Roman" w:hAnsi="Arial" w:cs="Arial"/>
                <w:sz w:val="18"/>
                <w:szCs w:val="18"/>
              </w:rPr>
              <w:t xml:space="preserve">Prerequisite criteria for each position, which would typically be developed by the Operator, and against which candidates would be evaluated, ensure personnel are appropriately qualified for management system positions and operational roles in areas of the organization critical to safety and security operations. </w:t>
            </w:r>
          </w:p>
          <w:p w14:paraId="14AFF127" w14:textId="77777777" w:rsidR="00E10246" w:rsidRDefault="00E10246">
            <w:pPr>
              <w:divId w:val="1653679525"/>
              <w:rPr>
                <w:rFonts w:ascii="Arial" w:eastAsia="Times New Roman" w:hAnsi="Arial" w:cs="Arial"/>
                <w:sz w:val="18"/>
                <w:szCs w:val="18"/>
              </w:rPr>
            </w:pPr>
            <w:r>
              <w:rPr>
                <w:rFonts w:ascii="Arial" w:eastAsia="Times New Roman" w:hAnsi="Arial" w:cs="Arial"/>
                <w:sz w:val="18"/>
                <w:szCs w:val="18"/>
              </w:rPr>
              <w:t>Refer to Guidance associated with ORG 1.5.3 located in ISM Section 1.</w:t>
            </w:r>
          </w:p>
        </w:tc>
      </w:tr>
    </w:tbl>
    <w:p w14:paraId="271BDB02" w14:textId="77777777" w:rsidR="00E10246" w:rsidRDefault="00E10246">
      <w:pPr>
        <w:pStyle w:val="NormalWeb"/>
        <w:divId w:val="2094087862"/>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E67C63" w14:paraId="08D6FE7F" w14:textId="77777777" w:rsidTr="00E10246">
        <w:trPr>
          <w:divId w:val="2094087862"/>
        </w:trPr>
        <w:tc>
          <w:tcPr>
            <w:tcW w:w="8397" w:type="dxa"/>
            <w:hideMark/>
          </w:tcPr>
          <w:p w14:paraId="72AD9917" w14:textId="77777777" w:rsidR="00E10246" w:rsidRDefault="00E10246">
            <w:pPr>
              <w:rPr>
                <w:rFonts w:ascii="Arial" w:eastAsia="Times New Roman" w:hAnsi="Arial" w:cs="Arial"/>
                <w:sz w:val="23"/>
                <w:szCs w:val="23"/>
              </w:rPr>
            </w:pPr>
            <w:r>
              <w:rPr>
                <w:rFonts w:ascii="Arial" w:eastAsia="Times New Roman" w:hAnsi="Arial" w:cs="Arial"/>
                <w:b/>
                <w:bCs/>
                <w:sz w:val="23"/>
                <w:szCs w:val="23"/>
              </w:rPr>
              <w:t>SEC 1.5.3</w:t>
            </w:r>
          </w:p>
        </w:tc>
      </w:tr>
      <w:tr w:rsidR="00E67C63" w14:paraId="043FA857" w14:textId="77777777" w:rsidTr="00E10246">
        <w:trPr>
          <w:divId w:val="2094087862"/>
        </w:trPr>
        <w:tc>
          <w:tcPr>
            <w:tcW w:w="8397" w:type="dxa"/>
            <w:hideMark/>
          </w:tcPr>
          <w:p w14:paraId="3AEDFA6C" w14:textId="77777777" w:rsidR="00E10246" w:rsidRDefault="00E10246">
            <w:pPr>
              <w:divId w:val="938368598"/>
              <w:rPr>
                <w:rFonts w:ascii="Arial" w:eastAsia="Times New Roman" w:hAnsi="Arial" w:cs="Arial"/>
                <w:sz w:val="18"/>
                <w:szCs w:val="18"/>
              </w:rPr>
            </w:pPr>
            <w:r>
              <w:rPr>
                <w:rFonts w:ascii="Arial" w:eastAsia="Times New Roman" w:hAnsi="Arial" w:cs="Arial"/>
                <w:sz w:val="18"/>
                <w:szCs w:val="18"/>
              </w:rPr>
              <w:t xml:space="preserve">If permitted by the State, the Operator shall ensure a process has been established that requires operational security personnel in the organization of the Operator and, if applicable, service providers selected by the Operator to conduct operational security functions, to be subjected to pre-employment and recurring background checks in accordance with requirements of applicable aviation security authorities. The requirement for a background check shall be applicable to personnel who: </w:t>
            </w:r>
          </w:p>
          <w:p w14:paraId="56ACC21F" w14:textId="77777777" w:rsidR="00E10246" w:rsidRDefault="00E10246">
            <w:pPr>
              <w:pStyle w:val="iatalistitem"/>
              <w:numPr>
                <w:ilvl w:val="0"/>
                <w:numId w:val="10"/>
              </w:numPr>
              <w:divId w:val="938368598"/>
              <w:rPr>
                <w:rFonts w:ascii="Arial" w:eastAsia="Times New Roman" w:hAnsi="Arial" w:cs="Arial"/>
                <w:sz w:val="18"/>
                <w:szCs w:val="18"/>
              </w:rPr>
            </w:pPr>
            <w:r>
              <w:rPr>
                <w:rFonts w:ascii="Arial" w:eastAsia="Times New Roman" w:hAnsi="Arial" w:cs="Arial"/>
                <w:sz w:val="18"/>
                <w:szCs w:val="18"/>
              </w:rPr>
              <w:t xml:space="preserve">Engage in the implementation of security </w:t>
            </w:r>
            <w:proofErr w:type="gramStart"/>
            <w:r>
              <w:rPr>
                <w:rFonts w:ascii="Arial" w:eastAsia="Times New Roman" w:hAnsi="Arial" w:cs="Arial"/>
                <w:sz w:val="18"/>
                <w:szCs w:val="18"/>
              </w:rPr>
              <w:t>controls;</w:t>
            </w:r>
            <w:proofErr w:type="gramEnd"/>
          </w:p>
          <w:p w14:paraId="3CA004A4" w14:textId="77777777" w:rsidR="00E10246" w:rsidRDefault="00E10246">
            <w:pPr>
              <w:pStyle w:val="iatalistitem"/>
              <w:numPr>
                <w:ilvl w:val="0"/>
                <w:numId w:val="10"/>
              </w:numPr>
              <w:divId w:val="938368598"/>
              <w:rPr>
                <w:rFonts w:ascii="Arial" w:eastAsia="Times New Roman" w:hAnsi="Arial" w:cs="Arial"/>
                <w:sz w:val="18"/>
                <w:szCs w:val="18"/>
              </w:rPr>
            </w:pPr>
            <w:r>
              <w:rPr>
                <w:rFonts w:ascii="Arial" w:eastAsia="Times New Roman" w:hAnsi="Arial" w:cs="Arial"/>
                <w:sz w:val="18"/>
                <w:szCs w:val="18"/>
              </w:rPr>
              <w:t xml:space="preserve">Have unescorted access to the security restricted area of an </w:t>
            </w:r>
            <w:proofErr w:type="gramStart"/>
            <w:r>
              <w:rPr>
                <w:rFonts w:ascii="Arial" w:eastAsia="Times New Roman" w:hAnsi="Arial" w:cs="Arial"/>
                <w:sz w:val="18"/>
                <w:szCs w:val="18"/>
              </w:rPr>
              <w:t>airport;</w:t>
            </w:r>
            <w:proofErr w:type="gramEnd"/>
          </w:p>
          <w:p w14:paraId="61DED833" w14:textId="77777777" w:rsidR="00E10246" w:rsidRDefault="00E10246">
            <w:pPr>
              <w:pStyle w:val="iatalistitem"/>
              <w:numPr>
                <w:ilvl w:val="0"/>
                <w:numId w:val="10"/>
              </w:numPr>
              <w:divId w:val="938368598"/>
              <w:rPr>
                <w:rFonts w:ascii="Arial" w:eastAsia="Times New Roman" w:hAnsi="Arial" w:cs="Arial"/>
                <w:sz w:val="18"/>
                <w:szCs w:val="18"/>
              </w:rPr>
            </w:pPr>
            <w:r>
              <w:rPr>
                <w:rFonts w:ascii="Arial" w:eastAsia="Times New Roman" w:hAnsi="Arial" w:cs="Arial"/>
                <w:sz w:val="18"/>
                <w:szCs w:val="18"/>
              </w:rPr>
              <w:t xml:space="preserve">Have unescorted access to other security areas and searched </w:t>
            </w:r>
            <w:proofErr w:type="gramStart"/>
            <w:r>
              <w:rPr>
                <w:rFonts w:ascii="Arial" w:eastAsia="Times New Roman" w:hAnsi="Arial" w:cs="Arial"/>
                <w:sz w:val="18"/>
                <w:szCs w:val="18"/>
              </w:rPr>
              <w:t>aircraft;</w:t>
            </w:r>
            <w:proofErr w:type="gramEnd"/>
          </w:p>
          <w:p w14:paraId="3D190773" w14:textId="77777777" w:rsidR="00E10246" w:rsidRDefault="00E10246">
            <w:pPr>
              <w:pStyle w:val="iatalistitem"/>
              <w:numPr>
                <w:ilvl w:val="0"/>
                <w:numId w:val="10"/>
              </w:numPr>
              <w:divId w:val="938368598"/>
              <w:rPr>
                <w:rFonts w:ascii="Arial" w:eastAsia="Times New Roman" w:hAnsi="Arial" w:cs="Arial"/>
                <w:sz w:val="18"/>
                <w:szCs w:val="18"/>
              </w:rPr>
            </w:pPr>
            <w:r>
              <w:rPr>
                <w:rFonts w:ascii="Arial" w:eastAsia="Times New Roman" w:hAnsi="Arial" w:cs="Arial"/>
                <w:sz w:val="18"/>
                <w:szCs w:val="18"/>
              </w:rPr>
              <w:lastRenderedPageBreak/>
              <w:t xml:space="preserve">Have access to sensitive aviation security information. </w:t>
            </w:r>
            <w:r>
              <w:rPr>
                <w:rFonts w:ascii="Arial" w:eastAsia="Times New Roman" w:hAnsi="Arial" w:cs="Arial"/>
                <w:b/>
                <w:bCs/>
                <w:sz w:val="18"/>
                <w:szCs w:val="18"/>
              </w:rPr>
              <w:t>(GM)</w:t>
            </w:r>
          </w:p>
        </w:tc>
      </w:tr>
      <w:tr w:rsidR="00E67C63" w14:paraId="163FD17A" w14:textId="77777777" w:rsidTr="00E10246">
        <w:trPr>
          <w:divId w:val="2094087862"/>
        </w:trPr>
        <w:tc>
          <w:tcPr>
            <w:tcW w:w="8397" w:type="dxa"/>
            <w:hideMark/>
          </w:tcPr>
          <w:p w14:paraId="1929B1C1" w14:textId="77777777" w:rsidR="00E10246" w:rsidRDefault="00000000">
            <w:pPr>
              <w:textAlignment w:val="center"/>
              <w:divId w:val="772555224"/>
              <w:rPr>
                <w:rFonts w:ascii="Arial" w:eastAsia="Times New Roman" w:hAnsi="Arial" w:cs="Arial"/>
                <w:sz w:val="18"/>
                <w:szCs w:val="18"/>
              </w:rPr>
            </w:pPr>
            <w:sdt>
              <w:sdtPr>
                <w:rPr>
                  <w:rFonts w:ascii="Arial" w:eastAsia="Times New Roman" w:hAnsi="Arial" w:cs="Arial"/>
                  <w:sz w:val="18"/>
                  <w:szCs w:val="18"/>
                </w:rPr>
                <w:id w:val="929545559"/>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and Implemented (Conformity)</w:t>
            </w:r>
          </w:p>
          <w:p w14:paraId="6F94E9AA" w14:textId="77777777" w:rsidR="00E10246" w:rsidRDefault="00000000">
            <w:pPr>
              <w:textAlignment w:val="center"/>
              <w:divId w:val="80760770"/>
              <w:rPr>
                <w:rFonts w:ascii="Arial" w:eastAsia="Times New Roman" w:hAnsi="Arial" w:cs="Arial"/>
                <w:sz w:val="18"/>
                <w:szCs w:val="18"/>
              </w:rPr>
            </w:pPr>
            <w:sdt>
              <w:sdtPr>
                <w:rPr>
                  <w:rFonts w:ascii="Arial" w:eastAsia="Times New Roman" w:hAnsi="Arial" w:cs="Arial"/>
                  <w:sz w:val="18"/>
                  <w:szCs w:val="18"/>
                </w:rPr>
                <w:id w:val="343520148"/>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not Implemented (Finding)</w:t>
            </w:r>
          </w:p>
          <w:p w14:paraId="3ED51392" w14:textId="77777777" w:rsidR="00E10246" w:rsidRDefault="00000000">
            <w:pPr>
              <w:textAlignment w:val="center"/>
              <w:divId w:val="1441341773"/>
              <w:rPr>
                <w:rFonts w:ascii="Arial" w:eastAsia="Times New Roman" w:hAnsi="Arial" w:cs="Arial"/>
                <w:sz w:val="18"/>
                <w:szCs w:val="18"/>
              </w:rPr>
            </w:pPr>
            <w:sdt>
              <w:sdtPr>
                <w:rPr>
                  <w:rFonts w:ascii="Arial" w:eastAsia="Times New Roman" w:hAnsi="Arial" w:cs="Arial"/>
                  <w:sz w:val="18"/>
                  <w:szCs w:val="18"/>
                </w:rPr>
                <w:id w:val="-1783869266"/>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Implemented not Documented (Finding)</w:t>
            </w:r>
          </w:p>
          <w:p w14:paraId="0F5CA8C6" w14:textId="77777777" w:rsidR="00E10246" w:rsidRDefault="00000000">
            <w:pPr>
              <w:textAlignment w:val="center"/>
              <w:divId w:val="639303986"/>
              <w:rPr>
                <w:rFonts w:ascii="Arial" w:eastAsia="Times New Roman" w:hAnsi="Arial" w:cs="Arial"/>
                <w:sz w:val="18"/>
                <w:szCs w:val="18"/>
              </w:rPr>
            </w:pPr>
            <w:sdt>
              <w:sdtPr>
                <w:rPr>
                  <w:rFonts w:ascii="Arial" w:eastAsia="Times New Roman" w:hAnsi="Arial" w:cs="Arial"/>
                  <w:sz w:val="18"/>
                  <w:szCs w:val="18"/>
                </w:rPr>
                <w:id w:val="2122803288"/>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Not Documented not Implemented (Finding)</w:t>
            </w:r>
          </w:p>
          <w:p w14:paraId="70C37A82" w14:textId="77777777" w:rsidR="00E10246" w:rsidRDefault="00000000">
            <w:pPr>
              <w:textAlignment w:val="center"/>
              <w:divId w:val="1351182124"/>
              <w:rPr>
                <w:rFonts w:ascii="Arial" w:eastAsia="Times New Roman" w:hAnsi="Arial" w:cs="Arial"/>
                <w:sz w:val="18"/>
                <w:szCs w:val="18"/>
              </w:rPr>
            </w:pPr>
            <w:sdt>
              <w:sdtPr>
                <w:rPr>
                  <w:rFonts w:ascii="Arial" w:eastAsia="Times New Roman" w:hAnsi="Arial" w:cs="Arial"/>
                  <w:sz w:val="18"/>
                  <w:szCs w:val="18"/>
                </w:rPr>
                <w:id w:val="1065680631"/>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N/A</w:t>
            </w:r>
          </w:p>
        </w:tc>
      </w:tr>
      <w:tr w:rsidR="00E67C63" w14:paraId="37F38397" w14:textId="77777777" w:rsidTr="00E10246">
        <w:trPr>
          <w:divId w:val="2094087862"/>
        </w:trPr>
        <w:tc>
          <w:tcPr>
            <w:tcW w:w="8397" w:type="dxa"/>
            <w:hideMark/>
          </w:tcPr>
          <w:p w14:paraId="2953FFBA" w14:textId="77777777" w:rsidR="00E10246" w:rsidRDefault="00E10246">
            <w:pPr>
              <w:divId w:val="87924968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40731795"/>
              <w:placeholder>
                <w:docPart w:val="DefaultPlaceholder_-1854013440"/>
              </w:placeholder>
              <w:showingPlcHdr/>
              <w:text w:multiLine="1"/>
            </w:sdtPr>
            <w:sdtContent>
              <w:p w14:paraId="16864436" w14:textId="77777777" w:rsidR="00E10246" w:rsidRDefault="00E10246">
                <w:pPr>
                  <w:rPr>
                    <w:rFonts w:ascii="Arial" w:eastAsia="Times New Roman" w:hAnsi="Arial" w:cs="Arial"/>
                    <w:sz w:val="18"/>
                    <w:szCs w:val="18"/>
                  </w:rPr>
                </w:pPr>
                <w:r w:rsidRPr="00F77C9D">
                  <w:rPr>
                    <w:rStyle w:val="PlaceholderText"/>
                  </w:rPr>
                  <w:t>Click or tap here to enter text.</w:t>
                </w:r>
              </w:p>
            </w:sdtContent>
          </w:sdt>
        </w:tc>
      </w:tr>
      <w:tr w:rsidR="00E67C63" w14:paraId="7A32FADB" w14:textId="77777777" w:rsidTr="00E10246">
        <w:trPr>
          <w:divId w:val="2094087862"/>
        </w:trPr>
        <w:tc>
          <w:tcPr>
            <w:tcW w:w="8397" w:type="dxa"/>
            <w:hideMark/>
          </w:tcPr>
          <w:p w14:paraId="140C05A2" w14:textId="77777777" w:rsidR="00E10246" w:rsidRDefault="00E10246">
            <w:pPr>
              <w:divId w:val="1699239408"/>
              <w:rPr>
                <w:rFonts w:ascii="Arial" w:eastAsia="Times New Roman" w:hAnsi="Arial" w:cs="Arial"/>
                <w:b/>
                <w:bCs/>
                <w:sz w:val="23"/>
                <w:szCs w:val="23"/>
              </w:rPr>
            </w:pPr>
            <w:r>
              <w:rPr>
                <w:rFonts w:ascii="Arial" w:eastAsia="Times New Roman" w:hAnsi="Arial" w:cs="Arial"/>
                <w:b/>
                <w:bCs/>
                <w:sz w:val="23"/>
                <w:szCs w:val="23"/>
              </w:rPr>
              <w:t>Auditor Actions</w:t>
            </w:r>
          </w:p>
          <w:p w14:paraId="2C40E029" w14:textId="77777777" w:rsidR="00E10246" w:rsidRDefault="00000000">
            <w:pPr>
              <w:divId w:val="177158008"/>
              <w:rPr>
                <w:rFonts w:ascii="Arial" w:eastAsia="Times New Roman" w:hAnsi="Arial" w:cs="Arial"/>
                <w:sz w:val="18"/>
                <w:szCs w:val="18"/>
              </w:rPr>
            </w:pPr>
            <w:sdt>
              <w:sdtPr>
                <w:rPr>
                  <w:rStyle w:val="iatacheckbox1"/>
                  <w:rFonts w:ascii="Arial" w:eastAsia="Times New Roman" w:hAnsi="Arial" w:cs="Arial"/>
                  <w:sz w:val="18"/>
                  <w:szCs w:val="18"/>
                  <w:specVanish w:val="0"/>
                </w:rPr>
                <w:id w:val="-1452090136"/>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Identified/Assessed</w:t>
            </w:r>
            <w:r w:rsidR="00E10246">
              <w:rPr>
                <w:rFonts w:ascii="Arial" w:eastAsia="Times New Roman" w:hAnsi="Arial" w:cs="Arial"/>
                <w:sz w:val="18"/>
                <w:szCs w:val="18"/>
              </w:rPr>
              <w:t xml:space="preserve"> process for the pre-employment and recurring background checks. </w:t>
            </w:r>
          </w:p>
          <w:p w14:paraId="4FE4433C" w14:textId="77777777" w:rsidR="00E10246" w:rsidRDefault="00000000">
            <w:pPr>
              <w:divId w:val="527568857"/>
              <w:rPr>
                <w:rFonts w:ascii="Arial" w:eastAsia="Times New Roman" w:hAnsi="Arial" w:cs="Arial"/>
                <w:sz w:val="18"/>
                <w:szCs w:val="18"/>
              </w:rPr>
            </w:pPr>
            <w:sdt>
              <w:sdtPr>
                <w:rPr>
                  <w:rStyle w:val="iatacheckbox1"/>
                  <w:rFonts w:ascii="Arial" w:eastAsia="Times New Roman" w:hAnsi="Arial" w:cs="Arial"/>
                  <w:sz w:val="18"/>
                  <w:szCs w:val="18"/>
                  <w:specVanish w:val="0"/>
                </w:rPr>
                <w:id w:val="343136774"/>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responsible manager(s). </w:t>
            </w:r>
          </w:p>
          <w:p w14:paraId="02F4336F" w14:textId="77777777" w:rsidR="00E10246" w:rsidRDefault="00000000">
            <w:pPr>
              <w:divId w:val="87973295"/>
              <w:rPr>
                <w:rFonts w:ascii="Arial" w:eastAsia="Times New Roman" w:hAnsi="Arial" w:cs="Arial"/>
                <w:sz w:val="18"/>
                <w:szCs w:val="18"/>
              </w:rPr>
            </w:pPr>
            <w:sdt>
              <w:sdtPr>
                <w:rPr>
                  <w:rStyle w:val="iatacheckbox1"/>
                  <w:rFonts w:ascii="Arial" w:eastAsia="Times New Roman" w:hAnsi="Arial" w:cs="Arial"/>
                  <w:sz w:val="18"/>
                  <w:szCs w:val="18"/>
                  <w:specVanish w:val="0"/>
                </w:rPr>
                <w:id w:val="2077851311"/>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Examined</w:t>
            </w:r>
            <w:r w:rsidR="00E10246">
              <w:rPr>
                <w:rFonts w:ascii="Arial" w:eastAsia="Times New Roman" w:hAnsi="Arial" w:cs="Arial"/>
                <w:sz w:val="18"/>
                <w:szCs w:val="18"/>
              </w:rPr>
              <w:t xml:space="preserve"> selected records of personnel background checks. </w:t>
            </w:r>
          </w:p>
          <w:p w14:paraId="6D65EC9B" w14:textId="77777777" w:rsidR="00E10246" w:rsidRDefault="00000000">
            <w:pPr>
              <w:divId w:val="515653991"/>
              <w:rPr>
                <w:rFonts w:ascii="Arial" w:eastAsia="Times New Roman" w:hAnsi="Arial" w:cs="Arial"/>
                <w:sz w:val="18"/>
                <w:szCs w:val="18"/>
              </w:rPr>
            </w:pPr>
            <w:sdt>
              <w:sdtPr>
                <w:rPr>
                  <w:rStyle w:val="iatacheckbox1"/>
                  <w:rFonts w:ascii="Arial" w:eastAsia="Times New Roman" w:hAnsi="Arial" w:cs="Arial"/>
                  <w:sz w:val="18"/>
                  <w:szCs w:val="18"/>
                  <w:specVanish w:val="0"/>
                </w:rPr>
                <w:id w:val="1420519277"/>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Other Actions</w:t>
            </w:r>
            <w:r w:rsidR="00E10246">
              <w:rPr>
                <w:rFonts w:ascii="Arial" w:eastAsia="Times New Roman" w:hAnsi="Arial" w:cs="Arial"/>
                <w:sz w:val="18"/>
                <w:szCs w:val="18"/>
              </w:rPr>
              <w:t xml:space="preserve"> (Specify)</w:t>
            </w:r>
            <w:r w:rsidR="00E10246">
              <w:rPr>
                <w:rFonts w:ascii="Arial" w:eastAsia="Times New Roman" w:hAnsi="Arial" w:cs="Arial"/>
                <w:sz w:val="18"/>
                <w:szCs w:val="18"/>
              </w:rPr>
              <w:br/>
            </w:r>
            <w:sdt>
              <w:sdtPr>
                <w:rPr>
                  <w:rFonts w:ascii="Arial" w:eastAsia="Times New Roman" w:hAnsi="Arial" w:cs="Arial"/>
                  <w:sz w:val="18"/>
                  <w:szCs w:val="18"/>
                </w:rPr>
                <w:id w:val="-1487621473"/>
                <w:placeholder>
                  <w:docPart w:val="DefaultPlaceholder_-1854013440"/>
                </w:placeholder>
                <w:showingPlcHdr/>
                <w:text w:multiLine="1"/>
              </w:sdtPr>
              <w:sdtContent>
                <w:r w:rsidR="00E10246" w:rsidRPr="00F77C9D">
                  <w:rPr>
                    <w:rStyle w:val="PlaceholderText"/>
                  </w:rPr>
                  <w:t>Click or tap here to enter text.</w:t>
                </w:r>
              </w:sdtContent>
            </w:sdt>
          </w:p>
        </w:tc>
      </w:tr>
      <w:tr w:rsidR="00E67C63" w14:paraId="0D6E6BDA" w14:textId="77777777" w:rsidTr="00E10246">
        <w:trPr>
          <w:divId w:val="2094087862"/>
        </w:trPr>
        <w:tc>
          <w:tcPr>
            <w:tcW w:w="8397" w:type="dxa"/>
            <w:hideMark/>
          </w:tcPr>
          <w:p w14:paraId="10CEA0C4" w14:textId="77777777" w:rsidR="00E10246" w:rsidRDefault="00E10246">
            <w:pPr>
              <w:divId w:val="840974480"/>
              <w:rPr>
                <w:rFonts w:ascii="Arial" w:eastAsia="Times New Roman" w:hAnsi="Arial" w:cs="Arial"/>
                <w:b/>
                <w:bCs/>
                <w:sz w:val="23"/>
                <w:szCs w:val="23"/>
              </w:rPr>
            </w:pPr>
            <w:r>
              <w:rPr>
                <w:rFonts w:ascii="Arial" w:eastAsia="Times New Roman" w:hAnsi="Arial" w:cs="Arial"/>
                <w:b/>
                <w:bCs/>
                <w:sz w:val="23"/>
                <w:szCs w:val="23"/>
              </w:rPr>
              <w:t>Guidance</w:t>
            </w:r>
          </w:p>
          <w:p w14:paraId="61FA46C2" w14:textId="77777777" w:rsidR="00E10246" w:rsidRDefault="00E10246">
            <w:pPr>
              <w:divId w:val="6032052"/>
              <w:rPr>
                <w:rFonts w:ascii="Arial" w:eastAsia="Times New Roman" w:hAnsi="Arial" w:cs="Arial"/>
                <w:sz w:val="18"/>
                <w:szCs w:val="18"/>
              </w:rPr>
            </w:pPr>
            <w:r>
              <w:rPr>
                <w:rFonts w:ascii="Arial" w:eastAsia="Times New Roman" w:hAnsi="Arial" w:cs="Arial"/>
                <w:sz w:val="18"/>
                <w:szCs w:val="18"/>
              </w:rPr>
              <w:t>Refer to the IRM for the definitions of Security Control and Security Restricted Area.</w:t>
            </w:r>
          </w:p>
          <w:p w14:paraId="59796C39" w14:textId="77777777" w:rsidR="00E10246" w:rsidRDefault="00E10246">
            <w:pPr>
              <w:divId w:val="316543235"/>
              <w:rPr>
                <w:rFonts w:ascii="Arial" w:eastAsia="Times New Roman" w:hAnsi="Arial" w:cs="Arial"/>
                <w:sz w:val="18"/>
                <w:szCs w:val="18"/>
              </w:rPr>
            </w:pPr>
            <w:r>
              <w:rPr>
                <w:rFonts w:ascii="Arial" w:eastAsia="Times New Roman" w:hAnsi="Arial" w:cs="Arial"/>
                <w:sz w:val="18"/>
                <w:szCs w:val="18"/>
              </w:rPr>
              <w:t xml:space="preserve">A background check might include: </w:t>
            </w:r>
          </w:p>
          <w:p w14:paraId="2239A831" w14:textId="77777777" w:rsidR="00E10246" w:rsidRDefault="00E10246">
            <w:pPr>
              <w:pStyle w:val="iatalistitem"/>
              <w:numPr>
                <w:ilvl w:val="0"/>
                <w:numId w:val="11"/>
              </w:numPr>
              <w:divId w:val="316543235"/>
              <w:rPr>
                <w:rFonts w:ascii="Arial" w:eastAsia="Times New Roman" w:hAnsi="Arial" w:cs="Arial"/>
                <w:sz w:val="18"/>
                <w:szCs w:val="18"/>
              </w:rPr>
            </w:pPr>
            <w:r>
              <w:rPr>
                <w:rFonts w:ascii="Arial" w:eastAsia="Times New Roman" w:hAnsi="Arial" w:cs="Arial"/>
                <w:sz w:val="18"/>
                <w:szCs w:val="18"/>
              </w:rPr>
              <w:t xml:space="preserve">Criminal record </w:t>
            </w:r>
            <w:proofErr w:type="gramStart"/>
            <w:r>
              <w:rPr>
                <w:rFonts w:ascii="Arial" w:eastAsia="Times New Roman" w:hAnsi="Arial" w:cs="Arial"/>
                <w:sz w:val="18"/>
                <w:szCs w:val="18"/>
              </w:rPr>
              <w:t>check;</w:t>
            </w:r>
            <w:proofErr w:type="gramEnd"/>
          </w:p>
          <w:p w14:paraId="18F61F58" w14:textId="77777777" w:rsidR="00E10246" w:rsidRDefault="00E10246">
            <w:pPr>
              <w:pStyle w:val="iatalistitem"/>
              <w:numPr>
                <w:ilvl w:val="0"/>
                <w:numId w:val="11"/>
              </w:numPr>
              <w:divId w:val="316543235"/>
              <w:rPr>
                <w:rFonts w:ascii="Arial" w:eastAsia="Times New Roman" w:hAnsi="Arial" w:cs="Arial"/>
                <w:sz w:val="18"/>
                <w:szCs w:val="18"/>
              </w:rPr>
            </w:pPr>
            <w:r>
              <w:rPr>
                <w:rFonts w:ascii="Arial" w:eastAsia="Times New Roman" w:hAnsi="Arial" w:cs="Arial"/>
                <w:sz w:val="18"/>
                <w:szCs w:val="18"/>
              </w:rPr>
              <w:t xml:space="preserve">Previous employment </w:t>
            </w:r>
            <w:proofErr w:type="gramStart"/>
            <w:r>
              <w:rPr>
                <w:rFonts w:ascii="Arial" w:eastAsia="Times New Roman" w:hAnsi="Arial" w:cs="Arial"/>
                <w:sz w:val="18"/>
                <w:szCs w:val="18"/>
              </w:rPr>
              <w:t>history;</w:t>
            </w:r>
            <w:proofErr w:type="gramEnd"/>
          </w:p>
          <w:p w14:paraId="351D27A5" w14:textId="77777777" w:rsidR="00E10246" w:rsidRDefault="00E10246">
            <w:pPr>
              <w:pStyle w:val="iatalistitem"/>
              <w:numPr>
                <w:ilvl w:val="0"/>
                <w:numId w:val="11"/>
              </w:numPr>
              <w:divId w:val="316543235"/>
              <w:rPr>
                <w:rFonts w:ascii="Arial" w:eastAsia="Times New Roman" w:hAnsi="Arial" w:cs="Arial"/>
                <w:sz w:val="18"/>
                <w:szCs w:val="18"/>
              </w:rPr>
            </w:pPr>
            <w:r>
              <w:rPr>
                <w:rFonts w:ascii="Arial" w:eastAsia="Times New Roman" w:hAnsi="Arial" w:cs="Arial"/>
                <w:sz w:val="18"/>
                <w:szCs w:val="18"/>
              </w:rPr>
              <w:t xml:space="preserve">Personal </w:t>
            </w:r>
            <w:proofErr w:type="gramStart"/>
            <w:r>
              <w:rPr>
                <w:rFonts w:ascii="Arial" w:eastAsia="Times New Roman" w:hAnsi="Arial" w:cs="Arial"/>
                <w:sz w:val="18"/>
                <w:szCs w:val="18"/>
              </w:rPr>
              <w:t>references;</w:t>
            </w:r>
            <w:proofErr w:type="gramEnd"/>
          </w:p>
          <w:p w14:paraId="3A86B304" w14:textId="77777777" w:rsidR="00E10246" w:rsidRDefault="00E10246">
            <w:pPr>
              <w:pStyle w:val="iatalistitem"/>
              <w:numPr>
                <w:ilvl w:val="0"/>
                <w:numId w:val="11"/>
              </w:numPr>
              <w:divId w:val="316543235"/>
              <w:rPr>
                <w:rFonts w:ascii="Arial" w:eastAsia="Times New Roman" w:hAnsi="Arial" w:cs="Arial"/>
                <w:sz w:val="18"/>
                <w:szCs w:val="18"/>
              </w:rPr>
            </w:pPr>
            <w:r>
              <w:rPr>
                <w:rFonts w:ascii="Arial" w:eastAsia="Times New Roman" w:hAnsi="Arial" w:cs="Arial"/>
                <w:sz w:val="18"/>
                <w:szCs w:val="18"/>
              </w:rPr>
              <w:t>Education and training.</w:t>
            </w:r>
          </w:p>
          <w:p w14:paraId="5C8E84A1" w14:textId="77777777" w:rsidR="00E10246" w:rsidRDefault="00E10246">
            <w:pPr>
              <w:divId w:val="459542915"/>
              <w:rPr>
                <w:rFonts w:ascii="Arial" w:eastAsia="Times New Roman" w:hAnsi="Arial" w:cs="Arial"/>
                <w:sz w:val="18"/>
                <w:szCs w:val="18"/>
              </w:rPr>
            </w:pPr>
            <w:r>
              <w:rPr>
                <w:rFonts w:ascii="Arial" w:eastAsia="Times New Roman" w:hAnsi="Arial" w:cs="Arial"/>
                <w:sz w:val="18"/>
                <w:szCs w:val="18"/>
              </w:rPr>
              <w:t xml:space="preserve">National legislation on civil liberties and protection of personal information will greatly influence the limits placed on an employer when performing pre-employment background checks. An employer is not permitted to deviate from the laws of the country where the hiring process is taking place. </w:t>
            </w:r>
          </w:p>
          <w:p w14:paraId="62830F12" w14:textId="77777777" w:rsidR="00E10246" w:rsidRDefault="00E10246">
            <w:pPr>
              <w:divId w:val="1571036300"/>
              <w:rPr>
                <w:rFonts w:ascii="Arial" w:eastAsia="Times New Roman" w:hAnsi="Arial" w:cs="Arial"/>
                <w:sz w:val="18"/>
                <w:szCs w:val="18"/>
              </w:rPr>
            </w:pPr>
            <w:r>
              <w:rPr>
                <w:rFonts w:ascii="Arial" w:eastAsia="Times New Roman" w:hAnsi="Arial" w:cs="Arial"/>
                <w:sz w:val="18"/>
                <w:szCs w:val="18"/>
              </w:rPr>
              <w:t>Escorted access may be provided to an individual that has yet to complete all aspects of the background checking process.</w:t>
            </w:r>
          </w:p>
          <w:p w14:paraId="58E605AC" w14:textId="77777777" w:rsidR="00E10246" w:rsidRDefault="00E10246">
            <w:pPr>
              <w:divId w:val="1160120190"/>
              <w:rPr>
                <w:rFonts w:ascii="Arial" w:eastAsia="Times New Roman" w:hAnsi="Arial" w:cs="Arial"/>
                <w:sz w:val="18"/>
                <w:szCs w:val="18"/>
              </w:rPr>
            </w:pPr>
            <w:r>
              <w:rPr>
                <w:rFonts w:ascii="Arial" w:eastAsia="Times New Roman" w:hAnsi="Arial" w:cs="Arial"/>
                <w:sz w:val="18"/>
                <w:szCs w:val="18"/>
              </w:rPr>
              <w:t xml:space="preserve">An individual currently permitted unescorted access to a security restricted area, but who subsequently fails to satisfy the criteria to continue to hold an airport identification card or for unescorted access to a security restricted area, will typically have access to security restricted areas, as well as access to sensitive aviation security information, revoked immediately. </w:t>
            </w:r>
          </w:p>
          <w:p w14:paraId="0B74730D" w14:textId="77777777" w:rsidR="00E10246" w:rsidRDefault="00E10246">
            <w:pPr>
              <w:divId w:val="1966235624"/>
              <w:rPr>
                <w:rFonts w:ascii="Arial" w:eastAsia="Times New Roman" w:hAnsi="Arial" w:cs="Arial"/>
                <w:sz w:val="18"/>
                <w:szCs w:val="18"/>
              </w:rPr>
            </w:pPr>
            <w:r>
              <w:rPr>
                <w:rFonts w:ascii="Arial" w:eastAsia="Times New Roman" w:hAnsi="Arial" w:cs="Arial"/>
                <w:sz w:val="18"/>
                <w:szCs w:val="18"/>
              </w:rPr>
              <w:t xml:space="preserve">The operator’s role in the background check process will be determined by the State. In some cases, the entire process will be managed and/or conducted by the State. </w:t>
            </w:r>
          </w:p>
        </w:tc>
      </w:tr>
    </w:tbl>
    <w:p w14:paraId="602C5187" w14:textId="77777777" w:rsidR="00E10246" w:rsidRDefault="00E10246">
      <w:pPr>
        <w:pStyle w:val="NormalWeb"/>
        <w:divId w:val="2094087862"/>
        <w:rPr>
          <w:rFonts w:ascii="Arial" w:hAnsi="Arial" w:cs="Arial"/>
          <w:color w:val="022A4C"/>
          <w:sz w:val="18"/>
          <w:szCs w:val="18"/>
        </w:rPr>
      </w:pPr>
      <w:r>
        <w:rPr>
          <w:rFonts w:ascii="Arial" w:hAnsi="Arial" w:cs="Arial"/>
          <w:color w:val="022A4C"/>
          <w:sz w:val="18"/>
          <w:szCs w:val="18"/>
        </w:rPr>
        <w:t> </w:t>
      </w:r>
    </w:p>
    <w:p w14:paraId="1F407EE3" w14:textId="77777777" w:rsidR="00E10246" w:rsidRDefault="00E10246" w:rsidP="00E10246">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1.6 Documentation System</w:t>
      </w:r>
    </w:p>
    <w:tbl>
      <w:tblPr>
        <w:tblStyle w:val="TableGrid"/>
        <w:tblW w:w="4500" w:type="pct"/>
        <w:tblLayout w:type="fixed"/>
        <w:tblLook w:val="04A0" w:firstRow="1" w:lastRow="0" w:firstColumn="1" w:lastColumn="0" w:noHBand="0" w:noVBand="1"/>
      </w:tblPr>
      <w:tblGrid>
        <w:gridCol w:w="8618"/>
      </w:tblGrid>
      <w:tr w:rsidR="00E67C63" w14:paraId="15FBD5B2" w14:textId="77777777" w:rsidTr="00E10246">
        <w:trPr>
          <w:divId w:val="115608309"/>
        </w:trPr>
        <w:tc>
          <w:tcPr>
            <w:tcW w:w="8397" w:type="dxa"/>
            <w:hideMark/>
          </w:tcPr>
          <w:p w14:paraId="085091F3" w14:textId="77777777" w:rsidR="00E10246" w:rsidRDefault="00E10246">
            <w:pPr>
              <w:rPr>
                <w:rFonts w:ascii="Arial" w:eastAsia="Times New Roman" w:hAnsi="Arial" w:cs="Arial"/>
                <w:sz w:val="23"/>
                <w:szCs w:val="23"/>
              </w:rPr>
            </w:pPr>
            <w:r>
              <w:rPr>
                <w:rStyle w:val="iatasidemarks1"/>
                <w:rFonts w:eastAsia="Times New Roman" w:cs="Arial"/>
                <w:sz w:val="23"/>
                <w:szCs w:val="23"/>
                <w:specVanish w:val="0"/>
              </w:rPr>
              <w:t xml:space="preserve"> </w:t>
            </w:r>
            <w:bookmarkStart w:id="4" w:name="0.400198143320252"/>
            <w:r>
              <w:rPr>
                <w:rStyle w:val="iatasidemarks1"/>
                <w:rFonts w:eastAsia="Times New Roman" w:cs="Arial"/>
                <w:sz w:val="23"/>
                <w:szCs w:val="23"/>
                <w:specVanish w:val="0"/>
              </w:rPr>
              <w:t></w:t>
            </w:r>
            <w:bookmarkEnd w:id="4"/>
            <w:r>
              <w:rPr>
                <w:rFonts w:ascii="Arial" w:eastAsia="Times New Roman" w:hAnsi="Arial" w:cs="Arial"/>
                <w:b/>
                <w:bCs/>
                <w:sz w:val="23"/>
                <w:szCs w:val="23"/>
              </w:rPr>
              <w:t>SEC 1.6.3</w:t>
            </w:r>
          </w:p>
        </w:tc>
      </w:tr>
      <w:tr w:rsidR="00E67C63" w14:paraId="2925D7C9" w14:textId="77777777" w:rsidTr="00E10246">
        <w:trPr>
          <w:divId w:val="115608309"/>
        </w:trPr>
        <w:tc>
          <w:tcPr>
            <w:tcW w:w="8397" w:type="dxa"/>
            <w:hideMark/>
          </w:tcPr>
          <w:p w14:paraId="7941CCE6" w14:textId="77777777" w:rsidR="00E10246" w:rsidRDefault="00E10246">
            <w:pPr>
              <w:divId w:val="1394694760"/>
              <w:rPr>
                <w:rFonts w:ascii="Arial" w:eastAsia="Times New Roman" w:hAnsi="Arial" w:cs="Arial"/>
                <w:sz w:val="18"/>
                <w:szCs w:val="18"/>
              </w:rPr>
            </w:pPr>
            <w:r>
              <w:rPr>
                <w:rFonts w:ascii="Arial" w:eastAsia="Times New Roman" w:hAnsi="Arial" w:cs="Arial"/>
                <w:sz w:val="18"/>
                <w:szCs w:val="18"/>
              </w:rPr>
              <w:t xml:space="preserve">The Operator shall have a system for the management and control of documentation and/or data used directly in the conduct or support of operations, and in the implementation of the AOSP and its associated SSPs to ensure that they: </w:t>
            </w:r>
          </w:p>
          <w:p w14:paraId="6C5E9F72" w14:textId="77777777" w:rsidR="00E10246" w:rsidRDefault="00E10246">
            <w:pPr>
              <w:pStyle w:val="iatalistitem"/>
              <w:numPr>
                <w:ilvl w:val="0"/>
                <w:numId w:val="12"/>
              </w:numPr>
              <w:divId w:val="1394694760"/>
              <w:rPr>
                <w:rFonts w:ascii="Arial" w:eastAsia="Times New Roman" w:hAnsi="Arial" w:cs="Arial"/>
                <w:sz w:val="18"/>
                <w:szCs w:val="18"/>
              </w:rPr>
            </w:pPr>
            <w:r>
              <w:rPr>
                <w:rFonts w:ascii="Arial" w:eastAsia="Times New Roman" w:hAnsi="Arial" w:cs="Arial"/>
                <w:sz w:val="18"/>
                <w:szCs w:val="18"/>
              </w:rPr>
              <w:t xml:space="preserve">Meet all required elements specified in Table </w:t>
            </w:r>
            <w:proofErr w:type="gramStart"/>
            <w:r>
              <w:rPr>
                <w:rFonts w:ascii="Arial" w:eastAsia="Times New Roman" w:hAnsi="Arial" w:cs="Arial"/>
                <w:sz w:val="18"/>
                <w:szCs w:val="18"/>
              </w:rPr>
              <w:t>1.1;</w:t>
            </w:r>
            <w:proofErr w:type="gramEnd"/>
          </w:p>
          <w:p w14:paraId="0517B70D" w14:textId="77777777" w:rsidR="00E10246" w:rsidRDefault="00E10246">
            <w:pPr>
              <w:pStyle w:val="iatalistitem"/>
              <w:numPr>
                <w:ilvl w:val="0"/>
                <w:numId w:val="12"/>
              </w:numPr>
              <w:divId w:val="1394694760"/>
              <w:rPr>
                <w:rFonts w:ascii="Arial" w:eastAsia="Times New Roman" w:hAnsi="Arial" w:cs="Arial"/>
                <w:sz w:val="18"/>
                <w:szCs w:val="18"/>
              </w:rPr>
            </w:pPr>
            <w:r>
              <w:rPr>
                <w:rFonts w:ascii="Arial" w:eastAsia="Times New Roman" w:hAnsi="Arial" w:cs="Arial"/>
                <w:sz w:val="18"/>
                <w:szCs w:val="18"/>
              </w:rPr>
              <w:t xml:space="preserve">Contain legible and accurate </w:t>
            </w:r>
            <w:proofErr w:type="gramStart"/>
            <w:r>
              <w:rPr>
                <w:rFonts w:ascii="Arial" w:eastAsia="Times New Roman" w:hAnsi="Arial" w:cs="Arial"/>
                <w:sz w:val="18"/>
                <w:szCs w:val="18"/>
              </w:rPr>
              <w:t>information;</w:t>
            </w:r>
            <w:proofErr w:type="gramEnd"/>
          </w:p>
          <w:p w14:paraId="79D63114" w14:textId="77777777" w:rsidR="00E10246" w:rsidRDefault="00E10246">
            <w:pPr>
              <w:pStyle w:val="iatalistitem"/>
              <w:numPr>
                <w:ilvl w:val="0"/>
                <w:numId w:val="12"/>
              </w:numPr>
              <w:divId w:val="1394694760"/>
              <w:rPr>
                <w:rFonts w:ascii="Arial" w:eastAsia="Times New Roman" w:hAnsi="Arial" w:cs="Arial"/>
                <w:sz w:val="18"/>
                <w:szCs w:val="18"/>
              </w:rPr>
            </w:pPr>
            <w:r>
              <w:rPr>
                <w:rFonts w:ascii="Arial" w:eastAsia="Times New Roman" w:hAnsi="Arial" w:cs="Arial"/>
                <w:sz w:val="18"/>
                <w:szCs w:val="18"/>
              </w:rPr>
              <w:lastRenderedPageBreak/>
              <w:t xml:space="preserve">Presented in a format appropriate for use in operations.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E67C63" w14:paraId="594DC6FD" w14:textId="77777777" w:rsidTr="00E10246">
        <w:trPr>
          <w:divId w:val="115608309"/>
        </w:trPr>
        <w:tc>
          <w:tcPr>
            <w:tcW w:w="8397" w:type="dxa"/>
            <w:hideMark/>
          </w:tcPr>
          <w:p w14:paraId="2BD3F5E4" w14:textId="77777777" w:rsidR="00E10246" w:rsidRDefault="00000000">
            <w:pPr>
              <w:textAlignment w:val="center"/>
              <w:divId w:val="2056083678"/>
              <w:rPr>
                <w:rFonts w:ascii="Arial" w:eastAsia="Times New Roman" w:hAnsi="Arial" w:cs="Arial"/>
                <w:sz w:val="18"/>
                <w:szCs w:val="18"/>
              </w:rPr>
            </w:pPr>
            <w:sdt>
              <w:sdtPr>
                <w:rPr>
                  <w:rFonts w:ascii="Arial" w:eastAsia="Times New Roman" w:hAnsi="Arial" w:cs="Arial"/>
                  <w:sz w:val="18"/>
                  <w:szCs w:val="18"/>
                </w:rPr>
                <w:id w:val="381287794"/>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and Implemented (Conformity)</w:t>
            </w:r>
          </w:p>
          <w:p w14:paraId="7D8CE452" w14:textId="77777777" w:rsidR="00E10246" w:rsidRDefault="00000000">
            <w:pPr>
              <w:textAlignment w:val="center"/>
              <w:divId w:val="1640725130"/>
              <w:rPr>
                <w:rFonts w:ascii="Arial" w:eastAsia="Times New Roman" w:hAnsi="Arial" w:cs="Arial"/>
                <w:sz w:val="18"/>
                <w:szCs w:val="18"/>
              </w:rPr>
            </w:pPr>
            <w:sdt>
              <w:sdtPr>
                <w:rPr>
                  <w:rFonts w:ascii="Arial" w:eastAsia="Times New Roman" w:hAnsi="Arial" w:cs="Arial"/>
                  <w:sz w:val="18"/>
                  <w:szCs w:val="18"/>
                </w:rPr>
                <w:id w:val="1872182379"/>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not Implemented (Finding)</w:t>
            </w:r>
          </w:p>
          <w:p w14:paraId="21201C58" w14:textId="77777777" w:rsidR="00E10246" w:rsidRDefault="00000000">
            <w:pPr>
              <w:textAlignment w:val="center"/>
              <w:divId w:val="570624017"/>
              <w:rPr>
                <w:rFonts w:ascii="Arial" w:eastAsia="Times New Roman" w:hAnsi="Arial" w:cs="Arial"/>
                <w:sz w:val="18"/>
                <w:szCs w:val="18"/>
              </w:rPr>
            </w:pPr>
            <w:sdt>
              <w:sdtPr>
                <w:rPr>
                  <w:rFonts w:ascii="Arial" w:eastAsia="Times New Roman" w:hAnsi="Arial" w:cs="Arial"/>
                  <w:sz w:val="18"/>
                  <w:szCs w:val="18"/>
                </w:rPr>
                <w:id w:val="453839111"/>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Implemented not Documented (Finding)</w:t>
            </w:r>
          </w:p>
          <w:p w14:paraId="67EC2DDD" w14:textId="77777777" w:rsidR="00E10246" w:rsidRDefault="00000000">
            <w:pPr>
              <w:textAlignment w:val="center"/>
              <w:divId w:val="182745853"/>
              <w:rPr>
                <w:rFonts w:ascii="Arial" w:eastAsia="Times New Roman" w:hAnsi="Arial" w:cs="Arial"/>
                <w:sz w:val="18"/>
                <w:szCs w:val="18"/>
              </w:rPr>
            </w:pPr>
            <w:sdt>
              <w:sdtPr>
                <w:rPr>
                  <w:rFonts w:ascii="Arial" w:eastAsia="Times New Roman" w:hAnsi="Arial" w:cs="Arial"/>
                  <w:sz w:val="18"/>
                  <w:szCs w:val="18"/>
                </w:rPr>
                <w:id w:val="-1694288781"/>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Not Documented not Implemented (Finding)</w:t>
            </w:r>
          </w:p>
          <w:p w14:paraId="6AA86594" w14:textId="77777777" w:rsidR="00E10246" w:rsidRDefault="00000000">
            <w:pPr>
              <w:textAlignment w:val="center"/>
              <w:divId w:val="1769692459"/>
              <w:rPr>
                <w:rFonts w:ascii="Arial" w:eastAsia="Times New Roman" w:hAnsi="Arial" w:cs="Arial"/>
                <w:sz w:val="18"/>
                <w:szCs w:val="18"/>
              </w:rPr>
            </w:pPr>
            <w:sdt>
              <w:sdtPr>
                <w:rPr>
                  <w:rFonts w:ascii="Arial" w:eastAsia="Times New Roman" w:hAnsi="Arial" w:cs="Arial"/>
                  <w:sz w:val="18"/>
                  <w:szCs w:val="18"/>
                </w:rPr>
                <w:id w:val="1942717128"/>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N/A</w:t>
            </w:r>
          </w:p>
        </w:tc>
      </w:tr>
      <w:tr w:rsidR="00E67C63" w14:paraId="31E8158F" w14:textId="77777777" w:rsidTr="00E10246">
        <w:trPr>
          <w:divId w:val="115608309"/>
        </w:trPr>
        <w:tc>
          <w:tcPr>
            <w:tcW w:w="8397" w:type="dxa"/>
            <w:hideMark/>
          </w:tcPr>
          <w:p w14:paraId="17D7CB27" w14:textId="77777777" w:rsidR="00E10246" w:rsidRDefault="00E10246">
            <w:pPr>
              <w:divId w:val="156960673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136471880"/>
              <w:placeholder>
                <w:docPart w:val="DefaultPlaceholder_-1854013440"/>
              </w:placeholder>
              <w:showingPlcHdr/>
              <w:text w:multiLine="1"/>
            </w:sdtPr>
            <w:sdtContent>
              <w:p w14:paraId="4C995894" w14:textId="77777777" w:rsidR="00E10246" w:rsidRDefault="00E10246">
                <w:pPr>
                  <w:rPr>
                    <w:rFonts w:ascii="Arial" w:eastAsia="Times New Roman" w:hAnsi="Arial" w:cs="Arial"/>
                    <w:sz w:val="18"/>
                    <w:szCs w:val="18"/>
                  </w:rPr>
                </w:pPr>
                <w:r w:rsidRPr="00F77C9D">
                  <w:rPr>
                    <w:rStyle w:val="PlaceholderText"/>
                  </w:rPr>
                  <w:t>Click or tap here to enter text.</w:t>
                </w:r>
              </w:p>
            </w:sdtContent>
          </w:sdt>
        </w:tc>
      </w:tr>
      <w:tr w:rsidR="00E67C63" w14:paraId="396FDBA4" w14:textId="77777777" w:rsidTr="00E10246">
        <w:trPr>
          <w:divId w:val="115608309"/>
        </w:trPr>
        <w:tc>
          <w:tcPr>
            <w:tcW w:w="8397" w:type="dxa"/>
            <w:hideMark/>
          </w:tcPr>
          <w:p w14:paraId="2F8FE917" w14:textId="77777777" w:rsidR="00E10246" w:rsidRDefault="00E10246">
            <w:pPr>
              <w:divId w:val="1008941799"/>
              <w:rPr>
                <w:rFonts w:ascii="Arial" w:eastAsia="Times New Roman" w:hAnsi="Arial" w:cs="Arial"/>
                <w:b/>
                <w:bCs/>
                <w:sz w:val="23"/>
                <w:szCs w:val="23"/>
              </w:rPr>
            </w:pPr>
            <w:r>
              <w:rPr>
                <w:rFonts w:ascii="Arial" w:eastAsia="Times New Roman" w:hAnsi="Arial" w:cs="Arial"/>
                <w:b/>
                <w:bCs/>
                <w:sz w:val="23"/>
                <w:szCs w:val="23"/>
              </w:rPr>
              <w:t>Auditor Actions</w:t>
            </w:r>
          </w:p>
          <w:p w14:paraId="3EEDDE8A" w14:textId="77777777" w:rsidR="00E10246" w:rsidRDefault="00E10246">
            <w:pPr>
              <w:divId w:val="1478113337"/>
              <w:rPr>
                <w:rFonts w:ascii="Arial" w:eastAsia="Times New Roman" w:hAnsi="Arial" w:cs="Arial"/>
                <w:sz w:val="18"/>
                <w:szCs w:val="18"/>
              </w:rPr>
            </w:pPr>
            <w:r>
              <w:rPr>
                <w:rStyle w:val="iatasidemarks1"/>
                <w:rFonts w:eastAsia="Times New Roman" w:cs="Arial"/>
                <w:sz w:val="18"/>
                <w:szCs w:val="18"/>
                <w:specVanish w:val="0"/>
              </w:rPr>
              <w:t xml:space="preserve"> </w:t>
            </w:r>
            <w:bookmarkStart w:id="5" w:name="0.400198143320253"/>
            <w:bookmarkEnd w:id="5"/>
            <w:sdt>
              <w:sdtPr>
                <w:rPr>
                  <w:rStyle w:val="iatacheckbox1"/>
                  <w:rFonts w:ascii="IATA Unicode Based" w:eastAsia="Times New Roman" w:hAnsi="IATA Unicode Based" w:cs="Arial"/>
                  <w:sz w:val="18"/>
                  <w:szCs w:val="18"/>
                  <w:specVanish w:val="0"/>
                </w:rPr>
                <w:id w:val="-212761121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specVanish w:val="0"/>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system(s) for management/control of content/format of operational documentation/data used in AOSP and its associated SSPs. </w:t>
            </w:r>
          </w:p>
          <w:p w14:paraId="467F1D0A" w14:textId="77777777" w:rsidR="00E10246" w:rsidRDefault="00000000">
            <w:pPr>
              <w:divId w:val="1835992263"/>
              <w:rPr>
                <w:rFonts w:ascii="Arial" w:eastAsia="Times New Roman" w:hAnsi="Arial" w:cs="Arial"/>
                <w:sz w:val="18"/>
                <w:szCs w:val="18"/>
              </w:rPr>
            </w:pPr>
            <w:sdt>
              <w:sdtPr>
                <w:rPr>
                  <w:rStyle w:val="iatacheckbox1"/>
                  <w:rFonts w:ascii="Arial" w:eastAsia="Times New Roman" w:hAnsi="Arial" w:cs="Arial"/>
                  <w:sz w:val="18"/>
                  <w:szCs w:val="18"/>
                  <w:specVanish w:val="0"/>
                </w:rPr>
                <w:id w:val="-1881090189"/>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responsible management representative(s). </w:t>
            </w:r>
          </w:p>
          <w:p w14:paraId="1589D85C" w14:textId="77777777" w:rsidR="00E10246" w:rsidRDefault="00000000">
            <w:pPr>
              <w:divId w:val="1526674833"/>
              <w:rPr>
                <w:rFonts w:ascii="Arial" w:eastAsia="Times New Roman" w:hAnsi="Arial" w:cs="Arial"/>
                <w:sz w:val="18"/>
                <w:szCs w:val="18"/>
              </w:rPr>
            </w:pPr>
            <w:sdt>
              <w:sdtPr>
                <w:rPr>
                  <w:rStyle w:val="iatacheckbox1"/>
                  <w:rFonts w:ascii="Arial" w:eastAsia="Times New Roman" w:hAnsi="Arial" w:cs="Arial"/>
                  <w:sz w:val="18"/>
                  <w:szCs w:val="18"/>
                  <w:specVanish w:val="0"/>
                </w:rPr>
                <w:id w:val="-1062555488"/>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Examined</w:t>
            </w:r>
            <w:r w:rsidR="00E10246">
              <w:rPr>
                <w:rFonts w:ascii="Arial" w:eastAsia="Times New Roman" w:hAnsi="Arial" w:cs="Arial"/>
                <w:sz w:val="18"/>
                <w:szCs w:val="18"/>
              </w:rPr>
              <w:t xml:space="preserve"> selected parts of the security manual (focus: legibility/accuracy/format; approval as applicable). </w:t>
            </w:r>
          </w:p>
          <w:p w14:paraId="643DFF16" w14:textId="77777777" w:rsidR="00E10246" w:rsidRDefault="00000000">
            <w:pPr>
              <w:divId w:val="452793883"/>
              <w:rPr>
                <w:rFonts w:ascii="Arial" w:eastAsia="Times New Roman" w:hAnsi="Arial" w:cs="Arial"/>
                <w:sz w:val="18"/>
                <w:szCs w:val="18"/>
              </w:rPr>
            </w:pPr>
            <w:sdt>
              <w:sdtPr>
                <w:rPr>
                  <w:rStyle w:val="iatacheckbox1"/>
                  <w:rFonts w:ascii="Arial" w:eastAsia="Times New Roman" w:hAnsi="Arial" w:cs="Arial"/>
                  <w:sz w:val="18"/>
                  <w:szCs w:val="18"/>
                  <w:specVanish w:val="0"/>
                </w:rPr>
                <w:id w:val="1532991279"/>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Other Actions</w:t>
            </w:r>
            <w:r w:rsidR="00E10246">
              <w:rPr>
                <w:rFonts w:ascii="Arial" w:eastAsia="Times New Roman" w:hAnsi="Arial" w:cs="Arial"/>
                <w:sz w:val="18"/>
                <w:szCs w:val="18"/>
              </w:rPr>
              <w:t xml:space="preserve"> (Specify)</w:t>
            </w:r>
            <w:r w:rsidR="00E10246">
              <w:rPr>
                <w:rFonts w:ascii="Arial" w:eastAsia="Times New Roman" w:hAnsi="Arial" w:cs="Arial"/>
                <w:sz w:val="18"/>
                <w:szCs w:val="18"/>
              </w:rPr>
              <w:br/>
            </w:r>
            <w:sdt>
              <w:sdtPr>
                <w:rPr>
                  <w:rFonts w:ascii="Arial" w:eastAsia="Times New Roman" w:hAnsi="Arial" w:cs="Arial"/>
                  <w:sz w:val="18"/>
                  <w:szCs w:val="18"/>
                </w:rPr>
                <w:id w:val="-757290942"/>
                <w:placeholder>
                  <w:docPart w:val="DefaultPlaceholder_-1854013440"/>
                </w:placeholder>
                <w:showingPlcHdr/>
                <w:text w:multiLine="1"/>
              </w:sdtPr>
              <w:sdtContent>
                <w:r w:rsidR="00E10246" w:rsidRPr="00F77C9D">
                  <w:rPr>
                    <w:rStyle w:val="PlaceholderText"/>
                  </w:rPr>
                  <w:t>Click or tap here to enter text.</w:t>
                </w:r>
              </w:sdtContent>
            </w:sdt>
          </w:p>
        </w:tc>
      </w:tr>
      <w:tr w:rsidR="00E67C63" w14:paraId="5AEC1BE4" w14:textId="77777777" w:rsidTr="00E10246">
        <w:trPr>
          <w:divId w:val="115608309"/>
        </w:trPr>
        <w:tc>
          <w:tcPr>
            <w:tcW w:w="8397" w:type="dxa"/>
            <w:hideMark/>
          </w:tcPr>
          <w:p w14:paraId="1349E498" w14:textId="77777777" w:rsidR="00E10246" w:rsidRDefault="00E10246">
            <w:pPr>
              <w:divId w:val="554510696"/>
              <w:rPr>
                <w:rFonts w:ascii="Arial" w:eastAsia="Times New Roman" w:hAnsi="Arial" w:cs="Arial"/>
                <w:b/>
                <w:bCs/>
                <w:sz w:val="23"/>
                <w:szCs w:val="23"/>
              </w:rPr>
            </w:pPr>
            <w:r>
              <w:rPr>
                <w:rFonts w:ascii="Arial" w:eastAsia="Times New Roman" w:hAnsi="Arial" w:cs="Arial"/>
                <w:b/>
                <w:bCs/>
                <w:sz w:val="23"/>
                <w:szCs w:val="23"/>
              </w:rPr>
              <w:t>Guidance</w:t>
            </w:r>
          </w:p>
          <w:p w14:paraId="14D34FAC" w14:textId="77777777" w:rsidR="00E10246" w:rsidRDefault="00E10246">
            <w:pPr>
              <w:divId w:val="96097170"/>
              <w:rPr>
                <w:rFonts w:ascii="Arial" w:eastAsia="Times New Roman" w:hAnsi="Arial" w:cs="Arial"/>
                <w:sz w:val="18"/>
                <w:szCs w:val="18"/>
              </w:rPr>
            </w:pPr>
            <w:r>
              <w:rPr>
                <w:rStyle w:val="iatasidemarks1"/>
                <w:rFonts w:eastAsia="Times New Roman" w:cs="Arial"/>
                <w:sz w:val="18"/>
                <w:szCs w:val="18"/>
                <w:specVanish w:val="0"/>
              </w:rPr>
              <w:t xml:space="preserve"> </w:t>
            </w:r>
            <w:r>
              <w:rPr>
                <w:rFonts w:ascii="Arial" w:eastAsia="Times New Roman" w:hAnsi="Arial" w:cs="Arial"/>
                <w:sz w:val="18"/>
                <w:szCs w:val="18"/>
              </w:rPr>
              <w:t xml:space="preserve">Refer to the IRM for the definitions of Documentation, Electronic Documentation and Paper Documentation. Refer to ORG 2.5.1 and associated Guidance, and Table 1.1, located in ISM Section 1. </w:t>
            </w:r>
          </w:p>
          <w:p w14:paraId="09A432A9" w14:textId="77777777" w:rsidR="00E10246" w:rsidRDefault="00E10246">
            <w:pPr>
              <w:divId w:val="449664814"/>
              <w:rPr>
                <w:rFonts w:ascii="Arial" w:eastAsia="Times New Roman" w:hAnsi="Arial" w:cs="Arial"/>
                <w:sz w:val="18"/>
                <w:szCs w:val="18"/>
              </w:rPr>
            </w:pPr>
            <w:r>
              <w:rPr>
                <w:rFonts w:ascii="Arial" w:eastAsia="Times New Roman" w:hAnsi="Arial" w:cs="Arial"/>
                <w:sz w:val="18"/>
                <w:szCs w:val="18"/>
              </w:rPr>
              <w:t>States may impose new protection measures on sensitive aviation security information.</w:t>
            </w:r>
          </w:p>
          <w:p w14:paraId="7B382135" w14:textId="77777777" w:rsidR="00E10246" w:rsidRDefault="00E10246">
            <w:pPr>
              <w:divId w:val="693849249"/>
              <w:rPr>
                <w:rFonts w:ascii="Arial" w:eastAsia="Times New Roman" w:hAnsi="Arial" w:cs="Arial"/>
                <w:sz w:val="18"/>
                <w:szCs w:val="18"/>
              </w:rPr>
            </w:pPr>
            <w:r>
              <w:rPr>
                <w:rFonts w:ascii="Arial" w:eastAsia="Times New Roman" w:hAnsi="Arial" w:cs="Arial"/>
                <w:sz w:val="18"/>
                <w:szCs w:val="18"/>
              </w:rPr>
              <w:t xml:space="preserve">The operator will typically have a central source of information for security procedures that is automatically updated in case of approved changes. Old versions would be archived for historical purposes. </w:t>
            </w:r>
          </w:p>
          <w:p w14:paraId="335EE7B7" w14:textId="77777777" w:rsidR="00E10246" w:rsidRDefault="00E10246">
            <w:pPr>
              <w:divId w:val="1582134381"/>
              <w:rPr>
                <w:rFonts w:ascii="Arial" w:eastAsia="Times New Roman" w:hAnsi="Arial" w:cs="Arial"/>
                <w:sz w:val="18"/>
                <w:szCs w:val="18"/>
              </w:rPr>
            </w:pPr>
            <w:r>
              <w:rPr>
                <w:rStyle w:val="iatasidemarks1"/>
                <w:rFonts w:eastAsia="Times New Roman" w:cs="Arial"/>
                <w:sz w:val="18"/>
                <w:szCs w:val="18"/>
                <w:specVanish w:val="0"/>
              </w:rPr>
              <w:t xml:space="preserve"> </w:t>
            </w:r>
            <w:bookmarkStart w:id="6" w:name="0.400198143320254"/>
            <w:bookmarkEnd w:id="6"/>
            <w:r>
              <w:rPr>
                <w:rFonts w:ascii="Arial" w:eastAsia="Times New Roman" w:hAnsi="Arial" w:cs="Arial"/>
                <w:sz w:val="18"/>
                <w:szCs w:val="18"/>
              </w:rPr>
              <w:t xml:space="preserve">The current version or authorized version of AOSP and its associated SSPs documentation would typically be in an electronic form and found in a specific/dedicated library. Printed versions are usually deemed to be uncontrolled copies. Employees would have to know how to gain copies from the single information source and that a new copy must be produced to ensure use of a current document version. </w:t>
            </w:r>
          </w:p>
        </w:tc>
      </w:tr>
    </w:tbl>
    <w:p w14:paraId="2EF6CD73" w14:textId="77777777" w:rsidR="00E10246" w:rsidRDefault="00E10246">
      <w:pPr>
        <w:pStyle w:val="NormalWeb"/>
        <w:divId w:val="115608309"/>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E67C63" w14:paraId="72A6A835" w14:textId="77777777" w:rsidTr="00E10246">
        <w:trPr>
          <w:divId w:val="115608309"/>
        </w:trPr>
        <w:tc>
          <w:tcPr>
            <w:tcW w:w="8397" w:type="dxa"/>
            <w:hideMark/>
          </w:tcPr>
          <w:p w14:paraId="4D348387" w14:textId="77777777" w:rsidR="00E10246" w:rsidRDefault="00E10246">
            <w:pPr>
              <w:rPr>
                <w:rFonts w:ascii="Arial" w:eastAsia="Times New Roman" w:hAnsi="Arial" w:cs="Arial"/>
                <w:sz w:val="23"/>
                <w:szCs w:val="23"/>
              </w:rPr>
            </w:pPr>
            <w:r>
              <w:rPr>
                <w:rStyle w:val="iatasidemarks1"/>
                <w:rFonts w:eastAsia="Times New Roman" w:cs="Arial"/>
                <w:sz w:val="23"/>
                <w:szCs w:val="23"/>
                <w:specVanish w:val="0"/>
              </w:rPr>
              <w:t xml:space="preserve"> </w:t>
            </w:r>
            <w:bookmarkStart w:id="7" w:name="0.400198143320255"/>
            <w:r>
              <w:rPr>
                <w:rStyle w:val="iatasidemarks1"/>
                <w:rFonts w:eastAsia="Times New Roman" w:cs="Arial"/>
                <w:sz w:val="23"/>
                <w:szCs w:val="23"/>
                <w:specVanish w:val="0"/>
              </w:rPr>
              <w:t></w:t>
            </w:r>
            <w:bookmarkEnd w:id="7"/>
            <w:r>
              <w:rPr>
                <w:rFonts w:ascii="Arial" w:eastAsia="Times New Roman" w:hAnsi="Arial" w:cs="Arial"/>
                <w:b/>
                <w:bCs/>
                <w:sz w:val="23"/>
                <w:szCs w:val="23"/>
              </w:rPr>
              <w:t>SEC 1.6.4</w:t>
            </w:r>
          </w:p>
        </w:tc>
      </w:tr>
      <w:tr w:rsidR="00E67C63" w14:paraId="73BB16C0" w14:textId="77777777" w:rsidTr="00E10246">
        <w:trPr>
          <w:divId w:val="115608309"/>
        </w:trPr>
        <w:tc>
          <w:tcPr>
            <w:tcW w:w="8397" w:type="dxa"/>
            <w:hideMark/>
          </w:tcPr>
          <w:p w14:paraId="7E8FF51B" w14:textId="77777777" w:rsidR="00E10246" w:rsidRDefault="00E10246">
            <w:pPr>
              <w:divId w:val="1032221553"/>
              <w:rPr>
                <w:rFonts w:ascii="Arial" w:eastAsia="Times New Roman" w:hAnsi="Arial" w:cs="Arial"/>
                <w:sz w:val="18"/>
                <w:szCs w:val="18"/>
              </w:rPr>
            </w:pPr>
            <w:r>
              <w:rPr>
                <w:rFonts w:ascii="Arial" w:eastAsia="Times New Roman" w:hAnsi="Arial" w:cs="Arial"/>
                <w:sz w:val="18"/>
                <w:szCs w:val="18"/>
              </w:rPr>
              <w:t xml:space="preserve">If the Operator has external service providers conduct outsourced operational security functions, the Operator shall have a process to ensure such external service providers receive information regarding security directives and instructions in a timely and secure manner that meets requirements of the AOSP and its associated SSPs. </w:t>
            </w:r>
            <w:r>
              <w:rPr>
                <w:rFonts w:ascii="Arial" w:eastAsia="Times New Roman" w:hAnsi="Arial" w:cs="Arial"/>
                <w:b/>
                <w:bCs/>
                <w:sz w:val="18"/>
                <w:szCs w:val="18"/>
              </w:rPr>
              <w:t>(GM)</w:t>
            </w:r>
          </w:p>
        </w:tc>
      </w:tr>
      <w:tr w:rsidR="00E67C63" w14:paraId="6D15BC18" w14:textId="77777777" w:rsidTr="00E10246">
        <w:trPr>
          <w:divId w:val="115608309"/>
        </w:trPr>
        <w:tc>
          <w:tcPr>
            <w:tcW w:w="8397" w:type="dxa"/>
            <w:hideMark/>
          </w:tcPr>
          <w:p w14:paraId="6B64AD06" w14:textId="77777777" w:rsidR="00E10246" w:rsidRDefault="00000000">
            <w:pPr>
              <w:textAlignment w:val="center"/>
              <w:divId w:val="1691295545"/>
              <w:rPr>
                <w:rFonts w:ascii="Arial" w:eastAsia="Times New Roman" w:hAnsi="Arial" w:cs="Arial"/>
                <w:sz w:val="18"/>
                <w:szCs w:val="18"/>
              </w:rPr>
            </w:pPr>
            <w:sdt>
              <w:sdtPr>
                <w:rPr>
                  <w:rFonts w:ascii="Arial" w:eastAsia="Times New Roman" w:hAnsi="Arial" w:cs="Arial"/>
                  <w:sz w:val="18"/>
                  <w:szCs w:val="18"/>
                </w:rPr>
                <w:id w:val="1251539412"/>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and Implemented (Conformity)</w:t>
            </w:r>
          </w:p>
          <w:p w14:paraId="104EA0F7" w14:textId="77777777" w:rsidR="00E10246" w:rsidRDefault="00000000">
            <w:pPr>
              <w:textAlignment w:val="center"/>
              <w:divId w:val="1376587719"/>
              <w:rPr>
                <w:rFonts w:ascii="Arial" w:eastAsia="Times New Roman" w:hAnsi="Arial" w:cs="Arial"/>
                <w:sz w:val="18"/>
                <w:szCs w:val="18"/>
              </w:rPr>
            </w:pPr>
            <w:sdt>
              <w:sdtPr>
                <w:rPr>
                  <w:rFonts w:ascii="Arial" w:eastAsia="Times New Roman" w:hAnsi="Arial" w:cs="Arial"/>
                  <w:sz w:val="18"/>
                  <w:szCs w:val="18"/>
                </w:rPr>
                <w:id w:val="-1267999138"/>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not Implemented (Finding)</w:t>
            </w:r>
          </w:p>
          <w:p w14:paraId="3381D8DB" w14:textId="77777777" w:rsidR="00E10246" w:rsidRDefault="00000000">
            <w:pPr>
              <w:textAlignment w:val="center"/>
              <w:divId w:val="1248884178"/>
              <w:rPr>
                <w:rFonts w:ascii="Arial" w:eastAsia="Times New Roman" w:hAnsi="Arial" w:cs="Arial"/>
                <w:sz w:val="18"/>
                <w:szCs w:val="18"/>
              </w:rPr>
            </w:pPr>
            <w:sdt>
              <w:sdtPr>
                <w:rPr>
                  <w:rFonts w:ascii="Arial" w:eastAsia="Times New Roman" w:hAnsi="Arial" w:cs="Arial"/>
                  <w:sz w:val="18"/>
                  <w:szCs w:val="18"/>
                </w:rPr>
                <w:id w:val="912590381"/>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Implemented not Documented (Finding)</w:t>
            </w:r>
          </w:p>
          <w:p w14:paraId="17691B15" w14:textId="77777777" w:rsidR="00E10246" w:rsidRDefault="00000000">
            <w:pPr>
              <w:textAlignment w:val="center"/>
              <w:divId w:val="795759842"/>
              <w:rPr>
                <w:rFonts w:ascii="Arial" w:eastAsia="Times New Roman" w:hAnsi="Arial" w:cs="Arial"/>
                <w:sz w:val="18"/>
                <w:szCs w:val="18"/>
              </w:rPr>
            </w:pPr>
            <w:sdt>
              <w:sdtPr>
                <w:rPr>
                  <w:rFonts w:ascii="Arial" w:eastAsia="Times New Roman" w:hAnsi="Arial" w:cs="Arial"/>
                  <w:sz w:val="18"/>
                  <w:szCs w:val="18"/>
                </w:rPr>
                <w:id w:val="1090581738"/>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Not Documented not Implemented (Finding)</w:t>
            </w:r>
          </w:p>
          <w:p w14:paraId="3640C015" w14:textId="77777777" w:rsidR="00E10246" w:rsidRDefault="00000000">
            <w:pPr>
              <w:textAlignment w:val="center"/>
              <w:divId w:val="294677389"/>
              <w:rPr>
                <w:rFonts w:ascii="Arial" w:eastAsia="Times New Roman" w:hAnsi="Arial" w:cs="Arial"/>
                <w:sz w:val="18"/>
                <w:szCs w:val="18"/>
              </w:rPr>
            </w:pPr>
            <w:sdt>
              <w:sdtPr>
                <w:rPr>
                  <w:rFonts w:ascii="Arial" w:eastAsia="Times New Roman" w:hAnsi="Arial" w:cs="Arial"/>
                  <w:sz w:val="18"/>
                  <w:szCs w:val="18"/>
                </w:rPr>
                <w:id w:val="901256891"/>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N/A</w:t>
            </w:r>
          </w:p>
        </w:tc>
      </w:tr>
      <w:tr w:rsidR="00E67C63" w14:paraId="50B07FC4" w14:textId="77777777" w:rsidTr="00E10246">
        <w:trPr>
          <w:divId w:val="115608309"/>
        </w:trPr>
        <w:tc>
          <w:tcPr>
            <w:tcW w:w="8397" w:type="dxa"/>
            <w:hideMark/>
          </w:tcPr>
          <w:p w14:paraId="75DDD615" w14:textId="77777777" w:rsidR="00E10246" w:rsidRDefault="00E10246">
            <w:pPr>
              <w:divId w:val="92669330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54150585"/>
              <w:placeholder>
                <w:docPart w:val="DefaultPlaceholder_-1854013440"/>
              </w:placeholder>
              <w:showingPlcHdr/>
              <w:text w:multiLine="1"/>
            </w:sdtPr>
            <w:sdtContent>
              <w:p w14:paraId="5A6ADD16" w14:textId="77777777" w:rsidR="00E10246" w:rsidRDefault="00E10246">
                <w:pPr>
                  <w:rPr>
                    <w:rFonts w:ascii="Arial" w:eastAsia="Times New Roman" w:hAnsi="Arial" w:cs="Arial"/>
                    <w:sz w:val="18"/>
                    <w:szCs w:val="18"/>
                  </w:rPr>
                </w:pPr>
                <w:r w:rsidRPr="00F77C9D">
                  <w:rPr>
                    <w:rStyle w:val="PlaceholderText"/>
                  </w:rPr>
                  <w:t>Click or tap here to enter text.</w:t>
                </w:r>
              </w:p>
            </w:sdtContent>
          </w:sdt>
        </w:tc>
      </w:tr>
      <w:tr w:rsidR="00E67C63" w14:paraId="60186DD3" w14:textId="77777777" w:rsidTr="00E10246">
        <w:trPr>
          <w:divId w:val="115608309"/>
        </w:trPr>
        <w:tc>
          <w:tcPr>
            <w:tcW w:w="8397" w:type="dxa"/>
            <w:hideMark/>
          </w:tcPr>
          <w:p w14:paraId="1E2255D3" w14:textId="77777777" w:rsidR="00E10246" w:rsidRDefault="00E10246">
            <w:pPr>
              <w:divId w:val="170990523"/>
              <w:rPr>
                <w:rFonts w:ascii="Arial" w:eastAsia="Times New Roman" w:hAnsi="Arial" w:cs="Arial"/>
                <w:b/>
                <w:bCs/>
                <w:sz w:val="23"/>
                <w:szCs w:val="23"/>
              </w:rPr>
            </w:pPr>
            <w:r>
              <w:rPr>
                <w:rFonts w:ascii="Arial" w:eastAsia="Times New Roman" w:hAnsi="Arial" w:cs="Arial"/>
                <w:b/>
                <w:bCs/>
                <w:sz w:val="23"/>
                <w:szCs w:val="23"/>
              </w:rPr>
              <w:t>Auditor Actions</w:t>
            </w:r>
          </w:p>
          <w:p w14:paraId="26434E67" w14:textId="77777777" w:rsidR="00E10246" w:rsidRDefault="00000000">
            <w:pPr>
              <w:divId w:val="1397124255"/>
              <w:rPr>
                <w:rFonts w:ascii="Arial" w:eastAsia="Times New Roman" w:hAnsi="Arial" w:cs="Arial"/>
                <w:sz w:val="18"/>
                <w:szCs w:val="18"/>
              </w:rPr>
            </w:pPr>
            <w:sdt>
              <w:sdtPr>
                <w:rPr>
                  <w:rStyle w:val="iatacheckbox1"/>
                  <w:rFonts w:ascii="Arial" w:eastAsia="Times New Roman" w:hAnsi="Arial" w:cs="Arial"/>
                  <w:sz w:val="18"/>
                  <w:szCs w:val="18"/>
                  <w:specVanish w:val="0"/>
                </w:rPr>
                <w:id w:val="1064144231"/>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Identified/Assessed</w:t>
            </w:r>
            <w:r w:rsidR="00E10246">
              <w:rPr>
                <w:rFonts w:ascii="Arial" w:eastAsia="Times New Roman" w:hAnsi="Arial" w:cs="Arial"/>
                <w:sz w:val="18"/>
                <w:szCs w:val="18"/>
              </w:rPr>
              <w:t xml:space="preserve"> process(es) to circulate relevant security information to external service </w:t>
            </w:r>
            <w:r w:rsidR="00E10246">
              <w:rPr>
                <w:rFonts w:ascii="Arial" w:eastAsia="Times New Roman" w:hAnsi="Arial" w:cs="Arial"/>
                <w:sz w:val="18"/>
                <w:szCs w:val="18"/>
              </w:rPr>
              <w:lastRenderedPageBreak/>
              <w:t xml:space="preserve">providers. </w:t>
            </w:r>
          </w:p>
          <w:p w14:paraId="7F239B95" w14:textId="77777777" w:rsidR="00E10246" w:rsidRDefault="00000000">
            <w:pPr>
              <w:divId w:val="732772611"/>
              <w:rPr>
                <w:rFonts w:ascii="Arial" w:eastAsia="Times New Roman" w:hAnsi="Arial" w:cs="Arial"/>
                <w:sz w:val="18"/>
                <w:szCs w:val="18"/>
              </w:rPr>
            </w:pPr>
            <w:sdt>
              <w:sdtPr>
                <w:rPr>
                  <w:rStyle w:val="iatacheckbox1"/>
                  <w:rFonts w:ascii="Arial" w:eastAsia="Times New Roman" w:hAnsi="Arial" w:cs="Arial"/>
                  <w:sz w:val="18"/>
                  <w:szCs w:val="18"/>
                  <w:specVanish w:val="0"/>
                </w:rPr>
                <w:id w:val="223957190"/>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responsible manager(s). </w:t>
            </w:r>
          </w:p>
          <w:p w14:paraId="14149EFD" w14:textId="77777777" w:rsidR="00E10246" w:rsidRDefault="00000000">
            <w:pPr>
              <w:divId w:val="790828521"/>
              <w:rPr>
                <w:rFonts w:ascii="Arial" w:eastAsia="Times New Roman" w:hAnsi="Arial" w:cs="Arial"/>
                <w:sz w:val="18"/>
                <w:szCs w:val="18"/>
              </w:rPr>
            </w:pPr>
            <w:sdt>
              <w:sdtPr>
                <w:rPr>
                  <w:rStyle w:val="iatacheckbox1"/>
                  <w:rFonts w:ascii="Arial" w:eastAsia="Times New Roman" w:hAnsi="Arial" w:cs="Arial"/>
                  <w:sz w:val="18"/>
                  <w:szCs w:val="18"/>
                  <w:specVanish w:val="0"/>
                </w:rPr>
                <w:id w:val="559596599"/>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Examined</w:t>
            </w:r>
            <w:r w:rsidR="00E10246">
              <w:rPr>
                <w:rFonts w:ascii="Arial" w:eastAsia="Times New Roman" w:hAnsi="Arial" w:cs="Arial"/>
                <w:sz w:val="18"/>
                <w:szCs w:val="18"/>
              </w:rPr>
              <w:t xml:space="preserve"> selected examples of information provided to external service providers. </w:t>
            </w:r>
          </w:p>
          <w:p w14:paraId="76240D20" w14:textId="77777777" w:rsidR="00E10246" w:rsidRDefault="00000000">
            <w:pPr>
              <w:divId w:val="140006006"/>
              <w:rPr>
                <w:rFonts w:ascii="Arial" w:eastAsia="Times New Roman" w:hAnsi="Arial" w:cs="Arial"/>
                <w:sz w:val="18"/>
                <w:szCs w:val="18"/>
              </w:rPr>
            </w:pPr>
            <w:sdt>
              <w:sdtPr>
                <w:rPr>
                  <w:rStyle w:val="iatacheckbox1"/>
                  <w:rFonts w:ascii="Arial" w:eastAsia="Times New Roman" w:hAnsi="Arial" w:cs="Arial"/>
                  <w:sz w:val="18"/>
                  <w:szCs w:val="18"/>
                  <w:specVanish w:val="0"/>
                </w:rPr>
                <w:id w:val="-928185399"/>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Other Actions</w:t>
            </w:r>
            <w:r w:rsidR="00E10246">
              <w:rPr>
                <w:rFonts w:ascii="Arial" w:eastAsia="Times New Roman" w:hAnsi="Arial" w:cs="Arial"/>
                <w:sz w:val="18"/>
                <w:szCs w:val="18"/>
              </w:rPr>
              <w:t xml:space="preserve"> (Specify)</w:t>
            </w:r>
            <w:r w:rsidR="00E10246">
              <w:rPr>
                <w:rFonts w:ascii="Arial" w:eastAsia="Times New Roman" w:hAnsi="Arial" w:cs="Arial"/>
                <w:sz w:val="18"/>
                <w:szCs w:val="18"/>
              </w:rPr>
              <w:br/>
            </w:r>
            <w:sdt>
              <w:sdtPr>
                <w:rPr>
                  <w:rFonts w:ascii="Arial" w:eastAsia="Times New Roman" w:hAnsi="Arial" w:cs="Arial"/>
                  <w:sz w:val="18"/>
                  <w:szCs w:val="18"/>
                </w:rPr>
                <w:id w:val="-1337925944"/>
                <w:placeholder>
                  <w:docPart w:val="DefaultPlaceholder_-1854013440"/>
                </w:placeholder>
                <w:showingPlcHdr/>
                <w:text w:multiLine="1"/>
              </w:sdtPr>
              <w:sdtContent>
                <w:r w:rsidR="00E10246" w:rsidRPr="00F77C9D">
                  <w:rPr>
                    <w:rStyle w:val="PlaceholderText"/>
                  </w:rPr>
                  <w:t>Click or tap here to enter text.</w:t>
                </w:r>
              </w:sdtContent>
            </w:sdt>
          </w:p>
        </w:tc>
      </w:tr>
      <w:tr w:rsidR="00E67C63" w14:paraId="6367C57E" w14:textId="77777777" w:rsidTr="00E10246">
        <w:trPr>
          <w:divId w:val="115608309"/>
        </w:trPr>
        <w:tc>
          <w:tcPr>
            <w:tcW w:w="8397" w:type="dxa"/>
            <w:hideMark/>
          </w:tcPr>
          <w:p w14:paraId="243A1264" w14:textId="77777777" w:rsidR="00E10246" w:rsidRDefault="00E10246">
            <w:pPr>
              <w:divId w:val="692534133"/>
              <w:rPr>
                <w:rFonts w:ascii="Arial" w:eastAsia="Times New Roman" w:hAnsi="Arial" w:cs="Arial"/>
                <w:b/>
                <w:bCs/>
                <w:sz w:val="23"/>
                <w:szCs w:val="23"/>
              </w:rPr>
            </w:pPr>
            <w:r>
              <w:rPr>
                <w:rFonts w:ascii="Arial" w:eastAsia="Times New Roman" w:hAnsi="Arial" w:cs="Arial"/>
                <w:b/>
                <w:bCs/>
                <w:sz w:val="23"/>
                <w:szCs w:val="23"/>
              </w:rPr>
              <w:lastRenderedPageBreak/>
              <w:t>Guidance</w:t>
            </w:r>
          </w:p>
          <w:p w14:paraId="62E05EE4" w14:textId="77777777" w:rsidR="00E10246" w:rsidRDefault="00E10246">
            <w:pPr>
              <w:divId w:val="268240096"/>
              <w:rPr>
                <w:rFonts w:ascii="Arial" w:eastAsia="Times New Roman" w:hAnsi="Arial" w:cs="Arial"/>
                <w:sz w:val="18"/>
                <w:szCs w:val="18"/>
              </w:rPr>
            </w:pPr>
            <w:r>
              <w:rPr>
                <w:rFonts w:ascii="Arial" w:eastAsia="Times New Roman" w:hAnsi="Arial" w:cs="Arial"/>
                <w:sz w:val="18"/>
                <w:szCs w:val="18"/>
              </w:rPr>
              <w:t>Refer to the IRM for the definition of Outsourcing.</w:t>
            </w:r>
          </w:p>
          <w:p w14:paraId="54A5457E" w14:textId="77777777" w:rsidR="00E10246" w:rsidRDefault="00E10246">
            <w:pPr>
              <w:divId w:val="470484667"/>
              <w:rPr>
                <w:rFonts w:ascii="Arial" w:eastAsia="Times New Roman" w:hAnsi="Arial" w:cs="Arial"/>
                <w:sz w:val="18"/>
                <w:szCs w:val="18"/>
              </w:rPr>
            </w:pPr>
            <w:r>
              <w:rPr>
                <w:rFonts w:ascii="Arial" w:eastAsia="Times New Roman" w:hAnsi="Arial" w:cs="Arial"/>
                <w:sz w:val="18"/>
                <w:szCs w:val="18"/>
              </w:rPr>
              <w:t xml:space="preserve">The operator would have a central source of information for security procedures that is automatically updated in case of approved changes. Obsolete versions would only be accessible for archiving/historical purposes. The main source of information would be electronic and found in a specific/dedicated library. Printouts of the procedures would be considered as backup solutions. Personnel of a service provider with a need to know would have to know how to obtain or access copies from the single information source and that a new copy must be produced to ensure use of a current document version. </w:t>
            </w:r>
          </w:p>
        </w:tc>
      </w:tr>
    </w:tbl>
    <w:p w14:paraId="1F1060FF" w14:textId="77777777" w:rsidR="00E10246" w:rsidRDefault="00E10246">
      <w:pPr>
        <w:pStyle w:val="NormalWeb"/>
        <w:divId w:val="115608309"/>
        <w:rPr>
          <w:rFonts w:ascii="Arial" w:hAnsi="Arial" w:cs="Arial"/>
          <w:color w:val="022A4C"/>
          <w:sz w:val="18"/>
          <w:szCs w:val="18"/>
        </w:rPr>
      </w:pPr>
      <w:r>
        <w:rPr>
          <w:rFonts w:ascii="Arial" w:hAnsi="Arial" w:cs="Arial"/>
          <w:color w:val="022A4C"/>
          <w:sz w:val="18"/>
          <w:szCs w:val="18"/>
        </w:rPr>
        <w:t> </w:t>
      </w:r>
    </w:p>
    <w:p w14:paraId="5265D188" w14:textId="77777777" w:rsidR="00E10246" w:rsidRDefault="00E10246" w:rsidP="00E10246">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1.8 Records System</w:t>
      </w:r>
    </w:p>
    <w:tbl>
      <w:tblPr>
        <w:tblStyle w:val="TableGrid"/>
        <w:tblW w:w="4500" w:type="pct"/>
        <w:tblLayout w:type="fixed"/>
        <w:tblLook w:val="04A0" w:firstRow="1" w:lastRow="0" w:firstColumn="1" w:lastColumn="0" w:noHBand="0" w:noVBand="1"/>
      </w:tblPr>
      <w:tblGrid>
        <w:gridCol w:w="8618"/>
      </w:tblGrid>
      <w:tr w:rsidR="00E67C63" w14:paraId="2FD599D2" w14:textId="77777777" w:rsidTr="00E10246">
        <w:trPr>
          <w:divId w:val="2063164705"/>
        </w:trPr>
        <w:tc>
          <w:tcPr>
            <w:tcW w:w="8397" w:type="dxa"/>
            <w:hideMark/>
          </w:tcPr>
          <w:p w14:paraId="27241F68" w14:textId="77777777" w:rsidR="00E10246" w:rsidRDefault="00E10246">
            <w:pPr>
              <w:rPr>
                <w:rFonts w:ascii="Arial" w:eastAsia="Times New Roman" w:hAnsi="Arial" w:cs="Arial"/>
                <w:sz w:val="23"/>
                <w:szCs w:val="23"/>
              </w:rPr>
            </w:pPr>
            <w:r>
              <w:rPr>
                <w:rFonts w:ascii="Arial" w:eastAsia="Times New Roman" w:hAnsi="Arial" w:cs="Arial"/>
                <w:b/>
                <w:bCs/>
                <w:sz w:val="23"/>
                <w:szCs w:val="23"/>
              </w:rPr>
              <w:t>SEC 1.8.1</w:t>
            </w:r>
          </w:p>
        </w:tc>
      </w:tr>
      <w:tr w:rsidR="00E67C63" w14:paraId="32F0FAB6" w14:textId="77777777" w:rsidTr="00E10246">
        <w:trPr>
          <w:divId w:val="2063164705"/>
        </w:trPr>
        <w:tc>
          <w:tcPr>
            <w:tcW w:w="8397" w:type="dxa"/>
            <w:hideMark/>
          </w:tcPr>
          <w:p w14:paraId="307ADA3E" w14:textId="77777777" w:rsidR="00E10246" w:rsidRDefault="00E10246">
            <w:pPr>
              <w:divId w:val="433944889"/>
              <w:rPr>
                <w:rFonts w:ascii="Arial" w:eastAsia="Times New Roman" w:hAnsi="Arial" w:cs="Arial"/>
                <w:sz w:val="18"/>
                <w:szCs w:val="18"/>
              </w:rPr>
            </w:pPr>
            <w:r>
              <w:rPr>
                <w:rFonts w:ascii="Arial" w:eastAsia="Times New Roman" w:hAnsi="Arial" w:cs="Arial"/>
                <w:sz w:val="18"/>
                <w:szCs w:val="18"/>
              </w:rPr>
              <w:t xml:space="preserve">The Operator shall have a system for the management and control of operational security records to ensure the content and retention of such records is in accordance with requirements of the aviation security authority of the State, as applicable, and to ensure security records are subjected to standardized processes for: </w:t>
            </w:r>
          </w:p>
          <w:p w14:paraId="741344E7" w14:textId="77777777" w:rsidR="00E10246" w:rsidRDefault="00E10246">
            <w:pPr>
              <w:pStyle w:val="iatalistitem"/>
              <w:numPr>
                <w:ilvl w:val="0"/>
                <w:numId w:val="13"/>
              </w:numPr>
              <w:divId w:val="433944889"/>
              <w:rPr>
                <w:rFonts w:ascii="Arial" w:eastAsia="Times New Roman" w:hAnsi="Arial" w:cs="Arial"/>
                <w:sz w:val="18"/>
                <w:szCs w:val="18"/>
              </w:rPr>
            </w:pPr>
            <w:proofErr w:type="gramStart"/>
            <w:r>
              <w:rPr>
                <w:rFonts w:ascii="Arial" w:eastAsia="Times New Roman" w:hAnsi="Arial" w:cs="Arial"/>
                <w:sz w:val="18"/>
                <w:szCs w:val="18"/>
              </w:rPr>
              <w:t>Identification;</w:t>
            </w:r>
            <w:proofErr w:type="gramEnd"/>
          </w:p>
          <w:p w14:paraId="22473D98" w14:textId="77777777" w:rsidR="00E10246" w:rsidRDefault="00E10246">
            <w:pPr>
              <w:pStyle w:val="iatalistitem"/>
              <w:numPr>
                <w:ilvl w:val="0"/>
                <w:numId w:val="13"/>
              </w:numPr>
              <w:divId w:val="433944889"/>
              <w:rPr>
                <w:rFonts w:ascii="Arial" w:eastAsia="Times New Roman" w:hAnsi="Arial" w:cs="Arial"/>
                <w:sz w:val="18"/>
                <w:szCs w:val="18"/>
              </w:rPr>
            </w:pPr>
            <w:proofErr w:type="gramStart"/>
            <w:r>
              <w:rPr>
                <w:rFonts w:ascii="Arial" w:eastAsia="Times New Roman" w:hAnsi="Arial" w:cs="Arial"/>
                <w:sz w:val="18"/>
                <w:szCs w:val="18"/>
              </w:rPr>
              <w:t>Legibility;</w:t>
            </w:r>
            <w:proofErr w:type="gramEnd"/>
          </w:p>
          <w:p w14:paraId="2212A472" w14:textId="77777777" w:rsidR="00E10246" w:rsidRDefault="00E10246">
            <w:pPr>
              <w:pStyle w:val="iatalistitem"/>
              <w:numPr>
                <w:ilvl w:val="0"/>
                <w:numId w:val="13"/>
              </w:numPr>
              <w:divId w:val="433944889"/>
              <w:rPr>
                <w:rFonts w:ascii="Arial" w:eastAsia="Times New Roman" w:hAnsi="Arial" w:cs="Arial"/>
                <w:sz w:val="18"/>
                <w:szCs w:val="18"/>
              </w:rPr>
            </w:pPr>
            <w:proofErr w:type="gramStart"/>
            <w:r>
              <w:rPr>
                <w:rFonts w:ascii="Arial" w:eastAsia="Times New Roman" w:hAnsi="Arial" w:cs="Arial"/>
                <w:sz w:val="18"/>
                <w:szCs w:val="18"/>
              </w:rPr>
              <w:t>Maintenance;</w:t>
            </w:r>
            <w:proofErr w:type="gramEnd"/>
          </w:p>
          <w:p w14:paraId="403B740B" w14:textId="77777777" w:rsidR="00E10246" w:rsidRDefault="00E10246">
            <w:pPr>
              <w:pStyle w:val="iatalistitem"/>
              <w:numPr>
                <w:ilvl w:val="0"/>
                <w:numId w:val="13"/>
              </w:numPr>
              <w:divId w:val="433944889"/>
              <w:rPr>
                <w:rFonts w:ascii="Arial" w:eastAsia="Times New Roman" w:hAnsi="Arial" w:cs="Arial"/>
                <w:sz w:val="18"/>
                <w:szCs w:val="18"/>
              </w:rPr>
            </w:pPr>
            <w:proofErr w:type="gramStart"/>
            <w:r>
              <w:rPr>
                <w:rFonts w:ascii="Arial" w:eastAsia="Times New Roman" w:hAnsi="Arial" w:cs="Arial"/>
                <w:sz w:val="18"/>
                <w:szCs w:val="18"/>
              </w:rPr>
              <w:t>Retrieval;</w:t>
            </w:r>
            <w:proofErr w:type="gramEnd"/>
          </w:p>
          <w:p w14:paraId="43DFA08A" w14:textId="77777777" w:rsidR="00E10246" w:rsidRDefault="00E10246">
            <w:pPr>
              <w:pStyle w:val="iatalistitem"/>
              <w:numPr>
                <w:ilvl w:val="0"/>
                <w:numId w:val="13"/>
              </w:numPr>
              <w:divId w:val="433944889"/>
              <w:rPr>
                <w:rFonts w:ascii="Arial" w:eastAsia="Times New Roman" w:hAnsi="Arial" w:cs="Arial"/>
                <w:sz w:val="18"/>
                <w:szCs w:val="18"/>
              </w:rPr>
            </w:pPr>
            <w:r>
              <w:rPr>
                <w:rFonts w:ascii="Arial" w:eastAsia="Times New Roman" w:hAnsi="Arial" w:cs="Arial"/>
                <w:sz w:val="18"/>
                <w:szCs w:val="18"/>
              </w:rPr>
              <w:t xml:space="preserve">Protection, integrity and </w:t>
            </w:r>
            <w:proofErr w:type="gramStart"/>
            <w:r>
              <w:rPr>
                <w:rFonts w:ascii="Arial" w:eastAsia="Times New Roman" w:hAnsi="Arial" w:cs="Arial"/>
                <w:sz w:val="18"/>
                <w:szCs w:val="18"/>
              </w:rPr>
              <w:t>security;</w:t>
            </w:r>
            <w:proofErr w:type="gramEnd"/>
          </w:p>
          <w:p w14:paraId="751EA01A" w14:textId="77777777" w:rsidR="00E10246" w:rsidRDefault="00E10246">
            <w:pPr>
              <w:pStyle w:val="iatalistitem"/>
              <w:numPr>
                <w:ilvl w:val="0"/>
                <w:numId w:val="13"/>
              </w:numPr>
              <w:divId w:val="433944889"/>
              <w:rPr>
                <w:rFonts w:ascii="Arial" w:eastAsia="Times New Roman" w:hAnsi="Arial" w:cs="Arial"/>
                <w:sz w:val="18"/>
                <w:szCs w:val="18"/>
              </w:rPr>
            </w:pPr>
            <w:r>
              <w:rPr>
                <w:rFonts w:ascii="Arial" w:eastAsia="Times New Roman" w:hAnsi="Arial" w:cs="Arial"/>
                <w:sz w:val="18"/>
                <w:szCs w:val="18"/>
              </w:rPr>
              <w:t xml:space="preserve">Disposal, deletion (electronic records) and archiving, including retention and storage as mandated by the State.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E67C63" w14:paraId="47C221D0" w14:textId="77777777" w:rsidTr="00E10246">
        <w:trPr>
          <w:divId w:val="2063164705"/>
        </w:trPr>
        <w:tc>
          <w:tcPr>
            <w:tcW w:w="8397" w:type="dxa"/>
            <w:hideMark/>
          </w:tcPr>
          <w:p w14:paraId="61CED5EE" w14:textId="77777777" w:rsidR="00E10246" w:rsidRDefault="00000000">
            <w:pPr>
              <w:textAlignment w:val="center"/>
              <w:divId w:val="730231163"/>
              <w:rPr>
                <w:rFonts w:ascii="Arial" w:eastAsia="Times New Roman" w:hAnsi="Arial" w:cs="Arial"/>
                <w:sz w:val="18"/>
                <w:szCs w:val="18"/>
              </w:rPr>
            </w:pPr>
            <w:sdt>
              <w:sdtPr>
                <w:rPr>
                  <w:rFonts w:ascii="Arial" w:eastAsia="Times New Roman" w:hAnsi="Arial" w:cs="Arial"/>
                  <w:sz w:val="18"/>
                  <w:szCs w:val="18"/>
                </w:rPr>
                <w:id w:val="-2021693831"/>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and Implemented (Conformity)</w:t>
            </w:r>
          </w:p>
          <w:p w14:paraId="56F2060B" w14:textId="77777777" w:rsidR="00E10246" w:rsidRDefault="00000000">
            <w:pPr>
              <w:textAlignment w:val="center"/>
              <w:divId w:val="672610067"/>
              <w:rPr>
                <w:rFonts w:ascii="Arial" w:eastAsia="Times New Roman" w:hAnsi="Arial" w:cs="Arial"/>
                <w:sz w:val="18"/>
                <w:szCs w:val="18"/>
              </w:rPr>
            </w:pPr>
            <w:sdt>
              <w:sdtPr>
                <w:rPr>
                  <w:rFonts w:ascii="Arial" w:eastAsia="Times New Roman" w:hAnsi="Arial" w:cs="Arial"/>
                  <w:sz w:val="18"/>
                  <w:szCs w:val="18"/>
                </w:rPr>
                <w:id w:val="-1691285087"/>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not Implemented (Finding)</w:t>
            </w:r>
          </w:p>
          <w:p w14:paraId="1DDEB422" w14:textId="77777777" w:rsidR="00E10246" w:rsidRDefault="00000000">
            <w:pPr>
              <w:textAlignment w:val="center"/>
              <w:divId w:val="1621104601"/>
              <w:rPr>
                <w:rFonts w:ascii="Arial" w:eastAsia="Times New Roman" w:hAnsi="Arial" w:cs="Arial"/>
                <w:sz w:val="18"/>
                <w:szCs w:val="18"/>
              </w:rPr>
            </w:pPr>
            <w:sdt>
              <w:sdtPr>
                <w:rPr>
                  <w:rFonts w:ascii="Arial" w:eastAsia="Times New Roman" w:hAnsi="Arial" w:cs="Arial"/>
                  <w:sz w:val="18"/>
                  <w:szCs w:val="18"/>
                </w:rPr>
                <w:id w:val="-1539732460"/>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Implemented not Documented (Finding)</w:t>
            </w:r>
          </w:p>
          <w:p w14:paraId="03B1318E" w14:textId="77777777" w:rsidR="00E10246" w:rsidRDefault="00000000">
            <w:pPr>
              <w:textAlignment w:val="center"/>
              <w:divId w:val="1822692260"/>
              <w:rPr>
                <w:rFonts w:ascii="Arial" w:eastAsia="Times New Roman" w:hAnsi="Arial" w:cs="Arial"/>
                <w:sz w:val="18"/>
                <w:szCs w:val="18"/>
              </w:rPr>
            </w:pPr>
            <w:sdt>
              <w:sdtPr>
                <w:rPr>
                  <w:rFonts w:ascii="Arial" w:eastAsia="Times New Roman" w:hAnsi="Arial" w:cs="Arial"/>
                  <w:sz w:val="18"/>
                  <w:szCs w:val="18"/>
                </w:rPr>
                <w:id w:val="799423693"/>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Not Documented not Implemented (Finding)</w:t>
            </w:r>
          </w:p>
          <w:p w14:paraId="3FC6C6B7" w14:textId="77777777" w:rsidR="00E10246" w:rsidRDefault="00000000">
            <w:pPr>
              <w:textAlignment w:val="center"/>
              <w:divId w:val="441148498"/>
              <w:rPr>
                <w:rFonts w:ascii="Arial" w:eastAsia="Times New Roman" w:hAnsi="Arial" w:cs="Arial"/>
                <w:sz w:val="18"/>
                <w:szCs w:val="18"/>
              </w:rPr>
            </w:pPr>
            <w:sdt>
              <w:sdtPr>
                <w:rPr>
                  <w:rFonts w:ascii="Arial" w:eastAsia="Times New Roman" w:hAnsi="Arial" w:cs="Arial"/>
                  <w:sz w:val="18"/>
                  <w:szCs w:val="18"/>
                </w:rPr>
                <w:id w:val="-883253744"/>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N/A</w:t>
            </w:r>
          </w:p>
        </w:tc>
      </w:tr>
      <w:tr w:rsidR="00E67C63" w14:paraId="3ECCEF45" w14:textId="77777777" w:rsidTr="00E10246">
        <w:trPr>
          <w:divId w:val="2063164705"/>
        </w:trPr>
        <w:tc>
          <w:tcPr>
            <w:tcW w:w="8397" w:type="dxa"/>
            <w:hideMark/>
          </w:tcPr>
          <w:p w14:paraId="7D97FF67" w14:textId="77777777" w:rsidR="00E10246" w:rsidRDefault="00E10246">
            <w:pPr>
              <w:divId w:val="134201086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95052309"/>
              <w:placeholder>
                <w:docPart w:val="DefaultPlaceholder_-1854013440"/>
              </w:placeholder>
              <w:showingPlcHdr/>
              <w:text w:multiLine="1"/>
            </w:sdtPr>
            <w:sdtContent>
              <w:p w14:paraId="4B2E0043" w14:textId="77777777" w:rsidR="00E10246" w:rsidRDefault="00E10246">
                <w:pPr>
                  <w:rPr>
                    <w:rFonts w:ascii="Arial" w:eastAsia="Times New Roman" w:hAnsi="Arial" w:cs="Arial"/>
                    <w:sz w:val="18"/>
                    <w:szCs w:val="18"/>
                  </w:rPr>
                </w:pPr>
                <w:r w:rsidRPr="00F77C9D">
                  <w:rPr>
                    <w:rStyle w:val="PlaceholderText"/>
                  </w:rPr>
                  <w:t>Click or tap here to enter text.</w:t>
                </w:r>
              </w:p>
            </w:sdtContent>
          </w:sdt>
        </w:tc>
      </w:tr>
      <w:tr w:rsidR="00E67C63" w14:paraId="231FC799" w14:textId="77777777" w:rsidTr="00E10246">
        <w:trPr>
          <w:divId w:val="2063164705"/>
        </w:trPr>
        <w:tc>
          <w:tcPr>
            <w:tcW w:w="8397" w:type="dxa"/>
            <w:hideMark/>
          </w:tcPr>
          <w:p w14:paraId="5703F73E" w14:textId="77777777" w:rsidR="00E10246" w:rsidRDefault="00E10246">
            <w:pPr>
              <w:divId w:val="1393117870"/>
              <w:rPr>
                <w:rFonts w:ascii="Arial" w:eastAsia="Times New Roman" w:hAnsi="Arial" w:cs="Arial"/>
                <w:b/>
                <w:bCs/>
                <w:sz w:val="23"/>
                <w:szCs w:val="23"/>
              </w:rPr>
            </w:pPr>
            <w:r>
              <w:rPr>
                <w:rFonts w:ascii="Arial" w:eastAsia="Times New Roman" w:hAnsi="Arial" w:cs="Arial"/>
                <w:b/>
                <w:bCs/>
                <w:sz w:val="23"/>
                <w:szCs w:val="23"/>
              </w:rPr>
              <w:t>Auditor Actions</w:t>
            </w:r>
          </w:p>
          <w:p w14:paraId="4E30E2CF" w14:textId="77777777" w:rsidR="00E10246" w:rsidRDefault="00000000">
            <w:pPr>
              <w:divId w:val="556863939"/>
              <w:rPr>
                <w:rFonts w:ascii="Arial" w:eastAsia="Times New Roman" w:hAnsi="Arial" w:cs="Arial"/>
                <w:sz w:val="18"/>
                <w:szCs w:val="18"/>
              </w:rPr>
            </w:pPr>
            <w:sdt>
              <w:sdtPr>
                <w:rPr>
                  <w:rStyle w:val="iatacheckbox1"/>
                  <w:rFonts w:ascii="Arial" w:eastAsia="Times New Roman" w:hAnsi="Arial" w:cs="Arial"/>
                  <w:sz w:val="18"/>
                  <w:szCs w:val="18"/>
                  <w:specVanish w:val="0"/>
                </w:rPr>
                <w:id w:val="1051721664"/>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Identified/Assessed</w:t>
            </w:r>
            <w:r w:rsidR="00E10246">
              <w:rPr>
                <w:rFonts w:ascii="Arial" w:eastAsia="Times New Roman" w:hAnsi="Arial" w:cs="Arial"/>
                <w:sz w:val="18"/>
                <w:szCs w:val="18"/>
              </w:rPr>
              <w:t xml:space="preserve"> management and control system for operational records in security operations (focus: system includes standardized processes as specified in standard). </w:t>
            </w:r>
          </w:p>
          <w:p w14:paraId="4479FE82" w14:textId="77777777" w:rsidR="00E10246" w:rsidRDefault="00000000">
            <w:pPr>
              <w:divId w:val="1678771845"/>
              <w:rPr>
                <w:rFonts w:ascii="Arial" w:eastAsia="Times New Roman" w:hAnsi="Arial" w:cs="Arial"/>
                <w:sz w:val="18"/>
                <w:szCs w:val="18"/>
              </w:rPr>
            </w:pPr>
            <w:sdt>
              <w:sdtPr>
                <w:rPr>
                  <w:rStyle w:val="iatacheckbox1"/>
                  <w:rFonts w:ascii="Arial" w:eastAsia="Times New Roman" w:hAnsi="Arial" w:cs="Arial"/>
                  <w:sz w:val="18"/>
                  <w:szCs w:val="18"/>
                  <w:specVanish w:val="0"/>
                </w:rPr>
                <w:id w:val="-688215904"/>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responsible management representative(s). </w:t>
            </w:r>
          </w:p>
          <w:p w14:paraId="17259CDE" w14:textId="77777777" w:rsidR="00E10246" w:rsidRDefault="00000000">
            <w:pPr>
              <w:divId w:val="670989016"/>
              <w:rPr>
                <w:rFonts w:ascii="Arial" w:eastAsia="Times New Roman" w:hAnsi="Arial" w:cs="Arial"/>
                <w:sz w:val="18"/>
                <w:szCs w:val="18"/>
              </w:rPr>
            </w:pPr>
            <w:sdt>
              <w:sdtPr>
                <w:rPr>
                  <w:rStyle w:val="iatacheckbox1"/>
                  <w:rFonts w:ascii="Arial" w:eastAsia="Times New Roman" w:hAnsi="Arial" w:cs="Arial"/>
                  <w:sz w:val="18"/>
                  <w:szCs w:val="18"/>
                  <w:specVanish w:val="0"/>
                </w:rPr>
                <w:id w:val="1490053753"/>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Examined</w:t>
            </w:r>
            <w:r w:rsidR="00E10246">
              <w:rPr>
                <w:rFonts w:ascii="Arial" w:eastAsia="Times New Roman" w:hAnsi="Arial" w:cs="Arial"/>
                <w:sz w:val="18"/>
                <w:szCs w:val="18"/>
              </w:rPr>
              <w:t xml:space="preserve"> selected records required to be kept by the aviation security authority of the State. </w:t>
            </w:r>
          </w:p>
          <w:p w14:paraId="18FFA9BF" w14:textId="77777777" w:rsidR="00E10246" w:rsidRDefault="00000000">
            <w:pPr>
              <w:divId w:val="1661038856"/>
              <w:rPr>
                <w:rFonts w:ascii="Arial" w:eastAsia="Times New Roman" w:hAnsi="Arial" w:cs="Arial"/>
                <w:sz w:val="18"/>
                <w:szCs w:val="18"/>
              </w:rPr>
            </w:pPr>
            <w:sdt>
              <w:sdtPr>
                <w:rPr>
                  <w:rStyle w:val="iatacheckbox1"/>
                  <w:rFonts w:ascii="Arial" w:eastAsia="Times New Roman" w:hAnsi="Arial" w:cs="Arial"/>
                  <w:sz w:val="18"/>
                  <w:szCs w:val="18"/>
                  <w:specVanish w:val="0"/>
                </w:rPr>
                <w:id w:val="-175494767"/>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Other Actions</w:t>
            </w:r>
            <w:r w:rsidR="00E10246">
              <w:rPr>
                <w:rFonts w:ascii="Arial" w:eastAsia="Times New Roman" w:hAnsi="Arial" w:cs="Arial"/>
                <w:sz w:val="18"/>
                <w:szCs w:val="18"/>
              </w:rPr>
              <w:t xml:space="preserve"> (Specify)</w:t>
            </w:r>
            <w:r w:rsidR="00E10246">
              <w:rPr>
                <w:rFonts w:ascii="Arial" w:eastAsia="Times New Roman" w:hAnsi="Arial" w:cs="Arial"/>
                <w:sz w:val="18"/>
                <w:szCs w:val="18"/>
              </w:rPr>
              <w:br/>
            </w:r>
            <w:sdt>
              <w:sdtPr>
                <w:rPr>
                  <w:rFonts w:ascii="Arial" w:eastAsia="Times New Roman" w:hAnsi="Arial" w:cs="Arial"/>
                  <w:sz w:val="18"/>
                  <w:szCs w:val="18"/>
                </w:rPr>
                <w:id w:val="104234276"/>
                <w:placeholder>
                  <w:docPart w:val="DefaultPlaceholder_-1854013440"/>
                </w:placeholder>
                <w:showingPlcHdr/>
                <w:text w:multiLine="1"/>
              </w:sdtPr>
              <w:sdtContent>
                <w:r w:rsidR="00E10246" w:rsidRPr="00F77C9D">
                  <w:rPr>
                    <w:rStyle w:val="PlaceholderText"/>
                  </w:rPr>
                  <w:t>Click or tap here to enter text.</w:t>
                </w:r>
              </w:sdtContent>
            </w:sdt>
          </w:p>
        </w:tc>
      </w:tr>
      <w:tr w:rsidR="00E67C63" w14:paraId="7A851C15" w14:textId="77777777" w:rsidTr="00E10246">
        <w:trPr>
          <w:divId w:val="2063164705"/>
        </w:trPr>
        <w:tc>
          <w:tcPr>
            <w:tcW w:w="8397" w:type="dxa"/>
            <w:hideMark/>
          </w:tcPr>
          <w:p w14:paraId="15390FCD" w14:textId="77777777" w:rsidR="00E10246" w:rsidRDefault="00E10246">
            <w:pPr>
              <w:divId w:val="1691182249"/>
              <w:rPr>
                <w:rFonts w:ascii="Arial" w:eastAsia="Times New Roman" w:hAnsi="Arial" w:cs="Arial"/>
                <w:b/>
                <w:bCs/>
                <w:sz w:val="23"/>
                <w:szCs w:val="23"/>
              </w:rPr>
            </w:pPr>
            <w:r>
              <w:rPr>
                <w:rFonts w:ascii="Arial" w:eastAsia="Times New Roman" w:hAnsi="Arial" w:cs="Arial"/>
                <w:b/>
                <w:bCs/>
                <w:sz w:val="23"/>
                <w:szCs w:val="23"/>
              </w:rPr>
              <w:t>Guidance</w:t>
            </w:r>
          </w:p>
          <w:p w14:paraId="491FEF6F" w14:textId="77777777" w:rsidR="00E10246" w:rsidRDefault="00E10246">
            <w:pPr>
              <w:divId w:val="1101678757"/>
              <w:rPr>
                <w:rFonts w:ascii="Arial" w:eastAsia="Times New Roman" w:hAnsi="Arial" w:cs="Arial"/>
                <w:sz w:val="18"/>
                <w:szCs w:val="18"/>
              </w:rPr>
            </w:pPr>
            <w:r>
              <w:rPr>
                <w:rFonts w:ascii="Arial" w:eastAsia="Times New Roman" w:hAnsi="Arial" w:cs="Arial"/>
                <w:sz w:val="18"/>
                <w:szCs w:val="18"/>
              </w:rPr>
              <w:t xml:space="preserve">Some security records could contain sensitive or restricted information that, while not classified, could be </w:t>
            </w:r>
            <w:r>
              <w:rPr>
                <w:rFonts w:ascii="Arial" w:eastAsia="Times New Roman" w:hAnsi="Arial" w:cs="Arial"/>
                <w:sz w:val="18"/>
                <w:szCs w:val="18"/>
              </w:rPr>
              <w:lastRenderedPageBreak/>
              <w:t xml:space="preserve">detrimental to aviation security if publicly released. Such restricted information is typically defined, usually in conjunction with specific handling procedures, by the State or the operator. </w:t>
            </w:r>
          </w:p>
          <w:p w14:paraId="6931457F" w14:textId="77777777" w:rsidR="00E10246" w:rsidRDefault="00E10246">
            <w:pPr>
              <w:divId w:val="369651213"/>
              <w:rPr>
                <w:rFonts w:ascii="Arial" w:eastAsia="Times New Roman" w:hAnsi="Arial" w:cs="Arial"/>
                <w:sz w:val="18"/>
                <w:szCs w:val="18"/>
              </w:rPr>
            </w:pPr>
            <w:r>
              <w:rPr>
                <w:rFonts w:ascii="Arial" w:eastAsia="Times New Roman" w:hAnsi="Arial" w:cs="Arial"/>
                <w:sz w:val="18"/>
                <w:szCs w:val="18"/>
              </w:rPr>
              <w:t xml:space="preserve">Typical handling procedures for records containing sensitive or restricted information ensure: </w:t>
            </w:r>
          </w:p>
          <w:p w14:paraId="2244009D" w14:textId="77777777" w:rsidR="00E10246" w:rsidRDefault="00E10246">
            <w:pPr>
              <w:pStyle w:val="iatalistitem"/>
              <w:numPr>
                <w:ilvl w:val="0"/>
                <w:numId w:val="14"/>
              </w:numPr>
              <w:divId w:val="369651213"/>
              <w:rPr>
                <w:rFonts w:ascii="Arial" w:eastAsia="Times New Roman" w:hAnsi="Arial" w:cs="Arial"/>
                <w:sz w:val="18"/>
                <w:szCs w:val="18"/>
              </w:rPr>
            </w:pPr>
            <w:r>
              <w:rPr>
                <w:rFonts w:ascii="Arial" w:eastAsia="Times New Roman" w:hAnsi="Arial" w:cs="Arial"/>
                <w:sz w:val="18"/>
                <w:szCs w:val="18"/>
              </w:rPr>
              <w:t xml:space="preserve">When not in the physical possession of an authorized person, paper or physical records are stored in a secure container such as a locked file cabinet or drawer. Electronic records are stored in a file folder that has restricted access and/or </w:t>
            </w:r>
            <w:proofErr w:type="gramStart"/>
            <w:r>
              <w:rPr>
                <w:rFonts w:ascii="Arial" w:eastAsia="Times New Roman" w:hAnsi="Arial" w:cs="Arial"/>
                <w:sz w:val="18"/>
                <w:szCs w:val="18"/>
              </w:rPr>
              <w:t>encryption;</w:t>
            </w:r>
            <w:proofErr w:type="gramEnd"/>
            <w:r>
              <w:rPr>
                <w:rFonts w:ascii="Arial" w:eastAsia="Times New Roman" w:hAnsi="Arial" w:cs="Arial"/>
                <w:sz w:val="18"/>
                <w:szCs w:val="18"/>
              </w:rPr>
              <w:t xml:space="preserve"> </w:t>
            </w:r>
          </w:p>
          <w:p w14:paraId="25D85AF5" w14:textId="77777777" w:rsidR="00E10246" w:rsidRDefault="00E10246">
            <w:pPr>
              <w:pStyle w:val="iatalistitem"/>
              <w:numPr>
                <w:ilvl w:val="0"/>
                <w:numId w:val="14"/>
              </w:numPr>
              <w:divId w:val="369651213"/>
              <w:rPr>
                <w:rFonts w:ascii="Arial" w:eastAsia="Times New Roman" w:hAnsi="Arial" w:cs="Arial"/>
                <w:sz w:val="18"/>
                <w:szCs w:val="18"/>
              </w:rPr>
            </w:pPr>
            <w:r>
              <w:rPr>
                <w:rFonts w:ascii="Arial" w:eastAsia="Times New Roman" w:hAnsi="Arial" w:cs="Arial"/>
                <w:sz w:val="18"/>
                <w:szCs w:val="18"/>
              </w:rPr>
              <w:t xml:space="preserve">A review is conducted periodically (typically once per year) to identify records that are no longer valid and to ensure such records are destroyed in a manner that precludes recognition or reconstruction of the information. </w:t>
            </w:r>
          </w:p>
          <w:p w14:paraId="78262D43" w14:textId="77777777" w:rsidR="00E10246" w:rsidRDefault="00E10246">
            <w:pPr>
              <w:divId w:val="428350435"/>
              <w:rPr>
                <w:rFonts w:ascii="Arial" w:eastAsia="Times New Roman" w:hAnsi="Arial" w:cs="Arial"/>
                <w:sz w:val="18"/>
                <w:szCs w:val="18"/>
              </w:rPr>
            </w:pPr>
            <w:r>
              <w:rPr>
                <w:rFonts w:ascii="Arial" w:eastAsia="Times New Roman" w:hAnsi="Arial" w:cs="Arial"/>
                <w:sz w:val="18"/>
                <w:szCs w:val="18"/>
              </w:rPr>
              <w:t xml:space="preserve">States may impose additional protection measures on sensitive aviation security information that could be contained in security records. </w:t>
            </w:r>
          </w:p>
          <w:p w14:paraId="6BA34F62" w14:textId="77777777" w:rsidR="00E10246" w:rsidRDefault="00E10246">
            <w:pPr>
              <w:divId w:val="1596673741"/>
              <w:rPr>
                <w:rFonts w:ascii="Arial" w:eastAsia="Times New Roman" w:hAnsi="Arial" w:cs="Arial"/>
                <w:sz w:val="18"/>
                <w:szCs w:val="18"/>
              </w:rPr>
            </w:pPr>
            <w:r>
              <w:rPr>
                <w:rFonts w:ascii="Arial" w:eastAsia="Times New Roman" w:hAnsi="Arial" w:cs="Arial"/>
                <w:sz w:val="18"/>
                <w:szCs w:val="18"/>
              </w:rPr>
              <w:t xml:space="preserve">The operator will typically have a central source of information for security procedures that is automatically updated in case of approved changes. Obsolete versions of electronic records would be accessible for archiving/historical purposes. </w:t>
            </w:r>
          </w:p>
          <w:p w14:paraId="7329601B" w14:textId="77777777" w:rsidR="00E10246" w:rsidRDefault="00E10246">
            <w:pPr>
              <w:divId w:val="1071930009"/>
              <w:rPr>
                <w:rFonts w:ascii="Arial" w:eastAsia="Times New Roman" w:hAnsi="Arial" w:cs="Arial"/>
                <w:sz w:val="18"/>
                <w:szCs w:val="18"/>
              </w:rPr>
            </w:pPr>
            <w:r>
              <w:rPr>
                <w:rFonts w:ascii="Arial" w:eastAsia="Times New Roman" w:hAnsi="Arial" w:cs="Arial"/>
                <w:sz w:val="18"/>
                <w:szCs w:val="18"/>
              </w:rPr>
              <w:t xml:space="preserve">The current or authorized version of records would typically be filed electronically in a specific dedicated library. Printed versions of records are usually deemed to be uncontrolled copies. </w:t>
            </w:r>
          </w:p>
          <w:p w14:paraId="1558CF3E" w14:textId="77777777" w:rsidR="00E10246" w:rsidRDefault="00E10246">
            <w:pPr>
              <w:divId w:val="1274433281"/>
              <w:rPr>
                <w:rFonts w:ascii="Arial" w:eastAsia="Times New Roman" w:hAnsi="Arial" w:cs="Arial"/>
                <w:sz w:val="18"/>
                <w:szCs w:val="18"/>
              </w:rPr>
            </w:pPr>
            <w:r>
              <w:rPr>
                <w:rFonts w:ascii="Arial" w:eastAsia="Times New Roman" w:hAnsi="Arial" w:cs="Arial"/>
                <w:sz w:val="18"/>
                <w:szCs w:val="18"/>
              </w:rPr>
              <w:t xml:space="preserve">Access to security records will typically be limited to individuals with a need to know. These individuals would have been provided guidance on how to properly access security records ensuring that the most recent and up to date version is accessed. </w:t>
            </w:r>
          </w:p>
          <w:p w14:paraId="0B133280" w14:textId="77777777" w:rsidR="00E10246" w:rsidRDefault="00E10246">
            <w:pPr>
              <w:divId w:val="1896116163"/>
              <w:rPr>
                <w:rFonts w:ascii="Arial" w:eastAsia="Times New Roman" w:hAnsi="Arial" w:cs="Arial"/>
                <w:sz w:val="18"/>
                <w:szCs w:val="18"/>
              </w:rPr>
            </w:pPr>
            <w:r>
              <w:rPr>
                <w:rFonts w:ascii="Arial" w:eastAsia="Times New Roman" w:hAnsi="Arial" w:cs="Arial"/>
                <w:sz w:val="18"/>
                <w:szCs w:val="18"/>
              </w:rPr>
              <w:t>Refer to Guidance associated with ORG 2.6.1 located in ISM Section 1.</w:t>
            </w:r>
          </w:p>
        </w:tc>
      </w:tr>
    </w:tbl>
    <w:p w14:paraId="5F934BAF" w14:textId="77777777" w:rsidR="00E10246" w:rsidRDefault="00E10246">
      <w:pPr>
        <w:pStyle w:val="NormalWeb"/>
        <w:divId w:val="2063164705"/>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E67C63" w14:paraId="084A02F4" w14:textId="77777777" w:rsidTr="00E10246">
        <w:trPr>
          <w:divId w:val="2063164705"/>
        </w:trPr>
        <w:tc>
          <w:tcPr>
            <w:tcW w:w="8397" w:type="dxa"/>
            <w:hideMark/>
          </w:tcPr>
          <w:p w14:paraId="30CB74BB" w14:textId="77777777" w:rsidR="00E10246" w:rsidRDefault="00E10246">
            <w:pPr>
              <w:rPr>
                <w:rFonts w:ascii="Arial" w:eastAsia="Times New Roman" w:hAnsi="Arial" w:cs="Arial"/>
                <w:sz w:val="23"/>
                <w:szCs w:val="23"/>
              </w:rPr>
            </w:pPr>
            <w:r>
              <w:rPr>
                <w:rFonts w:ascii="Arial" w:eastAsia="Times New Roman" w:hAnsi="Arial" w:cs="Arial"/>
                <w:b/>
                <w:bCs/>
                <w:sz w:val="23"/>
                <w:szCs w:val="23"/>
              </w:rPr>
              <w:t>SEC 1.8.2</w:t>
            </w:r>
          </w:p>
        </w:tc>
      </w:tr>
      <w:tr w:rsidR="00E67C63" w14:paraId="6E6E2489" w14:textId="77777777" w:rsidTr="00E10246">
        <w:trPr>
          <w:divId w:val="2063164705"/>
        </w:trPr>
        <w:tc>
          <w:tcPr>
            <w:tcW w:w="8397" w:type="dxa"/>
            <w:hideMark/>
          </w:tcPr>
          <w:p w14:paraId="1A5FF607" w14:textId="77777777" w:rsidR="00E10246" w:rsidRDefault="00E10246">
            <w:pPr>
              <w:divId w:val="1591043148"/>
              <w:rPr>
                <w:rFonts w:ascii="Arial" w:eastAsia="Times New Roman" w:hAnsi="Arial" w:cs="Arial"/>
                <w:sz w:val="18"/>
                <w:szCs w:val="18"/>
              </w:rPr>
            </w:pPr>
            <w:r>
              <w:rPr>
                <w:rFonts w:ascii="Arial" w:eastAsia="Times New Roman" w:hAnsi="Arial" w:cs="Arial"/>
                <w:sz w:val="18"/>
                <w:szCs w:val="18"/>
              </w:rPr>
              <w:t xml:space="preserve">If the Operator uses an electronic system for the management and control of records, the Operator shall ensure the system provides for a scheduled generation of backup record files.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E67C63" w14:paraId="5C3F2B8A" w14:textId="77777777" w:rsidTr="00E10246">
        <w:trPr>
          <w:divId w:val="2063164705"/>
        </w:trPr>
        <w:tc>
          <w:tcPr>
            <w:tcW w:w="8397" w:type="dxa"/>
            <w:hideMark/>
          </w:tcPr>
          <w:p w14:paraId="127C8C3D" w14:textId="77777777" w:rsidR="00E10246" w:rsidRDefault="00000000">
            <w:pPr>
              <w:textAlignment w:val="center"/>
              <w:divId w:val="1730229923"/>
              <w:rPr>
                <w:rFonts w:ascii="Arial" w:eastAsia="Times New Roman" w:hAnsi="Arial" w:cs="Arial"/>
                <w:sz w:val="18"/>
                <w:szCs w:val="18"/>
              </w:rPr>
            </w:pPr>
            <w:sdt>
              <w:sdtPr>
                <w:rPr>
                  <w:rFonts w:ascii="Arial" w:eastAsia="Times New Roman" w:hAnsi="Arial" w:cs="Arial"/>
                  <w:sz w:val="18"/>
                  <w:szCs w:val="18"/>
                </w:rPr>
                <w:id w:val="-210045066"/>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and Implemented (Conformity)</w:t>
            </w:r>
          </w:p>
          <w:p w14:paraId="4F1CCC5D" w14:textId="77777777" w:rsidR="00E10246" w:rsidRDefault="00000000">
            <w:pPr>
              <w:textAlignment w:val="center"/>
              <w:divId w:val="533272600"/>
              <w:rPr>
                <w:rFonts w:ascii="Arial" w:eastAsia="Times New Roman" w:hAnsi="Arial" w:cs="Arial"/>
                <w:sz w:val="18"/>
                <w:szCs w:val="18"/>
              </w:rPr>
            </w:pPr>
            <w:sdt>
              <w:sdtPr>
                <w:rPr>
                  <w:rFonts w:ascii="Arial" w:eastAsia="Times New Roman" w:hAnsi="Arial" w:cs="Arial"/>
                  <w:sz w:val="18"/>
                  <w:szCs w:val="18"/>
                </w:rPr>
                <w:id w:val="-818337888"/>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not Implemented (Finding)</w:t>
            </w:r>
          </w:p>
          <w:p w14:paraId="1ED8DB36" w14:textId="77777777" w:rsidR="00E10246" w:rsidRDefault="00000000">
            <w:pPr>
              <w:textAlignment w:val="center"/>
              <w:divId w:val="1694303088"/>
              <w:rPr>
                <w:rFonts w:ascii="Arial" w:eastAsia="Times New Roman" w:hAnsi="Arial" w:cs="Arial"/>
                <w:sz w:val="18"/>
                <w:szCs w:val="18"/>
              </w:rPr>
            </w:pPr>
            <w:sdt>
              <w:sdtPr>
                <w:rPr>
                  <w:rFonts w:ascii="Arial" w:eastAsia="Times New Roman" w:hAnsi="Arial" w:cs="Arial"/>
                  <w:sz w:val="18"/>
                  <w:szCs w:val="18"/>
                </w:rPr>
                <w:id w:val="1871414101"/>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Implemented not Documented (Finding)</w:t>
            </w:r>
          </w:p>
          <w:p w14:paraId="005E6EC7" w14:textId="77777777" w:rsidR="00E10246" w:rsidRDefault="00000000">
            <w:pPr>
              <w:textAlignment w:val="center"/>
              <w:divId w:val="1917392872"/>
              <w:rPr>
                <w:rFonts w:ascii="Arial" w:eastAsia="Times New Roman" w:hAnsi="Arial" w:cs="Arial"/>
                <w:sz w:val="18"/>
                <w:szCs w:val="18"/>
              </w:rPr>
            </w:pPr>
            <w:sdt>
              <w:sdtPr>
                <w:rPr>
                  <w:rFonts w:ascii="Arial" w:eastAsia="Times New Roman" w:hAnsi="Arial" w:cs="Arial"/>
                  <w:sz w:val="18"/>
                  <w:szCs w:val="18"/>
                </w:rPr>
                <w:id w:val="-1416083850"/>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Not Documented not Implemented (Finding)</w:t>
            </w:r>
          </w:p>
          <w:p w14:paraId="41CC78B2" w14:textId="77777777" w:rsidR="00E10246" w:rsidRDefault="00000000">
            <w:pPr>
              <w:textAlignment w:val="center"/>
              <w:divId w:val="735322442"/>
              <w:rPr>
                <w:rFonts w:ascii="Arial" w:eastAsia="Times New Roman" w:hAnsi="Arial" w:cs="Arial"/>
                <w:sz w:val="18"/>
                <w:szCs w:val="18"/>
              </w:rPr>
            </w:pPr>
            <w:sdt>
              <w:sdtPr>
                <w:rPr>
                  <w:rFonts w:ascii="Arial" w:eastAsia="Times New Roman" w:hAnsi="Arial" w:cs="Arial"/>
                  <w:sz w:val="18"/>
                  <w:szCs w:val="18"/>
                </w:rPr>
                <w:id w:val="1964769867"/>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N/A</w:t>
            </w:r>
          </w:p>
        </w:tc>
      </w:tr>
      <w:tr w:rsidR="00E67C63" w14:paraId="163E8A7C" w14:textId="77777777" w:rsidTr="00E10246">
        <w:trPr>
          <w:divId w:val="2063164705"/>
        </w:trPr>
        <w:tc>
          <w:tcPr>
            <w:tcW w:w="8397" w:type="dxa"/>
            <w:hideMark/>
          </w:tcPr>
          <w:p w14:paraId="7E76446A" w14:textId="77777777" w:rsidR="00E10246" w:rsidRDefault="00E10246">
            <w:pPr>
              <w:divId w:val="59035233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995236977"/>
              <w:placeholder>
                <w:docPart w:val="DefaultPlaceholder_-1854013440"/>
              </w:placeholder>
              <w:showingPlcHdr/>
              <w:text w:multiLine="1"/>
            </w:sdtPr>
            <w:sdtContent>
              <w:p w14:paraId="1A2B9D4E" w14:textId="77777777" w:rsidR="00E10246" w:rsidRDefault="00E10246">
                <w:pPr>
                  <w:rPr>
                    <w:rFonts w:ascii="Arial" w:eastAsia="Times New Roman" w:hAnsi="Arial" w:cs="Arial"/>
                    <w:sz w:val="18"/>
                    <w:szCs w:val="18"/>
                  </w:rPr>
                </w:pPr>
                <w:r w:rsidRPr="00F77C9D">
                  <w:rPr>
                    <w:rStyle w:val="PlaceholderText"/>
                  </w:rPr>
                  <w:t>Click or tap here to enter text.</w:t>
                </w:r>
              </w:p>
            </w:sdtContent>
          </w:sdt>
        </w:tc>
      </w:tr>
      <w:tr w:rsidR="00E67C63" w14:paraId="3FCA35ED" w14:textId="77777777" w:rsidTr="00E10246">
        <w:trPr>
          <w:divId w:val="2063164705"/>
        </w:trPr>
        <w:tc>
          <w:tcPr>
            <w:tcW w:w="8397" w:type="dxa"/>
            <w:hideMark/>
          </w:tcPr>
          <w:p w14:paraId="78538605" w14:textId="77777777" w:rsidR="00E10246" w:rsidRDefault="00E10246">
            <w:pPr>
              <w:divId w:val="1530485146"/>
              <w:rPr>
                <w:rFonts w:ascii="Arial" w:eastAsia="Times New Roman" w:hAnsi="Arial" w:cs="Arial"/>
                <w:b/>
                <w:bCs/>
                <w:sz w:val="23"/>
                <w:szCs w:val="23"/>
              </w:rPr>
            </w:pPr>
            <w:r>
              <w:rPr>
                <w:rFonts w:ascii="Arial" w:eastAsia="Times New Roman" w:hAnsi="Arial" w:cs="Arial"/>
                <w:b/>
                <w:bCs/>
                <w:sz w:val="23"/>
                <w:szCs w:val="23"/>
              </w:rPr>
              <w:t>Auditor Actions</w:t>
            </w:r>
          </w:p>
          <w:p w14:paraId="374958E4" w14:textId="77777777" w:rsidR="00E10246" w:rsidRDefault="00000000">
            <w:pPr>
              <w:divId w:val="61636313"/>
              <w:rPr>
                <w:rFonts w:ascii="Arial" w:eastAsia="Times New Roman" w:hAnsi="Arial" w:cs="Arial"/>
                <w:sz w:val="18"/>
                <w:szCs w:val="18"/>
              </w:rPr>
            </w:pPr>
            <w:sdt>
              <w:sdtPr>
                <w:rPr>
                  <w:rStyle w:val="iatacheckbox1"/>
                  <w:rFonts w:ascii="Arial" w:eastAsia="Times New Roman" w:hAnsi="Arial" w:cs="Arial"/>
                  <w:sz w:val="18"/>
                  <w:szCs w:val="18"/>
                  <w:specVanish w:val="0"/>
                </w:rPr>
                <w:id w:val="858010629"/>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Identified/Assessed</w:t>
            </w:r>
            <w:r w:rsidR="00E10246">
              <w:rPr>
                <w:rFonts w:ascii="Arial" w:eastAsia="Times New Roman" w:hAnsi="Arial" w:cs="Arial"/>
                <w:sz w:val="18"/>
                <w:szCs w:val="18"/>
              </w:rPr>
              <w:t xml:space="preserve"> management and control system for operational records in security operations (focus: system defines schedule for periodic file backup). </w:t>
            </w:r>
          </w:p>
          <w:p w14:paraId="13E3EC09" w14:textId="77777777" w:rsidR="00E10246" w:rsidRDefault="00000000">
            <w:pPr>
              <w:divId w:val="100077530"/>
              <w:rPr>
                <w:rFonts w:ascii="Arial" w:eastAsia="Times New Roman" w:hAnsi="Arial" w:cs="Arial"/>
                <w:sz w:val="18"/>
                <w:szCs w:val="18"/>
              </w:rPr>
            </w:pPr>
            <w:sdt>
              <w:sdtPr>
                <w:rPr>
                  <w:rStyle w:val="iatacheckbox1"/>
                  <w:rFonts w:ascii="Arial" w:eastAsia="Times New Roman" w:hAnsi="Arial" w:cs="Arial"/>
                  <w:sz w:val="18"/>
                  <w:szCs w:val="18"/>
                  <w:specVanish w:val="0"/>
                </w:rPr>
                <w:id w:val="-303002852"/>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responsible management representative(s). </w:t>
            </w:r>
          </w:p>
          <w:p w14:paraId="29E2DA81" w14:textId="77777777" w:rsidR="00E10246" w:rsidRDefault="00000000">
            <w:pPr>
              <w:divId w:val="684207176"/>
              <w:rPr>
                <w:rFonts w:ascii="Arial" w:eastAsia="Times New Roman" w:hAnsi="Arial" w:cs="Arial"/>
                <w:sz w:val="18"/>
                <w:szCs w:val="18"/>
              </w:rPr>
            </w:pPr>
            <w:sdt>
              <w:sdtPr>
                <w:rPr>
                  <w:rStyle w:val="iatacheckbox1"/>
                  <w:rFonts w:ascii="Arial" w:eastAsia="Times New Roman" w:hAnsi="Arial" w:cs="Arial"/>
                  <w:sz w:val="18"/>
                  <w:szCs w:val="18"/>
                  <w:specVanish w:val="0"/>
                </w:rPr>
                <w:id w:val="407891317"/>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Examined</w:t>
            </w:r>
            <w:r w:rsidR="00E10246">
              <w:rPr>
                <w:rFonts w:ascii="Arial" w:eastAsia="Times New Roman" w:hAnsi="Arial" w:cs="Arial"/>
                <w:sz w:val="18"/>
                <w:szCs w:val="18"/>
              </w:rPr>
              <w:t xml:space="preserve"> selected record(s) of backup files for electronic records. </w:t>
            </w:r>
          </w:p>
          <w:p w14:paraId="7EE55A68" w14:textId="77777777" w:rsidR="00E10246" w:rsidRDefault="00000000">
            <w:pPr>
              <w:divId w:val="1670984625"/>
              <w:rPr>
                <w:rFonts w:ascii="Arial" w:eastAsia="Times New Roman" w:hAnsi="Arial" w:cs="Arial"/>
                <w:sz w:val="18"/>
                <w:szCs w:val="18"/>
              </w:rPr>
            </w:pPr>
            <w:sdt>
              <w:sdtPr>
                <w:rPr>
                  <w:rStyle w:val="iatacheckbox1"/>
                  <w:rFonts w:ascii="Arial" w:eastAsia="Times New Roman" w:hAnsi="Arial" w:cs="Arial"/>
                  <w:sz w:val="18"/>
                  <w:szCs w:val="18"/>
                  <w:specVanish w:val="0"/>
                </w:rPr>
                <w:id w:val="-48771078"/>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Other</w:t>
            </w:r>
            <w:r w:rsidR="00E10246">
              <w:rPr>
                <w:rFonts w:ascii="Arial" w:eastAsia="Times New Roman" w:hAnsi="Arial" w:cs="Arial"/>
                <w:sz w:val="18"/>
                <w:szCs w:val="18"/>
              </w:rPr>
              <w:t xml:space="preserve"> Action (Specify) </w:t>
            </w:r>
          </w:p>
        </w:tc>
      </w:tr>
      <w:tr w:rsidR="00E67C63" w14:paraId="03C6D671" w14:textId="77777777" w:rsidTr="00E10246">
        <w:trPr>
          <w:divId w:val="2063164705"/>
        </w:trPr>
        <w:tc>
          <w:tcPr>
            <w:tcW w:w="8397" w:type="dxa"/>
            <w:hideMark/>
          </w:tcPr>
          <w:p w14:paraId="4B839F89" w14:textId="77777777" w:rsidR="00E10246" w:rsidRDefault="00E10246">
            <w:pPr>
              <w:divId w:val="571813884"/>
              <w:rPr>
                <w:rFonts w:ascii="Arial" w:eastAsia="Times New Roman" w:hAnsi="Arial" w:cs="Arial"/>
                <w:b/>
                <w:bCs/>
                <w:sz w:val="23"/>
                <w:szCs w:val="23"/>
              </w:rPr>
            </w:pPr>
            <w:r>
              <w:rPr>
                <w:rFonts w:ascii="Arial" w:eastAsia="Times New Roman" w:hAnsi="Arial" w:cs="Arial"/>
                <w:b/>
                <w:bCs/>
                <w:sz w:val="23"/>
                <w:szCs w:val="23"/>
              </w:rPr>
              <w:t>Guidance</w:t>
            </w:r>
          </w:p>
          <w:p w14:paraId="138C2DD4" w14:textId="77777777" w:rsidR="00E10246" w:rsidRDefault="00E10246">
            <w:pPr>
              <w:divId w:val="1585190188"/>
              <w:rPr>
                <w:rFonts w:ascii="Arial" w:eastAsia="Times New Roman" w:hAnsi="Arial" w:cs="Arial"/>
                <w:sz w:val="18"/>
                <w:szCs w:val="18"/>
              </w:rPr>
            </w:pPr>
            <w:r>
              <w:rPr>
                <w:rFonts w:ascii="Arial" w:eastAsia="Times New Roman" w:hAnsi="Arial" w:cs="Arial"/>
                <w:sz w:val="18"/>
                <w:szCs w:val="18"/>
              </w:rPr>
              <w:t>Refer to Guidance associated with ORG 2.6.2 located in ISM Section 1.</w:t>
            </w:r>
          </w:p>
        </w:tc>
      </w:tr>
    </w:tbl>
    <w:p w14:paraId="7E1D57E8" w14:textId="77777777" w:rsidR="00E10246" w:rsidRDefault="00E10246">
      <w:pPr>
        <w:pStyle w:val="NormalWeb"/>
        <w:divId w:val="2063164705"/>
        <w:rPr>
          <w:rFonts w:ascii="Arial" w:hAnsi="Arial" w:cs="Arial"/>
          <w:color w:val="022A4C"/>
          <w:sz w:val="18"/>
          <w:szCs w:val="18"/>
        </w:rPr>
      </w:pPr>
      <w:r>
        <w:rPr>
          <w:rFonts w:ascii="Arial" w:hAnsi="Arial" w:cs="Arial"/>
          <w:color w:val="022A4C"/>
          <w:sz w:val="18"/>
          <w:szCs w:val="18"/>
        </w:rPr>
        <w:t> </w:t>
      </w:r>
    </w:p>
    <w:p w14:paraId="46C25B96" w14:textId="77777777" w:rsidR="00E10246" w:rsidRDefault="00E10246" w:rsidP="00E10246">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lastRenderedPageBreak/>
        <w:t>1.9 Management Review</w:t>
      </w:r>
    </w:p>
    <w:tbl>
      <w:tblPr>
        <w:tblStyle w:val="TableGrid"/>
        <w:tblW w:w="4500" w:type="pct"/>
        <w:tblLayout w:type="fixed"/>
        <w:tblLook w:val="04A0" w:firstRow="1" w:lastRow="0" w:firstColumn="1" w:lastColumn="0" w:noHBand="0" w:noVBand="1"/>
      </w:tblPr>
      <w:tblGrid>
        <w:gridCol w:w="8618"/>
      </w:tblGrid>
      <w:tr w:rsidR="00E67C63" w14:paraId="28296ECB" w14:textId="77777777" w:rsidTr="00E10246">
        <w:trPr>
          <w:divId w:val="207569908"/>
        </w:trPr>
        <w:tc>
          <w:tcPr>
            <w:tcW w:w="8397" w:type="dxa"/>
            <w:hideMark/>
          </w:tcPr>
          <w:p w14:paraId="29407085" w14:textId="77777777" w:rsidR="00E10246" w:rsidRDefault="00E10246">
            <w:pPr>
              <w:rPr>
                <w:rFonts w:ascii="Arial" w:eastAsia="Times New Roman" w:hAnsi="Arial" w:cs="Arial"/>
                <w:sz w:val="23"/>
                <w:szCs w:val="23"/>
              </w:rPr>
            </w:pPr>
            <w:r>
              <w:rPr>
                <w:rStyle w:val="iatasidemarks1"/>
                <w:rFonts w:eastAsia="Times New Roman" w:cs="Arial"/>
                <w:sz w:val="23"/>
                <w:szCs w:val="23"/>
                <w:specVanish w:val="0"/>
              </w:rPr>
              <w:t xml:space="preserve"> </w:t>
            </w:r>
            <w:bookmarkStart w:id="8" w:name="0.400198143320256"/>
            <w:r>
              <w:rPr>
                <w:rStyle w:val="iatasidemarks1"/>
                <w:rFonts w:eastAsia="Times New Roman" w:cs="Arial"/>
                <w:sz w:val="23"/>
                <w:szCs w:val="23"/>
                <w:specVanish w:val="0"/>
              </w:rPr>
              <w:t></w:t>
            </w:r>
            <w:bookmarkEnd w:id="8"/>
            <w:r>
              <w:rPr>
                <w:rFonts w:ascii="Arial" w:eastAsia="Times New Roman" w:hAnsi="Arial" w:cs="Arial"/>
                <w:b/>
                <w:bCs/>
                <w:sz w:val="23"/>
                <w:szCs w:val="23"/>
              </w:rPr>
              <w:t>SEC 1.9.1</w:t>
            </w:r>
          </w:p>
        </w:tc>
      </w:tr>
      <w:tr w:rsidR="00E67C63" w14:paraId="7D2670D7" w14:textId="77777777" w:rsidTr="00E10246">
        <w:trPr>
          <w:divId w:val="207569908"/>
        </w:trPr>
        <w:tc>
          <w:tcPr>
            <w:tcW w:w="8397" w:type="dxa"/>
            <w:hideMark/>
          </w:tcPr>
          <w:p w14:paraId="588C185E" w14:textId="77777777" w:rsidR="00E10246" w:rsidRDefault="00E10246">
            <w:pPr>
              <w:divId w:val="1433012221"/>
              <w:rPr>
                <w:rFonts w:ascii="Arial" w:eastAsia="Times New Roman" w:hAnsi="Arial" w:cs="Arial"/>
                <w:sz w:val="18"/>
                <w:szCs w:val="18"/>
              </w:rPr>
            </w:pPr>
            <w:r>
              <w:rPr>
                <w:rFonts w:ascii="Arial" w:eastAsia="Times New Roman" w:hAnsi="Arial" w:cs="Arial"/>
                <w:sz w:val="18"/>
                <w:szCs w:val="18"/>
              </w:rPr>
              <w:t xml:space="preserve">The Operator shall have a security review committee for the purpose of ensuring: </w:t>
            </w:r>
          </w:p>
          <w:p w14:paraId="118FB7F3" w14:textId="77777777" w:rsidR="00E10246" w:rsidRDefault="00E10246">
            <w:pPr>
              <w:pStyle w:val="iatalistitem"/>
              <w:numPr>
                <w:ilvl w:val="0"/>
                <w:numId w:val="15"/>
              </w:numPr>
              <w:divId w:val="1433012221"/>
              <w:rPr>
                <w:rFonts w:ascii="Arial" w:eastAsia="Times New Roman" w:hAnsi="Arial" w:cs="Arial"/>
                <w:sz w:val="18"/>
                <w:szCs w:val="18"/>
              </w:rPr>
            </w:pPr>
            <w:r>
              <w:rPr>
                <w:rFonts w:ascii="Arial" w:eastAsia="Times New Roman" w:hAnsi="Arial" w:cs="Arial"/>
                <w:sz w:val="18"/>
                <w:szCs w:val="18"/>
              </w:rPr>
              <w:t xml:space="preserve">Senior management oversight of security in </w:t>
            </w:r>
            <w:proofErr w:type="gramStart"/>
            <w:r>
              <w:rPr>
                <w:rFonts w:ascii="Arial" w:eastAsia="Times New Roman" w:hAnsi="Arial" w:cs="Arial"/>
                <w:sz w:val="18"/>
                <w:szCs w:val="18"/>
              </w:rPr>
              <w:t>operations;</w:t>
            </w:r>
            <w:proofErr w:type="gramEnd"/>
          </w:p>
          <w:p w14:paraId="5190AB09" w14:textId="77777777" w:rsidR="00E10246" w:rsidRDefault="00E10246">
            <w:pPr>
              <w:pStyle w:val="iatalistitem"/>
              <w:numPr>
                <w:ilvl w:val="0"/>
                <w:numId w:val="15"/>
              </w:numPr>
              <w:divId w:val="1433012221"/>
              <w:rPr>
                <w:rFonts w:ascii="Arial" w:eastAsia="Times New Roman" w:hAnsi="Arial" w:cs="Arial"/>
                <w:sz w:val="18"/>
                <w:szCs w:val="18"/>
              </w:rPr>
            </w:pPr>
            <w:r>
              <w:rPr>
                <w:rFonts w:ascii="Arial" w:eastAsia="Times New Roman" w:hAnsi="Arial" w:cs="Arial"/>
                <w:sz w:val="18"/>
                <w:szCs w:val="18"/>
              </w:rPr>
              <w:t xml:space="preserve">Continual improvement of the </w:t>
            </w:r>
            <w:proofErr w:type="spellStart"/>
            <w:proofErr w:type="gramStart"/>
            <w:r>
              <w:rPr>
                <w:rFonts w:ascii="Arial" w:eastAsia="Times New Roman" w:hAnsi="Arial" w:cs="Arial"/>
                <w:sz w:val="18"/>
                <w:szCs w:val="18"/>
              </w:rPr>
              <w:t>SeMS</w:t>
            </w:r>
            <w:proofErr w:type="spellEnd"/>
            <w:r>
              <w:rPr>
                <w:rFonts w:ascii="Arial" w:eastAsia="Times New Roman" w:hAnsi="Arial" w:cs="Arial"/>
                <w:sz w:val="18"/>
                <w:szCs w:val="18"/>
              </w:rPr>
              <w:t>;</w:t>
            </w:r>
            <w:proofErr w:type="gramEnd"/>
          </w:p>
          <w:p w14:paraId="35FE563B" w14:textId="77777777" w:rsidR="00E10246" w:rsidRDefault="00E10246">
            <w:pPr>
              <w:pStyle w:val="iatalistitem"/>
              <w:numPr>
                <w:ilvl w:val="0"/>
                <w:numId w:val="15"/>
              </w:numPr>
              <w:divId w:val="1433012221"/>
              <w:rPr>
                <w:rFonts w:ascii="Arial" w:eastAsia="Times New Roman" w:hAnsi="Arial" w:cs="Arial"/>
                <w:sz w:val="18"/>
                <w:szCs w:val="18"/>
              </w:rPr>
            </w:pPr>
            <w:r>
              <w:rPr>
                <w:rFonts w:ascii="Arial" w:eastAsia="Times New Roman" w:hAnsi="Arial" w:cs="Arial"/>
                <w:sz w:val="18"/>
                <w:szCs w:val="18"/>
              </w:rPr>
              <w:t xml:space="preserve">Security threats are being identified and </w:t>
            </w:r>
            <w:proofErr w:type="gramStart"/>
            <w:r>
              <w:rPr>
                <w:rFonts w:ascii="Arial" w:eastAsia="Times New Roman" w:hAnsi="Arial" w:cs="Arial"/>
                <w:sz w:val="18"/>
                <w:szCs w:val="18"/>
              </w:rPr>
              <w:t>controlled;</w:t>
            </w:r>
            <w:proofErr w:type="gramEnd"/>
          </w:p>
          <w:p w14:paraId="793EE6BA" w14:textId="77777777" w:rsidR="00E10246" w:rsidRDefault="00E10246">
            <w:pPr>
              <w:pStyle w:val="iatalistitem"/>
              <w:numPr>
                <w:ilvl w:val="0"/>
                <w:numId w:val="15"/>
              </w:numPr>
              <w:divId w:val="1433012221"/>
              <w:rPr>
                <w:rFonts w:ascii="Arial" w:eastAsia="Times New Roman" w:hAnsi="Arial" w:cs="Arial"/>
                <w:sz w:val="18"/>
                <w:szCs w:val="18"/>
              </w:rPr>
            </w:pPr>
            <w:r>
              <w:rPr>
                <w:rFonts w:ascii="Arial" w:eastAsia="Times New Roman" w:hAnsi="Arial" w:cs="Arial"/>
                <w:sz w:val="18"/>
                <w:szCs w:val="18"/>
              </w:rPr>
              <w:t xml:space="preserve">The promotion of security awareness. </w:t>
            </w:r>
            <w:r>
              <w:rPr>
                <w:rFonts w:ascii="Arial" w:eastAsia="Times New Roman" w:hAnsi="Arial" w:cs="Arial"/>
                <w:b/>
                <w:bCs/>
                <w:sz w:val="18"/>
                <w:szCs w:val="18"/>
              </w:rPr>
              <w:t>(GM)</w:t>
            </w:r>
          </w:p>
        </w:tc>
      </w:tr>
      <w:tr w:rsidR="00E67C63" w14:paraId="2A963E49" w14:textId="77777777" w:rsidTr="00E10246">
        <w:trPr>
          <w:divId w:val="207569908"/>
        </w:trPr>
        <w:tc>
          <w:tcPr>
            <w:tcW w:w="8397" w:type="dxa"/>
            <w:hideMark/>
          </w:tcPr>
          <w:p w14:paraId="46C3F14D" w14:textId="77777777" w:rsidR="00E10246" w:rsidRDefault="00000000">
            <w:pPr>
              <w:textAlignment w:val="center"/>
              <w:divId w:val="275913403"/>
              <w:rPr>
                <w:rFonts w:ascii="Arial" w:eastAsia="Times New Roman" w:hAnsi="Arial" w:cs="Arial"/>
                <w:sz w:val="18"/>
                <w:szCs w:val="18"/>
              </w:rPr>
            </w:pPr>
            <w:sdt>
              <w:sdtPr>
                <w:rPr>
                  <w:rFonts w:ascii="Arial" w:eastAsia="Times New Roman" w:hAnsi="Arial" w:cs="Arial"/>
                  <w:sz w:val="18"/>
                  <w:szCs w:val="18"/>
                </w:rPr>
                <w:id w:val="274226214"/>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and Implemented (Conformity)</w:t>
            </w:r>
          </w:p>
          <w:p w14:paraId="660CE0ED" w14:textId="77777777" w:rsidR="00E10246" w:rsidRDefault="00000000">
            <w:pPr>
              <w:textAlignment w:val="center"/>
              <w:divId w:val="339549849"/>
              <w:rPr>
                <w:rFonts w:ascii="Arial" w:eastAsia="Times New Roman" w:hAnsi="Arial" w:cs="Arial"/>
                <w:sz w:val="18"/>
                <w:szCs w:val="18"/>
              </w:rPr>
            </w:pPr>
            <w:sdt>
              <w:sdtPr>
                <w:rPr>
                  <w:rFonts w:ascii="Arial" w:eastAsia="Times New Roman" w:hAnsi="Arial" w:cs="Arial"/>
                  <w:sz w:val="18"/>
                  <w:szCs w:val="18"/>
                </w:rPr>
                <w:id w:val="1777517740"/>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not Implemented (Observation)</w:t>
            </w:r>
          </w:p>
          <w:p w14:paraId="171DC8A7" w14:textId="77777777" w:rsidR="00E10246" w:rsidRDefault="00000000">
            <w:pPr>
              <w:textAlignment w:val="center"/>
              <w:divId w:val="1670214369"/>
              <w:rPr>
                <w:rFonts w:ascii="Arial" w:eastAsia="Times New Roman" w:hAnsi="Arial" w:cs="Arial"/>
                <w:sz w:val="18"/>
                <w:szCs w:val="18"/>
              </w:rPr>
            </w:pPr>
            <w:sdt>
              <w:sdtPr>
                <w:rPr>
                  <w:rFonts w:ascii="Arial" w:eastAsia="Times New Roman" w:hAnsi="Arial" w:cs="Arial"/>
                  <w:sz w:val="18"/>
                  <w:szCs w:val="18"/>
                </w:rPr>
                <w:id w:val="1758485886"/>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Implemented not Documented (Observation)</w:t>
            </w:r>
          </w:p>
          <w:p w14:paraId="6CA77F5D" w14:textId="77777777" w:rsidR="00E10246" w:rsidRDefault="00000000">
            <w:pPr>
              <w:textAlignment w:val="center"/>
              <w:divId w:val="1357586139"/>
              <w:rPr>
                <w:rFonts w:ascii="Arial" w:eastAsia="Times New Roman" w:hAnsi="Arial" w:cs="Arial"/>
                <w:sz w:val="18"/>
                <w:szCs w:val="18"/>
              </w:rPr>
            </w:pPr>
            <w:sdt>
              <w:sdtPr>
                <w:rPr>
                  <w:rFonts w:ascii="Arial" w:eastAsia="Times New Roman" w:hAnsi="Arial" w:cs="Arial"/>
                  <w:sz w:val="18"/>
                  <w:szCs w:val="18"/>
                </w:rPr>
                <w:id w:val="-253665035"/>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Not Documented not Implemented (Observation)</w:t>
            </w:r>
          </w:p>
          <w:p w14:paraId="70CE04AC" w14:textId="77777777" w:rsidR="00E10246" w:rsidRDefault="00000000">
            <w:pPr>
              <w:textAlignment w:val="center"/>
              <w:divId w:val="1202520609"/>
              <w:rPr>
                <w:rFonts w:ascii="Arial" w:eastAsia="Times New Roman" w:hAnsi="Arial" w:cs="Arial"/>
                <w:sz w:val="18"/>
                <w:szCs w:val="18"/>
              </w:rPr>
            </w:pPr>
            <w:sdt>
              <w:sdtPr>
                <w:rPr>
                  <w:rFonts w:ascii="Arial" w:eastAsia="Times New Roman" w:hAnsi="Arial" w:cs="Arial"/>
                  <w:sz w:val="18"/>
                  <w:szCs w:val="18"/>
                </w:rPr>
                <w:id w:val="-336933384"/>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N/A</w:t>
            </w:r>
          </w:p>
        </w:tc>
      </w:tr>
      <w:tr w:rsidR="00E67C63" w14:paraId="349B54AA" w14:textId="77777777" w:rsidTr="00E10246">
        <w:trPr>
          <w:divId w:val="207569908"/>
        </w:trPr>
        <w:tc>
          <w:tcPr>
            <w:tcW w:w="8397" w:type="dxa"/>
            <w:hideMark/>
          </w:tcPr>
          <w:p w14:paraId="60E03D7A" w14:textId="77777777" w:rsidR="00E10246" w:rsidRDefault="00E10246">
            <w:pPr>
              <w:divId w:val="66015904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748235622"/>
              <w:placeholder>
                <w:docPart w:val="DefaultPlaceholder_-1854013440"/>
              </w:placeholder>
              <w:showingPlcHdr/>
              <w:text w:multiLine="1"/>
            </w:sdtPr>
            <w:sdtContent>
              <w:p w14:paraId="15A34BB0" w14:textId="77777777" w:rsidR="00E10246" w:rsidRDefault="00E10246">
                <w:pPr>
                  <w:rPr>
                    <w:rFonts w:ascii="Arial" w:eastAsia="Times New Roman" w:hAnsi="Arial" w:cs="Arial"/>
                    <w:sz w:val="18"/>
                    <w:szCs w:val="18"/>
                  </w:rPr>
                </w:pPr>
                <w:r w:rsidRPr="00F77C9D">
                  <w:rPr>
                    <w:rStyle w:val="PlaceholderText"/>
                  </w:rPr>
                  <w:t>Click or tap here to enter text.</w:t>
                </w:r>
              </w:p>
            </w:sdtContent>
          </w:sdt>
        </w:tc>
      </w:tr>
      <w:tr w:rsidR="00E67C63" w14:paraId="023953B0" w14:textId="77777777" w:rsidTr="00E10246">
        <w:trPr>
          <w:divId w:val="207569908"/>
        </w:trPr>
        <w:tc>
          <w:tcPr>
            <w:tcW w:w="8397" w:type="dxa"/>
            <w:hideMark/>
          </w:tcPr>
          <w:p w14:paraId="460BBA4D" w14:textId="77777777" w:rsidR="00E10246" w:rsidRDefault="00E10246">
            <w:pPr>
              <w:divId w:val="1126505291"/>
              <w:rPr>
                <w:rFonts w:ascii="Arial" w:eastAsia="Times New Roman" w:hAnsi="Arial" w:cs="Arial"/>
                <w:b/>
                <w:bCs/>
                <w:sz w:val="23"/>
                <w:szCs w:val="23"/>
              </w:rPr>
            </w:pPr>
            <w:r>
              <w:rPr>
                <w:rFonts w:ascii="Arial" w:eastAsia="Times New Roman" w:hAnsi="Arial" w:cs="Arial"/>
                <w:b/>
                <w:bCs/>
                <w:sz w:val="23"/>
                <w:szCs w:val="23"/>
              </w:rPr>
              <w:t>Auditor Actions</w:t>
            </w:r>
          </w:p>
          <w:p w14:paraId="4AF6ECD2" w14:textId="77777777" w:rsidR="00E10246" w:rsidRDefault="00000000">
            <w:pPr>
              <w:divId w:val="715667666"/>
              <w:rPr>
                <w:rFonts w:ascii="Arial" w:eastAsia="Times New Roman" w:hAnsi="Arial" w:cs="Arial"/>
                <w:sz w:val="18"/>
                <w:szCs w:val="18"/>
              </w:rPr>
            </w:pPr>
            <w:sdt>
              <w:sdtPr>
                <w:rPr>
                  <w:rStyle w:val="iatacheckbox1"/>
                  <w:rFonts w:ascii="Arial" w:eastAsia="Times New Roman" w:hAnsi="Arial" w:cs="Arial"/>
                  <w:sz w:val="18"/>
                  <w:szCs w:val="18"/>
                  <w:specVanish w:val="0"/>
                </w:rPr>
                <w:id w:val="319008671"/>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Identified/Examined</w:t>
            </w:r>
            <w:r w:rsidR="00E10246">
              <w:rPr>
                <w:rFonts w:ascii="Arial" w:eastAsia="Times New Roman" w:hAnsi="Arial" w:cs="Arial"/>
                <w:sz w:val="18"/>
                <w:szCs w:val="18"/>
              </w:rPr>
              <w:t xml:space="preserve"> the security review committee functionality and/or terms of reference. </w:t>
            </w:r>
          </w:p>
          <w:p w14:paraId="7DE80DC0" w14:textId="77777777" w:rsidR="00E10246" w:rsidRDefault="00000000">
            <w:pPr>
              <w:divId w:val="1578242640"/>
              <w:rPr>
                <w:rFonts w:ascii="Arial" w:eastAsia="Times New Roman" w:hAnsi="Arial" w:cs="Arial"/>
                <w:sz w:val="18"/>
                <w:szCs w:val="18"/>
              </w:rPr>
            </w:pPr>
            <w:sdt>
              <w:sdtPr>
                <w:rPr>
                  <w:rStyle w:val="iatacheckbox1"/>
                  <w:rFonts w:ascii="Arial" w:eastAsia="Times New Roman" w:hAnsi="Arial" w:cs="Arial"/>
                  <w:sz w:val="18"/>
                  <w:szCs w:val="18"/>
                  <w:specVanish w:val="0"/>
                </w:rPr>
                <w:id w:val="-791284294"/>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responsible manager(s). </w:t>
            </w:r>
          </w:p>
          <w:p w14:paraId="4A647A4E" w14:textId="77777777" w:rsidR="00E10246" w:rsidRDefault="00000000">
            <w:pPr>
              <w:divId w:val="370694917"/>
              <w:rPr>
                <w:rFonts w:ascii="Arial" w:eastAsia="Times New Roman" w:hAnsi="Arial" w:cs="Arial"/>
                <w:sz w:val="18"/>
                <w:szCs w:val="18"/>
              </w:rPr>
            </w:pPr>
            <w:sdt>
              <w:sdtPr>
                <w:rPr>
                  <w:rStyle w:val="iatacheckbox1"/>
                  <w:rFonts w:ascii="Arial" w:eastAsia="Times New Roman" w:hAnsi="Arial" w:cs="Arial"/>
                  <w:sz w:val="18"/>
                  <w:szCs w:val="18"/>
                  <w:specVanish w:val="0"/>
                </w:rPr>
                <w:id w:val="1032687161"/>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Examined</w:t>
            </w:r>
            <w:r w:rsidR="00E10246">
              <w:rPr>
                <w:rFonts w:ascii="Arial" w:eastAsia="Times New Roman" w:hAnsi="Arial" w:cs="Arial"/>
                <w:sz w:val="18"/>
                <w:szCs w:val="18"/>
              </w:rPr>
              <w:t xml:space="preserve"> selected review committee reports/meeting notes. </w:t>
            </w:r>
          </w:p>
          <w:p w14:paraId="0BB4F069" w14:textId="77777777" w:rsidR="00E10246" w:rsidRDefault="00000000">
            <w:pPr>
              <w:divId w:val="43453824"/>
              <w:rPr>
                <w:rFonts w:ascii="Arial" w:eastAsia="Times New Roman" w:hAnsi="Arial" w:cs="Arial"/>
                <w:sz w:val="18"/>
                <w:szCs w:val="18"/>
              </w:rPr>
            </w:pPr>
            <w:sdt>
              <w:sdtPr>
                <w:rPr>
                  <w:rStyle w:val="iatacheckbox1"/>
                  <w:rFonts w:ascii="Arial" w:eastAsia="Times New Roman" w:hAnsi="Arial" w:cs="Arial"/>
                  <w:sz w:val="18"/>
                  <w:szCs w:val="18"/>
                  <w:specVanish w:val="0"/>
                </w:rPr>
                <w:id w:val="1951666059"/>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Examined</w:t>
            </w:r>
            <w:r w:rsidR="00E10246">
              <w:rPr>
                <w:rFonts w:ascii="Arial" w:eastAsia="Times New Roman" w:hAnsi="Arial" w:cs="Arial"/>
                <w:sz w:val="18"/>
                <w:szCs w:val="18"/>
              </w:rPr>
              <w:t xml:space="preserve"> selected examples of meeting outcome implementation. </w:t>
            </w:r>
          </w:p>
          <w:p w14:paraId="3777991A" w14:textId="77777777" w:rsidR="00E10246" w:rsidRDefault="00000000">
            <w:pPr>
              <w:divId w:val="1853713963"/>
              <w:rPr>
                <w:rFonts w:ascii="Arial" w:eastAsia="Times New Roman" w:hAnsi="Arial" w:cs="Arial"/>
                <w:sz w:val="18"/>
                <w:szCs w:val="18"/>
              </w:rPr>
            </w:pPr>
            <w:sdt>
              <w:sdtPr>
                <w:rPr>
                  <w:rStyle w:val="iatacheckbox1"/>
                  <w:rFonts w:ascii="Arial" w:eastAsia="Times New Roman" w:hAnsi="Arial" w:cs="Arial"/>
                  <w:sz w:val="18"/>
                  <w:szCs w:val="18"/>
                  <w:specVanish w:val="0"/>
                </w:rPr>
                <w:id w:val="-1713030919"/>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Other Actions</w:t>
            </w:r>
            <w:r w:rsidR="00E10246">
              <w:rPr>
                <w:rFonts w:ascii="Arial" w:eastAsia="Times New Roman" w:hAnsi="Arial" w:cs="Arial"/>
                <w:sz w:val="18"/>
                <w:szCs w:val="18"/>
              </w:rPr>
              <w:t xml:space="preserve"> (Specify)</w:t>
            </w:r>
            <w:r w:rsidR="00E10246">
              <w:rPr>
                <w:rFonts w:ascii="Arial" w:eastAsia="Times New Roman" w:hAnsi="Arial" w:cs="Arial"/>
                <w:sz w:val="18"/>
                <w:szCs w:val="18"/>
              </w:rPr>
              <w:br/>
            </w:r>
            <w:sdt>
              <w:sdtPr>
                <w:rPr>
                  <w:rFonts w:ascii="Arial" w:eastAsia="Times New Roman" w:hAnsi="Arial" w:cs="Arial"/>
                  <w:sz w:val="18"/>
                  <w:szCs w:val="18"/>
                </w:rPr>
                <w:id w:val="-262451452"/>
                <w:placeholder>
                  <w:docPart w:val="DefaultPlaceholder_-1854013440"/>
                </w:placeholder>
                <w:showingPlcHdr/>
                <w:text w:multiLine="1"/>
              </w:sdtPr>
              <w:sdtContent>
                <w:r w:rsidR="00E10246" w:rsidRPr="00F77C9D">
                  <w:rPr>
                    <w:rStyle w:val="PlaceholderText"/>
                  </w:rPr>
                  <w:t>Click or tap here to enter text.</w:t>
                </w:r>
              </w:sdtContent>
            </w:sdt>
          </w:p>
        </w:tc>
      </w:tr>
      <w:tr w:rsidR="00E67C63" w14:paraId="56173AA4" w14:textId="77777777" w:rsidTr="00E10246">
        <w:trPr>
          <w:divId w:val="207569908"/>
        </w:trPr>
        <w:tc>
          <w:tcPr>
            <w:tcW w:w="8397" w:type="dxa"/>
            <w:hideMark/>
          </w:tcPr>
          <w:p w14:paraId="6C4C4739" w14:textId="77777777" w:rsidR="00E10246" w:rsidRDefault="00E10246">
            <w:pPr>
              <w:divId w:val="301010525"/>
              <w:rPr>
                <w:rFonts w:ascii="Arial" w:eastAsia="Times New Roman" w:hAnsi="Arial" w:cs="Arial"/>
                <w:b/>
                <w:bCs/>
                <w:sz w:val="23"/>
                <w:szCs w:val="23"/>
              </w:rPr>
            </w:pPr>
            <w:r>
              <w:rPr>
                <w:rFonts w:ascii="Arial" w:eastAsia="Times New Roman" w:hAnsi="Arial" w:cs="Arial"/>
                <w:b/>
                <w:bCs/>
                <w:sz w:val="23"/>
                <w:szCs w:val="23"/>
              </w:rPr>
              <w:t>Guidance</w:t>
            </w:r>
          </w:p>
          <w:p w14:paraId="45555011" w14:textId="77777777" w:rsidR="00E10246" w:rsidRDefault="00E10246">
            <w:pPr>
              <w:divId w:val="2127919061"/>
              <w:rPr>
                <w:rFonts w:ascii="Arial" w:eastAsia="Times New Roman" w:hAnsi="Arial" w:cs="Arial"/>
                <w:sz w:val="18"/>
                <w:szCs w:val="18"/>
              </w:rPr>
            </w:pPr>
            <w:r>
              <w:rPr>
                <w:rFonts w:ascii="Arial" w:eastAsia="Times New Roman" w:hAnsi="Arial" w:cs="Arial"/>
                <w:sz w:val="18"/>
                <w:szCs w:val="18"/>
              </w:rPr>
              <w:t xml:space="preserve">A security review committee, which might have a different name with each operator, would ideally be chaired by the Accountable Executive or designated security official, and usually includes the head of security, other members of senior management and representatives from the major operational areas. </w:t>
            </w:r>
          </w:p>
          <w:p w14:paraId="74ED7E67" w14:textId="77777777" w:rsidR="00E10246" w:rsidRDefault="00E10246">
            <w:pPr>
              <w:divId w:val="1628197063"/>
              <w:rPr>
                <w:rFonts w:ascii="Arial" w:eastAsia="Times New Roman" w:hAnsi="Arial" w:cs="Arial"/>
                <w:sz w:val="18"/>
                <w:szCs w:val="18"/>
              </w:rPr>
            </w:pPr>
            <w:r>
              <w:rPr>
                <w:rFonts w:ascii="Arial" w:eastAsia="Times New Roman" w:hAnsi="Arial" w:cs="Arial"/>
                <w:sz w:val="18"/>
                <w:szCs w:val="18"/>
              </w:rPr>
              <w:t xml:space="preserve">A security review committee typically meets at least every two months to review the security performance in operations, address security concerns, provide feedback and instructions to the operating units, and set priorities for sub-teams. It may be useful to have more frequent meetings in the first year of establishment to create an awareness of the committee throughout the organization. </w:t>
            </w:r>
          </w:p>
        </w:tc>
      </w:tr>
    </w:tbl>
    <w:p w14:paraId="54317DEB" w14:textId="77777777" w:rsidR="00E10246" w:rsidRDefault="00E10246">
      <w:pPr>
        <w:pStyle w:val="NormalWeb"/>
        <w:divId w:val="207569908"/>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E67C63" w14:paraId="06185113" w14:textId="77777777" w:rsidTr="00E10246">
        <w:trPr>
          <w:divId w:val="60712444"/>
        </w:trPr>
        <w:tc>
          <w:tcPr>
            <w:tcW w:w="8397" w:type="dxa"/>
            <w:hideMark/>
          </w:tcPr>
          <w:p w14:paraId="09B88022" w14:textId="77777777" w:rsidR="00E10246" w:rsidRDefault="00E10246">
            <w:pPr>
              <w:rPr>
                <w:rFonts w:ascii="Arial" w:eastAsia="Times New Roman" w:hAnsi="Arial" w:cs="Arial"/>
                <w:sz w:val="23"/>
                <w:szCs w:val="23"/>
              </w:rPr>
            </w:pPr>
            <w:r>
              <w:rPr>
                <w:rFonts w:ascii="Arial" w:eastAsia="Times New Roman" w:hAnsi="Arial" w:cs="Arial"/>
                <w:b/>
                <w:bCs/>
                <w:sz w:val="23"/>
                <w:szCs w:val="23"/>
              </w:rPr>
              <w:t>SEC 1.9.2</w:t>
            </w:r>
          </w:p>
        </w:tc>
      </w:tr>
      <w:tr w:rsidR="00E67C63" w14:paraId="6D508EAC" w14:textId="77777777" w:rsidTr="00E10246">
        <w:trPr>
          <w:divId w:val="60712444"/>
        </w:trPr>
        <w:tc>
          <w:tcPr>
            <w:tcW w:w="8397" w:type="dxa"/>
            <w:hideMark/>
          </w:tcPr>
          <w:p w14:paraId="6DEB0CA2" w14:textId="77777777" w:rsidR="00E10246" w:rsidRDefault="00E10246">
            <w:pPr>
              <w:divId w:val="328019931"/>
              <w:rPr>
                <w:rFonts w:ascii="Arial" w:eastAsia="Times New Roman" w:hAnsi="Arial" w:cs="Arial"/>
                <w:sz w:val="18"/>
                <w:szCs w:val="18"/>
              </w:rPr>
            </w:pPr>
            <w:r>
              <w:rPr>
                <w:rFonts w:ascii="Arial" w:eastAsia="Times New Roman" w:hAnsi="Arial" w:cs="Arial"/>
                <w:sz w:val="18"/>
                <w:szCs w:val="18"/>
              </w:rPr>
              <w:t xml:space="preserve">The Operator shall have processes to monitor and assess its </w:t>
            </w:r>
            <w:proofErr w:type="spellStart"/>
            <w:r>
              <w:rPr>
                <w:rFonts w:ascii="Arial" w:eastAsia="Times New Roman" w:hAnsi="Arial" w:cs="Arial"/>
                <w:sz w:val="18"/>
                <w:szCs w:val="18"/>
              </w:rPr>
              <w:t>SeMS</w:t>
            </w:r>
            <w:proofErr w:type="spellEnd"/>
            <w:r>
              <w:rPr>
                <w:rFonts w:ascii="Arial" w:eastAsia="Times New Roman" w:hAnsi="Arial" w:cs="Arial"/>
                <w:sz w:val="18"/>
                <w:szCs w:val="18"/>
              </w:rPr>
              <w:t xml:space="preserve"> processes </w:t>
            </w:r>
            <w:proofErr w:type="gramStart"/>
            <w:r>
              <w:rPr>
                <w:rFonts w:ascii="Arial" w:eastAsia="Times New Roman" w:hAnsi="Arial" w:cs="Arial"/>
                <w:sz w:val="18"/>
                <w:szCs w:val="18"/>
              </w:rPr>
              <w:t>in order to</w:t>
            </w:r>
            <w:proofErr w:type="gramEnd"/>
            <w:r>
              <w:rPr>
                <w:rFonts w:ascii="Arial" w:eastAsia="Times New Roman" w:hAnsi="Arial" w:cs="Arial"/>
                <w:sz w:val="18"/>
                <w:szCs w:val="18"/>
              </w:rPr>
              <w:t xml:space="preserve"> maintain or continually improve the overall effectiveness of the </w:t>
            </w:r>
            <w:proofErr w:type="spellStart"/>
            <w:r>
              <w:rPr>
                <w:rFonts w:ascii="Arial" w:eastAsia="Times New Roman" w:hAnsi="Arial" w:cs="Arial"/>
                <w:sz w:val="18"/>
                <w:szCs w:val="18"/>
              </w:rPr>
              <w:t>SeMS</w:t>
            </w:r>
            <w:proofErr w:type="spellEnd"/>
            <w:r>
              <w:rPr>
                <w:rFonts w:ascii="Arial" w:eastAsia="Times New Roman" w:hAnsi="Arial" w:cs="Arial"/>
                <w:sz w:val="18"/>
                <w:szCs w:val="18"/>
              </w:rPr>
              <w:t xml:space="preserve">. </w:t>
            </w:r>
            <w:r>
              <w:rPr>
                <w:rFonts w:ascii="Arial" w:eastAsia="Times New Roman" w:hAnsi="Arial" w:cs="Arial"/>
                <w:b/>
                <w:bCs/>
                <w:sz w:val="18"/>
                <w:szCs w:val="18"/>
              </w:rPr>
              <w:t>(GM)</w:t>
            </w:r>
          </w:p>
        </w:tc>
      </w:tr>
      <w:tr w:rsidR="00E67C63" w14:paraId="20FEF89B" w14:textId="77777777" w:rsidTr="00E10246">
        <w:trPr>
          <w:divId w:val="60712444"/>
        </w:trPr>
        <w:tc>
          <w:tcPr>
            <w:tcW w:w="8397" w:type="dxa"/>
            <w:hideMark/>
          </w:tcPr>
          <w:p w14:paraId="467E4502" w14:textId="77777777" w:rsidR="00E10246" w:rsidRDefault="00000000">
            <w:pPr>
              <w:textAlignment w:val="center"/>
              <w:divId w:val="10186188"/>
              <w:rPr>
                <w:rFonts w:ascii="Arial" w:eastAsia="Times New Roman" w:hAnsi="Arial" w:cs="Arial"/>
                <w:sz w:val="18"/>
                <w:szCs w:val="18"/>
              </w:rPr>
            </w:pPr>
            <w:sdt>
              <w:sdtPr>
                <w:rPr>
                  <w:rFonts w:ascii="Arial" w:eastAsia="Times New Roman" w:hAnsi="Arial" w:cs="Arial"/>
                  <w:sz w:val="18"/>
                  <w:szCs w:val="18"/>
                </w:rPr>
                <w:id w:val="-190776926"/>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and Implemented (Conformity)</w:t>
            </w:r>
          </w:p>
          <w:p w14:paraId="752A468C" w14:textId="77777777" w:rsidR="00E10246" w:rsidRDefault="00000000">
            <w:pPr>
              <w:textAlignment w:val="center"/>
              <w:divId w:val="1504974290"/>
              <w:rPr>
                <w:rFonts w:ascii="Arial" w:eastAsia="Times New Roman" w:hAnsi="Arial" w:cs="Arial"/>
                <w:sz w:val="18"/>
                <w:szCs w:val="18"/>
              </w:rPr>
            </w:pPr>
            <w:sdt>
              <w:sdtPr>
                <w:rPr>
                  <w:rFonts w:ascii="Arial" w:eastAsia="Times New Roman" w:hAnsi="Arial" w:cs="Arial"/>
                  <w:sz w:val="18"/>
                  <w:szCs w:val="18"/>
                </w:rPr>
                <w:id w:val="823091084"/>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not Implemented (Observation)</w:t>
            </w:r>
          </w:p>
          <w:p w14:paraId="71E16D7B" w14:textId="77777777" w:rsidR="00E10246" w:rsidRDefault="00000000">
            <w:pPr>
              <w:textAlignment w:val="center"/>
              <w:divId w:val="480268392"/>
              <w:rPr>
                <w:rFonts w:ascii="Arial" w:eastAsia="Times New Roman" w:hAnsi="Arial" w:cs="Arial"/>
                <w:sz w:val="18"/>
                <w:szCs w:val="18"/>
              </w:rPr>
            </w:pPr>
            <w:sdt>
              <w:sdtPr>
                <w:rPr>
                  <w:rFonts w:ascii="Arial" w:eastAsia="Times New Roman" w:hAnsi="Arial" w:cs="Arial"/>
                  <w:sz w:val="18"/>
                  <w:szCs w:val="18"/>
                </w:rPr>
                <w:id w:val="-653148834"/>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Implemented not Documented (Observation)</w:t>
            </w:r>
          </w:p>
          <w:p w14:paraId="7031F500" w14:textId="77777777" w:rsidR="00E10246" w:rsidRDefault="00000000">
            <w:pPr>
              <w:textAlignment w:val="center"/>
              <w:divId w:val="971980369"/>
              <w:rPr>
                <w:rFonts w:ascii="Arial" w:eastAsia="Times New Roman" w:hAnsi="Arial" w:cs="Arial"/>
                <w:sz w:val="18"/>
                <w:szCs w:val="18"/>
              </w:rPr>
            </w:pPr>
            <w:sdt>
              <w:sdtPr>
                <w:rPr>
                  <w:rFonts w:ascii="Arial" w:eastAsia="Times New Roman" w:hAnsi="Arial" w:cs="Arial"/>
                  <w:sz w:val="18"/>
                  <w:szCs w:val="18"/>
                </w:rPr>
                <w:id w:val="484130250"/>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Not Documented not Implemented (Observation)</w:t>
            </w:r>
          </w:p>
          <w:p w14:paraId="479101CD" w14:textId="77777777" w:rsidR="00E10246" w:rsidRDefault="00000000">
            <w:pPr>
              <w:textAlignment w:val="center"/>
              <w:divId w:val="840584088"/>
              <w:rPr>
                <w:rFonts w:ascii="Arial" w:eastAsia="Times New Roman" w:hAnsi="Arial" w:cs="Arial"/>
                <w:sz w:val="18"/>
                <w:szCs w:val="18"/>
              </w:rPr>
            </w:pPr>
            <w:sdt>
              <w:sdtPr>
                <w:rPr>
                  <w:rFonts w:ascii="Arial" w:eastAsia="Times New Roman" w:hAnsi="Arial" w:cs="Arial"/>
                  <w:sz w:val="18"/>
                  <w:szCs w:val="18"/>
                </w:rPr>
                <w:id w:val="-953944594"/>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N/A</w:t>
            </w:r>
          </w:p>
        </w:tc>
      </w:tr>
      <w:tr w:rsidR="00E67C63" w14:paraId="3E054162" w14:textId="77777777" w:rsidTr="00E10246">
        <w:trPr>
          <w:divId w:val="60712444"/>
        </w:trPr>
        <w:tc>
          <w:tcPr>
            <w:tcW w:w="8397" w:type="dxa"/>
            <w:hideMark/>
          </w:tcPr>
          <w:p w14:paraId="709411B2" w14:textId="77777777" w:rsidR="00E10246" w:rsidRDefault="00E10246">
            <w:pPr>
              <w:divId w:val="61009347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865821475"/>
              <w:placeholder>
                <w:docPart w:val="DefaultPlaceholder_-1854013440"/>
              </w:placeholder>
              <w:showingPlcHdr/>
              <w:text w:multiLine="1"/>
            </w:sdtPr>
            <w:sdtContent>
              <w:p w14:paraId="7B77CD20" w14:textId="77777777" w:rsidR="00E10246" w:rsidRDefault="00E10246">
                <w:pPr>
                  <w:rPr>
                    <w:rFonts w:ascii="Arial" w:eastAsia="Times New Roman" w:hAnsi="Arial" w:cs="Arial"/>
                    <w:sz w:val="18"/>
                    <w:szCs w:val="18"/>
                  </w:rPr>
                </w:pPr>
                <w:r w:rsidRPr="00F77C9D">
                  <w:rPr>
                    <w:rStyle w:val="PlaceholderText"/>
                  </w:rPr>
                  <w:t>Click or tap here to enter text.</w:t>
                </w:r>
              </w:p>
            </w:sdtContent>
          </w:sdt>
        </w:tc>
      </w:tr>
      <w:tr w:rsidR="00E67C63" w14:paraId="5F12BCC0" w14:textId="77777777" w:rsidTr="00E10246">
        <w:trPr>
          <w:divId w:val="60712444"/>
        </w:trPr>
        <w:tc>
          <w:tcPr>
            <w:tcW w:w="8397" w:type="dxa"/>
            <w:hideMark/>
          </w:tcPr>
          <w:p w14:paraId="6AAA10B6" w14:textId="77777777" w:rsidR="00E10246" w:rsidRDefault="00E10246">
            <w:pPr>
              <w:divId w:val="1508331327"/>
              <w:rPr>
                <w:rFonts w:ascii="Arial" w:eastAsia="Times New Roman" w:hAnsi="Arial" w:cs="Arial"/>
                <w:b/>
                <w:bCs/>
                <w:sz w:val="23"/>
                <w:szCs w:val="23"/>
              </w:rPr>
            </w:pPr>
            <w:r>
              <w:rPr>
                <w:rFonts w:ascii="Arial" w:eastAsia="Times New Roman" w:hAnsi="Arial" w:cs="Arial"/>
                <w:b/>
                <w:bCs/>
                <w:sz w:val="23"/>
                <w:szCs w:val="23"/>
              </w:rPr>
              <w:t>Auditor Actions</w:t>
            </w:r>
          </w:p>
          <w:p w14:paraId="194FF43B" w14:textId="77777777" w:rsidR="00E10246" w:rsidRDefault="00000000">
            <w:pPr>
              <w:divId w:val="1427769385"/>
              <w:rPr>
                <w:rFonts w:ascii="Arial" w:eastAsia="Times New Roman" w:hAnsi="Arial" w:cs="Arial"/>
                <w:sz w:val="18"/>
                <w:szCs w:val="18"/>
              </w:rPr>
            </w:pPr>
            <w:sdt>
              <w:sdtPr>
                <w:rPr>
                  <w:rStyle w:val="iatacheckbox1"/>
                  <w:rFonts w:ascii="Arial" w:eastAsia="Times New Roman" w:hAnsi="Arial" w:cs="Arial"/>
                  <w:sz w:val="18"/>
                  <w:szCs w:val="18"/>
                  <w:specVanish w:val="0"/>
                </w:rPr>
                <w:id w:val="124354442"/>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Identified/Assessed</w:t>
            </w:r>
            <w:r w:rsidR="00E10246">
              <w:rPr>
                <w:rFonts w:ascii="Arial" w:eastAsia="Times New Roman" w:hAnsi="Arial" w:cs="Arial"/>
                <w:sz w:val="18"/>
                <w:szCs w:val="18"/>
              </w:rPr>
              <w:t xml:space="preserve"> </w:t>
            </w:r>
            <w:proofErr w:type="spellStart"/>
            <w:r w:rsidR="00E10246">
              <w:rPr>
                <w:rFonts w:ascii="Arial" w:eastAsia="Times New Roman" w:hAnsi="Arial" w:cs="Arial"/>
                <w:sz w:val="18"/>
                <w:szCs w:val="18"/>
              </w:rPr>
              <w:t>SeMS</w:t>
            </w:r>
            <w:proofErr w:type="spellEnd"/>
            <w:r w:rsidR="00E10246">
              <w:rPr>
                <w:rFonts w:ascii="Arial" w:eastAsia="Times New Roman" w:hAnsi="Arial" w:cs="Arial"/>
                <w:sz w:val="18"/>
                <w:szCs w:val="18"/>
              </w:rPr>
              <w:t xml:space="preserve"> review process (focus: processes for monitoring and assessing </w:t>
            </w:r>
            <w:proofErr w:type="spellStart"/>
            <w:r w:rsidR="00E10246">
              <w:rPr>
                <w:rFonts w:ascii="Arial" w:eastAsia="Times New Roman" w:hAnsi="Arial" w:cs="Arial"/>
                <w:sz w:val="18"/>
                <w:szCs w:val="18"/>
              </w:rPr>
              <w:t>SeMS</w:t>
            </w:r>
            <w:proofErr w:type="spellEnd"/>
            <w:r w:rsidR="00E10246">
              <w:rPr>
                <w:rFonts w:ascii="Arial" w:eastAsia="Times New Roman" w:hAnsi="Arial" w:cs="Arial"/>
                <w:sz w:val="18"/>
                <w:szCs w:val="18"/>
              </w:rPr>
              <w:t xml:space="preserve"> to maintain/improve security performance). </w:t>
            </w:r>
          </w:p>
          <w:p w14:paraId="2B59344E" w14:textId="77777777" w:rsidR="00E10246" w:rsidRDefault="00000000">
            <w:pPr>
              <w:divId w:val="477723473"/>
              <w:rPr>
                <w:rFonts w:ascii="Arial" w:eastAsia="Times New Roman" w:hAnsi="Arial" w:cs="Arial"/>
                <w:sz w:val="18"/>
                <w:szCs w:val="18"/>
              </w:rPr>
            </w:pPr>
            <w:sdt>
              <w:sdtPr>
                <w:rPr>
                  <w:rStyle w:val="iatacheckbox1"/>
                  <w:rFonts w:ascii="Arial" w:eastAsia="Times New Roman" w:hAnsi="Arial" w:cs="Arial"/>
                  <w:sz w:val="18"/>
                  <w:szCs w:val="18"/>
                  <w:specVanish w:val="0"/>
                </w:rPr>
                <w:id w:val="735668739"/>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AE and/or designated management representative(s). </w:t>
            </w:r>
          </w:p>
          <w:p w14:paraId="18386902" w14:textId="77777777" w:rsidR="00E10246" w:rsidRDefault="00000000">
            <w:pPr>
              <w:divId w:val="276371572"/>
              <w:rPr>
                <w:rFonts w:ascii="Arial" w:eastAsia="Times New Roman" w:hAnsi="Arial" w:cs="Arial"/>
                <w:sz w:val="18"/>
                <w:szCs w:val="18"/>
              </w:rPr>
            </w:pPr>
            <w:sdt>
              <w:sdtPr>
                <w:rPr>
                  <w:rStyle w:val="iatacheckbox1"/>
                  <w:rFonts w:ascii="Arial" w:eastAsia="Times New Roman" w:hAnsi="Arial" w:cs="Arial"/>
                  <w:sz w:val="18"/>
                  <w:szCs w:val="18"/>
                  <w:specVanish w:val="0"/>
                </w:rPr>
                <w:id w:val="1367027895"/>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Examined</w:t>
            </w:r>
            <w:r w:rsidR="00E10246">
              <w:rPr>
                <w:rFonts w:ascii="Arial" w:eastAsia="Times New Roman" w:hAnsi="Arial" w:cs="Arial"/>
                <w:sz w:val="18"/>
                <w:szCs w:val="18"/>
              </w:rPr>
              <w:t xml:space="preserve"> selected examples of output from </w:t>
            </w:r>
            <w:proofErr w:type="spellStart"/>
            <w:r w:rsidR="00E10246">
              <w:rPr>
                <w:rFonts w:ascii="Arial" w:eastAsia="Times New Roman" w:hAnsi="Arial" w:cs="Arial"/>
                <w:sz w:val="18"/>
                <w:szCs w:val="18"/>
              </w:rPr>
              <w:t>SeMS</w:t>
            </w:r>
            <w:proofErr w:type="spellEnd"/>
            <w:r w:rsidR="00E10246">
              <w:rPr>
                <w:rFonts w:ascii="Arial" w:eastAsia="Times New Roman" w:hAnsi="Arial" w:cs="Arial"/>
                <w:sz w:val="18"/>
                <w:szCs w:val="18"/>
              </w:rPr>
              <w:t xml:space="preserve"> review process (focus: changes implemented to maintain/improve organizational security performance). </w:t>
            </w:r>
          </w:p>
          <w:p w14:paraId="47212EF1" w14:textId="77777777" w:rsidR="00E10246" w:rsidRDefault="00000000">
            <w:pPr>
              <w:divId w:val="590893917"/>
              <w:rPr>
                <w:rFonts w:ascii="Arial" w:eastAsia="Times New Roman" w:hAnsi="Arial" w:cs="Arial"/>
                <w:sz w:val="18"/>
                <w:szCs w:val="18"/>
              </w:rPr>
            </w:pPr>
            <w:sdt>
              <w:sdtPr>
                <w:rPr>
                  <w:rStyle w:val="iatacheckbox1"/>
                  <w:rFonts w:ascii="Arial" w:eastAsia="Times New Roman" w:hAnsi="Arial" w:cs="Arial"/>
                  <w:sz w:val="18"/>
                  <w:szCs w:val="18"/>
                  <w:specVanish w:val="0"/>
                </w:rPr>
                <w:id w:val="555123853"/>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Other Actions</w:t>
            </w:r>
            <w:r w:rsidR="00E10246">
              <w:rPr>
                <w:rFonts w:ascii="Arial" w:eastAsia="Times New Roman" w:hAnsi="Arial" w:cs="Arial"/>
                <w:sz w:val="18"/>
                <w:szCs w:val="18"/>
              </w:rPr>
              <w:t xml:space="preserve"> (Specify)</w:t>
            </w:r>
            <w:r w:rsidR="00E10246">
              <w:rPr>
                <w:rFonts w:ascii="Arial" w:eastAsia="Times New Roman" w:hAnsi="Arial" w:cs="Arial"/>
                <w:sz w:val="18"/>
                <w:szCs w:val="18"/>
              </w:rPr>
              <w:br/>
            </w:r>
            <w:sdt>
              <w:sdtPr>
                <w:rPr>
                  <w:rFonts w:ascii="Arial" w:eastAsia="Times New Roman" w:hAnsi="Arial" w:cs="Arial"/>
                  <w:sz w:val="18"/>
                  <w:szCs w:val="18"/>
                </w:rPr>
                <w:id w:val="-171801781"/>
                <w:placeholder>
                  <w:docPart w:val="DefaultPlaceholder_-1854013440"/>
                </w:placeholder>
                <w:showingPlcHdr/>
                <w:text w:multiLine="1"/>
              </w:sdtPr>
              <w:sdtContent>
                <w:r w:rsidR="00E10246" w:rsidRPr="00F77C9D">
                  <w:rPr>
                    <w:rStyle w:val="PlaceholderText"/>
                  </w:rPr>
                  <w:t>Click or tap here to enter text.</w:t>
                </w:r>
              </w:sdtContent>
            </w:sdt>
          </w:p>
        </w:tc>
      </w:tr>
      <w:tr w:rsidR="00E67C63" w14:paraId="7CB1B714" w14:textId="77777777" w:rsidTr="00E10246">
        <w:trPr>
          <w:divId w:val="60712444"/>
        </w:trPr>
        <w:tc>
          <w:tcPr>
            <w:tcW w:w="8397" w:type="dxa"/>
            <w:hideMark/>
          </w:tcPr>
          <w:p w14:paraId="6CDFEC7C" w14:textId="77777777" w:rsidR="00E10246" w:rsidRDefault="00E10246">
            <w:pPr>
              <w:divId w:val="668168560"/>
              <w:rPr>
                <w:rFonts w:ascii="Arial" w:eastAsia="Times New Roman" w:hAnsi="Arial" w:cs="Arial"/>
                <w:b/>
                <w:bCs/>
                <w:sz w:val="23"/>
                <w:szCs w:val="23"/>
              </w:rPr>
            </w:pPr>
            <w:r>
              <w:rPr>
                <w:rFonts w:ascii="Arial" w:eastAsia="Times New Roman" w:hAnsi="Arial" w:cs="Arial"/>
                <w:b/>
                <w:bCs/>
                <w:sz w:val="23"/>
                <w:szCs w:val="23"/>
              </w:rPr>
              <w:lastRenderedPageBreak/>
              <w:t>Guidance</w:t>
            </w:r>
          </w:p>
          <w:p w14:paraId="65804FF9" w14:textId="77777777" w:rsidR="00E10246" w:rsidRDefault="00E10246">
            <w:pPr>
              <w:divId w:val="156387091"/>
              <w:rPr>
                <w:rFonts w:ascii="Arial" w:eastAsia="Times New Roman" w:hAnsi="Arial" w:cs="Arial"/>
                <w:sz w:val="18"/>
                <w:szCs w:val="18"/>
              </w:rPr>
            </w:pPr>
            <w:r>
              <w:rPr>
                <w:rFonts w:ascii="Arial" w:eastAsia="Times New Roman" w:hAnsi="Arial" w:cs="Arial"/>
                <w:sz w:val="18"/>
                <w:szCs w:val="18"/>
              </w:rPr>
              <w:t>Refer to the IRM for the definition of Safety Management System (SMS) and Security Management System (</w:t>
            </w:r>
            <w:proofErr w:type="spellStart"/>
            <w:r>
              <w:rPr>
                <w:rFonts w:ascii="Arial" w:eastAsia="Times New Roman" w:hAnsi="Arial" w:cs="Arial"/>
                <w:sz w:val="18"/>
                <w:szCs w:val="18"/>
              </w:rPr>
              <w:t>SeMS</w:t>
            </w:r>
            <w:proofErr w:type="spellEnd"/>
            <w:r>
              <w:rPr>
                <w:rFonts w:ascii="Arial" w:eastAsia="Times New Roman" w:hAnsi="Arial" w:cs="Arial"/>
                <w:sz w:val="18"/>
                <w:szCs w:val="18"/>
              </w:rPr>
              <w:t>).</w:t>
            </w:r>
          </w:p>
          <w:p w14:paraId="0688F846" w14:textId="77777777" w:rsidR="00E10246" w:rsidRDefault="00E10246">
            <w:pPr>
              <w:divId w:val="1207108727"/>
              <w:rPr>
                <w:rFonts w:ascii="Arial" w:eastAsia="Times New Roman" w:hAnsi="Arial" w:cs="Arial"/>
                <w:sz w:val="18"/>
                <w:szCs w:val="18"/>
              </w:rPr>
            </w:pPr>
            <w:r>
              <w:rPr>
                <w:rFonts w:ascii="Arial" w:eastAsia="Times New Roman" w:hAnsi="Arial" w:cs="Arial"/>
                <w:sz w:val="18"/>
                <w:szCs w:val="18"/>
              </w:rPr>
              <w:t xml:space="preserve">Monitoring and assessing the effectiveness of </w:t>
            </w:r>
            <w:proofErr w:type="spellStart"/>
            <w:r>
              <w:rPr>
                <w:rFonts w:ascii="Arial" w:eastAsia="Times New Roman" w:hAnsi="Arial" w:cs="Arial"/>
                <w:sz w:val="18"/>
                <w:szCs w:val="18"/>
              </w:rPr>
              <w:t>SeMS</w:t>
            </w:r>
            <w:proofErr w:type="spellEnd"/>
            <w:r>
              <w:rPr>
                <w:rFonts w:ascii="Arial" w:eastAsia="Times New Roman" w:hAnsi="Arial" w:cs="Arial"/>
                <w:sz w:val="18"/>
                <w:szCs w:val="18"/>
              </w:rPr>
              <w:t xml:space="preserve"> processes would typically be the function of a strategic committee of senior management officials that are familiar with the workings and objectives of the </w:t>
            </w:r>
            <w:proofErr w:type="spellStart"/>
            <w:r>
              <w:rPr>
                <w:rFonts w:ascii="Arial" w:eastAsia="Times New Roman" w:hAnsi="Arial" w:cs="Arial"/>
                <w:sz w:val="18"/>
                <w:szCs w:val="18"/>
              </w:rPr>
              <w:t>SeMS</w:t>
            </w:r>
            <w:proofErr w:type="spellEnd"/>
            <w:r>
              <w:rPr>
                <w:rFonts w:ascii="Arial" w:eastAsia="Times New Roman" w:hAnsi="Arial" w:cs="Arial"/>
                <w:sz w:val="18"/>
                <w:szCs w:val="18"/>
              </w:rPr>
              <w:t xml:space="preserve">. </w:t>
            </w:r>
          </w:p>
          <w:p w14:paraId="4FA94FB9" w14:textId="77777777" w:rsidR="00E10246" w:rsidRDefault="00E10246">
            <w:pPr>
              <w:divId w:val="1312367093"/>
              <w:rPr>
                <w:rFonts w:ascii="Arial" w:eastAsia="Times New Roman" w:hAnsi="Arial" w:cs="Arial"/>
                <w:sz w:val="18"/>
                <w:szCs w:val="18"/>
              </w:rPr>
            </w:pPr>
            <w:r>
              <w:rPr>
                <w:rFonts w:ascii="Arial" w:eastAsia="Times New Roman" w:hAnsi="Arial" w:cs="Arial"/>
                <w:sz w:val="18"/>
                <w:szCs w:val="18"/>
              </w:rPr>
              <w:t xml:space="preserve">Depending on the operator’s organizational structure, the effectiveness of </w:t>
            </w:r>
            <w:proofErr w:type="spellStart"/>
            <w:r>
              <w:rPr>
                <w:rFonts w:ascii="Arial" w:eastAsia="Times New Roman" w:hAnsi="Arial" w:cs="Arial"/>
                <w:sz w:val="18"/>
                <w:szCs w:val="18"/>
              </w:rPr>
              <w:t>SeMS</w:t>
            </w:r>
            <w:proofErr w:type="spellEnd"/>
            <w:r>
              <w:rPr>
                <w:rFonts w:ascii="Arial" w:eastAsia="Times New Roman" w:hAnsi="Arial" w:cs="Arial"/>
                <w:sz w:val="18"/>
                <w:szCs w:val="18"/>
              </w:rPr>
              <w:t xml:space="preserve"> may be monitored and assessed by the same executive group that is responsible for the SMS or the security review committee. </w:t>
            </w:r>
          </w:p>
          <w:p w14:paraId="2D645230" w14:textId="77777777" w:rsidR="00E10246" w:rsidRDefault="00E10246">
            <w:pPr>
              <w:divId w:val="981887277"/>
              <w:rPr>
                <w:rFonts w:ascii="Arial" w:eastAsia="Times New Roman" w:hAnsi="Arial" w:cs="Arial"/>
                <w:sz w:val="18"/>
                <w:szCs w:val="18"/>
              </w:rPr>
            </w:pPr>
            <w:r>
              <w:rPr>
                <w:rFonts w:ascii="Arial" w:eastAsia="Times New Roman" w:hAnsi="Arial" w:cs="Arial"/>
                <w:sz w:val="18"/>
                <w:szCs w:val="18"/>
              </w:rPr>
              <w:t xml:space="preserve">Refer to guidance associated with ORG 4.1.1 located in ISM Section 1. Such guidance addresses continual improvement of an SMS but could be adapted and applied for continual improvement of </w:t>
            </w:r>
            <w:proofErr w:type="spellStart"/>
            <w:r>
              <w:rPr>
                <w:rFonts w:ascii="Arial" w:eastAsia="Times New Roman" w:hAnsi="Arial" w:cs="Arial"/>
                <w:sz w:val="18"/>
                <w:szCs w:val="18"/>
              </w:rPr>
              <w:t>SeMS</w:t>
            </w:r>
            <w:proofErr w:type="spellEnd"/>
            <w:r>
              <w:rPr>
                <w:rFonts w:ascii="Arial" w:eastAsia="Times New Roman" w:hAnsi="Arial" w:cs="Arial"/>
                <w:sz w:val="18"/>
                <w:szCs w:val="18"/>
              </w:rPr>
              <w:t xml:space="preserve">. Additional guidance is also available in section 2.4 of the IATA </w:t>
            </w:r>
            <w:proofErr w:type="spellStart"/>
            <w:r>
              <w:rPr>
                <w:rFonts w:ascii="Arial" w:eastAsia="Times New Roman" w:hAnsi="Arial" w:cs="Arial"/>
                <w:sz w:val="18"/>
                <w:szCs w:val="18"/>
              </w:rPr>
              <w:t>SeMS</w:t>
            </w:r>
            <w:proofErr w:type="spellEnd"/>
            <w:r>
              <w:rPr>
                <w:rFonts w:ascii="Arial" w:eastAsia="Times New Roman" w:hAnsi="Arial" w:cs="Arial"/>
                <w:sz w:val="18"/>
                <w:szCs w:val="18"/>
              </w:rPr>
              <w:t xml:space="preserve"> Manual. </w:t>
            </w:r>
          </w:p>
        </w:tc>
      </w:tr>
    </w:tbl>
    <w:p w14:paraId="48C96A95" w14:textId="77777777" w:rsidR="00E10246" w:rsidRDefault="00E10246">
      <w:pPr>
        <w:pStyle w:val="NormalWeb"/>
        <w:divId w:val="60712444"/>
        <w:rPr>
          <w:rFonts w:ascii="Arial" w:hAnsi="Arial" w:cs="Arial"/>
          <w:color w:val="022A4C"/>
          <w:sz w:val="18"/>
          <w:szCs w:val="18"/>
        </w:rPr>
      </w:pPr>
      <w:r>
        <w:rPr>
          <w:rFonts w:ascii="Arial" w:hAnsi="Arial" w:cs="Arial"/>
          <w:color w:val="022A4C"/>
          <w:sz w:val="18"/>
          <w:szCs w:val="18"/>
        </w:rPr>
        <w:t> </w:t>
      </w:r>
    </w:p>
    <w:p w14:paraId="720ABAC1" w14:textId="77777777" w:rsidR="00E10246" w:rsidRDefault="00E10246" w:rsidP="00E10246">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1.10 Quality Assurance/Quality Control Programs</w:t>
      </w:r>
    </w:p>
    <w:p w14:paraId="20AB7C25" w14:textId="77777777" w:rsidR="00E10246" w:rsidRDefault="00E10246" w:rsidP="00E10246">
      <w:pPr>
        <w:pStyle w:val="Heading4"/>
        <w:ind w:left="-50" w:right="-36"/>
        <w:divId w:val="507521734"/>
        <w:rPr>
          <w:rFonts w:ascii="Arial" w:eastAsia="Times New Roman" w:hAnsi="Arial" w:cs="Arial"/>
          <w:color w:val="022A4C"/>
        </w:rPr>
      </w:pPr>
      <w:r>
        <w:rPr>
          <w:rFonts w:ascii="Arial" w:eastAsia="Times New Roman" w:hAnsi="Arial" w:cs="Arial"/>
          <w:color w:val="022A4C"/>
        </w:rPr>
        <w:t>Quality Assurance</w:t>
      </w:r>
    </w:p>
    <w:tbl>
      <w:tblPr>
        <w:tblStyle w:val="TableGrid"/>
        <w:tblW w:w="4500" w:type="pct"/>
        <w:tblLayout w:type="fixed"/>
        <w:tblLook w:val="04A0" w:firstRow="1" w:lastRow="0" w:firstColumn="1" w:lastColumn="0" w:noHBand="0" w:noVBand="1"/>
      </w:tblPr>
      <w:tblGrid>
        <w:gridCol w:w="8618"/>
      </w:tblGrid>
      <w:tr w:rsidR="00E67C63" w14:paraId="6E374862" w14:textId="77777777" w:rsidTr="00E10246">
        <w:trPr>
          <w:divId w:val="507521734"/>
        </w:trPr>
        <w:tc>
          <w:tcPr>
            <w:tcW w:w="8397" w:type="dxa"/>
            <w:hideMark/>
          </w:tcPr>
          <w:p w14:paraId="6DC65EFF" w14:textId="77777777" w:rsidR="00E10246" w:rsidRDefault="00E10246">
            <w:pPr>
              <w:rPr>
                <w:rFonts w:ascii="Arial" w:eastAsia="Times New Roman" w:hAnsi="Arial" w:cs="Arial"/>
                <w:sz w:val="23"/>
                <w:szCs w:val="23"/>
              </w:rPr>
            </w:pPr>
            <w:r>
              <w:rPr>
                <w:rFonts w:ascii="Arial" w:eastAsia="Times New Roman" w:hAnsi="Arial" w:cs="Arial"/>
                <w:b/>
                <w:bCs/>
                <w:sz w:val="23"/>
                <w:szCs w:val="23"/>
              </w:rPr>
              <w:t>SEC 1.10.1</w:t>
            </w:r>
          </w:p>
        </w:tc>
      </w:tr>
      <w:tr w:rsidR="00E67C63" w14:paraId="07797F41" w14:textId="77777777" w:rsidTr="00E10246">
        <w:trPr>
          <w:divId w:val="507521734"/>
        </w:trPr>
        <w:tc>
          <w:tcPr>
            <w:tcW w:w="8397" w:type="dxa"/>
            <w:hideMark/>
          </w:tcPr>
          <w:p w14:paraId="59E0B93B" w14:textId="77777777" w:rsidR="00E10246" w:rsidRDefault="00E10246">
            <w:pPr>
              <w:divId w:val="1584218752"/>
              <w:rPr>
                <w:rFonts w:ascii="Arial" w:eastAsia="Times New Roman" w:hAnsi="Arial" w:cs="Arial"/>
                <w:sz w:val="18"/>
                <w:szCs w:val="18"/>
              </w:rPr>
            </w:pPr>
            <w:r>
              <w:rPr>
                <w:rFonts w:ascii="Arial" w:eastAsia="Times New Roman" w:hAnsi="Arial" w:cs="Arial"/>
                <w:sz w:val="18"/>
                <w:szCs w:val="18"/>
              </w:rPr>
              <w:t xml:space="preserve">The Operator shall have a quality assurance program that provides for the auditing and evaluation of the management system and operational security functions at a determined frequency following a regularly performed risk assessment to ensure the organization is: </w:t>
            </w:r>
          </w:p>
          <w:p w14:paraId="1D2F005A" w14:textId="77777777" w:rsidR="00E10246" w:rsidRDefault="00E10246">
            <w:pPr>
              <w:pStyle w:val="iatalistitem"/>
              <w:numPr>
                <w:ilvl w:val="0"/>
                <w:numId w:val="16"/>
              </w:numPr>
              <w:divId w:val="1584218752"/>
              <w:rPr>
                <w:rFonts w:ascii="Arial" w:eastAsia="Times New Roman" w:hAnsi="Arial" w:cs="Arial"/>
                <w:sz w:val="18"/>
                <w:szCs w:val="18"/>
              </w:rPr>
            </w:pPr>
            <w:r>
              <w:rPr>
                <w:rFonts w:ascii="Arial" w:eastAsia="Times New Roman" w:hAnsi="Arial" w:cs="Arial"/>
                <w:sz w:val="18"/>
                <w:szCs w:val="18"/>
              </w:rPr>
              <w:t xml:space="preserve">Complying with the AOSP and its associated SSPs and other applicable regulations and </w:t>
            </w:r>
            <w:proofErr w:type="gramStart"/>
            <w:r>
              <w:rPr>
                <w:rFonts w:ascii="Arial" w:eastAsia="Times New Roman" w:hAnsi="Arial" w:cs="Arial"/>
                <w:sz w:val="18"/>
                <w:szCs w:val="18"/>
              </w:rPr>
              <w:t>standards;</w:t>
            </w:r>
            <w:proofErr w:type="gramEnd"/>
          </w:p>
          <w:p w14:paraId="2F2D3019" w14:textId="77777777" w:rsidR="00E10246" w:rsidRDefault="00E10246">
            <w:pPr>
              <w:pStyle w:val="iatalistitem"/>
              <w:numPr>
                <w:ilvl w:val="0"/>
                <w:numId w:val="16"/>
              </w:numPr>
              <w:divId w:val="1584218752"/>
              <w:rPr>
                <w:rFonts w:ascii="Arial" w:eastAsia="Times New Roman" w:hAnsi="Arial" w:cs="Arial"/>
                <w:sz w:val="18"/>
                <w:szCs w:val="18"/>
              </w:rPr>
            </w:pPr>
            <w:r>
              <w:rPr>
                <w:rFonts w:ascii="Arial" w:eastAsia="Times New Roman" w:hAnsi="Arial" w:cs="Arial"/>
                <w:sz w:val="18"/>
                <w:szCs w:val="18"/>
              </w:rPr>
              <w:t xml:space="preserve">Satisfying stated operational </w:t>
            </w:r>
            <w:proofErr w:type="gramStart"/>
            <w:r>
              <w:rPr>
                <w:rFonts w:ascii="Arial" w:eastAsia="Times New Roman" w:hAnsi="Arial" w:cs="Arial"/>
                <w:sz w:val="18"/>
                <w:szCs w:val="18"/>
              </w:rPr>
              <w:t>needs;</w:t>
            </w:r>
            <w:proofErr w:type="gramEnd"/>
          </w:p>
          <w:p w14:paraId="739AF9C8" w14:textId="77777777" w:rsidR="00E10246" w:rsidRDefault="00E10246">
            <w:pPr>
              <w:pStyle w:val="iatalistitem"/>
              <w:numPr>
                <w:ilvl w:val="0"/>
                <w:numId w:val="16"/>
              </w:numPr>
              <w:divId w:val="1584218752"/>
              <w:rPr>
                <w:rFonts w:ascii="Arial" w:eastAsia="Times New Roman" w:hAnsi="Arial" w:cs="Arial"/>
                <w:sz w:val="18"/>
                <w:szCs w:val="18"/>
              </w:rPr>
            </w:pPr>
            <w:r>
              <w:rPr>
                <w:rFonts w:ascii="Arial" w:eastAsia="Times New Roman" w:hAnsi="Arial" w:cs="Arial"/>
                <w:sz w:val="18"/>
                <w:szCs w:val="18"/>
              </w:rPr>
              <w:t xml:space="preserve">Identifying areas requiring </w:t>
            </w:r>
            <w:proofErr w:type="gramStart"/>
            <w:r>
              <w:rPr>
                <w:rFonts w:ascii="Arial" w:eastAsia="Times New Roman" w:hAnsi="Arial" w:cs="Arial"/>
                <w:sz w:val="18"/>
                <w:szCs w:val="18"/>
              </w:rPr>
              <w:t>improvement;</w:t>
            </w:r>
            <w:proofErr w:type="gramEnd"/>
          </w:p>
          <w:p w14:paraId="1B6D7188" w14:textId="77777777" w:rsidR="00E10246" w:rsidRDefault="00E10246">
            <w:pPr>
              <w:pStyle w:val="iatalistitem"/>
              <w:numPr>
                <w:ilvl w:val="0"/>
                <w:numId w:val="16"/>
              </w:numPr>
              <w:divId w:val="1584218752"/>
              <w:rPr>
                <w:rFonts w:ascii="Arial" w:eastAsia="Times New Roman" w:hAnsi="Arial" w:cs="Arial"/>
                <w:sz w:val="18"/>
                <w:szCs w:val="18"/>
              </w:rPr>
            </w:pPr>
            <w:r>
              <w:rPr>
                <w:rFonts w:ascii="Arial" w:eastAsia="Times New Roman" w:hAnsi="Arial" w:cs="Arial"/>
                <w:sz w:val="18"/>
                <w:szCs w:val="18"/>
              </w:rPr>
              <w:t xml:space="preserve">Identifying threats to </w:t>
            </w:r>
            <w:proofErr w:type="gramStart"/>
            <w:r>
              <w:rPr>
                <w:rFonts w:ascii="Arial" w:eastAsia="Times New Roman" w:hAnsi="Arial" w:cs="Arial"/>
                <w:sz w:val="18"/>
                <w:szCs w:val="18"/>
              </w:rPr>
              <w:t>operations;</w:t>
            </w:r>
            <w:proofErr w:type="gramEnd"/>
          </w:p>
          <w:p w14:paraId="50A93C42" w14:textId="77777777" w:rsidR="00E10246" w:rsidRDefault="00E10246">
            <w:pPr>
              <w:pStyle w:val="iatalistitem"/>
              <w:numPr>
                <w:ilvl w:val="0"/>
                <w:numId w:val="16"/>
              </w:numPr>
              <w:divId w:val="1584218752"/>
              <w:rPr>
                <w:rFonts w:ascii="Arial" w:eastAsia="Times New Roman" w:hAnsi="Arial" w:cs="Arial"/>
                <w:sz w:val="18"/>
                <w:szCs w:val="18"/>
              </w:rPr>
            </w:pPr>
            <w:r>
              <w:rPr>
                <w:rFonts w:ascii="Arial" w:eastAsia="Times New Roman" w:hAnsi="Arial" w:cs="Arial"/>
                <w:sz w:val="18"/>
                <w:szCs w:val="18"/>
              </w:rPr>
              <w:t xml:space="preserve">Assessing the effectiveness of security risk management and controls. </w:t>
            </w:r>
            <w:r>
              <w:rPr>
                <w:rFonts w:ascii="Arial" w:eastAsia="Times New Roman" w:hAnsi="Arial" w:cs="Arial"/>
                <w:b/>
                <w:bCs/>
                <w:sz w:val="18"/>
                <w:szCs w:val="18"/>
              </w:rPr>
              <w:t>(GM)</w:t>
            </w:r>
          </w:p>
        </w:tc>
      </w:tr>
      <w:tr w:rsidR="00E67C63" w14:paraId="01D28362" w14:textId="77777777" w:rsidTr="00E10246">
        <w:trPr>
          <w:divId w:val="507521734"/>
        </w:trPr>
        <w:tc>
          <w:tcPr>
            <w:tcW w:w="8397" w:type="dxa"/>
            <w:hideMark/>
          </w:tcPr>
          <w:p w14:paraId="5B139AD5" w14:textId="77777777" w:rsidR="00E10246" w:rsidRDefault="00000000">
            <w:pPr>
              <w:textAlignment w:val="center"/>
              <w:divId w:val="1258560000"/>
              <w:rPr>
                <w:rFonts w:ascii="Arial" w:eastAsia="Times New Roman" w:hAnsi="Arial" w:cs="Arial"/>
                <w:sz w:val="18"/>
                <w:szCs w:val="18"/>
              </w:rPr>
            </w:pPr>
            <w:sdt>
              <w:sdtPr>
                <w:rPr>
                  <w:rFonts w:ascii="Arial" w:eastAsia="Times New Roman" w:hAnsi="Arial" w:cs="Arial"/>
                  <w:sz w:val="18"/>
                  <w:szCs w:val="18"/>
                </w:rPr>
                <w:id w:val="1656029551"/>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and Implemented (Conformity)</w:t>
            </w:r>
          </w:p>
          <w:p w14:paraId="1A27BC64" w14:textId="77777777" w:rsidR="00E10246" w:rsidRDefault="00000000">
            <w:pPr>
              <w:textAlignment w:val="center"/>
              <w:divId w:val="140970739"/>
              <w:rPr>
                <w:rFonts w:ascii="Arial" w:eastAsia="Times New Roman" w:hAnsi="Arial" w:cs="Arial"/>
                <w:sz w:val="18"/>
                <w:szCs w:val="18"/>
              </w:rPr>
            </w:pPr>
            <w:sdt>
              <w:sdtPr>
                <w:rPr>
                  <w:rFonts w:ascii="Arial" w:eastAsia="Times New Roman" w:hAnsi="Arial" w:cs="Arial"/>
                  <w:sz w:val="18"/>
                  <w:szCs w:val="18"/>
                </w:rPr>
                <w:id w:val="1138917908"/>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not Implemented (Finding)</w:t>
            </w:r>
          </w:p>
          <w:p w14:paraId="01730819" w14:textId="77777777" w:rsidR="00E10246" w:rsidRDefault="00000000">
            <w:pPr>
              <w:textAlignment w:val="center"/>
              <w:divId w:val="383679496"/>
              <w:rPr>
                <w:rFonts w:ascii="Arial" w:eastAsia="Times New Roman" w:hAnsi="Arial" w:cs="Arial"/>
                <w:sz w:val="18"/>
                <w:szCs w:val="18"/>
              </w:rPr>
            </w:pPr>
            <w:sdt>
              <w:sdtPr>
                <w:rPr>
                  <w:rFonts w:ascii="Arial" w:eastAsia="Times New Roman" w:hAnsi="Arial" w:cs="Arial"/>
                  <w:sz w:val="18"/>
                  <w:szCs w:val="18"/>
                </w:rPr>
                <w:id w:val="-2080425038"/>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Implemented not Documented (Finding)</w:t>
            </w:r>
          </w:p>
          <w:p w14:paraId="350A4A4D" w14:textId="77777777" w:rsidR="00E10246" w:rsidRDefault="00000000">
            <w:pPr>
              <w:textAlignment w:val="center"/>
              <w:divId w:val="1809977313"/>
              <w:rPr>
                <w:rFonts w:ascii="Arial" w:eastAsia="Times New Roman" w:hAnsi="Arial" w:cs="Arial"/>
                <w:sz w:val="18"/>
                <w:szCs w:val="18"/>
              </w:rPr>
            </w:pPr>
            <w:sdt>
              <w:sdtPr>
                <w:rPr>
                  <w:rFonts w:ascii="Arial" w:eastAsia="Times New Roman" w:hAnsi="Arial" w:cs="Arial"/>
                  <w:sz w:val="18"/>
                  <w:szCs w:val="18"/>
                </w:rPr>
                <w:id w:val="1018486"/>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Not Documented not Implemented (Finding)</w:t>
            </w:r>
          </w:p>
          <w:p w14:paraId="66D12DAF" w14:textId="77777777" w:rsidR="00E10246" w:rsidRDefault="00000000">
            <w:pPr>
              <w:textAlignment w:val="center"/>
              <w:divId w:val="616640582"/>
              <w:rPr>
                <w:rFonts w:ascii="Arial" w:eastAsia="Times New Roman" w:hAnsi="Arial" w:cs="Arial"/>
                <w:sz w:val="18"/>
                <w:szCs w:val="18"/>
              </w:rPr>
            </w:pPr>
            <w:sdt>
              <w:sdtPr>
                <w:rPr>
                  <w:rFonts w:ascii="Arial" w:eastAsia="Times New Roman" w:hAnsi="Arial" w:cs="Arial"/>
                  <w:sz w:val="18"/>
                  <w:szCs w:val="18"/>
                </w:rPr>
                <w:id w:val="867021326"/>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N/A</w:t>
            </w:r>
          </w:p>
        </w:tc>
      </w:tr>
      <w:tr w:rsidR="00E67C63" w14:paraId="131511DF" w14:textId="77777777" w:rsidTr="00E10246">
        <w:trPr>
          <w:divId w:val="507521734"/>
        </w:trPr>
        <w:tc>
          <w:tcPr>
            <w:tcW w:w="8397" w:type="dxa"/>
            <w:hideMark/>
          </w:tcPr>
          <w:p w14:paraId="0406F882" w14:textId="77777777" w:rsidR="00E10246" w:rsidRDefault="00E10246">
            <w:pPr>
              <w:divId w:val="190717816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713238232"/>
              <w:placeholder>
                <w:docPart w:val="DefaultPlaceholder_-1854013440"/>
              </w:placeholder>
              <w:showingPlcHdr/>
              <w:text w:multiLine="1"/>
            </w:sdtPr>
            <w:sdtContent>
              <w:p w14:paraId="1A7845A9" w14:textId="77777777" w:rsidR="00E10246" w:rsidRDefault="00E10246">
                <w:pPr>
                  <w:rPr>
                    <w:rFonts w:ascii="Arial" w:eastAsia="Times New Roman" w:hAnsi="Arial" w:cs="Arial"/>
                    <w:sz w:val="18"/>
                    <w:szCs w:val="18"/>
                  </w:rPr>
                </w:pPr>
                <w:r w:rsidRPr="00F77C9D">
                  <w:rPr>
                    <w:rStyle w:val="PlaceholderText"/>
                  </w:rPr>
                  <w:t>Click or tap here to enter text.</w:t>
                </w:r>
              </w:p>
            </w:sdtContent>
          </w:sdt>
        </w:tc>
      </w:tr>
      <w:tr w:rsidR="00E67C63" w14:paraId="74A4FC30" w14:textId="77777777" w:rsidTr="00E10246">
        <w:trPr>
          <w:divId w:val="507521734"/>
        </w:trPr>
        <w:tc>
          <w:tcPr>
            <w:tcW w:w="8397" w:type="dxa"/>
            <w:hideMark/>
          </w:tcPr>
          <w:p w14:paraId="2A5B460F" w14:textId="77777777" w:rsidR="00E10246" w:rsidRDefault="00E10246">
            <w:pPr>
              <w:divId w:val="232934352"/>
              <w:rPr>
                <w:rFonts w:ascii="Arial" w:eastAsia="Times New Roman" w:hAnsi="Arial" w:cs="Arial"/>
                <w:b/>
                <w:bCs/>
                <w:sz w:val="23"/>
                <w:szCs w:val="23"/>
              </w:rPr>
            </w:pPr>
            <w:r>
              <w:rPr>
                <w:rFonts w:ascii="Arial" w:eastAsia="Times New Roman" w:hAnsi="Arial" w:cs="Arial"/>
                <w:b/>
                <w:bCs/>
                <w:sz w:val="23"/>
                <w:szCs w:val="23"/>
              </w:rPr>
              <w:t>Auditor Actions</w:t>
            </w:r>
          </w:p>
          <w:p w14:paraId="0A9B6576" w14:textId="77777777" w:rsidR="00E10246" w:rsidRDefault="00000000">
            <w:pPr>
              <w:divId w:val="2052069246"/>
              <w:rPr>
                <w:rFonts w:ascii="Arial" w:eastAsia="Times New Roman" w:hAnsi="Arial" w:cs="Arial"/>
                <w:sz w:val="18"/>
                <w:szCs w:val="18"/>
              </w:rPr>
            </w:pPr>
            <w:sdt>
              <w:sdtPr>
                <w:rPr>
                  <w:rStyle w:val="iatacheckbox1"/>
                  <w:rFonts w:ascii="Arial" w:eastAsia="Times New Roman" w:hAnsi="Arial" w:cs="Arial"/>
                  <w:sz w:val="18"/>
                  <w:szCs w:val="18"/>
                  <w:specVanish w:val="0"/>
                </w:rPr>
                <w:id w:val="819619242"/>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Identified/Assessed</w:t>
            </w:r>
            <w:r w:rsidR="00E10246">
              <w:rPr>
                <w:rFonts w:ascii="Arial" w:eastAsia="Times New Roman" w:hAnsi="Arial" w:cs="Arial"/>
                <w:sz w:val="18"/>
                <w:szCs w:val="18"/>
              </w:rPr>
              <w:t xml:space="preserve"> role/organization/structure of quality assurance program (focus: role/purpose within organization/</w:t>
            </w:r>
            <w:proofErr w:type="spellStart"/>
            <w:r w:rsidR="00E10246">
              <w:rPr>
                <w:rFonts w:ascii="Arial" w:eastAsia="Times New Roman" w:hAnsi="Arial" w:cs="Arial"/>
                <w:sz w:val="18"/>
                <w:szCs w:val="18"/>
              </w:rPr>
              <w:t>SeMS</w:t>
            </w:r>
            <w:proofErr w:type="spellEnd"/>
            <w:r w:rsidR="00E10246">
              <w:rPr>
                <w:rFonts w:ascii="Arial" w:eastAsia="Times New Roman" w:hAnsi="Arial" w:cs="Arial"/>
                <w:sz w:val="18"/>
                <w:szCs w:val="18"/>
              </w:rPr>
              <w:t xml:space="preserve">; definition of audit program scope/objectives; description of program </w:t>
            </w:r>
            <w:r w:rsidR="00E10246">
              <w:rPr>
                <w:rFonts w:ascii="Arial" w:eastAsia="Times New Roman" w:hAnsi="Arial" w:cs="Arial"/>
                <w:sz w:val="18"/>
                <w:szCs w:val="18"/>
              </w:rPr>
              <w:lastRenderedPageBreak/>
              <w:t xml:space="preserve">elements/procedures for ongoing auditing of management/operational areas). </w:t>
            </w:r>
          </w:p>
          <w:p w14:paraId="06901DF3" w14:textId="77777777" w:rsidR="00E10246" w:rsidRDefault="00000000">
            <w:pPr>
              <w:divId w:val="1554272179"/>
              <w:rPr>
                <w:rFonts w:ascii="Arial" w:eastAsia="Times New Roman" w:hAnsi="Arial" w:cs="Arial"/>
                <w:sz w:val="18"/>
                <w:szCs w:val="18"/>
              </w:rPr>
            </w:pPr>
            <w:sdt>
              <w:sdtPr>
                <w:rPr>
                  <w:rStyle w:val="iatacheckbox1"/>
                  <w:rFonts w:ascii="Arial" w:eastAsia="Times New Roman" w:hAnsi="Arial" w:cs="Arial"/>
                  <w:sz w:val="18"/>
                  <w:szCs w:val="18"/>
                  <w:specVanish w:val="0"/>
                </w:rPr>
                <w:id w:val="-1784407279"/>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responsible quality assurance program manager. </w:t>
            </w:r>
          </w:p>
          <w:p w14:paraId="61D9A657" w14:textId="77777777" w:rsidR="00E10246" w:rsidRDefault="00000000">
            <w:pPr>
              <w:divId w:val="601915340"/>
              <w:rPr>
                <w:rFonts w:ascii="Arial" w:eastAsia="Times New Roman" w:hAnsi="Arial" w:cs="Arial"/>
                <w:sz w:val="18"/>
                <w:szCs w:val="18"/>
              </w:rPr>
            </w:pPr>
            <w:sdt>
              <w:sdtPr>
                <w:rPr>
                  <w:rStyle w:val="iatacheckbox1"/>
                  <w:rFonts w:ascii="Arial" w:eastAsia="Times New Roman" w:hAnsi="Arial" w:cs="Arial"/>
                  <w:sz w:val="18"/>
                  <w:szCs w:val="18"/>
                  <w:specVanish w:val="0"/>
                </w:rPr>
                <w:id w:val="-1600173140"/>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selected operational managers (focus: interface with quality assurance program). </w:t>
            </w:r>
          </w:p>
          <w:p w14:paraId="75CF3C7E" w14:textId="77777777" w:rsidR="00E10246" w:rsidRDefault="00000000">
            <w:pPr>
              <w:divId w:val="1520973799"/>
              <w:rPr>
                <w:rFonts w:ascii="Arial" w:eastAsia="Times New Roman" w:hAnsi="Arial" w:cs="Arial"/>
                <w:sz w:val="18"/>
                <w:szCs w:val="18"/>
              </w:rPr>
            </w:pPr>
            <w:sdt>
              <w:sdtPr>
                <w:rPr>
                  <w:rStyle w:val="iatacheckbox1"/>
                  <w:rFonts w:ascii="Arial" w:eastAsia="Times New Roman" w:hAnsi="Arial" w:cs="Arial"/>
                  <w:sz w:val="18"/>
                  <w:szCs w:val="18"/>
                  <w:specVanish w:val="0"/>
                </w:rPr>
                <w:id w:val="1318300606"/>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Examined</w:t>
            </w:r>
            <w:r w:rsidR="00E10246">
              <w:rPr>
                <w:rFonts w:ascii="Arial" w:eastAsia="Times New Roman" w:hAnsi="Arial" w:cs="Arial"/>
                <w:sz w:val="18"/>
                <w:szCs w:val="18"/>
              </w:rPr>
              <w:t xml:space="preserve"> selected security organization audit reports (focus: audit scope/process/organizational interface). </w:t>
            </w:r>
          </w:p>
          <w:p w14:paraId="2A50B10D" w14:textId="77777777" w:rsidR="00E10246" w:rsidRDefault="00000000">
            <w:pPr>
              <w:divId w:val="603150437"/>
              <w:rPr>
                <w:rFonts w:ascii="Arial" w:eastAsia="Times New Roman" w:hAnsi="Arial" w:cs="Arial"/>
                <w:sz w:val="18"/>
                <w:szCs w:val="18"/>
              </w:rPr>
            </w:pPr>
            <w:sdt>
              <w:sdtPr>
                <w:rPr>
                  <w:rStyle w:val="iatacheckbox1"/>
                  <w:rFonts w:ascii="Arial" w:eastAsia="Times New Roman" w:hAnsi="Arial" w:cs="Arial"/>
                  <w:sz w:val="18"/>
                  <w:szCs w:val="18"/>
                  <w:specVanish w:val="0"/>
                </w:rPr>
                <w:id w:val="-146973884"/>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Other Actions</w:t>
            </w:r>
            <w:r w:rsidR="00E10246">
              <w:rPr>
                <w:rFonts w:ascii="Arial" w:eastAsia="Times New Roman" w:hAnsi="Arial" w:cs="Arial"/>
                <w:sz w:val="18"/>
                <w:szCs w:val="18"/>
              </w:rPr>
              <w:t xml:space="preserve"> (Specify)</w:t>
            </w:r>
            <w:r w:rsidR="00E10246">
              <w:rPr>
                <w:rFonts w:ascii="Arial" w:eastAsia="Times New Roman" w:hAnsi="Arial" w:cs="Arial"/>
                <w:sz w:val="18"/>
                <w:szCs w:val="18"/>
              </w:rPr>
              <w:br/>
            </w:r>
            <w:sdt>
              <w:sdtPr>
                <w:rPr>
                  <w:rFonts w:ascii="Arial" w:eastAsia="Times New Roman" w:hAnsi="Arial" w:cs="Arial"/>
                  <w:sz w:val="18"/>
                  <w:szCs w:val="18"/>
                </w:rPr>
                <w:id w:val="548652633"/>
                <w:placeholder>
                  <w:docPart w:val="DefaultPlaceholder_-1854013440"/>
                </w:placeholder>
                <w:showingPlcHdr/>
                <w:text w:multiLine="1"/>
              </w:sdtPr>
              <w:sdtContent>
                <w:r w:rsidR="00E10246" w:rsidRPr="00F77C9D">
                  <w:rPr>
                    <w:rStyle w:val="PlaceholderText"/>
                  </w:rPr>
                  <w:t>Click or tap here to enter text.</w:t>
                </w:r>
              </w:sdtContent>
            </w:sdt>
          </w:p>
        </w:tc>
      </w:tr>
      <w:tr w:rsidR="00E67C63" w14:paraId="03821D42" w14:textId="77777777" w:rsidTr="00E10246">
        <w:trPr>
          <w:divId w:val="507521734"/>
        </w:trPr>
        <w:tc>
          <w:tcPr>
            <w:tcW w:w="8397" w:type="dxa"/>
            <w:hideMark/>
          </w:tcPr>
          <w:p w14:paraId="786BADAD" w14:textId="77777777" w:rsidR="00E10246" w:rsidRDefault="00E10246">
            <w:pPr>
              <w:divId w:val="1083062695"/>
              <w:rPr>
                <w:rFonts w:ascii="Arial" w:eastAsia="Times New Roman" w:hAnsi="Arial" w:cs="Arial"/>
                <w:b/>
                <w:bCs/>
                <w:sz w:val="23"/>
                <w:szCs w:val="23"/>
              </w:rPr>
            </w:pPr>
            <w:r>
              <w:rPr>
                <w:rFonts w:ascii="Arial" w:eastAsia="Times New Roman" w:hAnsi="Arial" w:cs="Arial"/>
                <w:b/>
                <w:bCs/>
                <w:sz w:val="23"/>
                <w:szCs w:val="23"/>
              </w:rPr>
              <w:lastRenderedPageBreak/>
              <w:t>Guidance</w:t>
            </w:r>
          </w:p>
          <w:p w14:paraId="55F2C9F2" w14:textId="77777777" w:rsidR="00E10246" w:rsidRDefault="00E10246">
            <w:pPr>
              <w:divId w:val="1710564391"/>
              <w:rPr>
                <w:rFonts w:ascii="Arial" w:eastAsia="Times New Roman" w:hAnsi="Arial" w:cs="Arial"/>
                <w:sz w:val="18"/>
                <w:szCs w:val="18"/>
              </w:rPr>
            </w:pPr>
            <w:r>
              <w:rPr>
                <w:rFonts w:ascii="Arial" w:eastAsia="Times New Roman" w:hAnsi="Arial" w:cs="Arial"/>
                <w:sz w:val="18"/>
                <w:szCs w:val="18"/>
              </w:rPr>
              <w:t>Refer to the IRM for the definitions of Quality Assurance (QA) and Security Risk.</w:t>
            </w:r>
          </w:p>
          <w:p w14:paraId="5E3A2BBE" w14:textId="77777777" w:rsidR="00E10246" w:rsidRDefault="00E10246">
            <w:pPr>
              <w:divId w:val="211886479"/>
              <w:rPr>
                <w:rFonts w:ascii="Arial" w:eastAsia="Times New Roman" w:hAnsi="Arial" w:cs="Arial"/>
                <w:sz w:val="18"/>
                <w:szCs w:val="18"/>
              </w:rPr>
            </w:pPr>
            <w:r>
              <w:rPr>
                <w:rStyle w:val="iatasidemarks1"/>
                <w:rFonts w:eastAsia="Times New Roman" w:cs="Arial"/>
                <w:sz w:val="18"/>
                <w:szCs w:val="18"/>
                <w:specVanish w:val="0"/>
              </w:rPr>
              <w:t xml:space="preserve"> </w:t>
            </w:r>
            <w:bookmarkStart w:id="9" w:name="0.400198143320258"/>
            <w:bookmarkEnd w:id="9"/>
            <w:r>
              <w:rPr>
                <w:rFonts w:ascii="Arial" w:eastAsia="Times New Roman" w:hAnsi="Arial" w:cs="Arial"/>
                <w:sz w:val="18"/>
                <w:szCs w:val="18"/>
              </w:rPr>
              <w:t xml:space="preserve">The quality assurance program will typically determine compliance with the AOSP and its associated SSPs. </w:t>
            </w:r>
          </w:p>
          <w:p w14:paraId="78AD0843" w14:textId="77777777" w:rsidR="00E10246" w:rsidRDefault="00E10246">
            <w:pPr>
              <w:divId w:val="1947957867"/>
              <w:rPr>
                <w:rFonts w:ascii="Arial" w:eastAsia="Times New Roman" w:hAnsi="Arial" w:cs="Arial"/>
                <w:sz w:val="18"/>
                <w:szCs w:val="18"/>
              </w:rPr>
            </w:pPr>
            <w:r>
              <w:rPr>
                <w:rStyle w:val="iatasidemarks1"/>
                <w:rFonts w:eastAsia="Times New Roman" w:cs="Arial"/>
                <w:sz w:val="18"/>
                <w:szCs w:val="18"/>
                <w:specVanish w:val="0"/>
              </w:rPr>
              <w:t xml:space="preserve"> </w:t>
            </w:r>
            <w:bookmarkStart w:id="10" w:name="0.400198143320259"/>
            <w:bookmarkEnd w:id="10"/>
            <w:r>
              <w:rPr>
                <w:rFonts w:ascii="Arial" w:eastAsia="Times New Roman" w:hAnsi="Arial" w:cs="Arial"/>
                <w:sz w:val="18"/>
                <w:szCs w:val="18"/>
              </w:rPr>
              <w:t xml:space="preserve">Typically, the person responsible for the security operation is accountable for the implementation of a quality assurance program, which includes the various standards set out within the AOSP and its associated SSPs. The quality assurance program typically takes into consideration the standards set by other states to achieve specific requirements as the result of their respective risk analyses and threat assessments. </w:t>
            </w:r>
          </w:p>
          <w:p w14:paraId="2122F64A" w14:textId="77777777" w:rsidR="00E10246" w:rsidRDefault="00E10246">
            <w:pPr>
              <w:divId w:val="398944469"/>
              <w:rPr>
                <w:rFonts w:ascii="Arial" w:eastAsia="Times New Roman" w:hAnsi="Arial" w:cs="Arial"/>
                <w:sz w:val="18"/>
                <w:szCs w:val="18"/>
              </w:rPr>
            </w:pPr>
            <w:r>
              <w:rPr>
                <w:rFonts w:ascii="Arial" w:eastAsia="Times New Roman" w:hAnsi="Arial" w:cs="Arial"/>
                <w:sz w:val="18"/>
                <w:szCs w:val="18"/>
              </w:rPr>
              <w:t xml:space="preserve">Quality Assurance refers to all areas of security protection and prevention that involve the operator, handling agents, personnel, passengers and the carriage of cargo and aircraft stores. It also incorporates an examination of the actions or inactions of airports and other agencies, which, although not directly “touching” the airline, could impact on the security of the operator. </w:t>
            </w:r>
          </w:p>
          <w:p w14:paraId="554F49C7" w14:textId="77777777" w:rsidR="00E10246" w:rsidRDefault="00E10246">
            <w:pPr>
              <w:divId w:val="1444569492"/>
              <w:rPr>
                <w:rFonts w:ascii="Arial" w:eastAsia="Times New Roman" w:hAnsi="Arial" w:cs="Arial"/>
                <w:sz w:val="18"/>
                <w:szCs w:val="18"/>
              </w:rPr>
            </w:pPr>
            <w:r>
              <w:rPr>
                <w:rStyle w:val="iatasidemarks1"/>
                <w:rFonts w:eastAsia="Times New Roman" w:cs="Arial"/>
                <w:sz w:val="18"/>
                <w:szCs w:val="18"/>
                <w:specVanish w:val="0"/>
              </w:rPr>
              <w:t xml:space="preserve"> </w:t>
            </w:r>
            <w:bookmarkStart w:id="11" w:name="0.400198143320260"/>
            <w:bookmarkEnd w:id="11"/>
            <w:r>
              <w:rPr>
                <w:rFonts w:ascii="Arial" w:eastAsia="Times New Roman" w:hAnsi="Arial" w:cs="Arial"/>
                <w:sz w:val="18"/>
                <w:szCs w:val="18"/>
              </w:rPr>
              <w:t xml:space="preserve">To achieve the set objectives of the AOSP and its associated SSPs, it is necessary to introduce a means of measuring the efficiency and effectiveness of the security operation and to note any deficiencies. </w:t>
            </w:r>
          </w:p>
          <w:p w14:paraId="5DCE296A" w14:textId="77777777" w:rsidR="00E10246" w:rsidRDefault="00E10246">
            <w:pPr>
              <w:divId w:val="317617238"/>
              <w:rPr>
                <w:rFonts w:ascii="Arial" w:eastAsia="Times New Roman" w:hAnsi="Arial" w:cs="Arial"/>
                <w:sz w:val="18"/>
                <w:szCs w:val="18"/>
              </w:rPr>
            </w:pPr>
            <w:r>
              <w:rPr>
                <w:rFonts w:ascii="Arial" w:eastAsia="Times New Roman" w:hAnsi="Arial" w:cs="Arial"/>
                <w:sz w:val="18"/>
                <w:szCs w:val="18"/>
              </w:rPr>
              <w:t xml:space="preserve">Operators typically perform a security risk assessment at least once a year. The frequency of security audits is then typically determined on a risk-priority basis as determined by the operator for its operations at its base and overseas stations. There are two main purposes for conducting a security audit: </w:t>
            </w:r>
          </w:p>
          <w:p w14:paraId="4917A458" w14:textId="77777777" w:rsidR="00E10246" w:rsidRDefault="00E10246">
            <w:pPr>
              <w:pStyle w:val="iatalistitem"/>
              <w:numPr>
                <w:ilvl w:val="0"/>
                <w:numId w:val="17"/>
              </w:numPr>
              <w:divId w:val="317617238"/>
              <w:rPr>
                <w:rFonts w:ascii="Arial" w:eastAsia="Times New Roman" w:hAnsi="Arial" w:cs="Arial"/>
                <w:sz w:val="18"/>
                <w:szCs w:val="18"/>
              </w:rPr>
            </w:pPr>
            <w:r>
              <w:rPr>
                <w:rFonts w:ascii="Arial" w:eastAsia="Times New Roman" w:hAnsi="Arial" w:cs="Arial"/>
                <w:sz w:val="18"/>
                <w:szCs w:val="18"/>
              </w:rPr>
              <w:t xml:space="preserve">To ensure operator personnel, handling agents and contractors are properly implementing the AOSP and its associated </w:t>
            </w:r>
            <w:proofErr w:type="gramStart"/>
            <w:r>
              <w:rPr>
                <w:rFonts w:ascii="Arial" w:eastAsia="Times New Roman" w:hAnsi="Arial" w:cs="Arial"/>
                <w:sz w:val="18"/>
                <w:szCs w:val="18"/>
              </w:rPr>
              <w:t>SSPs;</w:t>
            </w:r>
            <w:proofErr w:type="gramEnd"/>
          </w:p>
          <w:p w14:paraId="2B089FD5" w14:textId="77777777" w:rsidR="00E10246" w:rsidRDefault="00E10246">
            <w:pPr>
              <w:pStyle w:val="iatalistitem"/>
              <w:numPr>
                <w:ilvl w:val="0"/>
                <w:numId w:val="17"/>
              </w:numPr>
              <w:divId w:val="317617238"/>
              <w:rPr>
                <w:rFonts w:ascii="Arial" w:eastAsia="Times New Roman" w:hAnsi="Arial" w:cs="Arial"/>
                <w:sz w:val="18"/>
                <w:szCs w:val="18"/>
              </w:rPr>
            </w:pPr>
            <w:r>
              <w:rPr>
                <w:rFonts w:ascii="Arial" w:eastAsia="Times New Roman" w:hAnsi="Arial" w:cs="Arial"/>
                <w:sz w:val="18"/>
                <w:szCs w:val="18"/>
              </w:rPr>
              <w:t>To ensure the AOSP and its associated SSPs are achieving the set objectives.</w:t>
            </w:r>
          </w:p>
          <w:p w14:paraId="04E87C62" w14:textId="77777777" w:rsidR="00E10246" w:rsidRDefault="00E10246">
            <w:pPr>
              <w:divId w:val="880164778"/>
              <w:rPr>
                <w:rFonts w:ascii="Arial" w:eastAsia="Times New Roman" w:hAnsi="Arial" w:cs="Arial"/>
                <w:sz w:val="18"/>
                <w:szCs w:val="18"/>
              </w:rPr>
            </w:pPr>
            <w:r>
              <w:rPr>
                <w:rFonts w:ascii="Arial" w:eastAsia="Times New Roman" w:hAnsi="Arial" w:cs="Arial"/>
                <w:sz w:val="18"/>
                <w:szCs w:val="18"/>
              </w:rPr>
              <w:t xml:space="preserve">Personnel involved in the performance of audits are normally trained and have the necessary qualifications required by the State. </w:t>
            </w:r>
          </w:p>
          <w:p w14:paraId="65F87272" w14:textId="77777777" w:rsidR="00E10246" w:rsidRDefault="00E10246">
            <w:pPr>
              <w:divId w:val="711923128"/>
              <w:rPr>
                <w:rFonts w:ascii="Arial" w:eastAsia="Times New Roman" w:hAnsi="Arial" w:cs="Arial"/>
                <w:sz w:val="18"/>
                <w:szCs w:val="18"/>
              </w:rPr>
            </w:pPr>
            <w:r>
              <w:rPr>
                <w:rFonts w:ascii="Arial" w:eastAsia="Times New Roman" w:hAnsi="Arial" w:cs="Arial"/>
                <w:sz w:val="18"/>
                <w:szCs w:val="18"/>
              </w:rPr>
              <w:t xml:space="preserve">Audits may be complemented by quality control mechanisms, to include: </w:t>
            </w:r>
          </w:p>
          <w:p w14:paraId="074B7E1F" w14:textId="77777777" w:rsidR="00E10246" w:rsidRDefault="00E10246">
            <w:pPr>
              <w:pStyle w:val="iatalistitem"/>
              <w:numPr>
                <w:ilvl w:val="0"/>
                <w:numId w:val="18"/>
              </w:numPr>
              <w:divId w:val="711923128"/>
              <w:rPr>
                <w:rFonts w:ascii="Arial" w:eastAsia="Times New Roman" w:hAnsi="Arial" w:cs="Arial"/>
                <w:sz w:val="18"/>
                <w:szCs w:val="18"/>
              </w:rPr>
            </w:pPr>
            <w:r>
              <w:rPr>
                <w:rFonts w:ascii="Arial" w:eastAsia="Times New Roman" w:hAnsi="Arial" w:cs="Arial"/>
                <w:sz w:val="18"/>
                <w:szCs w:val="18"/>
              </w:rPr>
              <w:t xml:space="preserve">Security Inspections to confirm the level of regulatory </w:t>
            </w:r>
            <w:proofErr w:type="gramStart"/>
            <w:r>
              <w:rPr>
                <w:rFonts w:ascii="Arial" w:eastAsia="Times New Roman" w:hAnsi="Arial" w:cs="Arial"/>
                <w:sz w:val="18"/>
                <w:szCs w:val="18"/>
              </w:rPr>
              <w:t>compliance;</w:t>
            </w:r>
            <w:proofErr w:type="gramEnd"/>
          </w:p>
          <w:p w14:paraId="763224A7" w14:textId="77777777" w:rsidR="00E10246" w:rsidRDefault="00E10246">
            <w:pPr>
              <w:pStyle w:val="iatalistitem"/>
              <w:numPr>
                <w:ilvl w:val="0"/>
                <w:numId w:val="18"/>
              </w:numPr>
              <w:divId w:val="711923128"/>
              <w:rPr>
                <w:rFonts w:ascii="Arial" w:eastAsia="Times New Roman" w:hAnsi="Arial" w:cs="Arial"/>
                <w:sz w:val="18"/>
                <w:szCs w:val="18"/>
              </w:rPr>
            </w:pPr>
            <w:r>
              <w:rPr>
                <w:rFonts w:ascii="Arial" w:eastAsia="Times New Roman" w:hAnsi="Arial" w:cs="Arial"/>
                <w:sz w:val="18"/>
                <w:szCs w:val="18"/>
              </w:rPr>
              <w:t xml:space="preserve">When authorized by the State, security tests to evaluate the effectiveness of specific aviation security measures and </w:t>
            </w:r>
            <w:proofErr w:type="gramStart"/>
            <w:r>
              <w:rPr>
                <w:rFonts w:ascii="Arial" w:eastAsia="Times New Roman" w:hAnsi="Arial" w:cs="Arial"/>
                <w:sz w:val="18"/>
                <w:szCs w:val="18"/>
              </w:rPr>
              <w:t>procedures;</w:t>
            </w:r>
            <w:proofErr w:type="gramEnd"/>
          </w:p>
          <w:p w14:paraId="7CB5201D" w14:textId="77777777" w:rsidR="00E10246" w:rsidRDefault="00E10246">
            <w:pPr>
              <w:pStyle w:val="iatalistitem"/>
              <w:numPr>
                <w:ilvl w:val="0"/>
                <w:numId w:val="18"/>
              </w:numPr>
              <w:divId w:val="711923128"/>
              <w:rPr>
                <w:rFonts w:ascii="Arial" w:eastAsia="Times New Roman" w:hAnsi="Arial" w:cs="Arial"/>
                <w:sz w:val="18"/>
                <w:szCs w:val="18"/>
              </w:rPr>
            </w:pPr>
            <w:r>
              <w:rPr>
                <w:rFonts w:ascii="Arial" w:eastAsia="Times New Roman" w:hAnsi="Arial" w:cs="Arial"/>
                <w:sz w:val="18"/>
                <w:szCs w:val="18"/>
              </w:rPr>
              <w:t>Security exercises to evaluate the effectiveness of the emergency response plan.</w:t>
            </w:r>
          </w:p>
          <w:p w14:paraId="4B9DE5B5" w14:textId="77777777" w:rsidR="00E10246" w:rsidRDefault="00E10246">
            <w:pPr>
              <w:divId w:val="1399596217"/>
              <w:rPr>
                <w:rFonts w:ascii="Arial" w:eastAsia="Times New Roman" w:hAnsi="Arial" w:cs="Arial"/>
                <w:sz w:val="18"/>
                <w:szCs w:val="18"/>
              </w:rPr>
            </w:pPr>
            <w:r>
              <w:rPr>
                <w:rFonts w:ascii="Arial" w:eastAsia="Times New Roman" w:hAnsi="Arial" w:cs="Arial"/>
                <w:sz w:val="18"/>
                <w:szCs w:val="18"/>
              </w:rPr>
              <w:t>Refer to Guidance associated with ORG 2.1.1 located in ISM Section 1.</w:t>
            </w:r>
          </w:p>
        </w:tc>
      </w:tr>
    </w:tbl>
    <w:p w14:paraId="31A931E9" w14:textId="77777777" w:rsidR="00E10246" w:rsidRDefault="00E10246">
      <w:pPr>
        <w:pStyle w:val="NormalWeb"/>
        <w:divId w:val="507521734"/>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E67C63" w14:paraId="09370C7B" w14:textId="77777777" w:rsidTr="00E10246">
        <w:trPr>
          <w:divId w:val="507521734"/>
        </w:trPr>
        <w:tc>
          <w:tcPr>
            <w:tcW w:w="8397" w:type="dxa"/>
            <w:hideMark/>
          </w:tcPr>
          <w:p w14:paraId="42EC95AE" w14:textId="77777777" w:rsidR="00E10246" w:rsidRDefault="00E10246">
            <w:pPr>
              <w:rPr>
                <w:rFonts w:ascii="Arial" w:eastAsia="Times New Roman" w:hAnsi="Arial" w:cs="Arial"/>
                <w:sz w:val="23"/>
                <w:szCs w:val="23"/>
              </w:rPr>
            </w:pPr>
            <w:r>
              <w:rPr>
                <w:rFonts w:ascii="Arial" w:eastAsia="Times New Roman" w:hAnsi="Arial" w:cs="Arial"/>
                <w:b/>
                <w:bCs/>
                <w:sz w:val="23"/>
                <w:szCs w:val="23"/>
              </w:rPr>
              <w:t>SEC 1.10.2</w:t>
            </w:r>
          </w:p>
        </w:tc>
      </w:tr>
      <w:tr w:rsidR="00E67C63" w14:paraId="5DB0F403" w14:textId="77777777" w:rsidTr="00E10246">
        <w:trPr>
          <w:divId w:val="507521734"/>
        </w:trPr>
        <w:tc>
          <w:tcPr>
            <w:tcW w:w="8397" w:type="dxa"/>
            <w:hideMark/>
          </w:tcPr>
          <w:p w14:paraId="1FE67D1D" w14:textId="77777777" w:rsidR="00E10246" w:rsidRDefault="00E10246">
            <w:pPr>
              <w:divId w:val="1799180321"/>
              <w:rPr>
                <w:rFonts w:ascii="Arial" w:eastAsia="Times New Roman" w:hAnsi="Arial" w:cs="Arial"/>
                <w:sz w:val="18"/>
                <w:szCs w:val="18"/>
              </w:rPr>
            </w:pPr>
            <w:r>
              <w:rPr>
                <w:rFonts w:ascii="Arial" w:eastAsia="Times New Roman" w:hAnsi="Arial" w:cs="Arial"/>
                <w:sz w:val="18"/>
                <w:szCs w:val="18"/>
              </w:rPr>
              <w:t xml:space="preserve">The Operator shall have a process for addressing findings resulting from audits of operational security functions that ensures: </w:t>
            </w:r>
          </w:p>
          <w:p w14:paraId="685A7E60" w14:textId="77777777" w:rsidR="00E10246" w:rsidRDefault="00E10246">
            <w:pPr>
              <w:pStyle w:val="iatalistitem"/>
              <w:numPr>
                <w:ilvl w:val="0"/>
                <w:numId w:val="19"/>
              </w:numPr>
              <w:divId w:val="1799180321"/>
              <w:rPr>
                <w:rFonts w:ascii="Arial" w:eastAsia="Times New Roman" w:hAnsi="Arial" w:cs="Arial"/>
                <w:sz w:val="18"/>
                <w:szCs w:val="18"/>
              </w:rPr>
            </w:pPr>
            <w:r>
              <w:rPr>
                <w:rFonts w:ascii="Arial" w:eastAsia="Times New Roman" w:hAnsi="Arial" w:cs="Arial"/>
                <w:sz w:val="18"/>
                <w:szCs w:val="18"/>
              </w:rPr>
              <w:t>Identification of root cause(s</w:t>
            </w:r>
            <w:proofErr w:type="gramStart"/>
            <w:r>
              <w:rPr>
                <w:rFonts w:ascii="Arial" w:eastAsia="Times New Roman" w:hAnsi="Arial" w:cs="Arial"/>
                <w:sz w:val="18"/>
                <w:szCs w:val="18"/>
              </w:rPr>
              <w:t>);</w:t>
            </w:r>
            <w:proofErr w:type="gramEnd"/>
          </w:p>
          <w:p w14:paraId="72AF1598" w14:textId="77777777" w:rsidR="00E10246" w:rsidRDefault="00E10246">
            <w:pPr>
              <w:pStyle w:val="iatalistitem"/>
              <w:numPr>
                <w:ilvl w:val="0"/>
                <w:numId w:val="19"/>
              </w:numPr>
              <w:divId w:val="1799180321"/>
              <w:rPr>
                <w:rFonts w:ascii="Arial" w:eastAsia="Times New Roman" w:hAnsi="Arial" w:cs="Arial"/>
                <w:sz w:val="18"/>
                <w:szCs w:val="18"/>
              </w:rPr>
            </w:pPr>
            <w:r>
              <w:rPr>
                <w:rFonts w:ascii="Arial" w:eastAsia="Times New Roman" w:hAnsi="Arial" w:cs="Arial"/>
                <w:sz w:val="18"/>
                <w:szCs w:val="18"/>
              </w:rPr>
              <w:lastRenderedPageBreak/>
              <w:t xml:space="preserve">Development of corrective action, as appropriate, to address </w:t>
            </w:r>
            <w:proofErr w:type="gramStart"/>
            <w:r>
              <w:rPr>
                <w:rFonts w:ascii="Arial" w:eastAsia="Times New Roman" w:hAnsi="Arial" w:cs="Arial"/>
                <w:sz w:val="18"/>
                <w:szCs w:val="18"/>
              </w:rPr>
              <w:t>findings;</w:t>
            </w:r>
            <w:proofErr w:type="gramEnd"/>
          </w:p>
          <w:p w14:paraId="41DC5790" w14:textId="77777777" w:rsidR="00E10246" w:rsidRDefault="00E10246">
            <w:pPr>
              <w:pStyle w:val="iatalistitem"/>
              <w:numPr>
                <w:ilvl w:val="0"/>
                <w:numId w:val="19"/>
              </w:numPr>
              <w:divId w:val="1799180321"/>
              <w:rPr>
                <w:rFonts w:ascii="Arial" w:eastAsia="Times New Roman" w:hAnsi="Arial" w:cs="Arial"/>
                <w:sz w:val="18"/>
                <w:szCs w:val="18"/>
              </w:rPr>
            </w:pPr>
            <w:r>
              <w:rPr>
                <w:rFonts w:ascii="Arial" w:eastAsia="Times New Roman" w:hAnsi="Arial" w:cs="Arial"/>
                <w:sz w:val="18"/>
                <w:szCs w:val="18"/>
              </w:rPr>
              <w:t>Implementation of corrective action in appropriate operational security area(s</w:t>
            </w:r>
            <w:proofErr w:type="gramStart"/>
            <w:r>
              <w:rPr>
                <w:rFonts w:ascii="Arial" w:eastAsia="Times New Roman" w:hAnsi="Arial" w:cs="Arial"/>
                <w:sz w:val="18"/>
                <w:szCs w:val="18"/>
              </w:rPr>
              <w:t>);</w:t>
            </w:r>
            <w:proofErr w:type="gramEnd"/>
          </w:p>
          <w:p w14:paraId="3D180628" w14:textId="77777777" w:rsidR="00E10246" w:rsidRDefault="00E10246">
            <w:pPr>
              <w:pStyle w:val="iatalistitem"/>
              <w:numPr>
                <w:ilvl w:val="0"/>
                <w:numId w:val="19"/>
              </w:numPr>
              <w:divId w:val="1799180321"/>
              <w:rPr>
                <w:rFonts w:ascii="Arial" w:eastAsia="Times New Roman" w:hAnsi="Arial" w:cs="Arial"/>
                <w:sz w:val="18"/>
                <w:szCs w:val="18"/>
              </w:rPr>
            </w:pPr>
            <w:r>
              <w:rPr>
                <w:rFonts w:ascii="Arial" w:eastAsia="Times New Roman" w:hAnsi="Arial" w:cs="Arial"/>
                <w:sz w:val="18"/>
                <w:szCs w:val="18"/>
              </w:rPr>
              <w:t xml:space="preserve">Evaluation of corrective action to determine effectiveness. </w:t>
            </w:r>
            <w:r>
              <w:rPr>
                <w:rFonts w:ascii="Arial" w:eastAsia="Times New Roman" w:hAnsi="Arial" w:cs="Arial"/>
                <w:b/>
                <w:bCs/>
                <w:sz w:val="18"/>
                <w:szCs w:val="18"/>
              </w:rPr>
              <w:t>(GM)</w:t>
            </w:r>
          </w:p>
        </w:tc>
      </w:tr>
      <w:tr w:rsidR="00E67C63" w14:paraId="5FC8F1AE" w14:textId="77777777" w:rsidTr="00E10246">
        <w:trPr>
          <w:divId w:val="507521734"/>
        </w:trPr>
        <w:tc>
          <w:tcPr>
            <w:tcW w:w="8397" w:type="dxa"/>
            <w:hideMark/>
          </w:tcPr>
          <w:p w14:paraId="688DFBDE" w14:textId="77777777" w:rsidR="00E10246" w:rsidRDefault="00000000">
            <w:pPr>
              <w:textAlignment w:val="center"/>
              <w:divId w:val="797378379"/>
              <w:rPr>
                <w:rFonts w:ascii="Arial" w:eastAsia="Times New Roman" w:hAnsi="Arial" w:cs="Arial"/>
                <w:sz w:val="18"/>
                <w:szCs w:val="18"/>
              </w:rPr>
            </w:pPr>
            <w:sdt>
              <w:sdtPr>
                <w:rPr>
                  <w:rFonts w:ascii="Arial" w:eastAsia="Times New Roman" w:hAnsi="Arial" w:cs="Arial"/>
                  <w:sz w:val="18"/>
                  <w:szCs w:val="18"/>
                </w:rPr>
                <w:id w:val="-2012521767"/>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and Implemented (Conformity)</w:t>
            </w:r>
          </w:p>
          <w:p w14:paraId="2A045941" w14:textId="77777777" w:rsidR="00E10246" w:rsidRDefault="00000000">
            <w:pPr>
              <w:textAlignment w:val="center"/>
              <w:divId w:val="1098525227"/>
              <w:rPr>
                <w:rFonts w:ascii="Arial" w:eastAsia="Times New Roman" w:hAnsi="Arial" w:cs="Arial"/>
                <w:sz w:val="18"/>
                <w:szCs w:val="18"/>
              </w:rPr>
            </w:pPr>
            <w:sdt>
              <w:sdtPr>
                <w:rPr>
                  <w:rFonts w:ascii="Arial" w:eastAsia="Times New Roman" w:hAnsi="Arial" w:cs="Arial"/>
                  <w:sz w:val="18"/>
                  <w:szCs w:val="18"/>
                </w:rPr>
                <w:id w:val="-2126294586"/>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not Implemented (Finding)</w:t>
            </w:r>
          </w:p>
          <w:p w14:paraId="03E0D1C8" w14:textId="77777777" w:rsidR="00E10246" w:rsidRDefault="00000000">
            <w:pPr>
              <w:textAlignment w:val="center"/>
              <w:divId w:val="1416248870"/>
              <w:rPr>
                <w:rFonts w:ascii="Arial" w:eastAsia="Times New Roman" w:hAnsi="Arial" w:cs="Arial"/>
                <w:sz w:val="18"/>
                <w:szCs w:val="18"/>
              </w:rPr>
            </w:pPr>
            <w:sdt>
              <w:sdtPr>
                <w:rPr>
                  <w:rFonts w:ascii="Arial" w:eastAsia="Times New Roman" w:hAnsi="Arial" w:cs="Arial"/>
                  <w:sz w:val="18"/>
                  <w:szCs w:val="18"/>
                </w:rPr>
                <w:id w:val="-2137795575"/>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Implemented not Documented (Finding)</w:t>
            </w:r>
          </w:p>
          <w:p w14:paraId="62DC9DDA" w14:textId="77777777" w:rsidR="00E10246" w:rsidRDefault="00000000">
            <w:pPr>
              <w:textAlignment w:val="center"/>
              <w:divId w:val="1501852286"/>
              <w:rPr>
                <w:rFonts w:ascii="Arial" w:eastAsia="Times New Roman" w:hAnsi="Arial" w:cs="Arial"/>
                <w:sz w:val="18"/>
                <w:szCs w:val="18"/>
              </w:rPr>
            </w:pPr>
            <w:sdt>
              <w:sdtPr>
                <w:rPr>
                  <w:rFonts w:ascii="Arial" w:eastAsia="Times New Roman" w:hAnsi="Arial" w:cs="Arial"/>
                  <w:sz w:val="18"/>
                  <w:szCs w:val="18"/>
                </w:rPr>
                <w:id w:val="-912930663"/>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Not Documented not Implemented (Finding)</w:t>
            </w:r>
          </w:p>
          <w:p w14:paraId="44A096E0" w14:textId="77777777" w:rsidR="00E10246" w:rsidRDefault="00000000">
            <w:pPr>
              <w:textAlignment w:val="center"/>
              <w:divId w:val="1988511101"/>
              <w:rPr>
                <w:rFonts w:ascii="Arial" w:eastAsia="Times New Roman" w:hAnsi="Arial" w:cs="Arial"/>
                <w:sz w:val="18"/>
                <w:szCs w:val="18"/>
              </w:rPr>
            </w:pPr>
            <w:sdt>
              <w:sdtPr>
                <w:rPr>
                  <w:rFonts w:ascii="Arial" w:eastAsia="Times New Roman" w:hAnsi="Arial" w:cs="Arial"/>
                  <w:sz w:val="18"/>
                  <w:szCs w:val="18"/>
                </w:rPr>
                <w:id w:val="268832794"/>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N/A</w:t>
            </w:r>
          </w:p>
        </w:tc>
      </w:tr>
      <w:tr w:rsidR="00E67C63" w14:paraId="6C512896" w14:textId="77777777" w:rsidTr="00E10246">
        <w:trPr>
          <w:divId w:val="507521734"/>
        </w:trPr>
        <w:tc>
          <w:tcPr>
            <w:tcW w:w="8397" w:type="dxa"/>
            <w:hideMark/>
          </w:tcPr>
          <w:p w14:paraId="3AEC860A" w14:textId="77777777" w:rsidR="00E10246" w:rsidRDefault="00E10246">
            <w:pPr>
              <w:divId w:val="194769360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405348952"/>
              <w:placeholder>
                <w:docPart w:val="DefaultPlaceholder_-1854013440"/>
              </w:placeholder>
              <w:showingPlcHdr/>
              <w:text w:multiLine="1"/>
            </w:sdtPr>
            <w:sdtContent>
              <w:p w14:paraId="1EDF01B4" w14:textId="77777777" w:rsidR="00E10246" w:rsidRDefault="00E10246">
                <w:pPr>
                  <w:rPr>
                    <w:rFonts w:ascii="Arial" w:eastAsia="Times New Roman" w:hAnsi="Arial" w:cs="Arial"/>
                    <w:sz w:val="18"/>
                    <w:szCs w:val="18"/>
                  </w:rPr>
                </w:pPr>
                <w:r w:rsidRPr="00F77C9D">
                  <w:rPr>
                    <w:rStyle w:val="PlaceholderText"/>
                  </w:rPr>
                  <w:t>Click or tap here to enter text.</w:t>
                </w:r>
              </w:p>
            </w:sdtContent>
          </w:sdt>
        </w:tc>
      </w:tr>
      <w:tr w:rsidR="00E67C63" w14:paraId="57A763DC" w14:textId="77777777" w:rsidTr="00E10246">
        <w:trPr>
          <w:divId w:val="507521734"/>
        </w:trPr>
        <w:tc>
          <w:tcPr>
            <w:tcW w:w="8397" w:type="dxa"/>
            <w:hideMark/>
          </w:tcPr>
          <w:p w14:paraId="008EE64D" w14:textId="77777777" w:rsidR="00E10246" w:rsidRDefault="00E10246">
            <w:pPr>
              <w:divId w:val="635372731"/>
              <w:rPr>
                <w:rFonts w:ascii="Arial" w:eastAsia="Times New Roman" w:hAnsi="Arial" w:cs="Arial"/>
                <w:b/>
                <w:bCs/>
                <w:sz w:val="23"/>
                <w:szCs w:val="23"/>
              </w:rPr>
            </w:pPr>
            <w:r>
              <w:rPr>
                <w:rFonts w:ascii="Arial" w:eastAsia="Times New Roman" w:hAnsi="Arial" w:cs="Arial"/>
                <w:b/>
                <w:bCs/>
                <w:sz w:val="23"/>
                <w:szCs w:val="23"/>
              </w:rPr>
              <w:t>Auditor Actions</w:t>
            </w:r>
          </w:p>
          <w:p w14:paraId="0525C95B" w14:textId="77777777" w:rsidR="00E10246" w:rsidRDefault="00000000">
            <w:pPr>
              <w:divId w:val="1936942419"/>
              <w:rPr>
                <w:rFonts w:ascii="Arial" w:eastAsia="Times New Roman" w:hAnsi="Arial" w:cs="Arial"/>
                <w:sz w:val="18"/>
                <w:szCs w:val="18"/>
              </w:rPr>
            </w:pPr>
            <w:sdt>
              <w:sdtPr>
                <w:rPr>
                  <w:rStyle w:val="iatacheckbox1"/>
                  <w:rFonts w:ascii="Arial" w:eastAsia="Times New Roman" w:hAnsi="Arial" w:cs="Arial"/>
                  <w:sz w:val="18"/>
                  <w:szCs w:val="18"/>
                  <w:specVanish w:val="0"/>
                </w:rPr>
                <w:id w:val="-133334082"/>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Identified/Assessed</w:t>
            </w:r>
            <w:r w:rsidR="00E10246">
              <w:rPr>
                <w:rFonts w:ascii="Arial" w:eastAsia="Times New Roman" w:hAnsi="Arial" w:cs="Arial"/>
                <w:sz w:val="18"/>
                <w:szCs w:val="18"/>
              </w:rPr>
              <w:t xml:space="preserve"> process for addressing audit findings within operational security. </w:t>
            </w:r>
          </w:p>
          <w:p w14:paraId="15AA5013" w14:textId="77777777" w:rsidR="00E10246" w:rsidRDefault="00000000">
            <w:pPr>
              <w:divId w:val="1454637949"/>
              <w:rPr>
                <w:rFonts w:ascii="Arial" w:eastAsia="Times New Roman" w:hAnsi="Arial" w:cs="Arial"/>
                <w:sz w:val="18"/>
                <w:szCs w:val="18"/>
              </w:rPr>
            </w:pPr>
            <w:sdt>
              <w:sdtPr>
                <w:rPr>
                  <w:rStyle w:val="iatacheckbox1"/>
                  <w:rFonts w:ascii="Arial" w:eastAsia="Times New Roman" w:hAnsi="Arial" w:cs="Arial"/>
                  <w:sz w:val="18"/>
                  <w:szCs w:val="18"/>
                  <w:specVanish w:val="0"/>
                </w:rPr>
                <w:id w:val="-1966736493"/>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responsible quality assurance program manager. </w:t>
            </w:r>
          </w:p>
          <w:p w14:paraId="41CEA7BA" w14:textId="77777777" w:rsidR="00E10246" w:rsidRDefault="00000000">
            <w:pPr>
              <w:divId w:val="1517227013"/>
              <w:rPr>
                <w:rFonts w:ascii="Arial" w:eastAsia="Times New Roman" w:hAnsi="Arial" w:cs="Arial"/>
                <w:sz w:val="18"/>
                <w:szCs w:val="18"/>
              </w:rPr>
            </w:pPr>
            <w:sdt>
              <w:sdtPr>
                <w:rPr>
                  <w:rStyle w:val="iatacheckbox1"/>
                  <w:rFonts w:ascii="Arial" w:eastAsia="Times New Roman" w:hAnsi="Arial" w:cs="Arial"/>
                  <w:sz w:val="18"/>
                  <w:szCs w:val="18"/>
                  <w:specVanish w:val="0"/>
                </w:rPr>
                <w:id w:val="-1522316194"/>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Examined</w:t>
            </w:r>
            <w:r w:rsidR="00E10246">
              <w:rPr>
                <w:rFonts w:ascii="Arial" w:eastAsia="Times New Roman" w:hAnsi="Arial" w:cs="Arial"/>
                <w:sz w:val="18"/>
                <w:szCs w:val="18"/>
              </w:rPr>
              <w:t xml:space="preserve"> selected audit reports/records (focus: identification of root cause, development/implementation of corrective action, follow-up to evaluate effectiveness). </w:t>
            </w:r>
          </w:p>
          <w:p w14:paraId="30055555" w14:textId="77777777" w:rsidR="00E10246" w:rsidRDefault="00000000">
            <w:pPr>
              <w:divId w:val="693505631"/>
              <w:rPr>
                <w:rFonts w:ascii="Arial" w:eastAsia="Times New Roman" w:hAnsi="Arial" w:cs="Arial"/>
                <w:sz w:val="18"/>
                <w:szCs w:val="18"/>
              </w:rPr>
            </w:pPr>
            <w:sdt>
              <w:sdtPr>
                <w:rPr>
                  <w:rStyle w:val="iatacheckbox1"/>
                  <w:rFonts w:ascii="Arial" w:eastAsia="Times New Roman" w:hAnsi="Arial" w:cs="Arial"/>
                  <w:sz w:val="18"/>
                  <w:szCs w:val="18"/>
                  <w:specVanish w:val="0"/>
                </w:rPr>
                <w:id w:val="118339047"/>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Other Actions</w:t>
            </w:r>
            <w:r w:rsidR="00E10246">
              <w:rPr>
                <w:rFonts w:ascii="Arial" w:eastAsia="Times New Roman" w:hAnsi="Arial" w:cs="Arial"/>
                <w:sz w:val="18"/>
                <w:szCs w:val="18"/>
              </w:rPr>
              <w:t xml:space="preserve"> (Specify)</w:t>
            </w:r>
            <w:r w:rsidR="00E10246">
              <w:rPr>
                <w:rFonts w:ascii="Arial" w:eastAsia="Times New Roman" w:hAnsi="Arial" w:cs="Arial"/>
                <w:sz w:val="18"/>
                <w:szCs w:val="18"/>
              </w:rPr>
              <w:br/>
            </w:r>
            <w:sdt>
              <w:sdtPr>
                <w:rPr>
                  <w:rFonts w:ascii="Arial" w:eastAsia="Times New Roman" w:hAnsi="Arial" w:cs="Arial"/>
                  <w:sz w:val="18"/>
                  <w:szCs w:val="18"/>
                </w:rPr>
                <w:id w:val="-1063174776"/>
                <w:placeholder>
                  <w:docPart w:val="DefaultPlaceholder_-1854013440"/>
                </w:placeholder>
                <w:showingPlcHdr/>
                <w:text w:multiLine="1"/>
              </w:sdtPr>
              <w:sdtContent>
                <w:r w:rsidR="00E10246" w:rsidRPr="00F77C9D">
                  <w:rPr>
                    <w:rStyle w:val="PlaceholderText"/>
                  </w:rPr>
                  <w:t>Click or tap here to enter text.</w:t>
                </w:r>
              </w:sdtContent>
            </w:sdt>
          </w:p>
        </w:tc>
      </w:tr>
      <w:tr w:rsidR="00E67C63" w14:paraId="7CACDB04" w14:textId="77777777" w:rsidTr="00E10246">
        <w:trPr>
          <w:divId w:val="507521734"/>
        </w:trPr>
        <w:tc>
          <w:tcPr>
            <w:tcW w:w="8397" w:type="dxa"/>
            <w:hideMark/>
          </w:tcPr>
          <w:p w14:paraId="4BAEE1C9" w14:textId="77777777" w:rsidR="00E10246" w:rsidRDefault="00E10246">
            <w:pPr>
              <w:divId w:val="1369987629"/>
              <w:rPr>
                <w:rFonts w:ascii="Arial" w:eastAsia="Times New Roman" w:hAnsi="Arial" w:cs="Arial"/>
                <w:b/>
                <w:bCs/>
                <w:sz w:val="23"/>
                <w:szCs w:val="23"/>
              </w:rPr>
            </w:pPr>
            <w:r>
              <w:rPr>
                <w:rFonts w:ascii="Arial" w:eastAsia="Times New Roman" w:hAnsi="Arial" w:cs="Arial"/>
                <w:b/>
                <w:bCs/>
                <w:sz w:val="23"/>
                <w:szCs w:val="23"/>
              </w:rPr>
              <w:t>Guidance</w:t>
            </w:r>
          </w:p>
          <w:p w14:paraId="0F18C752" w14:textId="77777777" w:rsidR="00E10246" w:rsidRDefault="00E10246">
            <w:pPr>
              <w:divId w:val="26762802"/>
              <w:rPr>
                <w:rFonts w:ascii="Arial" w:eastAsia="Times New Roman" w:hAnsi="Arial" w:cs="Arial"/>
                <w:sz w:val="18"/>
                <w:szCs w:val="18"/>
              </w:rPr>
            </w:pPr>
            <w:r>
              <w:rPr>
                <w:rFonts w:ascii="Arial" w:eastAsia="Times New Roman" w:hAnsi="Arial" w:cs="Arial"/>
                <w:sz w:val="18"/>
                <w:szCs w:val="18"/>
              </w:rPr>
              <w:t xml:space="preserve">Executive managers of organizational business units are responsible for making sure quality assurance activity is undertaken to ensure: </w:t>
            </w:r>
          </w:p>
          <w:p w14:paraId="44A34C76" w14:textId="77777777" w:rsidR="00E10246" w:rsidRDefault="00E10246">
            <w:pPr>
              <w:pStyle w:val="iatalistitem"/>
              <w:numPr>
                <w:ilvl w:val="0"/>
                <w:numId w:val="20"/>
              </w:numPr>
              <w:divId w:val="26762802"/>
              <w:rPr>
                <w:rFonts w:ascii="Arial" w:eastAsia="Times New Roman" w:hAnsi="Arial" w:cs="Arial"/>
                <w:sz w:val="18"/>
                <w:szCs w:val="18"/>
              </w:rPr>
            </w:pPr>
            <w:r>
              <w:rPr>
                <w:rFonts w:ascii="Arial" w:eastAsia="Times New Roman" w:hAnsi="Arial" w:cs="Arial"/>
                <w:sz w:val="18"/>
                <w:szCs w:val="18"/>
              </w:rPr>
              <w:t xml:space="preserve">Conformity with the security </w:t>
            </w:r>
            <w:proofErr w:type="gramStart"/>
            <w:r>
              <w:rPr>
                <w:rFonts w:ascii="Arial" w:eastAsia="Times New Roman" w:hAnsi="Arial" w:cs="Arial"/>
                <w:sz w:val="18"/>
                <w:szCs w:val="18"/>
              </w:rPr>
              <w:t>standards;</w:t>
            </w:r>
            <w:proofErr w:type="gramEnd"/>
          </w:p>
          <w:p w14:paraId="47B92322" w14:textId="77777777" w:rsidR="00E10246" w:rsidRDefault="00E10246">
            <w:pPr>
              <w:pStyle w:val="iatalistitem"/>
              <w:numPr>
                <w:ilvl w:val="0"/>
                <w:numId w:val="20"/>
              </w:numPr>
              <w:divId w:val="26762802"/>
              <w:rPr>
                <w:rFonts w:ascii="Arial" w:eastAsia="Times New Roman" w:hAnsi="Arial" w:cs="Arial"/>
                <w:sz w:val="18"/>
                <w:szCs w:val="18"/>
              </w:rPr>
            </w:pPr>
            <w:r>
              <w:rPr>
                <w:rFonts w:ascii="Arial" w:eastAsia="Times New Roman" w:hAnsi="Arial" w:cs="Arial"/>
                <w:sz w:val="18"/>
                <w:szCs w:val="18"/>
              </w:rPr>
              <w:t xml:space="preserve">Existence of required security </w:t>
            </w:r>
            <w:proofErr w:type="gramStart"/>
            <w:r>
              <w:rPr>
                <w:rFonts w:ascii="Arial" w:eastAsia="Times New Roman" w:hAnsi="Arial" w:cs="Arial"/>
                <w:sz w:val="18"/>
                <w:szCs w:val="18"/>
              </w:rPr>
              <w:t>systems;</w:t>
            </w:r>
            <w:proofErr w:type="gramEnd"/>
          </w:p>
          <w:p w14:paraId="2485A825" w14:textId="77777777" w:rsidR="00E10246" w:rsidRDefault="00E10246">
            <w:pPr>
              <w:pStyle w:val="iatalistitem"/>
              <w:numPr>
                <w:ilvl w:val="0"/>
                <w:numId w:val="20"/>
              </w:numPr>
              <w:divId w:val="26762802"/>
              <w:rPr>
                <w:rFonts w:ascii="Arial" w:eastAsia="Times New Roman" w:hAnsi="Arial" w:cs="Arial"/>
                <w:sz w:val="18"/>
                <w:szCs w:val="18"/>
              </w:rPr>
            </w:pPr>
            <w:r>
              <w:rPr>
                <w:rFonts w:ascii="Arial" w:eastAsia="Times New Roman" w:hAnsi="Arial" w:cs="Arial"/>
                <w:sz w:val="18"/>
                <w:szCs w:val="18"/>
              </w:rPr>
              <w:t xml:space="preserve">Compliance with relevant aviation security </w:t>
            </w:r>
            <w:proofErr w:type="gramStart"/>
            <w:r>
              <w:rPr>
                <w:rFonts w:ascii="Arial" w:eastAsia="Times New Roman" w:hAnsi="Arial" w:cs="Arial"/>
                <w:sz w:val="18"/>
                <w:szCs w:val="18"/>
              </w:rPr>
              <w:t>legislation;</w:t>
            </w:r>
            <w:proofErr w:type="gramEnd"/>
          </w:p>
          <w:p w14:paraId="36905049" w14:textId="77777777" w:rsidR="00E10246" w:rsidRDefault="00E10246">
            <w:pPr>
              <w:pStyle w:val="iatalistitem"/>
              <w:numPr>
                <w:ilvl w:val="0"/>
                <w:numId w:val="20"/>
              </w:numPr>
              <w:divId w:val="26762802"/>
              <w:rPr>
                <w:rFonts w:ascii="Arial" w:eastAsia="Times New Roman" w:hAnsi="Arial" w:cs="Arial"/>
                <w:sz w:val="18"/>
                <w:szCs w:val="18"/>
              </w:rPr>
            </w:pPr>
            <w:r>
              <w:rPr>
                <w:rFonts w:ascii="Arial" w:eastAsia="Times New Roman" w:hAnsi="Arial" w:cs="Arial"/>
                <w:sz w:val="18"/>
                <w:szCs w:val="18"/>
              </w:rPr>
              <w:t xml:space="preserve">Conformity with IOSA and the </w:t>
            </w:r>
            <w:proofErr w:type="spellStart"/>
            <w:r>
              <w:rPr>
                <w:rFonts w:ascii="Arial" w:eastAsia="Times New Roman" w:hAnsi="Arial" w:cs="Arial"/>
                <w:sz w:val="18"/>
                <w:szCs w:val="18"/>
              </w:rPr>
              <w:t>SeMS</w:t>
            </w:r>
            <w:proofErr w:type="spellEnd"/>
            <w:r>
              <w:rPr>
                <w:rFonts w:ascii="Arial" w:eastAsia="Times New Roman" w:hAnsi="Arial" w:cs="Arial"/>
                <w:sz w:val="18"/>
                <w:szCs w:val="18"/>
              </w:rPr>
              <w:t xml:space="preserve"> standards.</w:t>
            </w:r>
          </w:p>
          <w:p w14:paraId="5964C6E0" w14:textId="77777777" w:rsidR="00E10246" w:rsidRDefault="00E10246">
            <w:pPr>
              <w:divId w:val="907114455"/>
              <w:rPr>
                <w:rFonts w:ascii="Arial" w:eastAsia="Times New Roman" w:hAnsi="Arial" w:cs="Arial"/>
                <w:sz w:val="18"/>
                <w:szCs w:val="18"/>
              </w:rPr>
            </w:pPr>
            <w:r>
              <w:rPr>
                <w:rFonts w:ascii="Arial" w:eastAsia="Times New Roman" w:hAnsi="Arial" w:cs="Arial"/>
                <w:sz w:val="18"/>
                <w:szCs w:val="18"/>
              </w:rPr>
              <w:t xml:space="preserve">Auditors conducting quality assurance activities apply the internal audit procedure. This manual, IOSA ISARPS, and the internal assessment tool form the basis for quality assurance activity. </w:t>
            </w:r>
          </w:p>
          <w:p w14:paraId="0A2E6EB9" w14:textId="77777777" w:rsidR="00E10246" w:rsidRDefault="00E10246">
            <w:pPr>
              <w:divId w:val="421880499"/>
              <w:rPr>
                <w:rFonts w:ascii="Arial" w:eastAsia="Times New Roman" w:hAnsi="Arial" w:cs="Arial"/>
                <w:sz w:val="18"/>
                <w:szCs w:val="18"/>
              </w:rPr>
            </w:pPr>
            <w:r>
              <w:rPr>
                <w:rFonts w:ascii="Arial" w:eastAsia="Times New Roman" w:hAnsi="Arial" w:cs="Arial"/>
                <w:sz w:val="18"/>
                <w:szCs w:val="18"/>
              </w:rPr>
              <w:t xml:space="preserve">Information and data taken from audit </w:t>
            </w:r>
            <w:proofErr w:type="gramStart"/>
            <w:r>
              <w:rPr>
                <w:rFonts w:ascii="Arial" w:eastAsia="Times New Roman" w:hAnsi="Arial" w:cs="Arial"/>
                <w:sz w:val="18"/>
                <w:szCs w:val="18"/>
              </w:rPr>
              <w:t>reports</w:t>
            </w:r>
            <w:proofErr w:type="gramEnd"/>
            <w:r>
              <w:rPr>
                <w:rFonts w:ascii="Arial" w:eastAsia="Times New Roman" w:hAnsi="Arial" w:cs="Arial"/>
                <w:sz w:val="18"/>
                <w:szCs w:val="18"/>
              </w:rPr>
              <w:t xml:space="preserve"> or an equivalent business tool are used to record all quality assurance activity. Individual business units are responsible for identifying and assigning corrective actions to the appropriate personnel for implementation, completion and follow-up monitoring for effectiveness. </w:t>
            </w:r>
          </w:p>
          <w:p w14:paraId="325A5F89" w14:textId="77777777" w:rsidR="00E10246" w:rsidRDefault="00E10246">
            <w:pPr>
              <w:divId w:val="376467751"/>
              <w:rPr>
                <w:rFonts w:ascii="Arial" w:eastAsia="Times New Roman" w:hAnsi="Arial" w:cs="Arial"/>
                <w:sz w:val="18"/>
                <w:szCs w:val="18"/>
              </w:rPr>
            </w:pPr>
            <w:r>
              <w:rPr>
                <w:rFonts w:ascii="Arial" w:eastAsia="Times New Roman" w:hAnsi="Arial" w:cs="Arial"/>
                <w:sz w:val="18"/>
                <w:szCs w:val="18"/>
              </w:rPr>
              <w:t>Corrective actions are managed in accordance with internal quality assurance processes and procedures.</w:t>
            </w:r>
          </w:p>
          <w:p w14:paraId="500FEAAD" w14:textId="77777777" w:rsidR="00E10246" w:rsidRDefault="00E10246">
            <w:pPr>
              <w:divId w:val="26569182"/>
              <w:rPr>
                <w:rFonts w:ascii="Arial" w:eastAsia="Times New Roman" w:hAnsi="Arial" w:cs="Arial"/>
                <w:sz w:val="18"/>
                <w:szCs w:val="18"/>
              </w:rPr>
            </w:pPr>
            <w:r>
              <w:rPr>
                <w:rFonts w:ascii="Arial" w:eastAsia="Times New Roman" w:hAnsi="Arial" w:cs="Arial"/>
                <w:sz w:val="18"/>
                <w:szCs w:val="18"/>
              </w:rPr>
              <w:t xml:space="preserve">For each audit finding a root cause is identified and corrective action developed as appropriate to address the root cause. Corrective action is then implemented in the appropriate operational security areas and evaluated to determine effectiveness in addressing the root cause. </w:t>
            </w:r>
          </w:p>
          <w:p w14:paraId="0DAADBDF" w14:textId="77777777" w:rsidR="00E10246" w:rsidRDefault="00E10246">
            <w:pPr>
              <w:divId w:val="420179541"/>
              <w:rPr>
                <w:rFonts w:ascii="Arial" w:eastAsia="Times New Roman" w:hAnsi="Arial" w:cs="Arial"/>
                <w:sz w:val="18"/>
                <w:szCs w:val="18"/>
              </w:rPr>
            </w:pPr>
            <w:r>
              <w:rPr>
                <w:rFonts w:ascii="Arial" w:eastAsia="Times New Roman" w:hAnsi="Arial" w:cs="Arial"/>
                <w:sz w:val="18"/>
                <w:szCs w:val="18"/>
              </w:rPr>
              <w:t xml:space="preserve">To ensure findings are corrected in a timely manner, it is important for the operator to have a process that clearly identifies the owner of the deficient process and delegates responsibility to that owner to develop and implement the appropriate corrective action(s). </w:t>
            </w:r>
          </w:p>
          <w:p w14:paraId="6EC1B880" w14:textId="77777777" w:rsidR="00E10246" w:rsidRDefault="00E10246">
            <w:pPr>
              <w:divId w:val="1762020562"/>
              <w:rPr>
                <w:rFonts w:ascii="Arial" w:eastAsia="Times New Roman" w:hAnsi="Arial" w:cs="Arial"/>
                <w:sz w:val="18"/>
                <w:szCs w:val="18"/>
              </w:rPr>
            </w:pPr>
            <w:r>
              <w:rPr>
                <w:rFonts w:ascii="Arial" w:eastAsia="Times New Roman" w:hAnsi="Arial" w:cs="Arial"/>
                <w:sz w:val="18"/>
                <w:szCs w:val="18"/>
              </w:rPr>
              <w:t xml:space="preserve">It is also important to establish a clear timeline to implement the appropriate corrective action(s) as well as have a process to escalate to senior management when deadlines are missed. </w:t>
            </w:r>
          </w:p>
          <w:p w14:paraId="18CFF313" w14:textId="77777777" w:rsidR="00E10246" w:rsidRDefault="00E10246">
            <w:pPr>
              <w:divId w:val="551890677"/>
              <w:rPr>
                <w:rFonts w:ascii="Arial" w:eastAsia="Times New Roman" w:hAnsi="Arial" w:cs="Arial"/>
                <w:sz w:val="18"/>
                <w:szCs w:val="18"/>
              </w:rPr>
            </w:pPr>
            <w:r>
              <w:rPr>
                <w:rFonts w:ascii="Arial" w:eastAsia="Times New Roman" w:hAnsi="Arial" w:cs="Arial"/>
                <w:sz w:val="18"/>
                <w:szCs w:val="18"/>
              </w:rPr>
              <w:t>Refer to Guidance associated with ORG 2.1.7 located in ISM Section 1.</w:t>
            </w:r>
          </w:p>
        </w:tc>
      </w:tr>
    </w:tbl>
    <w:p w14:paraId="0E5B34B9" w14:textId="77777777" w:rsidR="00E10246" w:rsidRDefault="00E10246">
      <w:pPr>
        <w:pStyle w:val="NormalWeb"/>
        <w:divId w:val="507521734"/>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E67C63" w14:paraId="600C192D" w14:textId="77777777" w:rsidTr="00E10246">
        <w:trPr>
          <w:divId w:val="507521734"/>
        </w:trPr>
        <w:tc>
          <w:tcPr>
            <w:tcW w:w="8397" w:type="dxa"/>
            <w:hideMark/>
          </w:tcPr>
          <w:p w14:paraId="5C0251E1" w14:textId="77777777" w:rsidR="00E10246" w:rsidRDefault="00E10246">
            <w:pPr>
              <w:rPr>
                <w:rFonts w:ascii="Arial" w:eastAsia="Times New Roman" w:hAnsi="Arial" w:cs="Arial"/>
                <w:sz w:val="23"/>
                <w:szCs w:val="23"/>
              </w:rPr>
            </w:pPr>
            <w:r>
              <w:rPr>
                <w:rFonts w:ascii="Arial" w:eastAsia="Times New Roman" w:hAnsi="Arial" w:cs="Arial"/>
                <w:b/>
                <w:bCs/>
                <w:sz w:val="23"/>
                <w:szCs w:val="23"/>
              </w:rPr>
              <w:lastRenderedPageBreak/>
              <w:t>SEC 1.10.3A</w:t>
            </w:r>
          </w:p>
        </w:tc>
      </w:tr>
      <w:tr w:rsidR="00E67C63" w14:paraId="5A438A43" w14:textId="77777777" w:rsidTr="00E10246">
        <w:trPr>
          <w:divId w:val="507521734"/>
        </w:trPr>
        <w:tc>
          <w:tcPr>
            <w:tcW w:w="8397" w:type="dxa"/>
            <w:hideMark/>
          </w:tcPr>
          <w:p w14:paraId="4B2EB787" w14:textId="77777777" w:rsidR="00E10246" w:rsidRDefault="00E10246">
            <w:pPr>
              <w:divId w:val="964698223"/>
              <w:rPr>
                <w:rFonts w:ascii="Arial" w:eastAsia="Times New Roman" w:hAnsi="Arial" w:cs="Arial"/>
                <w:sz w:val="18"/>
                <w:szCs w:val="18"/>
              </w:rPr>
            </w:pPr>
            <w:r>
              <w:rPr>
                <w:rFonts w:ascii="Arial" w:eastAsia="Times New Roman" w:hAnsi="Arial" w:cs="Arial"/>
                <w:sz w:val="18"/>
                <w:szCs w:val="18"/>
              </w:rPr>
              <w:t xml:space="preserve">The Operator shall have a process to ensure significant issues arising from quality assurance audits of operational security functions are subject to a regular review by senior security management. </w:t>
            </w:r>
            <w:r>
              <w:rPr>
                <w:rFonts w:ascii="Arial" w:eastAsia="Times New Roman" w:hAnsi="Arial" w:cs="Arial"/>
                <w:b/>
                <w:bCs/>
                <w:sz w:val="18"/>
                <w:szCs w:val="18"/>
              </w:rPr>
              <w:t>(GM)</w:t>
            </w:r>
          </w:p>
        </w:tc>
      </w:tr>
      <w:tr w:rsidR="00E67C63" w14:paraId="31420A23" w14:textId="77777777" w:rsidTr="00E10246">
        <w:trPr>
          <w:divId w:val="507521734"/>
        </w:trPr>
        <w:tc>
          <w:tcPr>
            <w:tcW w:w="8397" w:type="dxa"/>
            <w:hideMark/>
          </w:tcPr>
          <w:p w14:paraId="6C1C0C78" w14:textId="77777777" w:rsidR="00E10246" w:rsidRDefault="00000000">
            <w:pPr>
              <w:textAlignment w:val="center"/>
              <w:divId w:val="1443694238"/>
              <w:rPr>
                <w:rFonts w:ascii="Arial" w:eastAsia="Times New Roman" w:hAnsi="Arial" w:cs="Arial"/>
                <w:sz w:val="18"/>
                <w:szCs w:val="18"/>
              </w:rPr>
            </w:pPr>
            <w:sdt>
              <w:sdtPr>
                <w:rPr>
                  <w:rFonts w:ascii="Arial" w:eastAsia="Times New Roman" w:hAnsi="Arial" w:cs="Arial"/>
                  <w:sz w:val="18"/>
                  <w:szCs w:val="18"/>
                </w:rPr>
                <w:id w:val="-888029878"/>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and Implemented (Conformity)</w:t>
            </w:r>
          </w:p>
          <w:p w14:paraId="0B175986" w14:textId="77777777" w:rsidR="00E10246" w:rsidRDefault="00000000">
            <w:pPr>
              <w:textAlignment w:val="center"/>
              <w:divId w:val="1476680462"/>
              <w:rPr>
                <w:rFonts w:ascii="Arial" w:eastAsia="Times New Roman" w:hAnsi="Arial" w:cs="Arial"/>
                <w:sz w:val="18"/>
                <w:szCs w:val="18"/>
              </w:rPr>
            </w:pPr>
            <w:sdt>
              <w:sdtPr>
                <w:rPr>
                  <w:rFonts w:ascii="Arial" w:eastAsia="Times New Roman" w:hAnsi="Arial" w:cs="Arial"/>
                  <w:sz w:val="18"/>
                  <w:szCs w:val="18"/>
                </w:rPr>
                <w:id w:val="414063645"/>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not Implemented (Finding)</w:t>
            </w:r>
          </w:p>
          <w:p w14:paraId="19D21BF6" w14:textId="77777777" w:rsidR="00E10246" w:rsidRDefault="00000000">
            <w:pPr>
              <w:textAlignment w:val="center"/>
              <w:divId w:val="1446776366"/>
              <w:rPr>
                <w:rFonts w:ascii="Arial" w:eastAsia="Times New Roman" w:hAnsi="Arial" w:cs="Arial"/>
                <w:sz w:val="18"/>
                <w:szCs w:val="18"/>
              </w:rPr>
            </w:pPr>
            <w:sdt>
              <w:sdtPr>
                <w:rPr>
                  <w:rFonts w:ascii="Arial" w:eastAsia="Times New Roman" w:hAnsi="Arial" w:cs="Arial"/>
                  <w:sz w:val="18"/>
                  <w:szCs w:val="18"/>
                </w:rPr>
                <w:id w:val="-855118026"/>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Implemented not Documented (Finding)</w:t>
            </w:r>
          </w:p>
          <w:p w14:paraId="2C875B46" w14:textId="77777777" w:rsidR="00E10246" w:rsidRDefault="00000000">
            <w:pPr>
              <w:textAlignment w:val="center"/>
              <w:divId w:val="2018534267"/>
              <w:rPr>
                <w:rFonts w:ascii="Arial" w:eastAsia="Times New Roman" w:hAnsi="Arial" w:cs="Arial"/>
                <w:sz w:val="18"/>
                <w:szCs w:val="18"/>
              </w:rPr>
            </w:pPr>
            <w:sdt>
              <w:sdtPr>
                <w:rPr>
                  <w:rFonts w:ascii="Arial" w:eastAsia="Times New Roman" w:hAnsi="Arial" w:cs="Arial"/>
                  <w:sz w:val="18"/>
                  <w:szCs w:val="18"/>
                </w:rPr>
                <w:id w:val="1301727724"/>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Not Documented not Implemented (Finding)</w:t>
            </w:r>
          </w:p>
          <w:p w14:paraId="5FC55B07" w14:textId="77777777" w:rsidR="00E10246" w:rsidRDefault="00000000">
            <w:pPr>
              <w:textAlignment w:val="center"/>
              <w:divId w:val="2050648222"/>
              <w:rPr>
                <w:rFonts w:ascii="Arial" w:eastAsia="Times New Roman" w:hAnsi="Arial" w:cs="Arial"/>
                <w:sz w:val="18"/>
                <w:szCs w:val="18"/>
              </w:rPr>
            </w:pPr>
            <w:sdt>
              <w:sdtPr>
                <w:rPr>
                  <w:rFonts w:ascii="Arial" w:eastAsia="Times New Roman" w:hAnsi="Arial" w:cs="Arial"/>
                  <w:sz w:val="18"/>
                  <w:szCs w:val="18"/>
                </w:rPr>
                <w:id w:val="-611674810"/>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N/A</w:t>
            </w:r>
          </w:p>
        </w:tc>
      </w:tr>
      <w:tr w:rsidR="00E67C63" w14:paraId="3D845EAE" w14:textId="77777777" w:rsidTr="00E10246">
        <w:trPr>
          <w:divId w:val="507521734"/>
        </w:trPr>
        <w:tc>
          <w:tcPr>
            <w:tcW w:w="8397" w:type="dxa"/>
            <w:hideMark/>
          </w:tcPr>
          <w:p w14:paraId="4D8BBE73" w14:textId="77777777" w:rsidR="00E10246" w:rsidRDefault="00E10246">
            <w:pPr>
              <w:divId w:val="77112187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821078464"/>
              <w:placeholder>
                <w:docPart w:val="DefaultPlaceholder_-1854013440"/>
              </w:placeholder>
              <w:showingPlcHdr/>
              <w:text w:multiLine="1"/>
            </w:sdtPr>
            <w:sdtContent>
              <w:p w14:paraId="05162489" w14:textId="77777777" w:rsidR="00E10246" w:rsidRDefault="00E10246">
                <w:pPr>
                  <w:rPr>
                    <w:rFonts w:ascii="Arial" w:eastAsia="Times New Roman" w:hAnsi="Arial" w:cs="Arial"/>
                    <w:sz w:val="18"/>
                    <w:szCs w:val="18"/>
                  </w:rPr>
                </w:pPr>
                <w:r w:rsidRPr="00F77C9D">
                  <w:rPr>
                    <w:rStyle w:val="PlaceholderText"/>
                  </w:rPr>
                  <w:t>Click or tap here to enter text.</w:t>
                </w:r>
              </w:p>
            </w:sdtContent>
          </w:sdt>
        </w:tc>
      </w:tr>
      <w:tr w:rsidR="00E67C63" w14:paraId="188F9538" w14:textId="77777777" w:rsidTr="00E10246">
        <w:trPr>
          <w:divId w:val="507521734"/>
        </w:trPr>
        <w:tc>
          <w:tcPr>
            <w:tcW w:w="8397" w:type="dxa"/>
            <w:hideMark/>
          </w:tcPr>
          <w:p w14:paraId="1A311AEC" w14:textId="77777777" w:rsidR="00E10246" w:rsidRDefault="00E10246">
            <w:pPr>
              <w:divId w:val="823854863"/>
              <w:rPr>
                <w:rFonts w:ascii="Arial" w:eastAsia="Times New Roman" w:hAnsi="Arial" w:cs="Arial"/>
                <w:b/>
                <w:bCs/>
                <w:sz w:val="23"/>
                <w:szCs w:val="23"/>
              </w:rPr>
            </w:pPr>
            <w:r>
              <w:rPr>
                <w:rFonts w:ascii="Arial" w:eastAsia="Times New Roman" w:hAnsi="Arial" w:cs="Arial"/>
                <w:b/>
                <w:bCs/>
                <w:sz w:val="23"/>
                <w:szCs w:val="23"/>
              </w:rPr>
              <w:t>Auditor Actions</w:t>
            </w:r>
          </w:p>
          <w:p w14:paraId="68E27DD0" w14:textId="77777777" w:rsidR="00E10246" w:rsidRDefault="00000000">
            <w:pPr>
              <w:divId w:val="1525905501"/>
              <w:rPr>
                <w:rFonts w:ascii="Arial" w:eastAsia="Times New Roman" w:hAnsi="Arial" w:cs="Arial"/>
                <w:sz w:val="18"/>
                <w:szCs w:val="18"/>
              </w:rPr>
            </w:pPr>
            <w:sdt>
              <w:sdtPr>
                <w:rPr>
                  <w:rStyle w:val="iatacheckbox1"/>
                  <w:rFonts w:ascii="Arial" w:eastAsia="Times New Roman" w:hAnsi="Arial" w:cs="Arial"/>
                  <w:sz w:val="18"/>
                  <w:szCs w:val="18"/>
                  <w:specVanish w:val="0"/>
                </w:rPr>
                <w:id w:val="-183441586"/>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Identified/Assessed</w:t>
            </w:r>
            <w:r w:rsidR="00E10246">
              <w:rPr>
                <w:rFonts w:ascii="Arial" w:eastAsia="Times New Roman" w:hAnsi="Arial" w:cs="Arial"/>
                <w:sz w:val="18"/>
                <w:szCs w:val="18"/>
              </w:rPr>
              <w:t xml:space="preserve"> process to inform senior security management of significant issues identified through quality assurance audits (focus: continual improvement of quality assurance program). </w:t>
            </w:r>
          </w:p>
          <w:p w14:paraId="54018999" w14:textId="77777777" w:rsidR="00E10246" w:rsidRDefault="00000000">
            <w:pPr>
              <w:divId w:val="970673162"/>
              <w:rPr>
                <w:rFonts w:ascii="Arial" w:eastAsia="Times New Roman" w:hAnsi="Arial" w:cs="Arial"/>
                <w:sz w:val="18"/>
                <w:szCs w:val="18"/>
              </w:rPr>
            </w:pPr>
            <w:sdt>
              <w:sdtPr>
                <w:rPr>
                  <w:rStyle w:val="iatacheckbox1"/>
                  <w:rFonts w:ascii="Arial" w:eastAsia="Times New Roman" w:hAnsi="Arial" w:cs="Arial"/>
                  <w:sz w:val="18"/>
                  <w:szCs w:val="18"/>
                  <w:specVanish w:val="0"/>
                </w:rPr>
                <w:id w:val="48889107"/>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responsible quality assurance program manager. </w:t>
            </w:r>
          </w:p>
          <w:p w14:paraId="5A08A825" w14:textId="77777777" w:rsidR="00E10246" w:rsidRDefault="00000000">
            <w:pPr>
              <w:divId w:val="1022822964"/>
              <w:rPr>
                <w:rFonts w:ascii="Arial" w:eastAsia="Times New Roman" w:hAnsi="Arial" w:cs="Arial"/>
                <w:sz w:val="18"/>
                <w:szCs w:val="18"/>
              </w:rPr>
            </w:pPr>
            <w:sdt>
              <w:sdtPr>
                <w:rPr>
                  <w:rStyle w:val="iatacheckbox1"/>
                  <w:rFonts w:ascii="Arial" w:eastAsia="Times New Roman" w:hAnsi="Arial" w:cs="Arial"/>
                  <w:sz w:val="18"/>
                  <w:szCs w:val="18"/>
                  <w:specVanish w:val="0"/>
                </w:rPr>
                <w:id w:val="1121496501"/>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Examined</w:t>
            </w:r>
            <w:r w:rsidR="00E10246">
              <w:rPr>
                <w:rFonts w:ascii="Arial" w:eastAsia="Times New Roman" w:hAnsi="Arial" w:cs="Arial"/>
                <w:sz w:val="18"/>
                <w:szCs w:val="18"/>
              </w:rPr>
              <w:t xml:space="preserve"> selected records/documents of management review of security organization quality assurance program issues (focus: specific issues/changes identified and implemented to improve quality assurance program). </w:t>
            </w:r>
          </w:p>
          <w:p w14:paraId="19276D0F" w14:textId="77777777" w:rsidR="00E10246" w:rsidRDefault="00000000">
            <w:pPr>
              <w:divId w:val="2070686206"/>
              <w:rPr>
                <w:rFonts w:ascii="Arial" w:eastAsia="Times New Roman" w:hAnsi="Arial" w:cs="Arial"/>
                <w:sz w:val="18"/>
                <w:szCs w:val="18"/>
              </w:rPr>
            </w:pPr>
            <w:sdt>
              <w:sdtPr>
                <w:rPr>
                  <w:rStyle w:val="iatacheckbox1"/>
                  <w:rFonts w:ascii="Arial" w:eastAsia="Times New Roman" w:hAnsi="Arial" w:cs="Arial"/>
                  <w:sz w:val="18"/>
                  <w:szCs w:val="18"/>
                  <w:specVanish w:val="0"/>
                </w:rPr>
                <w:id w:val="1314296292"/>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Other Actions</w:t>
            </w:r>
            <w:r w:rsidR="00E10246">
              <w:rPr>
                <w:rFonts w:ascii="Arial" w:eastAsia="Times New Roman" w:hAnsi="Arial" w:cs="Arial"/>
                <w:sz w:val="18"/>
                <w:szCs w:val="18"/>
              </w:rPr>
              <w:t xml:space="preserve"> (Specify)</w:t>
            </w:r>
            <w:r w:rsidR="00E10246">
              <w:rPr>
                <w:rFonts w:ascii="Arial" w:eastAsia="Times New Roman" w:hAnsi="Arial" w:cs="Arial"/>
                <w:sz w:val="18"/>
                <w:szCs w:val="18"/>
              </w:rPr>
              <w:br/>
            </w:r>
            <w:sdt>
              <w:sdtPr>
                <w:rPr>
                  <w:rFonts w:ascii="Arial" w:eastAsia="Times New Roman" w:hAnsi="Arial" w:cs="Arial"/>
                  <w:sz w:val="18"/>
                  <w:szCs w:val="18"/>
                </w:rPr>
                <w:id w:val="1231581226"/>
                <w:placeholder>
                  <w:docPart w:val="DefaultPlaceholder_-1854013440"/>
                </w:placeholder>
                <w:showingPlcHdr/>
                <w:text w:multiLine="1"/>
              </w:sdtPr>
              <w:sdtContent>
                <w:r w:rsidR="00E10246" w:rsidRPr="00F77C9D">
                  <w:rPr>
                    <w:rStyle w:val="PlaceholderText"/>
                  </w:rPr>
                  <w:t>Click or tap here to enter text.</w:t>
                </w:r>
              </w:sdtContent>
            </w:sdt>
          </w:p>
        </w:tc>
      </w:tr>
      <w:tr w:rsidR="00E67C63" w14:paraId="5FB93569" w14:textId="77777777" w:rsidTr="00E10246">
        <w:trPr>
          <w:divId w:val="507521734"/>
        </w:trPr>
        <w:tc>
          <w:tcPr>
            <w:tcW w:w="8397" w:type="dxa"/>
            <w:hideMark/>
          </w:tcPr>
          <w:p w14:paraId="575C44BB" w14:textId="77777777" w:rsidR="00E10246" w:rsidRDefault="00E10246">
            <w:pPr>
              <w:divId w:val="184750984"/>
              <w:rPr>
                <w:rFonts w:ascii="Arial" w:eastAsia="Times New Roman" w:hAnsi="Arial" w:cs="Arial"/>
                <w:b/>
                <w:bCs/>
                <w:sz w:val="23"/>
                <w:szCs w:val="23"/>
              </w:rPr>
            </w:pPr>
            <w:r>
              <w:rPr>
                <w:rFonts w:ascii="Arial" w:eastAsia="Times New Roman" w:hAnsi="Arial" w:cs="Arial"/>
                <w:b/>
                <w:bCs/>
                <w:sz w:val="23"/>
                <w:szCs w:val="23"/>
              </w:rPr>
              <w:t>Guidance</w:t>
            </w:r>
          </w:p>
          <w:p w14:paraId="09C5AD67" w14:textId="77777777" w:rsidR="00E10246" w:rsidRDefault="00E10246">
            <w:pPr>
              <w:divId w:val="1622876883"/>
              <w:rPr>
                <w:rFonts w:ascii="Arial" w:eastAsia="Times New Roman" w:hAnsi="Arial" w:cs="Arial"/>
                <w:sz w:val="18"/>
                <w:szCs w:val="18"/>
              </w:rPr>
            </w:pPr>
            <w:proofErr w:type="gramStart"/>
            <w:r>
              <w:rPr>
                <w:rFonts w:ascii="Arial" w:eastAsia="Times New Roman" w:hAnsi="Arial" w:cs="Arial"/>
                <w:sz w:val="18"/>
                <w:szCs w:val="18"/>
              </w:rPr>
              <w:t>In order to</w:t>
            </w:r>
            <w:proofErr w:type="gramEnd"/>
            <w:r>
              <w:rPr>
                <w:rFonts w:ascii="Arial" w:eastAsia="Times New Roman" w:hAnsi="Arial" w:cs="Arial"/>
                <w:sz w:val="18"/>
                <w:szCs w:val="18"/>
              </w:rPr>
              <w:t xml:space="preserve"> ensure proper implementation of corrective actions following the identification of gaps or deficiencies through quality assurance audits, it is important that senior security management is made aware of overall audit reports and especially of any significant issue(s) identified. </w:t>
            </w:r>
          </w:p>
          <w:p w14:paraId="7F99F85E" w14:textId="77777777" w:rsidR="00E10246" w:rsidRDefault="00E10246">
            <w:pPr>
              <w:divId w:val="224486891"/>
              <w:rPr>
                <w:rFonts w:ascii="Arial" w:eastAsia="Times New Roman" w:hAnsi="Arial" w:cs="Arial"/>
                <w:sz w:val="18"/>
                <w:szCs w:val="18"/>
              </w:rPr>
            </w:pPr>
            <w:r>
              <w:rPr>
                <w:rFonts w:ascii="Arial" w:eastAsia="Times New Roman" w:hAnsi="Arial" w:cs="Arial"/>
                <w:sz w:val="18"/>
                <w:szCs w:val="18"/>
              </w:rPr>
              <w:t xml:space="preserve">Senior security management officials have the authority and available expertise to quickly resolve any deficiency </w:t>
            </w:r>
            <w:proofErr w:type="gramStart"/>
            <w:r>
              <w:rPr>
                <w:rFonts w:ascii="Arial" w:eastAsia="Times New Roman" w:hAnsi="Arial" w:cs="Arial"/>
                <w:sz w:val="18"/>
                <w:szCs w:val="18"/>
              </w:rPr>
              <w:t>in order to</w:t>
            </w:r>
            <w:proofErr w:type="gramEnd"/>
            <w:r>
              <w:rPr>
                <w:rFonts w:ascii="Arial" w:eastAsia="Times New Roman" w:hAnsi="Arial" w:cs="Arial"/>
                <w:sz w:val="18"/>
                <w:szCs w:val="18"/>
              </w:rPr>
              <w:t xml:space="preserve"> prevent re-occurrences and ensure that the corrective actions implemented are commensurate to the gaps or issues identified. </w:t>
            </w:r>
          </w:p>
          <w:p w14:paraId="50DA37F1" w14:textId="77777777" w:rsidR="00E10246" w:rsidRDefault="00E10246">
            <w:pPr>
              <w:divId w:val="289748918"/>
              <w:rPr>
                <w:rFonts w:ascii="Arial" w:eastAsia="Times New Roman" w:hAnsi="Arial" w:cs="Arial"/>
                <w:sz w:val="18"/>
                <w:szCs w:val="18"/>
              </w:rPr>
            </w:pPr>
            <w:r>
              <w:rPr>
                <w:rFonts w:ascii="Arial" w:eastAsia="Times New Roman" w:hAnsi="Arial" w:cs="Arial"/>
                <w:sz w:val="18"/>
                <w:szCs w:val="18"/>
              </w:rPr>
              <w:t xml:space="preserve">Auditor recommendations contained in a report provide the basis for possible changes within the system. However, for various reasons, the adoption or implementation of recommendations made by auditors may not always be feasible. Therefore, the determination of a need for corrective or preventive action, and the actual implementation of such action, would typically be coordinated between the Head of Security (or appointee) and those operational managers directly responsible for the safety and security of operations. </w:t>
            </w:r>
          </w:p>
          <w:p w14:paraId="5EA0F3E3" w14:textId="77777777" w:rsidR="00E10246" w:rsidRDefault="00E10246">
            <w:pPr>
              <w:divId w:val="1773431261"/>
              <w:rPr>
                <w:rFonts w:ascii="Arial" w:eastAsia="Times New Roman" w:hAnsi="Arial" w:cs="Arial"/>
                <w:sz w:val="18"/>
                <w:szCs w:val="18"/>
              </w:rPr>
            </w:pPr>
            <w:r>
              <w:rPr>
                <w:rFonts w:ascii="Arial" w:eastAsia="Times New Roman" w:hAnsi="Arial" w:cs="Arial"/>
                <w:sz w:val="18"/>
                <w:szCs w:val="18"/>
              </w:rPr>
              <w:t>Refer to Guidance associated with ORG 4.1.2 located in ISM Section 1.</w:t>
            </w:r>
          </w:p>
        </w:tc>
      </w:tr>
    </w:tbl>
    <w:p w14:paraId="5F42F733" w14:textId="77777777" w:rsidR="00E10246" w:rsidRDefault="00E10246">
      <w:pPr>
        <w:pStyle w:val="NormalWeb"/>
        <w:divId w:val="507521734"/>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E67C63" w14:paraId="065141B9" w14:textId="77777777" w:rsidTr="00E10246">
        <w:trPr>
          <w:divId w:val="507521734"/>
        </w:trPr>
        <w:tc>
          <w:tcPr>
            <w:tcW w:w="8397" w:type="dxa"/>
            <w:hideMark/>
          </w:tcPr>
          <w:p w14:paraId="27125B9C" w14:textId="77777777" w:rsidR="00E10246" w:rsidRDefault="00E10246">
            <w:pPr>
              <w:rPr>
                <w:rFonts w:ascii="Arial" w:eastAsia="Times New Roman" w:hAnsi="Arial" w:cs="Arial"/>
                <w:sz w:val="23"/>
                <w:szCs w:val="23"/>
              </w:rPr>
            </w:pPr>
            <w:r>
              <w:rPr>
                <w:rFonts w:ascii="Arial" w:eastAsia="Times New Roman" w:hAnsi="Arial" w:cs="Arial"/>
                <w:b/>
                <w:bCs/>
                <w:sz w:val="23"/>
                <w:szCs w:val="23"/>
              </w:rPr>
              <w:t>SEC 1.10.3B</w:t>
            </w:r>
          </w:p>
        </w:tc>
      </w:tr>
      <w:tr w:rsidR="00E67C63" w14:paraId="05D06925" w14:textId="77777777" w:rsidTr="00E10246">
        <w:trPr>
          <w:divId w:val="507521734"/>
        </w:trPr>
        <w:tc>
          <w:tcPr>
            <w:tcW w:w="8397" w:type="dxa"/>
            <w:hideMark/>
          </w:tcPr>
          <w:p w14:paraId="765305B5" w14:textId="77777777" w:rsidR="00E10246" w:rsidRDefault="00E10246">
            <w:pPr>
              <w:divId w:val="1387485398"/>
              <w:rPr>
                <w:rFonts w:ascii="Arial" w:eastAsia="Times New Roman" w:hAnsi="Arial" w:cs="Arial"/>
                <w:sz w:val="18"/>
                <w:szCs w:val="18"/>
              </w:rPr>
            </w:pPr>
            <w:r>
              <w:rPr>
                <w:rFonts w:ascii="Arial" w:eastAsia="Times New Roman" w:hAnsi="Arial" w:cs="Arial"/>
                <w:sz w:val="18"/>
                <w:szCs w:val="18"/>
              </w:rPr>
              <w:t xml:space="preserve">The Operator shall have an audit planning process and sufficient resources, including auditors as specified in ORG 2.1.8, to ensure audits are: </w:t>
            </w:r>
          </w:p>
          <w:p w14:paraId="6A0EF719" w14:textId="77777777" w:rsidR="00E10246" w:rsidRDefault="00E10246">
            <w:pPr>
              <w:pStyle w:val="iatalistitem"/>
              <w:numPr>
                <w:ilvl w:val="0"/>
                <w:numId w:val="21"/>
              </w:numPr>
              <w:divId w:val="1387485398"/>
              <w:rPr>
                <w:rFonts w:ascii="Arial" w:eastAsia="Times New Roman" w:hAnsi="Arial" w:cs="Arial"/>
                <w:sz w:val="18"/>
                <w:szCs w:val="18"/>
              </w:rPr>
            </w:pPr>
            <w:r>
              <w:rPr>
                <w:rFonts w:ascii="Arial" w:eastAsia="Times New Roman" w:hAnsi="Arial" w:cs="Arial"/>
                <w:sz w:val="18"/>
                <w:szCs w:val="18"/>
              </w:rPr>
              <w:t xml:space="preserve">Scheduled in accordance with a security risk assessment at intervals to meet regulatory and management system </w:t>
            </w:r>
            <w:proofErr w:type="gramStart"/>
            <w:r>
              <w:rPr>
                <w:rFonts w:ascii="Arial" w:eastAsia="Times New Roman" w:hAnsi="Arial" w:cs="Arial"/>
                <w:sz w:val="18"/>
                <w:szCs w:val="18"/>
              </w:rPr>
              <w:t>requirements;</w:t>
            </w:r>
            <w:proofErr w:type="gramEnd"/>
          </w:p>
          <w:p w14:paraId="5B2A6E25" w14:textId="77777777" w:rsidR="00E10246" w:rsidRDefault="00E10246">
            <w:pPr>
              <w:pStyle w:val="iatalistitem"/>
              <w:numPr>
                <w:ilvl w:val="0"/>
                <w:numId w:val="21"/>
              </w:numPr>
              <w:divId w:val="1387485398"/>
              <w:rPr>
                <w:rFonts w:ascii="Arial" w:eastAsia="Times New Roman" w:hAnsi="Arial" w:cs="Arial"/>
                <w:sz w:val="18"/>
                <w:szCs w:val="18"/>
              </w:rPr>
            </w:pPr>
            <w:r>
              <w:rPr>
                <w:rFonts w:ascii="Arial" w:eastAsia="Times New Roman" w:hAnsi="Arial" w:cs="Arial"/>
                <w:sz w:val="18"/>
                <w:szCs w:val="18"/>
              </w:rPr>
              <w:t xml:space="preserve">Conducted within the scheduled interval (subject to a change in risk). </w:t>
            </w:r>
            <w:r>
              <w:rPr>
                <w:rFonts w:ascii="Arial" w:eastAsia="Times New Roman" w:hAnsi="Arial" w:cs="Arial"/>
                <w:b/>
                <w:bCs/>
                <w:sz w:val="18"/>
                <w:szCs w:val="18"/>
              </w:rPr>
              <w:t>(GM)</w:t>
            </w:r>
          </w:p>
        </w:tc>
      </w:tr>
      <w:tr w:rsidR="00E67C63" w14:paraId="3403B8BE" w14:textId="77777777" w:rsidTr="00E10246">
        <w:trPr>
          <w:divId w:val="507521734"/>
        </w:trPr>
        <w:tc>
          <w:tcPr>
            <w:tcW w:w="8397" w:type="dxa"/>
            <w:hideMark/>
          </w:tcPr>
          <w:p w14:paraId="275E72E8" w14:textId="77777777" w:rsidR="00E10246" w:rsidRDefault="00000000">
            <w:pPr>
              <w:textAlignment w:val="center"/>
              <w:divId w:val="1036009524"/>
              <w:rPr>
                <w:rFonts w:ascii="Arial" w:eastAsia="Times New Roman" w:hAnsi="Arial" w:cs="Arial"/>
                <w:sz w:val="18"/>
                <w:szCs w:val="18"/>
              </w:rPr>
            </w:pPr>
            <w:sdt>
              <w:sdtPr>
                <w:rPr>
                  <w:rFonts w:ascii="Arial" w:eastAsia="Times New Roman" w:hAnsi="Arial" w:cs="Arial"/>
                  <w:sz w:val="18"/>
                  <w:szCs w:val="18"/>
                </w:rPr>
                <w:id w:val="957767827"/>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and Implemented (Conformity)</w:t>
            </w:r>
          </w:p>
          <w:p w14:paraId="6D6AE62D" w14:textId="77777777" w:rsidR="00E10246" w:rsidRDefault="00000000">
            <w:pPr>
              <w:textAlignment w:val="center"/>
              <w:divId w:val="656611288"/>
              <w:rPr>
                <w:rFonts w:ascii="Arial" w:eastAsia="Times New Roman" w:hAnsi="Arial" w:cs="Arial"/>
                <w:sz w:val="18"/>
                <w:szCs w:val="18"/>
              </w:rPr>
            </w:pPr>
            <w:sdt>
              <w:sdtPr>
                <w:rPr>
                  <w:rFonts w:ascii="Arial" w:eastAsia="Times New Roman" w:hAnsi="Arial" w:cs="Arial"/>
                  <w:sz w:val="18"/>
                  <w:szCs w:val="18"/>
                </w:rPr>
                <w:id w:val="1340117523"/>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not Implemented (Finding)</w:t>
            </w:r>
          </w:p>
          <w:p w14:paraId="390D3985" w14:textId="77777777" w:rsidR="00E10246" w:rsidRDefault="00000000">
            <w:pPr>
              <w:textAlignment w:val="center"/>
              <w:divId w:val="1160540366"/>
              <w:rPr>
                <w:rFonts w:ascii="Arial" w:eastAsia="Times New Roman" w:hAnsi="Arial" w:cs="Arial"/>
                <w:sz w:val="18"/>
                <w:szCs w:val="18"/>
              </w:rPr>
            </w:pPr>
            <w:sdt>
              <w:sdtPr>
                <w:rPr>
                  <w:rFonts w:ascii="Arial" w:eastAsia="Times New Roman" w:hAnsi="Arial" w:cs="Arial"/>
                  <w:sz w:val="18"/>
                  <w:szCs w:val="18"/>
                </w:rPr>
                <w:id w:val="872816104"/>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Implemented not Documented (Finding)</w:t>
            </w:r>
          </w:p>
          <w:p w14:paraId="4B646FD1" w14:textId="77777777" w:rsidR="00E10246" w:rsidRDefault="00000000">
            <w:pPr>
              <w:textAlignment w:val="center"/>
              <w:divId w:val="1207373883"/>
              <w:rPr>
                <w:rFonts w:ascii="Arial" w:eastAsia="Times New Roman" w:hAnsi="Arial" w:cs="Arial"/>
                <w:sz w:val="18"/>
                <w:szCs w:val="18"/>
              </w:rPr>
            </w:pPr>
            <w:sdt>
              <w:sdtPr>
                <w:rPr>
                  <w:rFonts w:ascii="Arial" w:eastAsia="Times New Roman" w:hAnsi="Arial" w:cs="Arial"/>
                  <w:sz w:val="18"/>
                  <w:szCs w:val="18"/>
                </w:rPr>
                <w:id w:val="-1490100382"/>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Not Documented not Implemented (Finding)</w:t>
            </w:r>
          </w:p>
          <w:p w14:paraId="67229039" w14:textId="77777777" w:rsidR="00E10246" w:rsidRDefault="00000000">
            <w:pPr>
              <w:textAlignment w:val="center"/>
              <w:divId w:val="613024535"/>
              <w:rPr>
                <w:rFonts w:ascii="Arial" w:eastAsia="Times New Roman" w:hAnsi="Arial" w:cs="Arial"/>
                <w:sz w:val="18"/>
                <w:szCs w:val="18"/>
              </w:rPr>
            </w:pPr>
            <w:sdt>
              <w:sdtPr>
                <w:rPr>
                  <w:rFonts w:ascii="Arial" w:eastAsia="Times New Roman" w:hAnsi="Arial" w:cs="Arial"/>
                  <w:sz w:val="18"/>
                  <w:szCs w:val="18"/>
                </w:rPr>
                <w:id w:val="448508477"/>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N/A</w:t>
            </w:r>
          </w:p>
        </w:tc>
      </w:tr>
      <w:tr w:rsidR="00E67C63" w14:paraId="5762ADB0" w14:textId="77777777" w:rsidTr="00E10246">
        <w:trPr>
          <w:divId w:val="507521734"/>
        </w:trPr>
        <w:tc>
          <w:tcPr>
            <w:tcW w:w="8397" w:type="dxa"/>
            <w:hideMark/>
          </w:tcPr>
          <w:p w14:paraId="0DD3294B" w14:textId="77777777" w:rsidR="00E10246" w:rsidRDefault="00E10246">
            <w:pPr>
              <w:divId w:val="618806876"/>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948004771"/>
              <w:placeholder>
                <w:docPart w:val="DefaultPlaceholder_-1854013440"/>
              </w:placeholder>
              <w:showingPlcHdr/>
              <w:text w:multiLine="1"/>
            </w:sdtPr>
            <w:sdtContent>
              <w:p w14:paraId="78E3D4AB" w14:textId="77777777" w:rsidR="00E10246" w:rsidRDefault="00E10246">
                <w:pPr>
                  <w:rPr>
                    <w:rFonts w:ascii="Arial" w:eastAsia="Times New Roman" w:hAnsi="Arial" w:cs="Arial"/>
                    <w:sz w:val="18"/>
                    <w:szCs w:val="18"/>
                  </w:rPr>
                </w:pPr>
                <w:r w:rsidRPr="00F77C9D">
                  <w:rPr>
                    <w:rStyle w:val="PlaceholderText"/>
                  </w:rPr>
                  <w:t>Click or tap here to enter text.</w:t>
                </w:r>
              </w:p>
            </w:sdtContent>
          </w:sdt>
        </w:tc>
      </w:tr>
      <w:tr w:rsidR="00E67C63" w14:paraId="1E266358" w14:textId="77777777" w:rsidTr="00E10246">
        <w:trPr>
          <w:divId w:val="507521734"/>
        </w:trPr>
        <w:tc>
          <w:tcPr>
            <w:tcW w:w="8397" w:type="dxa"/>
            <w:hideMark/>
          </w:tcPr>
          <w:p w14:paraId="7FAE25A8" w14:textId="77777777" w:rsidR="00E10246" w:rsidRDefault="00E10246">
            <w:pPr>
              <w:divId w:val="1916625504"/>
              <w:rPr>
                <w:rFonts w:ascii="Arial" w:eastAsia="Times New Roman" w:hAnsi="Arial" w:cs="Arial"/>
                <w:b/>
                <w:bCs/>
                <w:sz w:val="23"/>
                <w:szCs w:val="23"/>
              </w:rPr>
            </w:pPr>
            <w:r>
              <w:rPr>
                <w:rFonts w:ascii="Arial" w:eastAsia="Times New Roman" w:hAnsi="Arial" w:cs="Arial"/>
                <w:b/>
                <w:bCs/>
                <w:sz w:val="23"/>
                <w:szCs w:val="23"/>
              </w:rPr>
              <w:t>Auditor Actions</w:t>
            </w:r>
          </w:p>
          <w:p w14:paraId="56E78D60" w14:textId="77777777" w:rsidR="00E10246" w:rsidRDefault="00000000">
            <w:pPr>
              <w:divId w:val="731079560"/>
              <w:rPr>
                <w:rFonts w:ascii="Arial" w:eastAsia="Times New Roman" w:hAnsi="Arial" w:cs="Arial"/>
                <w:sz w:val="18"/>
                <w:szCs w:val="18"/>
              </w:rPr>
            </w:pPr>
            <w:sdt>
              <w:sdtPr>
                <w:rPr>
                  <w:rStyle w:val="iatacheckbox1"/>
                  <w:rFonts w:ascii="Arial" w:eastAsia="Times New Roman" w:hAnsi="Arial" w:cs="Arial"/>
                  <w:sz w:val="18"/>
                  <w:szCs w:val="18"/>
                  <w:specVanish w:val="0"/>
                </w:rPr>
                <w:id w:val="692270183"/>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Identified/Assessed</w:t>
            </w:r>
            <w:r w:rsidR="00E10246">
              <w:rPr>
                <w:rFonts w:ascii="Arial" w:eastAsia="Times New Roman" w:hAnsi="Arial" w:cs="Arial"/>
                <w:sz w:val="18"/>
                <w:szCs w:val="18"/>
              </w:rPr>
              <w:t xml:space="preserve"> planning process for quality assurance auditing of security functions. </w:t>
            </w:r>
          </w:p>
          <w:p w14:paraId="0C2772B8" w14:textId="77777777" w:rsidR="00E10246" w:rsidRDefault="00000000">
            <w:pPr>
              <w:divId w:val="1823233417"/>
              <w:rPr>
                <w:rFonts w:ascii="Arial" w:eastAsia="Times New Roman" w:hAnsi="Arial" w:cs="Arial"/>
                <w:sz w:val="18"/>
                <w:szCs w:val="18"/>
              </w:rPr>
            </w:pPr>
            <w:sdt>
              <w:sdtPr>
                <w:rPr>
                  <w:rStyle w:val="iatacheckbox1"/>
                  <w:rFonts w:ascii="Arial" w:eastAsia="Times New Roman" w:hAnsi="Arial" w:cs="Arial"/>
                  <w:sz w:val="18"/>
                  <w:szCs w:val="18"/>
                  <w:specVanish w:val="0"/>
                </w:rPr>
                <w:id w:val="-1231619541"/>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Identified/Assessed</w:t>
            </w:r>
            <w:r w:rsidR="00E10246">
              <w:rPr>
                <w:rFonts w:ascii="Arial" w:eastAsia="Times New Roman" w:hAnsi="Arial" w:cs="Arial"/>
                <w:sz w:val="18"/>
                <w:szCs w:val="18"/>
              </w:rPr>
              <w:t xml:space="preserve"> resources (human and physical) allocated and available for auditing. </w:t>
            </w:r>
          </w:p>
          <w:p w14:paraId="6068C453" w14:textId="77777777" w:rsidR="00E10246" w:rsidRDefault="00000000">
            <w:pPr>
              <w:divId w:val="319700723"/>
              <w:rPr>
                <w:rFonts w:ascii="Arial" w:eastAsia="Times New Roman" w:hAnsi="Arial" w:cs="Arial"/>
                <w:sz w:val="18"/>
                <w:szCs w:val="18"/>
              </w:rPr>
            </w:pPr>
            <w:sdt>
              <w:sdtPr>
                <w:rPr>
                  <w:rStyle w:val="iatacheckbox1"/>
                  <w:rFonts w:ascii="Arial" w:eastAsia="Times New Roman" w:hAnsi="Arial" w:cs="Arial"/>
                  <w:sz w:val="18"/>
                  <w:szCs w:val="18"/>
                  <w:specVanish w:val="0"/>
                </w:rPr>
                <w:id w:val="-1475835265"/>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responsible quality assurance program manager. </w:t>
            </w:r>
          </w:p>
          <w:p w14:paraId="2E4088EF" w14:textId="77777777" w:rsidR="00E10246" w:rsidRDefault="00000000">
            <w:pPr>
              <w:divId w:val="2092854169"/>
              <w:rPr>
                <w:rFonts w:ascii="Arial" w:eastAsia="Times New Roman" w:hAnsi="Arial" w:cs="Arial"/>
                <w:sz w:val="18"/>
                <w:szCs w:val="18"/>
              </w:rPr>
            </w:pPr>
            <w:sdt>
              <w:sdtPr>
                <w:rPr>
                  <w:rStyle w:val="iatacheckbox1"/>
                  <w:rFonts w:ascii="Arial" w:eastAsia="Times New Roman" w:hAnsi="Arial" w:cs="Arial"/>
                  <w:sz w:val="18"/>
                  <w:szCs w:val="18"/>
                  <w:specVanish w:val="0"/>
                </w:rPr>
                <w:id w:val="2036541045"/>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Crosschecked</w:t>
            </w:r>
            <w:r w:rsidR="00E10246">
              <w:rPr>
                <w:rFonts w:ascii="Arial" w:eastAsia="Times New Roman" w:hAnsi="Arial" w:cs="Arial"/>
                <w:sz w:val="18"/>
                <w:szCs w:val="18"/>
              </w:rPr>
              <w:t xml:space="preserve"> audit plan with selected audit reports (focus: conduct of audits by planned dates). </w:t>
            </w:r>
          </w:p>
          <w:p w14:paraId="7CD1F80F" w14:textId="77777777" w:rsidR="00E10246" w:rsidRDefault="00000000">
            <w:pPr>
              <w:divId w:val="126314294"/>
              <w:rPr>
                <w:rFonts w:ascii="Arial" w:eastAsia="Times New Roman" w:hAnsi="Arial" w:cs="Arial"/>
                <w:sz w:val="18"/>
                <w:szCs w:val="18"/>
              </w:rPr>
            </w:pPr>
            <w:sdt>
              <w:sdtPr>
                <w:rPr>
                  <w:rStyle w:val="iatacheckbox1"/>
                  <w:rFonts w:ascii="Arial" w:eastAsia="Times New Roman" w:hAnsi="Arial" w:cs="Arial"/>
                  <w:sz w:val="18"/>
                  <w:szCs w:val="18"/>
                  <w:specVanish w:val="0"/>
                </w:rPr>
                <w:id w:val="-1398274135"/>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Other</w:t>
            </w:r>
            <w:r w:rsidR="00E10246">
              <w:rPr>
                <w:rFonts w:ascii="Arial" w:eastAsia="Times New Roman" w:hAnsi="Arial" w:cs="Arial"/>
                <w:sz w:val="18"/>
                <w:szCs w:val="18"/>
              </w:rPr>
              <w:t xml:space="preserve"> Action (Specify) </w:t>
            </w:r>
          </w:p>
        </w:tc>
      </w:tr>
      <w:tr w:rsidR="00E67C63" w14:paraId="73440743" w14:textId="77777777" w:rsidTr="00E10246">
        <w:trPr>
          <w:divId w:val="507521734"/>
        </w:trPr>
        <w:tc>
          <w:tcPr>
            <w:tcW w:w="8397" w:type="dxa"/>
            <w:hideMark/>
          </w:tcPr>
          <w:p w14:paraId="41BDDF3D" w14:textId="77777777" w:rsidR="00E10246" w:rsidRDefault="00E10246">
            <w:pPr>
              <w:divId w:val="553197777"/>
              <w:rPr>
                <w:rFonts w:ascii="Arial" w:eastAsia="Times New Roman" w:hAnsi="Arial" w:cs="Arial"/>
                <w:b/>
                <w:bCs/>
                <w:sz w:val="23"/>
                <w:szCs w:val="23"/>
              </w:rPr>
            </w:pPr>
            <w:r>
              <w:rPr>
                <w:rFonts w:ascii="Arial" w:eastAsia="Times New Roman" w:hAnsi="Arial" w:cs="Arial"/>
                <w:b/>
                <w:bCs/>
                <w:sz w:val="23"/>
                <w:szCs w:val="23"/>
              </w:rPr>
              <w:t>Guidance</w:t>
            </w:r>
          </w:p>
          <w:p w14:paraId="2C2A10D0" w14:textId="77777777" w:rsidR="00E10246" w:rsidRDefault="00E10246">
            <w:pPr>
              <w:divId w:val="273756496"/>
              <w:rPr>
                <w:rFonts w:ascii="Arial" w:eastAsia="Times New Roman" w:hAnsi="Arial" w:cs="Arial"/>
                <w:sz w:val="18"/>
                <w:szCs w:val="18"/>
              </w:rPr>
            </w:pPr>
            <w:r>
              <w:rPr>
                <w:rStyle w:val="iatasidemarks1"/>
                <w:rFonts w:eastAsia="Times New Roman" w:cs="Arial"/>
                <w:sz w:val="18"/>
                <w:szCs w:val="18"/>
                <w:specVanish w:val="0"/>
              </w:rPr>
              <w:t xml:space="preserve"> </w:t>
            </w:r>
            <w:bookmarkStart w:id="12" w:name="0.400198143320263"/>
            <w:bookmarkEnd w:id="12"/>
            <w:r>
              <w:rPr>
                <w:rFonts w:ascii="Arial" w:eastAsia="Times New Roman" w:hAnsi="Arial" w:cs="Arial"/>
                <w:sz w:val="18"/>
                <w:szCs w:val="18"/>
              </w:rPr>
              <w:t xml:space="preserve">The frequency of auditing activity is typically determined by ongoing risk assessments to ensure business units are complying with the applicable AOSP and its associated SSPs, achieving the applicable AOSP and its associated SSPs objectives and properly applying security standards. </w:t>
            </w:r>
          </w:p>
          <w:p w14:paraId="64D3B362" w14:textId="77777777" w:rsidR="00E10246" w:rsidRDefault="00E10246">
            <w:pPr>
              <w:divId w:val="1499808078"/>
              <w:rPr>
                <w:rFonts w:ascii="Arial" w:eastAsia="Times New Roman" w:hAnsi="Arial" w:cs="Arial"/>
                <w:sz w:val="18"/>
                <w:szCs w:val="18"/>
              </w:rPr>
            </w:pPr>
            <w:r>
              <w:rPr>
                <w:rFonts w:ascii="Arial" w:eastAsia="Times New Roman" w:hAnsi="Arial" w:cs="Arial"/>
                <w:sz w:val="18"/>
                <w:szCs w:val="18"/>
              </w:rPr>
              <w:t xml:space="preserve">A desktop risk assessment using risk-based evaluation tools aligned with internal standards is usually undertaken to determine the associated frequency for audits. An annual audit plan based on the assessment results is then produced. </w:t>
            </w:r>
          </w:p>
          <w:p w14:paraId="28959CCE" w14:textId="77777777" w:rsidR="00E10246" w:rsidRDefault="00E10246">
            <w:pPr>
              <w:divId w:val="1512455612"/>
              <w:rPr>
                <w:rFonts w:ascii="Arial" w:eastAsia="Times New Roman" w:hAnsi="Arial" w:cs="Arial"/>
                <w:sz w:val="18"/>
                <w:szCs w:val="18"/>
              </w:rPr>
            </w:pPr>
            <w:r>
              <w:rPr>
                <w:rFonts w:ascii="Arial" w:eastAsia="Times New Roman" w:hAnsi="Arial" w:cs="Arial"/>
                <w:sz w:val="18"/>
                <w:szCs w:val="18"/>
              </w:rPr>
              <w:t xml:space="preserve">These audit plans are then provided to the management for consolidation of all audit requirements into a financial year audit plan. Audit plans identify frequency, auditee, audit function and location. Management will identify and confirm sufficient resources to acquit the plan and submit the consolidated audit plan back to the business units for approval. </w:t>
            </w:r>
          </w:p>
          <w:p w14:paraId="0EAD5B63" w14:textId="77777777" w:rsidR="00E10246" w:rsidRDefault="00E10246">
            <w:pPr>
              <w:divId w:val="1828088533"/>
              <w:rPr>
                <w:rFonts w:ascii="Arial" w:eastAsia="Times New Roman" w:hAnsi="Arial" w:cs="Arial"/>
                <w:sz w:val="18"/>
                <w:szCs w:val="18"/>
              </w:rPr>
            </w:pPr>
            <w:r>
              <w:rPr>
                <w:rFonts w:ascii="Arial" w:eastAsia="Times New Roman" w:hAnsi="Arial" w:cs="Arial"/>
                <w:sz w:val="18"/>
                <w:szCs w:val="18"/>
              </w:rPr>
              <w:t xml:space="preserve">To achieve conformity with this provision, tracking/monitoring progress against the audit plan will be demonstrated by the operator. </w:t>
            </w:r>
          </w:p>
          <w:p w14:paraId="2B97A28F" w14:textId="77777777" w:rsidR="00E10246" w:rsidRDefault="00E10246">
            <w:pPr>
              <w:divId w:val="287903172"/>
              <w:rPr>
                <w:rFonts w:ascii="Arial" w:eastAsia="Times New Roman" w:hAnsi="Arial" w:cs="Arial"/>
                <w:sz w:val="18"/>
                <w:szCs w:val="18"/>
              </w:rPr>
            </w:pPr>
            <w:r>
              <w:rPr>
                <w:rFonts w:ascii="Arial" w:eastAsia="Times New Roman" w:hAnsi="Arial" w:cs="Arial"/>
                <w:sz w:val="18"/>
                <w:szCs w:val="18"/>
              </w:rPr>
              <w:t>Refer to Guidance associated with ORG 2.1.5 located in ISM Section 1.</w:t>
            </w:r>
          </w:p>
        </w:tc>
      </w:tr>
    </w:tbl>
    <w:p w14:paraId="13D781D7" w14:textId="77777777" w:rsidR="00E10246" w:rsidRDefault="00E10246">
      <w:pPr>
        <w:pStyle w:val="NormalWeb"/>
        <w:divId w:val="507521734"/>
        <w:rPr>
          <w:rFonts w:ascii="Arial" w:hAnsi="Arial" w:cs="Arial"/>
          <w:color w:val="022A4C"/>
          <w:sz w:val="18"/>
          <w:szCs w:val="18"/>
        </w:rPr>
      </w:pPr>
      <w:r>
        <w:rPr>
          <w:rFonts w:ascii="Arial" w:hAnsi="Arial" w:cs="Arial"/>
          <w:color w:val="022A4C"/>
          <w:sz w:val="18"/>
          <w:szCs w:val="18"/>
        </w:rPr>
        <w:t> </w:t>
      </w:r>
    </w:p>
    <w:p w14:paraId="4D9CC92E" w14:textId="77777777" w:rsidR="00E10246" w:rsidRDefault="00E10246" w:rsidP="00E10246">
      <w:pPr>
        <w:pStyle w:val="Heading4"/>
        <w:ind w:left="-50" w:right="-36"/>
        <w:divId w:val="274214121"/>
        <w:rPr>
          <w:rFonts w:ascii="Arial" w:eastAsia="Times New Roman" w:hAnsi="Arial" w:cs="Arial"/>
          <w:color w:val="022A4C"/>
        </w:rPr>
      </w:pPr>
      <w:r>
        <w:rPr>
          <w:rFonts w:ascii="Arial" w:eastAsia="Times New Roman" w:hAnsi="Arial" w:cs="Arial"/>
          <w:color w:val="022A4C"/>
        </w:rPr>
        <w:t>Quality Control</w:t>
      </w:r>
    </w:p>
    <w:tbl>
      <w:tblPr>
        <w:tblStyle w:val="TableGrid"/>
        <w:tblW w:w="4500" w:type="pct"/>
        <w:tblLayout w:type="fixed"/>
        <w:tblLook w:val="04A0" w:firstRow="1" w:lastRow="0" w:firstColumn="1" w:lastColumn="0" w:noHBand="0" w:noVBand="1"/>
      </w:tblPr>
      <w:tblGrid>
        <w:gridCol w:w="8618"/>
      </w:tblGrid>
      <w:tr w:rsidR="00E67C63" w14:paraId="086259FE" w14:textId="77777777" w:rsidTr="00E10246">
        <w:trPr>
          <w:divId w:val="274214121"/>
        </w:trPr>
        <w:tc>
          <w:tcPr>
            <w:tcW w:w="8397" w:type="dxa"/>
            <w:hideMark/>
          </w:tcPr>
          <w:p w14:paraId="12DECCC5" w14:textId="77777777" w:rsidR="00E10246" w:rsidRDefault="00E10246">
            <w:pPr>
              <w:rPr>
                <w:rFonts w:ascii="Arial" w:eastAsia="Times New Roman" w:hAnsi="Arial" w:cs="Arial"/>
                <w:sz w:val="23"/>
                <w:szCs w:val="23"/>
              </w:rPr>
            </w:pPr>
            <w:r>
              <w:rPr>
                <w:rFonts w:ascii="Arial" w:eastAsia="Times New Roman" w:hAnsi="Arial" w:cs="Arial"/>
                <w:b/>
                <w:bCs/>
                <w:sz w:val="23"/>
                <w:szCs w:val="23"/>
              </w:rPr>
              <w:t>SEC 1.10.5</w:t>
            </w:r>
          </w:p>
        </w:tc>
      </w:tr>
      <w:tr w:rsidR="00E67C63" w14:paraId="1C2EBE4C" w14:textId="77777777" w:rsidTr="00E10246">
        <w:trPr>
          <w:divId w:val="274214121"/>
        </w:trPr>
        <w:tc>
          <w:tcPr>
            <w:tcW w:w="8397" w:type="dxa"/>
            <w:hideMark/>
          </w:tcPr>
          <w:p w14:paraId="40231022" w14:textId="77777777" w:rsidR="00E10246" w:rsidRDefault="00E10246">
            <w:pPr>
              <w:divId w:val="314264150"/>
              <w:rPr>
                <w:rFonts w:ascii="Arial" w:eastAsia="Times New Roman" w:hAnsi="Arial" w:cs="Arial"/>
                <w:sz w:val="18"/>
                <w:szCs w:val="18"/>
              </w:rPr>
            </w:pPr>
            <w:r>
              <w:rPr>
                <w:rFonts w:ascii="Arial" w:eastAsia="Times New Roman" w:hAnsi="Arial" w:cs="Arial"/>
                <w:sz w:val="18"/>
                <w:szCs w:val="18"/>
              </w:rPr>
              <w:t xml:space="preserve">If required and/or authorized by the aviation security authority, the Operator shall have a process for conducting security tests that assess the effectiveness and proper implementation of security controls of which the Operator is in direct control. </w:t>
            </w:r>
            <w:r>
              <w:rPr>
                <w:rFonts w:ascii="Arial" w:eastAsia="Times New Roman" w:hAnsi="Arial" w:cs="Arial"/>
                <w:b/>
                <w:bCs/>
                <w:sz w:val="18"/>
                <w:szCs w:val="18"/>
              </w:rPr>
              <w:t>(GM)</w:t>
            </w:r>
          </w:p>
        </w:tc>
      </w:tr>
      <w:tr w:rsidR="00E67C63" w14:paraId="5969C6FF" w14:textId="77777777" w:rsidTr="00E10246">
        <w:trPr>
          <w:divId w:val="274214121"/>
        </w:trPr>
        <w:tc>
          <w:tcPr>
            <w:tcW w:w="8397" w:type="dxa"/>
            <w:hideMark/>
          </w:tcPr>
          <w:p w14:paraId="48472A33" w14:textId="77777777" w:rsidR="00E10246" w:rsidRDefault="00000000">
            <w:pPr>
              <w:textAlignment w:val="center"/>
              <w:divId w:val="1691447001"/>
              <w:rPr>
                <w:rFonts w:ascii="Arial" w:eastAsia="Times New Roman" w:hAnsi="Arial" w:cs="Arial"/>
                <w:sz w:val="18"/>
                <w:szCs w:val="18"/>
              </w:rPr>
            </w:pPr>
            <w:sdt>
              <w:sdtPr>
                <w:rPr>
                  <w:rFonts w:ascii="Arial" w:eastAsia="Times New Roman" w:hAnsi="Arial" w:cs="Arial"/>
                  <w:sz w:val="18"/>
                  <w:szCs w:val="18"/>
                </w:rPr>
                <w:id w:val="576094912"/>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and Implemented (Conformity)</w:t>
            </w:r>
          </w:p>
          <w:p w14:paraId="6D2AB008" w14:textId="77777777" w:rsidR="00E10246" w:rsidRDefault="00000000">
            <w:pPr>
              <w:textAlignment w:val="center"/>
              <w:divId w:val="751003324"/>
              <w:rPr>
                <w:rFonts w:ascii="Arial" w:eastAsia="Times New Roman" w:hAnsi="Arial" w:cs="Arial"/>
                <w:sz w:val="18"/>
                <w:szCs w:val="18"/>
              </w:rPr>
            </w:pPr>
            <w:sdt>
              <w:sdtPr>
                <w:rPr>
                  <w:rFonts w:ascii="Arial" w:eastAsia="Times New Roman" w:hAnsi="Arial" w:cs="Arial"/>
                  <w:sz w:val="18"/>
                  <w:szCs w:val="18"/>
                </w:rPr>
                <w:id w:val="1277521095"/>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not Implemented (Finding)</w:t>
            </w:r>
          </w:p>
          <w:p w14:paraId="19B00404" w14:textId="77777777" w:rsidR="00E10246" w:rsidRDefault="00000000">
            <w:pPr>
              <w:textAlignment w:val="center"/>
              <w:divId w:val="1387337215"/>
              <w:rPr>
                <w:rFonts w:ascii="Arial" w:eastAsia="Times New Roman" w:hAnsi="Arial" w:cs="Arial"/>
                <w:sz w:val="18"/>
                <w:szCs w:val="18"/>
              </w:rPr>
            </w:pPr>
            <w:sdt>
              <w:sdtPr>
                <w:rPr>
                  <w:rFonts w:ascii="Arial" w:eastAsia="Times New Roman" w:hAnsi="Arial" w:cs="Arial"/>
                  <w:sz w:val="18"/>
                  <w:szCs w:val="18"/>
                </w:rPr>
                <w:id w:val="1813525350"/>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Implemented not Documented (Finding)</w:t>
            </w:r>
          </w:p>
          <w:p w14:paraId="1096D084" w14:textId="77777777" w:rsidR="00E10246" w:rsidRDefault="00000000">
            <w:pPr>
              <w:textAlignment w:val="center"/>
              <w:divId w:val="1921525468"/>
              <w:rPr>
                <w:rFonts w:ascii="Arial" w:eastAsia="Times New Roman" w:hAnsi="Arial" w:cs="Arial"/>
                <w:sz w:val="18"/>
                <w:szCs w:val="18"/>
              </w:rPr>
            </w:pPr>
            <w:sdt>
              <w:sdtPr>
                <w:rPr>
                  <w:rFonts w:ascii="Arial" w:eastAsia="Times New Roman" w:hAnsi="Arial" w:cs="Arial"/>
                  <w:sz w:val="18"/>
                  <w:szCs w:val="18"/>
                </w:rPr>
                <w:id w:val="334806938"/>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Not Documented not Implemented (Finding)</w:t>
            </w:r>
          </w:p>
          <w:p w14:paraId="04CA213D" w14:textId="77777777" w:rsidR="00E10246" w:rsidRDefault="00000000">
            <w:pPr>
              <w:textAlignment w:val="center"/>
              <w:divId w:val="1710645061"/>
              <w:rPr>
                <w:rFonts w:ascii="Arial" w:eastAsia="Times New Roman" w:hAnsi="Arial" w:cs="Arial"/>
                <w:sz w:val="18"/>
                <w:szCs w:val="18"/>
              </w:rPr>
            </w:pPr>
            <w:sdt>
              <w:sdtPr>
                <w:rPr>
                  <w:rFonts w:ascii="Arial" w:eastAsia="Times New Roman" w:hAnsi="Arial" w:cs="Arial"/>
                  <w:sz w:val="18"/>
                  <w:szCs w:val="18"/>
                </w:rPr>
                <w:id w:val="-776024342"/>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N/A</w:t>
            </w:r>
          </w:p>
        </w:tc>
      </w:tr>
      <w:tr w:rsidR="00E67C63" w14:paraId="5175B5E1" w14:textId="77777777" w:rsidTr="00E10246">
        <w:trPr>
          <w:divId w:val="274214121"/>
        </w:trPr>
        <w:tc>
          <w:tcPr>
            <w:tcW w:w="8397" w:type="dxa"/>
            <w:hideMark/>
          </w:tcPr>
          <w:p w14:paraId="4A041A6C" w14:textId="77777777" w:rsidR="00E10246" w:rsidRDefault="00E10246">
            <w:pPr>
              <w:divId w:val="202535720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93617748"/>
              <w:placeholder>
                <w:docPart w:val="DefaultPlaceholder_-1854013440"/>
              </w:placeholder>
              <w:showingPlcHdr/>
              <w:text w:multiLine="1"/>
            </w:sdtPr>
            <w:sdtContent>
              <w:p w14:paraId="1A768FC2" w14:textId="77777777" w:rsidR="00E10246" w:rsidRDefault="00E10246">
                <w:pPr>
                  <w:rPr>
                    <w:rFonts w:ascii="Arial" w:eastAsia="Times New Roman" w:hAnsi="Arial" w:cs="Arial"/>
                    <w:sz w:val="18"/>
                    <w:szCs w:val="18"/>
                  </w:rPr>
                </w:pPr>
                <w:r w:rsidRPr="00F77C9D">
                  <w:rPr>
                    <w:rStyle w:val="PlaceholderText"/>
                  </w:rPr>
                  <w:t>Click or tap here to enter text.</w:t>
                </w:r>
              </w:p>
            </w:sdtContent>
          </w:sdt>
        </w:tc>
      </w:tr>
      <w:tr w:rsidR="00E67C63" w14:paraId="170991BE" w14:textId="77777777" w:rsidTr="00E10246">
        <w:trPr>
          <w:divId w:val="274214121"/>
        </w:trPr>
        <w:tc>
          <w:tcPr>
            <w:tcW w:w="8397" w:type="dxa"/>
            <w:hideMark/>
          </w:tcPr>
          <w:p w14:paraId="2BCF5F9E" w14:textId="77777777" w:rsidR="00E10246" w:rsidRDefault="00E10246">
            <w:pPr>
              <w:divId w:val="988825248"/>
              <w:rPr>
                <w:rFonts w:ascii="Arial" w:eastAsia="Times New Roman" w:hAnsi="Arial" w:cs="Arial"/>
                <w:b/>
                <w:bCs/>
                <w:sz w:val="23"/>
                <w:szCs w:val="23"/>
              </w:rPr>
            </w:pPr>
            <w:r>
              <w:rPr>
                <w:rFonts w:ascii="Arial" w:eastAsia="Times New Roman" w:hAnsi="Arial" w:cs="Arial"/>
                <w:b/>
                <w:bCs/>
                <w:sz w:val="23"/>
                <w:szCs w:val="23"/>
              </w:rPr>
              <w:t>Auditor Actions</w:t>
            </w:r>
          </w:p>
          <w:p w14:paraId="4D93F2EF" w14:textId="77777777" w:rsidR="00E10246" w:rsidRDefault="00000000">
            <w:pPr>
              <w:divId w:val="128207836"/>
              <w:rPr>
                <w:rFonts w:ascii="Arial" w:eastAsia="Times New Roman" w:hAnsi="Arial" w:cs="Arial"/>
                <w:sz w:val="18"/>
                <w:szCs w:val="18"/>
              </w:rPr>
            </w:pPr>
            <w:sdt>
              <w:sdtPr>
                <w:rPr>
                  <w:rStyle w:val="iatacheckbox1"/>
                  <w:rFonts w:ascii="Arial" w:eastAsia="Times New Roman" w:hAnsi="Arial" w:cs="Arial"/>
                  <w:sz w:val="18"/>
                  <w:szCs w:val="18"/>
                  <w:specVanish w:val="0"/>
                </w:rPr>
                <w:id w:val="1254562686"/>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Identified/Assessed</w:t>
            </w:r>
            <w:r w:rsidR="00E10246">
              <w:rPr>
                <w:rFonts w:ascii="Arial" w:eastAsia="Times New Roman" w:hAnsi="Arial" w:cs="Arial"/>
                <w:sz w:val="18"/>
                <w:szCs w:val="18"/>
              </w:rPr>
              <w:t xml:space="preserve"> process for conducting security tests required and/or authorized by the aviation security authority. </w:t>
            </w:r>
          </w:p>
          <w:p w14:paraId="3FDBA00D" w14:textId="77777777" w:rsidR="00E10246" w:rsidRDefault="00000000">
            <w:pPr>
              <w:divId w:val="1121070327"/>
              <w:rPr>
                <w:rFonts w:ascii="Arial" w:eastAsia="Times New Roman" w:hAnsi="Arial" w:cs="Arial"/>
                <w:sz w:val="18"/>
                <w:szCs w:val="18"/>
              </w:rPr>
            </w:pPr>
            <w:sdt>
              <w:sdtPr>
                <w:rPr>
                  <w:rStyle w:val="iatacheckbox1"/>
                  <w:rFonts w:ascii="Arial" w:eastAsia="Times New Roman" w:hAnsi="Arial" w:cs="Arial"/>
                  <w:sz w:val="18"/>
                  <w:szCs w:val="18"/>
                  <w:specVanish w:val="0"/>
                </w:rPr>
                <w:id w:val="-321499756"/>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responsible manager(s). </w:t>
            </w:r>
          </w:p>
          <w:p w14:paraId="6797FBC5" w14:textId="77777777" w:rsidR="00E10246" w:rsidRDefault="00000000">
            <w:pPr>
              <w:divId w:val="256795555"/>
              <w:rPr>
                <w:rFonts w:ascii="Arial" w:eastAsia="Times New Roman" w:hAnsi="Arial" w:cs="Arial"/>
                <w:sz w:val="18"/>
                <w:szCs w:val="18"/>
              </w:rPr>
            </w:pPr>
            <w:sdt>
              <w:sdtPr>
                <w:rPr>
                  <w:rStyle w:val="iatacheckbox1"/>
                  <w:rFonts w:ascii="Arial" w:eastAsia="Times New Roman" w:hAnsi="Arial" w:cs="Arial"/>
                  <w:sz w:val="18"/>
                  <w:szCs w:val="18"/>
                  <w:specVanish w:val="0"/>
                </w:rPr>
                <w:id w:val="-1907066331"/>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Examined</w:t>
            </w:r>
            <w:r w:rsidR="00E10246">
              <w:rPr>
                <w:rFonts w:ascii="Arial" w:eastAsia="Times New Roman" w:hAnsi="Arial" w:cs="Arial"/>
                <w:sz w:val="18"/>
                <w:szCs w:val="18"/>
              </w:rPr>
              <w:t xml:space="preserve"> selected security test result reports, other evidence of evaluation of effectiveness. </w:t>
            </w:r>
          </w:p>
          <w:p w14:paraId="4CA2A7BB" w14:textId="77777777" w:rsidR="00E10246" w:rsidRDefault="00000000">
            <w:pPr>
              <w:divId w:val="10960108"/>
              <w:rPr>
                <w:rFonts w:ascii="Arial" w:eastAsia="Times New Roman" w:hAnsi="Arial" w:cs="Arial"/>
                <w:sz w:val="18"/>
                <w:szCs w:val="18"/>
              </w:rPr>
            </w:pPr>
            <w:sdt>
              <w:sdtPr>
                <w:rPr>
                  <w:rStyle w:val="iatacheckbox1"/>
                  <w:rFonts w:ascii="Arial" w:eastAsia="Times New Roman" w:hAnsi="Arial" w:cs="Arial"/>
                  <w:sz w:val="18"/>
                  <w:szCs w:val="18"/>
                  <w:specVanish w:val="0"/>
                </w:rPr>
                <w:id w:val="1045104646"/>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Other Actions</w:t>
            </w:r>
            <w:r w:rsidR="00E10246">
              <w:rPr>
                <w:rFonts w:ascii="Arial" w:eastAsia="Times New Roman" w:hAnsi="Arial" w:cs="Arial"/>
                <w:sz w:val="18"/>
                <w:szCs w:val="18"/>
              </w:rPr>
              <w:t xml:space="preserve"> (Specify)</w:t>
            </w:r>
            <w:r w:rsidR="00E10246">
              <w:rPr>
                <w:rFonts w:ascii="Arial" w:eastAsia="Times New Roman" w:hAnsi="Arial" w:cs="Arial"/>
                <w:sz w:val="18"/>
                <w:szCs w:val="18"/>
              </w:rPr>
              <w:br/>
            </w:r>
            <w:sdt>
              <w:sdtPr>
                <w:rPr>
                  <w:rFonts w:ascii="Arial" w:eastAsia="Times New Roman" w:hAnsi="Arial" w:cs="Arial"/>
                  <w:sz w:val="18"/>
                  <w:szCs w:val="18"/>
                </w:rPr>
                <w:id w:val="-561020290"/>
                <w:placeholder>
                  <w:docPart w:val="DefaultPlaceholder_-1854013440"/>
                </w:placeholder>
                <w:showingPlcHdr/>
                <w:text w:multiLine="1"/>
              </w:sdtPr>
              <w:sdtContent>
                <w:r w:rsidR="00E10246" w:rsidRPr="00F77C9D">
                  <w:rPr>
                    <w:rStyle w:val="PlaceholderText"/>
                  </w:rPr>
                  <w:t>Click or tap here to enter text.</w:t>
                </w:r>
              </w:sdtContent>
            </w:sdt>
          </w:p>
        </w:tc>
      </w:tr>
      <w:tr w:rsidR="00E67C63" w14:paraId="7FD364EC" w14:textId="77777777" w:rsidTr="00E10246">
        <w:trPr>
          <w:divId w:val="274214121"/>
        </w:trPr>
        <w:tc>
          <w:tcPr>
            <w:tcW w:w="8397" w:type="dxa"/>
            <w:hideMark/>
          </w:tcPr>
          <w:p w14:paraId="6528F393" w14:textId="77777777" w:rsidR="00E10246" w:rsidRDefault="00E10246">
            <w:pPr>
              <w:divId w:val="855190494"/>
              <w:rPr>
                <w:rFonts w:ascii="Arial" w:eastAsia="Times New Roman" w:hAnsi="Arial" w:cs="Arial"/>
                <w:b/>
                <w:bCs/>
                <w:sz w:val="23"/>
                <w:szCs w:val="23"/>
              </w:rPr>
            </w:pPr>
            <w:r>
              <w:rPr>
                <w:rFonts w:ascii="Arial" w:eastAsia="Times New Roman" w:hAnsi="Arial" w:cs="Arial"/>
                <w:b/>
                <w:bCs/>
                <w:sz w:val="23"/>
                <w:szCs w:val="23"/>
              </w:rPr>
              <w:lastRenderedPageBreak/>
              <w:t>Guidance</w:t>
            </w:r>
          </w:p>
          <w:p w14:paraId="6F15282A" w14:textId="77777777" w:rsidR="00E10246" w:rsidRDefault="00E10246">
            <w:pPr>
              <w:divId w:val="2006778340"/>
              <w:rPr>
                <w:rFonts w:ascii="Arial" w:eastAsia="Times New Roman" w:hAnsi="Arial" w:cs="Arial"/>
                <w:sz w:val="18"/>
                <w:szCs w:val="18"/>
              </w:rPr>
            </w:pPr>
            <w:r>
              <w:rPr>
                <w:rFonts w:ascii="Arial" w:eastAsia="Times New Roman" w:hAnsi="Arial" w:cs="Arial"/>
                <w:sz w:val="18"/>
                <w:szCs w:val="18"/>
              </w:rPr>
              <w:t xml:space="preserve">A security test is a simulated act of unlawful interference against existing security measures, carried out covertly by persons using an approved test object concealed in their baggage or on their person. Similar tests are also sometimes performed on cargo shipments and in aircraft. Tests may be used for ensuring alertness of security personnel, which might be considered with caution because the results of testing could degrade the motivation of such personnel. </w:t>
            </w:r>
          </w:p>
          <w:p w14:paraId="19B2C454" w14:textId="77777777" w:rsidR="00E10246" w:rsidRDefault="00E10246">
            <w:pPr>
              <w:divId w:val="1060128368"/>
              <w:rPr>
                <w:rFonts w:ascii="Arial" w:eastAsia="Times New Roman" w:hAnsi="Arial" w:cs="Arial"/>
                <w:sz w:val="18"/>
                <w:szCs w:val="18"/>
              </w:rPr>
            </w:pPr>
            <w:r>
              <w:rPr>
                <w:rFonts w:ascii="Arial" w:eastAsia="Times New Roman" w:hAnsi="Arial" w:cs="Arial"/>
                <w:sz w:val="18"/>
                <w:szCs w:val="18"/>
              </w:rPr>
              <w:t xml:space="preserve">An effective testing program ensures the administration of tests: </w:t>
            </w:r>
          </w:p>
          <w:p w14:paraId="7A2281BC" w14:textId="77777777" w:rsidR="00E10246" w:rsidRDefault="00E10246">
            <w:pPr>
              <w:pStyle w:val="iatalistitem"/>
              <w:numPr>
                <w:ilvl w:val="0"/>
                <w:numId w:val="22"/>
              </w:numPr>
              <w:divId w:val="1060128368"/>
              <w:rPr>
                <w:rFonts w:ascii="Arial" w:eastAsia="Times New Roman" w:hAnsi="Arial" w:cs="Arial"/>
                <w:sz w:val="18"/>
                <w:szCs w:val="18"/>
              </w:rPr>
            </w:pPr>
            <w:r>
              <w:rPr>
                <w:rFonts w:ascii="Arial" w:eastAsia="Times New Roman" w:hAnsi="Arial" w:cs="Arial"/>
                <w:sz w:val="18"/>
                <w:szCs w:val="18"/>
              </w:rPr>
              <w:t xml:space="preserve">Are only conducted where permitted by the laws of the state(s) where such tests are </w:t>
            </w:r>
            <w:proofErr w:type="gramStart"/>
            <w:r>
              <w:rPr>
                <w:rFonts w:ascii="Arial" w:eastAsia="Times New Roman" w:hAnsi="Arial" w:cs="Arial"/>
                <w:sz w:val="18"/>
                <w:szCs w:val="18"/>
              </w:rPr>
              <w:t>conducted;</w:t>
            </w:r>
            <w:proofErr w:type="gramEnd"/>
          </w:p>
          <w:p w14:paraId="18D8047B" w14:textId="77777777" w:rsidR="00E10246" w:rsidRDefault="00E10246">
            <w:pPr>
              <w:pStyle w:val="iatalistitem"/>
              <w:numPr>
                <w:ilvl w:val="0"/>
                <w:numId w:val="22"/>
              </w:numPr>
              <w:divId w:val="1060128368"/>
              <w:rPr>
                <w:rFonts w:ascii="Arial" w:eastAsia="Times New Roman" w:hAnsi="Arial" w:cs="Arial"/>
                <w:sz w:val="18"/>
                <w:szCs w:val="18"/>
              </w:rPr>
            </w:pPr>
            <w:r>
              <w:rPr>
                <w:rFonts w:ascii="Arial" w:eastAsia="Times New Roman" w:hAnsi="Arial" w:cs="Arial"/>
                <w:sz w:val="18"/>
                <w:szCs w:val="18"/>
              </w:rPr>
              <w:t xml:space="preserve">Do not jeopardize the safety of </w:t>
            </w:r>
            <w:proofErr w:type="gramStart"/>
            <w:r>
              <w:rPr>
                <w:rFonts w:ascii="Arial" w:eastAsia="Times New Roman" w:hAnsi="Arial" w:cs="Arial"/>
                <w:sz w:val="18"/>
                <w:szCs w:val="18"/>
              </w:rPr>
              <w:t>persons;</w:t>
            </w:r>
            <w:proofErr w:type="gramEnd"/>
          </w:p>
          <w:p w14:paraId="3230ADD6" w14:textId="77777777" w:rsidR="00E10246" w:rsidRDefault="00E10246">
            <w:pPr>
              <w:pStyle w:val="iatalistitem"/>
              <w:numPr>
                <w:ilvl w:val="0"/>
                <w:numId w:val="22"/>
              </w:numPr>
              <w:divId w:val="1060128368"/>
              <w:rPr>
                <w:rFonts w:ascii="Arial" w:eastAsia="Times New Roman" w:hAnsi="Arial" w:cs="Arial"/>
                <w:sz w:val="18"/>
                <w:szCs w:val="18"/>
              </w:rPr>
            </w:pPr>
            <w:r>
              <w:rPr>
                <w:rFonts w:ascii="Arial" w:eastAsia="Times New Roman" w:hAnsi="Arial" w:cs="Arial"/>
                <w:sz w:val="18"/>
                <w:szCs w:val="18"/>
              </w:rPr>
              <w:t xml:space="preserve">Do not jeopardize the safety of aircraft or airport </w:t>
            </w:r>
            <w:proofErr w:type="gramStart"/>
            <w:r>
              <w:rPr>
                <w:rFonts w:ascii="Arial" w:eastAsia="Times New Roman" w:hAnsi="Arial" w:cs="Arial"/>
                <w:sz w:val="18"/>
                <w:szCs w:val="18"/>
              </w:rPr>
              <w:t>facilities;</w:t>
            </w:r>
            <w:proofErr w:type="gramEnd"/>
          </w:p>
          <w:p w14:paraId="1089CBB4" w14:textId="77777777" w:rsidR="00E10246" w:rsidRDefault="00E10246">
            <w:pPr>
              <w:pStyle w:val="iatalistitem"/>
              <w:numPr>
                <w:ilvl w:val="0"/>
                <w:numId w:val="22"/>
              </w:numPr>
              <w:divId w:val="1060128368"/>
              <w:rPr>
                <w:rFonts w:ascii="Arial" w:eastAsia="Times New Roman" w:hAnsi="Arial" w:cs="Arial"/>
                <w:sz w:val="18"/>
                <w:szCs w:val="18"/>
              </w:rPr>
            </w:pPr>
            <w:r>
              <w:rPr>
                <w:rFonts w:ascii="Arial" w:eastAsia="Times New Roman" w:hAnsi="Arial" w:cs="Arial"/>
                <w:sz w:val="18"/>
                <w:szCs w:val="18"/>
              </w:rPr>
              <w:t xml:space="preserve">Do not damage </w:t>
            </w:r>
            <w:proofErr w:type="gramStart"/>
            <w:r>
              <w:rPr>
                <w:rFonts w:ascii="Arial" w:eastAsia="Times New Roman" w:hAnsi="Arial" w:cs="Arial"/>
                <w:sz w:val="18"/>
                <w:szCs w:val="18"/>
              </w:rPr>
              <w:t>property;</w:t>
            </w:r>
            <w:proofErr w:type="gramEnd"/>
          </w:p>
          <w:p w14:paraId="11586D85" w14:textId="77777777" w:rsidR="00E10246" w:rsidRDefault="00E10246">
            <w:pPr>
              <w:pStyle w:val="iatalistitem"/>
              <w:numPr>
                <w:ilvl w:val="0"/>
                <w:numId w:val="22"/>
              </w:numPr>
              <w:divId w:val="1060128368"/>
              <w:rPr>
                <w:rFonts w:ascii="Arial" w:eastAsia="Times New Roman" w:hAnsi="Arial" w:cs="Arial"/>
                <w:sz w:val="18"/>
                <w:szCs w:val="18"/>
              </w:rPr>
            </w:pPr>
            <w:r>
              <w:rPr>
                <w:rFonts w:ascii="Arial" w:eastAsia="Times New Roman" w:hAnsi="Arial" w:cs="Arial"/>
                <w:sz w:val="18"/>
                <w:szCs w:val="18"/>
              </w:rPr>
              <w:t xml:space="preserve">Do not alarm or inconvenience the public and persons or organizations not being </w:t>
            </w:r>
            <w:proofErr w:type="gramStart"/>
            <w:r>
              <w:rPr>
                <w:rFonts w:ascii="Arial" w:eastAsia="Times New Roman" w:hAnsi="Arial" w:cs="Arial"/>
                <w:sz w:val="18"/>
                <w:szCs w:val="18"/>
              </w:rPr>
              <w:t>tested;</w:t>
            </w:r>
            <w:proofErr w:type="gramEnd"/>
          </w:p>
          <w:p w14:paraId="086E327B" w14:textId="77777777" w:rsidR="00E10246" w:rsidRDefault="00E10246">
            <w:pPr>
              <w:pStyle w:val="iatalistitem"/>
              <w:numPr>
                <w:ilvl w:val="0"/>
                <w:numId w:val="22"/>
              </w:numPr>
              <w:divId w:val="1060128368"/>
              <w:rPr>
                <w:rFonts w:ascii="Arial" w:eastAsia="Times New Roman" w:hAnsi="Arial" w:cs="Arial"/>
                <w:sz w:val="18"/>
                <w:szCs w:val="18"/>
              </w:rPr>
            </w:pPr>
            <w:r>
              <w:rPr>
                <w:rFonts w:ascii="Arial" w:eastAsia="Times New Roman" w:hAnsi="Arial" w:cs="Arial"/>
                <w:sz w:val="18"/>
                <w:szCs w:val="18"/>
              </w:rPr>
              <w:t>If required, includes notification of applicable police authorities and other security agencies.</w:t>
            </w:r>
          </w:p>
          <w:p w14:paraId="06933DC7" w14:textId="77777777" w:rsidR="00E10246" w:rsidRDefault="00E10246">
            <w:pPr>
              <w:divId w:val="750590608"/>
              <w:rPr>
                <w:rFonts w:ascii="Arial" w:eastAsia="Times New Roman" w:hAnsi="Arial" w:cs="Arial"/>
                <w:sz w:val="18"/>
                <w:szCs w:val="18"/>
              </w:rPr>
            </w:pPr>
            <w:r>
              <w:rPr>
                <w:rFonts w:ascii="Arial" w:eastAsia="Times New Roman" w:hAnsi="Arial" w:cs="Arial"/>
                <w:sz w:val="18"/>
                <w:szCs w:val="18"/>
              </w:rPr>
              <w:t xml:space="preserve">Furthermore, tests may be conducted: </w:t>
            </w:r>
          </w:p>
          <w:p w14:paraId="59B5AB65" w14:textId="77777777" w:rsidR="00E10246" w:rsidRDefault="00E10246">
            <w:pPr>
              <w:pStyle w:val="iatalistitem"/>
              <w:numPr>
                <w:ilvl w:val="0"/>
                <w:numId w:val="23"/>
              </w:numPr>
              <w:divId w:val="750590608"/>
              <w:rPr>
                <w:rFonts w:ascii="Arial" w:eastAsia="Times New Roman" w:hAnsi="Arial" w:cs="Arial"/>
                <w:sz w:val="18"/>
                <w:szCs w:val="18"/>
              </w:rPr>
            </w:pPr>
            <w:r>
              <w:rPr>
                <w:rFonts w:ascii="Arial" w:eastAsia="Times New Roman" w:hAnsi="Arial" w:cs="Arial"/>
                <w:sz w:val="18"/>
                <w:szCs w:val="18"/>
              </w:rPr>
              <w:t xml:space="preserve">In accordance with a </w:t>
            </w:r>
            <w:proofErr w:type="gramStart"/>
            <w:r>
              <w:rPr>
                <w:rFonts w:ascii="Arial" w:eastAsia="Times New Roman" w:hAnsi="Arial" w:cs="Arial"/>
                <w:sz w:val="18"/>
                <w:szCs w:val="18"/>
              </w:rPr>
              <w:t>schedule;</w:t>
            </w:r>
            <w:proofErr w:type="gramEnd"/>
          </w:p>
          <w:p w14:paraId="297D330F" w14:textId="77777777" w:rsidR="00E10246" w:rsidRDefault="00E10246">
            <w:pPr>
              <w:pStyle w:val="iatalistitem"/>
              <w:numPr>
                <w:ilvl w:val="0"/>
                <w:numId w:val="23"/>
              </w:numPr>
              <w:divId w:val="750590608"/>
              <w:rPr>
                <w:rFonts w:ascii="Arial" w:eastAsia="Times New Roman" w:hAnsi="Arial" w:cs="Arial"/>
                <w:sz w:val="18"/>
                <w:szCs w:val="18"/>
              </w:rPr>
            </w:pPr>
            <w:r>
              <w:rPr>
                <w:rFonts w:ascii="Arial" w:eastAsia="Times New Roman" w:hAnsi="Arial" w:cs="Arial"/>
                <w:sz w:val="18"/>
                <w:szCs w:val="18"/>
              </w:rPr>
              <w:t>Without prior notification to the operating or supervisory personnel (management, however, is made aware</w:t>
            </w:r>
            <w:proofErr w:type="gramStart"/>
            <w:r>
              <w:rPr>
                <w:rFonts w:ascii="Arial" w:eastAsia="Times New Roman" w:hAnsi="Arial" w:cs="Arial"/>
                <w:sz w:val="18"/>
                <w:szCs w:val="18"/>
              </w:rPr>
              <w:t>);</w:t>
            </w:r>
            <w:proofErr w:type="gramEnd"/>
          </w:p>
          <w:p w14:paraId="431C9978" w14:textId="77777777" w:rsidR="00E10246" w:rsidRDefault="00E10246">
            <w:pPr>
              <w:pStyle w:val="iatalistitem"/>
              <w:numPr>
                <w:ilvl w:val="0"/>
                <w:numId w:val="23"/>
              </w:numPr>
              <w:divId w:val="750590608"/>
              <w:rPr>
                <w:rFonts w:ascii="Arial" w:eastAsia="Times New Roman" w:hAnsi="Arial" w:cs="Arial"/>
                <w:sz w:val="18"/>
                <w:szCs w:val="18"/>
              </w:rPr>
            </w:pPr>
            <w:r>
              <w:rPr>
                <w:rFonts w:ascii="Arial" w:eastAsia="Times New Roman" w:hAnsi="Arial" w:cs="Arial"/>
                <w:sz w:val="18"/>
                <w:szCs w:val="18"/>
              </w:rPr>
              <w:t>Using clearly marked test pieces (decoys</w:t>
            </w:r>
            <w:proofErr w:type="gramStart"/>
            <w:r>
              <w:rPr>
                <w:rFonts w:ascii="Arial" w:eastAsia="Times New Roman" w:hAnsi="Arial" w:cs="Arial"/>
                <w:sz w:val="18"/>
                <w:szCs w:val="18"/>
              </w:rPr>
              <w:t>);</w:t>
            </w:r>
            <w:proofErr w:type="gramEnd"/>
          </w:p>
          <w:p w14:paraId="3B387453" w14:textId="77777777" w:rsidR="00E10246" w:rsidRDefault="00E10246">
            <w:pPr>
              <w:pStyle w:val="iatalistitem"/>
              <w:numPr>
                <w:ilvl w:val="0"/>
                <w:numId w:val="23"/>
              </w:numPr>
              <w:divId w:val="750590608"/>
              <w:rPr>
                <w:rFonts w:ascii="Arial" w:eastAsia="Times New Roman" w:hAnsi="Arial" w:cs="Arial"/>
                <w:sz w:val="18"/>
                <w:szCs w:val="18"/>
              </w:rPr>
            </w:pPr>
            <w:r>
              <w:rPr>
                <w:rFonts w:ascii="Arial" w:eastAsia="Times New Roman" w:hAnsi="Arial" w:cs="Arial"/>
                <w:sz w:val="18"/>
                <w:szCs w:val="18"/>
              </w:rPr>
              <w:t>By qualified personnel who are in possession of documentation authorizing such testing.</w:t>
            </w:r>
          </w:p>
        </w:tc>
      </w:tr>
    </w:tbl>
    <w:p w14:paraId="6BD3AA97" w14:textId="77777777" w:rsidR="00E10246" w:rsidRDefault="00E10246">
      <w:pPr>
        <w:pStyle w:val="NormalWeb"/>
        <w:divId w:val="274214121"/>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E67C63" w14:paraId="0487C8FA" w14:textId="77777777" w:rsidTr="00E10246">
        <w:trPr>
          <w:divId w:val="274214121"/>
        </w:trPr>
        <w:tc>
          <w:tcPr>
            <w:tcW w:w="8397" w:type="dxa"/>
            <w:hideMark/>
          </w:tcPr>
          <w:p w14:paraId="3244629C" w14:textId="77777777" w:rsidR="00E10246" w:rsidRDefault="00E10246">
            <w:pPr>
              <w:rPr>
                <w:rFonts w:ascii="Arial" w:eastAsia="Times New Roman" w:hAnsi="Arial" w:cs="Arial"/>
                <w:sz w:val="23"/>
                <w:szCs w:val="23"/>
              </w:rPr>
            </w:pPr>
            <w:r>
              <w:rPr>
                <w:rFonts w:ascii="Arial" w:eastAsia="Times New Roman" w:hAnsi="Arial" w:cs="Arial"/>
                <w:b/>
                <w:bCs/>
                <w:sz w:val="23"/>
                <w:szCs w:val="23"/>
              </w:rPr>
              <w:t>SEC 1.10.6</w:t>
            </w:r>
          </w:p>
        </w:tc>
      </w:tr>
      <w:tr w:rsidR="00E67C63" w14:paraId="16D7F3F9" w14:textId="77777777" w:rsidTr="00E10246">
        <w:trPr>
          <w:divId w:val="274214121"/>
        </w:trPr>
        <w:tc>
          <w:tcPr>
            <w:tcW w:w="8397" w:type="dxa"/>
            <w:hideMark/>
          </w:tcPr>
          <w:p w14:paraId="6835CB2D" w14:textId="77777777" w:rsidR="00E10246" w:rsidRDefault="00E10246">
            <w:pPr>
              <w:divId w:val="990838917"/>
              <w:rPr>
                <w:rFonts w:ascii="Arial" w:eastAsia="Times New Roman" w:hAnsi="Arial" w:cs="Arial"/>
                <w:sz w:val="18"/>
                <w:szCs w:val="18"/>
              </w:rPr>
            </w:pPr>
            <w:r>
              <w:rPr>
                <w:rFonts w:ascii="Arial" w:eastAsia="Times New Roman" w:hAnsi="Arial" w:cs="Arial"/>
                <w:sz w:val="18"/>
                <w:szCs w:val="18"/>
              </w:rPr>
              <w:t xml:space="preserve">If required and/or authorized by the aviation security authority, the Operator shall have a process to perform or participate in periodic operational security exercises </w:t>
            </w:r>
            <w:proofErr w:type="gramStart"/>
            <w:r>
              <w:rPr>
                <w:rFonts w:ascii="Arial" w:eastAsia="Times New Roman" w:hAnsi="Arial" w:cs="Arial"/>
                <w:sz w:val="18"/>
                <w:szCs w:val="18"/>
              </w:rPr>
              <w:t>in order to</w:t>
            </w:r>
            <w:proofErr w:type="gramEnd"/>
            <w:r>
              <w:rPr>
                <w:rFonts w:ascii="Arial" w:eastAsia="Times New Roman" w:hAnsi="Arial" w:cs="Arial"/>
                <w:sz w:val="18"/>
                <w:szCs w:val="18"/>
              </w:rPr>
              <w:t xml:space="preserve">: </w:t>
            </w:r>
          </w:p>
          <w:p w14:paraId="72C06B90" w14:textId="77777777" w:rsidR="00E10246" w:rsidRDefault="00E10246">
            <w:pPr>
              <w:pStyle w:val="iatalistitem"/>
              <w:numPr>
                <w:ilvl w:val="0"/>
                <w:numId w:val="24"/>
              </w:numPr>
              <w:divId w:val="990838917"/>
              <w:rPr>
                <w:rFonts w:ascii="Arial" w:eastAsia="Times New Roman" w:hAnsi="Arial" w:cs="Arial"/>
                <w:sz w:val="18"/>
                <w:szCs w:val="18"/>
              </w:rPr>
            </w:pPr>
            <w:r>
              <w:rPr>
                <w:rFonts w:ascii="Arial" w:eastAsia="Times New Roman" w:hAnsi="Arial" w:cs="Arial"/>
                <w:sz w:val="18"/>
                <w:szCs w:val="18"/>
              </w:rPr>
              <w:t xml:space="preserve">Evaluate the effectiveness of procedures designed for response to security </w:t>
            </w:r>
            <w:proofErr w:type="gramStart"/>
            <w:r>
              <w:rPr>
                <w:rFonts w:ascii="Arial" w:eastAsia="Times New Roman" w:hAnsi="Arial" w:cs="Arial"/>
                <w:sz w:val="18"/>
                <w:szCs w:val="18"/>
              </w:rPr>
              <w:t>incidents;</w:t>
            </w:r>
            <w:proofErr w:type="gramEnd"/>
          </w:p>
          <w:p w14:paraId="5AEB7AEE" w14:textId="77777777" w:rsidR="00E10246" w:rsidRDefault="00E10246">
            <w:pPr>
              <w:pStyle w:val="iatalistitem"/>
              <w:numPr>
                <w:ilvl w:val="0"/>
                <w:numId w:val="24"/>
              </w:numPr>
              <w:divId w:val="990838917"/>
              <w:rPr>
                <w:rFonts w:ascii="Arial" w:eastAsia="Times New Roman" w:hAnsi="Arial" w:cs="Arial"/>
                <w:sz w:val="18"/>
                <w:szCs w:val="18"/>
              </w:rPr>
            </w:pPr>
            <w:r>
              <w:rPr>
                <w:rFonts w:ascii="Arial" w:eastAsia="Times New Roman" w:hAnsi="Arial" w:cs="Arial"/>
                <w:sz w:val="18"/>
                <w:szCs w:val="18"/>
              </w:rPr>
              <w:t xml:space="preserve">Practice implementation of security procedures by applicable personnel. </w:t>
            </w:r>
            <w:r>
              <w:rPr>
                <w:rFonts w:ascii="Arial" w:eastAsia="Times New Roman" w:hAnsi="Arial" w:cs="Arial"/>
                <w:b/>
                <w:bCs/>
                <w:sz w:val="18"/>
                <w:szCs w:val="18"/>
              </w:rPr>
              <w:t>(GM)</w:t>
            </w:r>
          </w:p>
        </w:tc>
      </w:tr>
      <w:tr w:rsidR="00E67C63" w14:paraId="5E6C1322" w14:textId="77777777" w:rsidTr="00E10246">
        <w:trPr>
          <w:divId w:val="274214121"/>
        </w:trPr>
        <w:tc>
          <w:tcPr>
            <w:tcW w:w="8397" w:type="dxa"/>
            <w:hideMark/>
          </w:tcPr>
          <w:p w14:paraId="75B7666E" w14:textId="77777777" w:rsidR="00E10246" w:rsidRDefault="00000000">
            <w:pPr>
              <w:textAlignment w:val="center"/>
              <w:divId w:val="1832987283"/>
              <w:rPr>
                <w:rFonts w:ascii="Arial" w:eastAsia="Times New Roman" w:hAnsi="Arial" w:cs="Arial"/>
                <w:sz w:val="18"/>
                <w:szCs w:val="18"/>
              </w:rPr>
            </w:pPr>
            <w:sdt>
              <w:sdtPr>
                <w:rPr>
                  <w:rFonts w:ascii="Arial" w:eastAsia="Times New Roman" w:hAnsi="Arial" w:cs="Arial"/>
                  <w:sz w:val="18"/>
                  <w:szCs w:val="18"/>
                </w:rPr>
                <w:id w:val="247387654"/>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and Implemented (Conformity)</w:t>
            </w:r>
          </w:p>
          <w:p w14:paraId="17E17509" w14:textId="77777777" w:rsidR="00E10246" w:rsidRDefault="00000000">
            <w:pPr>
              <w:textAlignment w:val="center"/>
              <w:divId w:val="1631083068"/>
              <w:rPr>
                <w:rFonts w:ascii="Arial" w:eastAsia="Times New Roman" w:hAnsi="Arial" w:cs="Arial"/>
                <w:sz w:val="18"/>
                <w:szCs w:val="18"/>
              </w:rPr>
            </w:pPr>
            <w:sdt>
              <w:sdtPr>
                <w:rPr>
                  <w:rFonts w:ascii="Arial" w:eastAsia="Times New Roman" w:hAnsi="Arial" w:cs="Arial"/>
                  <w:sz w:val="18"/>
                  <w:szCs w:val="18"/>
                </w:rPr>
                <w:id w:val="493379683"/>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not Implemented (Finding)</w:t>
            </w:r>
          </w:p>
          <w:p w14:paraId="3F53A37A" w14:textId="77777777" w:rsidR="00E10246" w:rsidRDefault="00000000">
            <w:pPr>
              <w:textAlignment w:val="center"/>
              <w:divId w:val="1670406095"/>
              <w:rPr>
                <w:rFonts w:ascii="Arial" w:eastAsia="Times New Roman" w:hAnsi="Arial" w:cs="Arial"/>
                <w:sz w:val="18"/>
                <w:szCs w:val="18"/>
              </w:rPr>
            </w:pPr>
            <w:sdt>
              <w:sdtPr>
                <w:rPr>
                  <w:rFonts w:ascii="Arial" w:eastAsia="Times New Roman" w:hAnsi="Arial" w:cs="Arial"/>
                  <w:sz w:val="18"/>
                  <w:szCs w:val="18"/>
                </w:rPr>
                <w:id w:val="441126694"/>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Implemented not Documented (Finding)</w:t>
            </w:r>
          </w:p>
          <w:p w14:paraId="06B3448F" w14:textId="77777777" w:rsidR="00E10246" w:rsidRDefault="00000000">
            <w:pPr>
              <w:textAlignment w:val="center"/>
              <w:divId w:val="1013529326"/>
              <w:rPr>
                <w:rFonts w:ascii="Arial" w:eastAsia="Times New Roman" w:hAnsi="Arial" w:cs="Arial"/>
                <w:sz w:val="18"/>
                <w:szCs w:val="18"/>
              </w:rPr>
            </w:pPr>
            <w:sdt>
              <w:sdtPr>
                <w:rPr>
                  <w:rFonts w:ascii="Arial" w:eastAsia="Times New Roman" w:hAnsi="Arial" w:cs="Arial"/>
                  <w:sz w:val="18"/>
                  <w:szCs w:val="18"/>
                </w:rPr>
                <w:id w:val="1632355820"/>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Not Documented not Implemented (Finding)</w:t>
            </w:r>
          </w:p>
          <w:p w14:paraId="2659CF22" w14:textId="77777777" w:rsidR="00E10246" w:rsidRDefault="00000000">
            <w:pPr>
              <w:textAlignment w:val="center"/>
              <w:divId w:val="1570580262"/>
              <w:rPr>
                <w:rFonts w:ascii="Arial" w:eastAsia="Times New Roman" w:hAnsi="Arial" w:cs="Arial"/>
                <w:sz w:val="18"/>
                <w:szCs w:val="18"/>
              </w:rPr>
            </w:pPr>
            <w:sdt>
              <w:sdtPr>
                <w:rPr>
                  <w:rFonts w:ascii="Arial" w:eastAsia="Times New Roman" w:hAnsi="Arial" w:cs="Arial"/>
                  <w:sz w:val="18"/>
                  <w:szCs w:val="18"/>
                </w:rPr>
                <w:id w:val="1263335496"/>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N/A</w:t>
            </w:r>
          </w:p>
        </w:tc>
      </w:tr>
      <w:tr w:rsidR="00E67C63" w14:paraId="03E3BCB2" w14:textId="77777777" w:rsidTr="00E10246">
        <w:trPr>
          <w:divId w:val="274214121"/>
        </w:trPr>
        <w:tc>
          <w:tcPr>
            <w:tcW w:w="8397" w:type="dxa"/>
            <w:hideMark/>
          </w:tcPr>
          <w:p w14:paraId="7326D9A3" w14:textId="77777777" w:rsidR="00E10246" w:rsidRDefault="00E10246">
            <w:pPr>
              <w:divId w:val="162850539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765337649"/>
              <w:placeholder>
                <w:docPart w:val="DefaultPlaceholder_-1854013440"/>
              </w:placeholder>
              <w:showingPlcHdr/>
              <w:text w:multiLine="1"/>
            </w:sdtPr>
            <w:sdtContent>
              <w:p w14:paraId="34783DB3" w14:textId="77777777" w:rsidR="00E10246" w:rsidRDefault="00E10246">
                <w:pPr>
                  <w:rPr>
                    <w:rFonts w:ascii="Arial" w:eastAsia="Times New Roman" w:hAnsi="Arial" w:cs="Arial"/>
                    <w:sz w:val="18"/>
                    <w:szCs w:val="18"/>
                  </w:rPr>
                </w:pPr>
                <w:r w:rsidRPr="00F77C9D">
                  <w:rPr>
                    <w:rStyle w:val="PlaceholderText"/>
                  </w:rPr>
                  <w:t>Click or tap here to enter text.</w:t>
                </w:r>
              </w:p>
            </w:sdtContent>
          </w:sdt>
        </w:tc>
      </w:tr>
      <w:tr w:rsidR="00E67C63" w14:paraId="730D4487" w14:textId="77777777" w:rsidTr="00E10246">
        <w:trPr>
          <w:divId w:val="274214121"/>
        </w:trPr>
        <w:tc>
          <w:tcPr>
            <w:tcW w:w="8397" w:type="dxa"/>
            <w:hideMark/>
          </w:tcPr>
          <w:p w14:paraId="52CAA2C6" w14:textId="77777777" w:rsidR="00E10246" w:rsidRDefault="00E10246">
            <w:pPr>
              <w:divId w:val="1893498450"/>
              <w:rPr>
                <w:rFonts w:ascii="Arial" w:eastAsia="Times New Roman" w:hAnsi="Arial" w:cs="Arial"/>
                <w:b/>
                <w:bCs/>
                <w:sz w:val="23"/>
                <w:szCs w:val="23"/>
              </w:rPr>
            </w:pPr>
            <w:r>
              <w:rPr>
                <w:rFonts w:ascii="Arial" w:eastAsia="Times New Roman" w:hAnsi="Arial" w:cs="Arial"/>
                <w:b/>
                <w:bCs/>
                <w:sz w:val="23"/>
                <w:szCs w:val="23"/>
              </w:rPr>
              <w:t>Auditor Actions</w:t>
            </w:r>
          </w:p>
          <w:p w14:paraId="42D362EA" w14:textId="77777777" w:rsidR="00E10246" w:rsidRDefault="00000000">
            <w:pPr>
              <w:divId w:val="1001355935"/>
              <w:rPr>
                <w:rFonts w:ascii="Arial" w:eastAsia="Times New Roman" w:hAnsi="Arial" w:cs="Arial"/>
                <w:sz w:val="18"/>
                <w:szCs w:val="18"/>
              </w:rPr>
            </w:pPr>
            <w:sdt>
              <w:sdtPr>
                <w:rPr>
                  <w:rStyle w:val="iatacheckbox1"/>
                  <w:rFonts w:ascii="Arial" w:eastAsia="Times New Roman" w:hAnsi="Arial" w:cs="Arial"/>
                  <w:sz w:val="18"/>
                  <w:szCs w:val="18"/>
                  <w:specVanish w:val="0"/>
                </w:rPr>
                <w:id w:val="1633208129"/>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w:t>
            </w:r>
            <w:r w:rsidR="00E10246">
              <w:rPr>
                <w:rFonts w:ascii="Arial" w:eastAsia="Times New Roman" w:hAnsi="Arial" w:cs="Arial"/>
                <w:sz w:val="18"/>
                <w:szCs w:val="18"/>
              </w:rPr>
              <w:t xml:space="preserve"> the process for conducting security exercises required and/or authorized by the aviation security authority. </w:t>
            </w:r>
          </w:p>
          <w:p w14:paraId="428694CF" w14:textId="77777777" w:rsidR="00E10246" w:rsidRDefault="00000000">
            <w:pPr>
              <w:divId w:val="1181969898"/>
              <w:rPr>
                <w:rFonts w:ascii="Arial" w:eastAsia="Times New Roman" w:hAnsi="Arial" w:cs="Arial"/>
                <w:sz w:val="18"/>
                <w:szCs w:val="18"/>
              </w:rPr>
            </w:pPr>
            <w:sdt>
              <w:sdtPr>
                <w:rPr>
                  <w:rStyle w:val="iatacheckbox1"/>
                  <w:rFonts w:ascii="Arial" w:eastAsia="Times New Roman" w:hAnsi="Arial" w:cs="Arial"/>
                  <w:sz w:val="18"/>
                  <w:szCs w:val="18"/>
                  <w:specVanish w:val="0"/>
                </w:rPr>
                <w:id w:val="1679922416"/>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Examined/Assessed</w:t>
            </w:r>
            <w:r w:rsidR="00E10246">
              <w:rPr>
                <w:rFonts w:ascii="Arial" w:eastAsia="Times New Roman" w:hAnsi="Arial" w:cs="Arial"/>
                <w:sz w:val="18"/>
                <w:szCs w:val="18"/>
              </w:rPr>
              <w:t xml:space="preserve"> security exercise process, including scheduling and evaluation mechanism. </w:t>
            </w:r>
          </w:p>
          <w:p w14:paraId="40078EF5" w14:textId="77777777" w:rsidR="00E10246" w:rsidRDefault="00000000">
            <w:pPr>
              <w:divId w:val="1659655662"/>
              <w:rPr>
                <w:rFonts w:ascii="Arial" w:eastAsia="Times New Roman" w:hAnsi="Arial" w:cs="Arial"/>
                <w:sz w:val="18"/>
                <w:szCs w:val="18"/>
              </w:rPr>
            </w:pPr>
            <w:sdt>
              <w:sdtPr>
                <w:rPr>
                  <w:rStyle w:val="iatacheckbox1"/>
                  <w:rFonts w:ascii="Arial" w:eastAsia="Times New Roman" w:hAnsi="Arial" w:cs="Arial"/>
                  <w:sz w:val="18"/>
                  <w:szCs w:val="18"/>
                  <w:specVanish w:val="0"/>
                </w:rPr>
                <w:id w:val="251780152"/>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responsible manager(s). </w:t>
            </w:r>
          </w:p>
          <w:p w14:paraId="7D042AF6" w14:textId="77777777" w:rsidR="00E10246" w:rsidRDefault="00000000">
            <w:pPr>
              <w:divId w:val="957176710"/>
              <w:rPr>
                <w:rFonts w:ascii="Arial" w:eastAsia="Times New Roman" w:hAnsi="Arial" w:cs="Arial"/>
                <w:sz w:val="18"/>
                <w:szCs w:val="18"/>
              </w:rPr>
            </w:pPr>
            <w:sdt>
              <w:sdtPr>
                <w:rPr>
                  <w:rStyle w:val="iatacheckbox1"/>
                  <w:rFonts w:ascii="Arial" w:eastAsia="Times New Roman" w:hAnsi="Arial" w:cs="Arial"/>
                  <w:sz w:val="18"/>
                  <w:szCs w:val="18"/>
                  <w:specVanish w:val="0"/>
                </w:rPr>
                <w:id w:val="-909618363"/>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Examined</w:t>
            </w:r>
            <w:r w:rsidR="00E10246">
              <w:rPr>
                <w:rFonts w:ascii="Arial" w:eastAsia="Times New Roman" w:hAnsi="Arial" w:cs="Arial"/>
                <w:sz w:val="18"/>
                <w:szCs w:val="18"/>
              </w:rPr>
              <w:t xml:space="preserve"> selected reports of previous security exercises. </w:t>
            </w:r>
          </w:p>
          <w:p w14:paraId="23F11708" w14:textId="77777777" w:rsidR="00E10246" w:rsidRDefault="00000000">
            <w:pPr>
              <w:divId w:val="1406687823"/>
              <w:rPr>
                <w:rFonts w:ascii="Arial" w:eastAsia="Times New Roman" w:hAnsi="Arial" w:cs="Arial"/>
                <w:sz w:val="18"/>
                <w:szCs w:val="18"/>
              </w:rPr>
            </w:pPr>
            <w:sdt>
              <w:sdtPr>
                <w:rPr>
                  <w:rStyle w:val="iatacheckbox1"/>
                  <w:rFonts w:ascii="Arial" w:eastAsia="Times New Roman" w:hAnsi="Arial" w:cs="Arial"/>
                  <w:sz w:val="18"/>
                  <w:szCs w:val="18"/>
                  <w:specVanish w:val="0"/>
                </w:rPr>
                <w:id w:val="-1045761085"/>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Other Actions</w:t>
            </w:r>
            <w:r w:rsidR="00E10246">
              <w:rPr>
                <w:rFonts w:ascii="Arial" w:eastAsia="Times New Roman" w:hAnsi="Arial" w:cs="Arial"/>
                <w:sz w:val="18"/>
                <w:szCs w:val="18"/>
              </w:rPr>
              <w:t xml:space="preserve"> (Specify)</w:t>
            </w:r>
            <w:r w:rsidR="00E10246">
              <w:rPr>
                <w:rFonts w:ascii="Arial" w:eastAsia="Times New Roman" w:hAnsi="Arial" w:cs="Arial"/>
                <w:sz w:val="18"/>
                <w:szCs w:val="18"/>
              </w:rPr>
              <w:br/>
            </w:r>
            <w:sdt>
              <w:sdtPr>
                <w:rPr>
                  <w:rFonts w:ascii="Arial" w:eastAsia="Times New Roman" w:hAnsi="Arial" w:cs="Arial"/>
                  <w:sz w:val="18"/>
                  <w:szCs w:val="18"/>
                </w:rPr>
                <w:id w:val="69001812"/>
                <w:placeholder>
                  <w:docPart w:val="DefaultPlaceholder_-1854013440"/>
                </w:placeholder>
                <w:showingPlcHdr/>
                <w:text w:multiLine="1"/>
              </w:sdtPr>
              <w:sdtContent>
                <w:r w:rsidR="00E10246" w:rsidRPr="00F77C9D">
                  <w:rPr>
                    <w:rStyle w:val="PlaceholderText"/>
                  </w:rPr>
                  <w:t>Click or tap here to enter text.</w:t>
                </w:r>
              </w:sdtContent>
            </w:sdt>
          </w:p>
        </w:tc>
      </w:tr>
      <w:tr w:rsidR="00E67C63" w14:paraId="07187335" w14:textId="77777777" w:rsidTr="00E10246">
        <w:trPr>
          <w:divId w:val="274214121"/>
        </w:trPr>
        <w:tc>
          <w:tcPr>
            <w:tcW w:w="8397" w:type="dxa"/>
            <w:hideMark/>
          </w:tcPr>
          <w:p w14:paraId="5F0AD8D7" w14:textId="77777777" w:rsidR="00E10246" w:rsidRDefault="00E10246">
            <w:pPr>
              <w:divId w:val="846332871"/>
              <w:rPr>
                <w:rFonts w:ascii="Arial" w:eastAsia="Times New Roman" w:hAnsi="Arial" w:cs="Arial"/>
                <w:b/>
                <w:bCs/>
                <w:sz w:val="23"/>
                <w:szCs w:val="23"/>
              </w:rPr>
            </w:pPr>
            <w:r>
              <w:rPr>
                <w:rFonts w:ascii="Arial" w:eastAsia="Times New Roman" w:hAnsi="Arial" w:cs="Arial"/>
                <w:b/>
                <w:bCs/>
                <w:sz w:val="23"/>
                <w:szCs w:val="23"/>
              </w:rPr>
              <w:lastRenderedPageBreak/>
              <w:t>Guidance</w:t>
            </w:r>
          </w:p>
          <w:p w14:paraId="3E2D9C3A" w14:textId="77777777" w:rsidR="00E10246" w:rsidRDefault="00E10246">
            <w:pPr>
              <w:divId w:val="2017491818"/>
              <w:rPr>
                <w:rFonts w:ascii="Arial" w:eastAsia="Times New Roman" w:hAnsi="Arial" w:cs="Arial"/>
                <w:sz w:val="18"/>
                <w:szCs w:val="18"/>
              </w:rPr>
            </w:pPr>
            <w:r>
              <w:rPr>
                <w:rFonts w:ascii="Arial" w:eastAsia="Times New Roman" w:hAnsi="Arial" w:cs="Arial"/>
                <w:sz w:val="18"/>
                <w:szCs w:val="18"/>
              </w:rPr>
              <w:t xml:space="preserve">If the Operator is invited to participate in an emergency response exercise (where a security element may be addressed), or wishes to conduct its own emergency response exercise, the Operator will be able to correct any deficiencies discovered </w:t>
            </w:r>
            <w:proofErr w:type="gramStart"/>
            <w:r>
              <w:rPr>
                <w:rFonts w:ascii="Arial" w:eastAsia="Times New Roman" w:hAnsi="Arial" w:cs="Arial"/>
                <w:sz w:val="18"/>
                <w:szCs w:val="18"/>
              </w:rPr>
              <w:t>as a result of</w:t>
            </w:r>
            <w:proofErr w:type="gramEnd"/>
            <w:r>
              <w:rPr>
                <w:rFonts w:ascii="Arial" w:eastAsia="Times New Roman" w:hAnsi="Arial" w:cs="Arial"/>
                <w:sz w:val="18"/>
                <w:szCs w:val="18"/>
              </w:rPr>
              <w:t xml:space="preserve"> plan implementation. </w:t>
            </w:r>
          </w:p>
          <w:p w14:paraId="76CF3B07" w14:textId="77777777" w:rsidR="00E10246" w:rsidRDefault="00E10246">
            <w:pPr>
              <w:divId w:val="1365132607"/>
              <w:rPr>
                <w:rFonts w:ascii="Arial" w:eastAsia="Times New Roman" w:hAnsi="Arial" w:cs="Arial"/>
                <w:sz w:val="18"/>
                <w:szCs w:val="18"/>
              </w:rPr>
            </w:pPr>
            <w:r>
              <w:rPr>
                <w:rFonts w:ascii="Arial" w:eastAsia="Times New Roman" w:hAnsi="Arial" w:cs="Arial"/>
                <w:sz w:val="18"/>
                <w:szCs w:val="18"/>
              </w:rPr>
              <w:t xml:space="preserve">If the opportunity to participate in a full-scale emergency exercise is not possible, an operator may conduct a table-top security exercise. </w:t>
            </w:r>
          </w:p>
        </w:tc>
      </w:tr>
    </w:tbl>
    <w:p w14:paraId="50086EE0" w14:textId="77777777" w:rsidR="00E10246" w:rsidRDefault="00E10246">
      <w:pPr>
        <w:pStyle w:val="NormalWeb"/>
        <w:divId w:val="274214121"/>
        <w:rPr>
          <w:rFonts w:ascii="Arial" w:hAnsi="Arial" w:cs="Arial"/>
          <w:color w:val="022A4C"/>
          <w:sz w:val="18"/>
          <w:szCs w:val="18"/>
        </w:rPr>
      </w:pPr>
      <w:r>
        <w:rPr>
          <w:rFonts w:ascii="Arial" w:hAnsi="Arial" w:cs="Arial"/>
          <w:color w:val="022A4C"/>
          <w:sz w:val="18"/>
          <w:szCs w:val="18"/>
        </w:rPr>
        <w:t> </w:t>
      </w:r>
    </w:p>
    <w:p w14:paraId="6E92712C" w14:textId="77777777" w:rsidR="00E10246" w:rsidRDefault="00E10246" w:rsidP="00E10246">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1.11 Quality Control of Outsourced Operations and Products</w:t>
      </w:r>
    </w:p>
    <w:tbl>
      <w:tblPr>
        <w:tblStyle w:val="TableGrid"/>
        <w:tblW w:w="4500" w:type="pct"/>
        <w:tblLayout w:type="fixed"/>
        <w:tblLook w:val="04A0" w:firstRow="1" w:lastRow="0" w:firstColumn="1" w:lastColumn="0" w:noHBand="0" w:noVBand="1"/>
      </w:tblPr>
      <w:tblGrid>
        <w:gridCol w:w="8618"/>
      </w:tblGrid>
      <w:tr w:rsidR="00E67C63" w14:paraId="142796D9" w14:textId="77777777" w:rsidTr="00E10246">
        <w:trPr>
          <w:divId w:val="521473846"/>
        </w:trPr>
        <w:tc>
          <w:tcPr>
            <w:tcW w:w="8397" w:type="dxa"/>
            <w:hideMark/>
          </w:tcPr>
          <w:p w14:paraId="030C911C" w14:textId="77777777" w:rsidR="00E10246" w:rsidRDefault="00E10246">
            <w:pPr>
              <w:rPr>
                <w:rFonts w:ascii="Arial" w:eastAsia="Times New Roman" w:hAnsi="Arial" w:cs="Arial"/>
                <w:sz w:val="23"/>
                <w:szCs w:val="23"/>
              </w:rPr>
            </w:pPr>
            <w:r>
              <w:rPr>
                <w:rFonts w:ascii="Arial" w:eastAsia="Times New Roman" w:hAnsi="Arial" w:cs="Arial"/>
                <w:b/>
                <w:bCs/>
                <w:sz w:val="23"/>
                <w:szCs w:val="23"/>
              </w:rPr>
              <w:t>SEC 1.11.1A</w:t>
            </w:r>
          </w:p>
        </w:tc>
      </w:tr>
      <w:tr w:rsidR="00E67C63" w14:paraId="6A03EB51" w14:textId="77777777" w:rsidTr="00E10246">
        <w:trPr>
          <w:divId w:val="521473846"/>
        </w:trPr>
        <w:tc>
          <w:tcPr>
            <w:tcW w:w="8397" w:type="dxa"/>
            <w:hideMark/>
          </w:tcPr>
          <w:p w14:paraId="4DD2B4BC" w14:textId="77777777" w:rsidR="00E10246" w:rsidRDefault="00E10246">
            <w:pPr>
              <w:divId w:val="382338743"/>
              <w:rPr>
                <w:rFonts w:ascii="Arial" w:eastAsia="Times New Roman" w:hAnsi="Arial" w:cs="Arial"/>
                <w:sz w:val="18"/>
                <w:szCs w:val="18"/>
              </w:rPr>
            </w:pPr>
            <w:r>
              <w:rPr>
                <w:rFonts w:ascii="Arial" w:eastAsia="Times New Roman" w:hAnsi="Arial" w:cs="Arial"/>
                <w:sz w:val="18"/>
                <w:szCs w:val="18"/>
              </w:rPr>
              <w:t xml:space="preserve">If the Operator has external service providers conduct outsourced aviation security functions, the Operator </w:t>
            </w:r>
            <w:r>
              <w:rPr>
                <w:rFonts w:ascii="Arial" w:eastAsia="Times New Roman" w:hAnsi="Arial" w:cs="Arial"/>
                <w:i/>
                <w:iCs/>
                <w:sz w:val="18"/>
                <w:szCs w:val="18"/>
              </w:rPr>
              <w:t>should</w:t>
            </w:r>
            <w:r>
              <w:rPr>
                <w:rFonts w:ascii="Arial" w:eastAsia="Times New Roman" w:hAnsi="Arial" w:cs="Arial"/>
                <w:sz w:val="18"/>
                <w:szCs w:val="18"/>
              </w:rPr>
              <w:t xml:space="preserve"> ensure a service provider selection process is in place that ensures: </w:t>
            </w:r>
          </w:p>
          <w:p w14:paraId="276C8017" w14:textId="77777777" w:rsidR="00E10246" w:rsidRDefault="00E10246">
            <w:pPr>
              <w:pStyle w:val="iatalistitem"/>
              <w:numPr>
                <w:ilvl w:val="0"/>
                <w:numId w:val="25"/>
              </w:numPr>
              <w:divId w:val="382338743"/>
              <w:rPr>
                <w:rFonts w:ascii="Arial" w:eastAsia="Times New Roman" w:hAnsi="Arial" w:cs="Arial"/>
                <w:sz w:val="18"/>
                <w:szCs w:val="18"/>
              </w:rPr>
            </w:pPr>
            <w:r>
              <w:rPr>
                <w:rFonts w:ascii="Arial" w:eastAsia="Times New Roman" w:hAnsi="Arial" w:cs="Arial"/>
                <w:sz w:val="18"/>
                <w:szCs w:val="18"/>
              </w:rPr>
              <w:t xml:space="preserve">Security-relevant selection criteria are </w:t>
            </w:r>
            <w:proofErr w:type="gramStart"/>
            <w:r>
              <w:rPr>
                <w:rFonts w:ascii="Arial" w:eastAsia="Times New Roman" w:hAnsi="Arial" w:cs="Arial"/>
                <w:sz w:val="18"/>
                <w:szCs w:val="18"/>
              </w:rPr>
              <w:t>established;</w:t>
            </w:r>
            <w:proofErr w:type="gramEnd"/>
          </w:p>
          <w:p w14:paraId="087ACC7F" w14:textId="77777777" w:rsidR="00E10246" w:rsidRDefault="00E10246">
            <w:pPr>
              <w:pStyle w:val="iatalistitem"/>
              <w:numPr>
                <w:ilvl w:val="0"/>
                <w:numId w:val="25"/>
              </w:numPr>
              <w:divId w:val="382338743"/>
              <w:rPr>
                <w:rFonts w:ascii="Arial" w:eastAsia="Times New Roman" w:hAnsi="Arial" w:cs="Arial"/>
                <w:sz w:val="18"/>
                <w:szCs w:val="18"/>
              </w:rPr>
            </w:pPr>
            <w:r>
              <w:rPr>
                <w:rFonts w:ascii="Arial" w:eastAsia="Times New Roman" w:hAnsi="Arial" w:cs="Arial"/>
                <w:sz w:val="18"/>
                <w:szCs w:val="18"/>
              </w:rPr>
              <w:t xml:space="preserve">Service providers are evaluated against these criteria prior to selection.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E67C63" w14:paraId="38450F34" w14:textId="77777777" w:rsidTr="00E10246">
        <w:trPr>
          <w:divId w:val="521473846"/>
        </w:trPr>
        <w:tc>
          <w:tcPr>
            <w:tcW w:w="8397" w:type="dxa"/>
            <w:hideMark/>
          </w:tcPr>
          <w:p w14:paraId="336771B2" w14:textId="77777777" w:rsidR="00E10246" w:rsidRDefault="00000000">
            <w:pPr>
              <w:textAlignment w:val="center"/>
              <w:divId w:val="814570535"/>
              <w:rPr>
                <w:rFonts w:ascii="Arial" w:eastAsia="Times New Roman" w:hAnsi="Arial" w:cs="Arial"/>
                <w:sz w:val="18"/>
                <w:szCs w:val="18"/>
              </w:rPr>
            </w:pPr>
            <w:sdt>
              <w:sdtPr>
                <w:rPr>
                  <w:rFonts w:ascii="Arial" w:eastAsia="Times New Roman" w:hAnsi="Arial" w:cs="Arial"/>
                  <w:sz w:val="18"/>
                  <w:szCs w:val="18"/>
                </w:rPr>
                <w:id w:val="-334075808"/>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and Implemented (Conformity)</w:t>
            </w:r>
          </w:p>
          <w:p w14:paraId="22818964" w14:textId="77777777" w:rsidR="00E10246" w:rsidRDefault="00000000">
            <w:pPr>
              <w:textAlignment w:val="center"/>
              <w:divId w:val="1663585153"/>
              <w:rPr>
                <w:rFonts w:ascii="Arial" w:eastAsia="Times New Roman" w:hAnsi="Arial" w:cs="Arial"/>
                <w:sz w:val="18"/>
                <w:szCs w:val="18"/>
              </w:rPr>
            </w:pPr>
            <w:sdt>
              <w:sdtPr>
                <w:rPr>
                  <w:rFonts w:ascii="Arial" w:eastAsia="Times New Roman" w:hAnsi="Arial" w:cs="Arial"/>
                  <w:sz w:val="18"/>
                  <w:szCs w:val="18"/>
                </w:rPr>
                <w:id w:val="-1990773720"/>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not Implemented (Observation)</w:t>
            </w:r>
          </w:p>
          <w:p w14:paraId="5E807EFE" w14:textId="77777777" w:rsidR="00E10246" w:rsidRDefault="00000000">
            <w:pPr>
              <w:textAlignment w:val="center"/>
              <w:divId w:val="728268569"/>
              <w:rPr>
                <w:rFonts w:ascii="Arial" w:eastAsia="Times New Roman" w:hAnsi="Arial" w:cs="Arial"/>
                <w:sz w:val="18"/>
                <w:szCs w:val="18"/>
              </w:rPr>
            </w:pPr>
            <w:sdt>
              <w:sdtPr>
                <w:rPr>
                  <w:rFonts w:ascii="Arial" w:eastAsia="Times New Roman" w:hAnsi="Arial" w:cs="Arial"/>
                  <w:sz w:val="18"/>
                  <w:szCs w:val="18"/>
                </w:rPr>
                <w:id w:val="658665802"/>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Implemented not Documented (Observation)</w:t>
            </w:r>
          </w:p>
          <w:p w14:paraId="0294C2EC" w14:textId="77777777" w:rsidR="00E10246" w:rsidRDefault="00000000">
            <w:pPr>
              <w:textAlignment w:val="center"/>
              <w:divId w:val="550459100"/>
              <w:rPr>
                <w:rFonts w:ascii="Arial" w:eastAsia="Times New Roman" w:hAnsi="Arial" w:cs="Arial"/>
                <w:sz w:val="18"/>
                <w:szCs w:val="18"/>
              </w:rPr>
            </w:pPr>
            <w:sdt>
              <w:sdtPr>
                <w:rPr>
                  <w:rFonts w:ascii="Arial" w:eastAsia="Times New Roman" w:hAnsi="Arial" w:cs="Arial"/>
                  <w:sz w:val="18"/>
                  <w:szCs w:val="18"/>
                </w:rPr>
                <w:id w:val="1902330767"/>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Not Documented not Implemented (Observation)</w:t>
            </w:r>
          </w:p>
          <w:p w14:paraId="200699C0" w14:textId="77777777" w:rsidR="00E10246" w:rsidRDefault="00000000">
            <w:pPr>
              <w:textAlignment w:val="center"/>
              <w:divId w:val="1571237155"/>
              <w:rPr>
                <w:rFonts w:ascii="Arial" w:eastAsia="Times New Roman" w:hAnsi="Arial" w:cs="Arial"/>
                <w:sz w:val="18"/>
                <w:szCs w:val="18"/>
              </w:rPr>
            </w:pPr>
            <w:sdt>
              <w:sdtPr>
                <w:rPr>
                  <w:rFonts w:ascii="Arial" w:eastAsia="Times New Roman" w:hAnsi="Arial" w:cs="Arial"/>
                  <w:sz w:val="18"/>
                  <w:szCs w:val="18"/>
                </w:rPr>
                <w:id w:val="480739144"/>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N/A</w:t>
            </w:r>
          </w:p>
        </w:tc>
      </w:tr>
      <w:tr w:rsidR="00E67C63" w14:paraId="3DC2E1CE" w14:textId="77777777" w:rsidTr="00E10246">
        <w:trPr>
          <w:divId w:val="521473846"/>
        </w:trPr>
        <w:tc>
          <w:tcPr>
            <w:tcW w:w="8397" w:type="dxa"/>
            <w:hideMark/>
          </w:tcPr>
          <w:p w14:paraId="4C650E10" w14:textId="77777777" w:rsidR="00E10246" w:rsidRDefault="00E10246">
            <w:pPr>
              <w:divId w:val="47769601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225490044"/>
              <w:placeholder>
                <w:docPart w:val="DefaultPlaceholder_-1854013440"/>
              </w:placeholder>
              <w:showingPlcHdr/>
              <w:text w:multiLine="1"/>
            </w:sdtPr>
            <w:sdtContent>
              <w:p w14:paraId="5BD96349" w14:textId="77777777" w:rsidR="00E10246" w:rsidRDefault="00E10246">
                <w:pPr>
                  <w:rPr>
                    <w:rFonts w:ascii="Arial" w:eastAsia="Times New Roman" w:hAnsi="Arial" w:cs="Arial"/>
                    <w:sz w:val="18"/>
                    <w:szCs w:val="18"/>
                  </w:rPr>
                </w:pPr>
                <w:r w:rsidRPr="00F77C9D">
                  <w:rPr>
                    <w:rStyle w:val="PlaceholderText"/>
                  </w:rPr>
                  <w:t>Click or tap here to enter text.</w:t>
                </w:r>
              </w:p>
            </w:sdtContent>
          </w:sdt>
        </w:tc>
      </w:tr>
      <w:tr w:rsidR="00E67C63" w14:paraId="4DE76C2D" w14:textId="77777777" w:rsidTr="00E10246">
        <w:trPr>
          <w:divId w:val="521473846"/>
        </w:trPr>
        <w:tc>
          <w:tcPr>
            <w:tcW w:w="8397" w:type="dxa"/>
            <w:hideMark/>
          </w:tcPr>
          <w:p w14:paraId="785D6018" w14:textId="77777777" w:rsidR="00E10246" w:rsidRDefault="00E10246">
            <w:pPr>
              <w:divId w:val="1298875545"/>
              <w:rPr>
                <w:rFonts w:ascii="Arial" w:eastAsia="Times New Roman" w:hAnsi="Arial" w:cs="Arial"/>
                <w:b/>
                <w:bCs/>
                <w:sz w:val="23"/>
                <w:szCs w:val="23"/>
              </w:rPr>
            </w:pPr>
            <w:r>
              <w:rPr>
                <w:rFonts w:ascii="Arial" w:eastAsia="Times New Roman" w:hAnsi="Arial" w:cs="Arial"/>
                <w:b/>
                <w:bCs/>
                <w:sz w:val="23"/>
                <w:szCs w:val="23"/>
              </w:rPr>
              <w:t>Auditor Actions</w:t>
            </w:r>
          </w:p>
          <w:p w14:paraId="313C64C4" w14:textId="77777777" w:rsidR="00E10246" w:rsidRDefault="00000000">
            <w:pPr>
              <w:divId w:val="926961821"/>
              <w:rPr>
                <w:rFonts w:ascii="Arial" w:eastAsia="Times New Roman" w:hAnsi="Arial" w:cs="Arial"/>
                <w:sz w:val="18"/>
                <w:szCs w:val="18"/>
              </w:rPr>
            </w:pPr>
            <w:sdt>
              <w:sdtPr>
                <w:rPr>
                  <w:rStyle w:val="iatacheckbox1"/>
                  <w:rFonts w:ascii="Arial" w:eastAsia="Times New Roman" w:hAnsi="Arial" w:cs="Arial"/>
                  <w:sz w:val="18"/>
                  <w:szCs w:val="18"/>
                  <w:specVanish w:val="0"/>
                </w:rPr>
                <w:id w:val="1042789645"/>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Identified/Assessed</w:t>
            </w:r>
            <w:r w:rsidR="00E10246">
              <w:rPr>
                <w:rFonts w:ascii="Arial" w:eastAsia="Times New Roman" w:hAnsi="Arial" w:cs="Arial"/>
                <w:sz w:val="18"/>
                <w:szCs w:val="18"/>
              </w:rPr>
              <w:t xml:space="preserve"> selection process for external service providers. </w:t>
            </w:r>
          </w:p>
          <w:p w14:paraId="74F28A58" w14:textId="77777777" w:rsidR="00E10246" w:rsidRDefault="00000000">
            <w:pPr>
              <w:divId w:val="885725822"/>
              <w:rPr>
                <w:rFonts w:ascii="Arial" w:eastAsia="Times New Roman" w:hAnsi="Arial" w:cs="Arial"/>
                <w:sz w:val="18"/>
                <w:szCs w:val="18"/>
              </w:rPr>
            </w:pPr>
            <w:sdt>
              <w:sdtPr>
                <w:rPr>
                  <w:rStyle w:val="iatacheckbox1"/>
                  <w:rFonts w:ascii="Arial" w:eastAsia="Times New Roman" w:hAnsi="Arial" w:cs="Arial"/>
                  <w:sz w:val="18"/>
                  <w:szCs w:val="18"/>
                  <w:specVanish w:val="0"/>
                </w:rPr>
                <w:id w:val="447279354"/>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responsible manager(s). </w:t>
            </w:r>
          </w:p>
          <w:p w14:paraId="17B23554" w14:textId="77777777" w:rsidR="00E10246" w:rsidRDefault="00000000">
            <w:pPr>
              <w:divId w:val="1683776964"/>
              <w:rPr>
                <w:rFonts w:ascii="Arial" w:eastAsia="Times New Roman" w:hAnsi="Arial" w:cs="Arial"/>
                <w:sz w:val="18"/>
                <w:szCs w:val="18"/>
              </w:rPr>
            </w:pPr>
            <w:sdt>
              <w:sdtPr>
                <w:rPr>
                  <w:rStyle w:val="iatacheckbox1"/>
                  <w:rFonts w:ascii="Arial" w:eastAsia="Times New Roman" w:hAnsi="Arial" w:cs="Arial"/>
                  <w:sz w:val="18"/>
                  <w:szCs w:val="18"/>
                  <w:specVanish w:val="0"/>
                </w:rPr>
                <w:id w:val="573404025"/>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Examined</w:t>
            </w:r>
            <w:r w:rsidR="00E10246">
              <w:rPr>
                <w:rFonts w:ascii="Arial" w:eastAsia="Times New Roman" w:hAnsi="Arial" w:cs="Arial"/>
                <w:sz w:val="18"/>
                <w:szCs w:val="18"/>
              </w:rPr>
              <w:t xml:space="preserve"> selected records/documents that demonstrate application of the selection process. </w:t>
            </w:r>
          </w:p>
          <w:p w14:paraId="2AB48599" w14:textId="77777777" w:rsidR="00E10246" w:rsidRDefault="00000000">
            <w:pPr>
              <w:divId w:val="1138494003"/>
              <w:rPr>
                <w:rFonts w:ascii="Arial" w:eastAsia="Times New Roman" w:hAnsi="Arial" w:cs="Arial"/>
                <w:sz w:val="18"/>
                <w:szCs w:val="18"/>
              </w:rPr>
            </w:pPr>
            <w:sdt>
              <w:sdtPr>
                <w:rPr>
                  <w:rStyle w:val="iatacheckbox1"/>
                  <w:rFonts w:ascii="Arial" w:eastAsia="Times New Roman" w:hAnsi="Arial" w:cs="Arial"/>
                  <w:sz w:val="18"/>
                  <w:szCs w:val="18"/>
                  <w:specVanish w:val="0"/>
                </w:rPr>
                <w:id w:val="1415357414"/>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Coordinated</w:t>
            </w:r>
            <w:r w:rsidR="00E10246">
              <w:rPr>
                <w:rFonts w:ascii="Arial" w:eastAsia="Times New Roman" w:hAnsi="Arial" w:cs="Arial"/>
                <w:sz w:val="18"/>
                <w:szCs w:val="18"/>
              </w:rPr>
              <w:t xml:space="preserve"> to verify implementation of selection process in all operational areas. </w:t>
            </w:r>
          </w:p>
          <w:p w14:paraId="6A760D41" w14:textId="77777777" w:rsidR="00E10246" w:rsidRDefault="00000000">
            <w:pPr>
              <w:divId w:val="1632859343"/>
              <w:rPr>
                <w:rFonts w:ascii="Arial" w:eastAsia="Times New Roman" w:hAnsi="Arial" w:cs="Arial"/>
                <w:sz w:val="18"/>
                <w:szCs w:val="18"/>
              </w:rPr>
            </w:pPr>
            <w:sdt>
              <w:sdtPr>
                <w:rPr>
                  <w:rStyle w:val="iatacheckbox1"/>
                  <w:rFonts w:ascii="Arial" w:eastAsia="Times New Roman" w:hAnsi="Arial" w:cs="Arial"/>
                  <w:sz w:val="18"/>
                  <w:szCs w:val="18"/>
                  <w:specVanish w:val="0"/>
                </w:rPr>
                <w:id w:val="64534030"/>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Other Actions</w:t>
            </w:r>
            <w:r w:rsidR="00E10246">
              <w:rPr>
                <w:rFonts w:ascii="Arial" w:eastAsia="Times New Roman" w:hAnsi="Arial" w:cs="Arial"/>
                <w:sz w:val="18"/>
                <w:szCs w:val="18"/>
              </w:rPr>
              <w:t xml:space="preserve"> (Specify)</w:t>
            </w:r>
            <w:r w:rsidR="00E10246">
              <w:rPr>
                <w:rFonts w:ascii="Arial" w:eastAsia="Times New Roman" w:hAnsi="Arial" w:cs="Arial"/>
                <w:sz w:val="18"/>
                <w:szCs w:val="18"/>
              </w:rPr>
              <w:br/>
            </w:r>
            <w:sdt>
              <w:sdtPr>
                <w:rPr>
                  <w:rFonts w:ascii="Arial" w:eastAsia="Times New Roman" w:hAnsi="Arial" w:cs="Arial"/>
                  <w:sz w:val="18"/>
                  <w:szCs w:val="18"/>
                </w:rPr>
                <w:id w:val="829019904"/>
                <w:placeholder>
                  <w:docPart w:val="DefaultPlaceholder_-1854013440"/>
                </w:placeholder>
                <w:showingPlcHdr/>
                <w:text w:multiLine="1"/>
              </w:sdtPr>
              <w:sdtContent>
                <w:r w:rsidR="00E10246" w:rsidRPr="00F77C9D">
                  <w:rPr>
                    <w:rStyle w:val="PlaceholderText"/>
                  </w:rPr>
                  <w:t>Click or tap here to enter text.</w:t>
                </w:r>
              </w:sdtContent>
            </w:sdt>
          </w:p>
        </w:tc>
      </w:tr>
      <w:tr w:rsidR="00E67C63" w14:paraId="0882F015" w14:textId="77777777" w:rsidTr="00E10246">
        <w:trPr>
          <w:divId w:val="521473846"/>
        </w:trPr>
        <w:tc>
          <w:tcPr>
            <w:tcW w:w="8397" w:type="dxa"/>
            <w:hideMark/>
          </w:tcPr>
          <w:p w14:paraId="422DD3F6" w14:textId="77777777" w:rsidR="00E10246" w:rsidRDefault="00E10246">
            <w:pPr>
              <w:divId w:val="1415710734"/>
              <w:rPr>
                <w:rFonts w:ascii="Arial" w:eastAsia="Times New Roman" w:hAnsi="Arial" w:cs="Arial"/>
                <w:b/>
                <w:bCs/>
                <w:sz w:val="23"/>
                <w:szCs w:val="23"/>
              </w:rPr>
            </w:pPr>
            <w:r>
              <w:rPr>
                <w:rFonts w:ascii="Arial" w:eastAsia="Times New Roman" w:hAnsi="Arial" w:cs="Arial"/>
                <w:b/>
                <w:bCs/>
                <w:sz w:val="23"/>
                <w:szCs w:val="23"/>
              </w:rPr>
              <w:t>Guidance</w:t>
            </w:r>
          </w:p>
          <w:p w14:paraId="7329677F" w14:textId="77777777" w:rsidR="00E10246" w:rsidRDefault="00E10246">
            <w:pPr>
              <w:divId w:val="500776293"/>
              <w:rPr>
                <w:rFonts w:ascii="Arial" w:eastAsia="Times New Roman" w:hAnsi="Arial" w:cs="Arial"/>
                <w:sz w:val="18"/>
                <w:szCs w:val="18"/>
              </w:rPr>
            </w:pPr>
            <w:r>
              <w:rPr>
                <w:rFonts w:ascii="Arial" w:eastAsia="Times New Roman" w:hAnsi="Arial" w:cs="Arial"/>
                <w:sz w:val="18"/>
                <w:szCs w:val="18"/>
              </w:rPr>
              <w:t xml:space="preserve">The intent of this provision is for an operator to define relevant safety and security criteria for use in the evaluation and potential selection of aviation security service providers. This is the first step in the management of external service providers and would take place prior to the operator signing an agreement with a provider. The process need be applied only one time leading up to the selection of an individual service provider. </w:t>
            </w:r>
          </w:p>
          <w:p w14:paraId="167458E4" w14:textId="77777777" w:rsidR="00E10246" w:rsidRDefault="00E10246">
            <w:pPr>
              <w:divId w:val="1613703889"/>
              <w:rPr>
                <w:rFonts w:ascii="Arial" w:eastAsia="Times New Roman" w:hAnsi="Arial" w:cs="Arial"/>
                <w:sz w:val="18"/>
                <w:szCs w:val="18"/>
              </w:rPr>
            </w:pPr>
            <w:r>
              <w:rPr>
                <w:rFonts w:ascii="Arial" w:eastAsia="Times New Roman" w:hAnsi="Arial" w:cs="Arial"/>
                <w:sz w:val="18"/>
                <w:szCs w:val="18"/>
              </w:rPr>
              <w:t>Refer to the guidance associated with ORG 1.6.1.</w:t>
            </w:r>
          </w:p>
        </w:tc>
      </w:tr>
    </w:tbl>
    <w:p w14:paraId="22411386" w14:textId="77777777" w:rsidR="00E10246" w:rsidRDefault="00E10246">
      <w:pPr>
        <w:pStyle w:val="NormalWeb"/>
        <w:divId w:val="521473846"/>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E67C63" w14:paraId="70FE20DF" w14:textId="77777777" w:rsidTr="00E10246">
        <w:trPr>
          <w:divId w:val="521473846"/>
        </w:trPr>
        <w:tc>
          <w:tcPr>
            <w:tcW w:w="8397" w:type="dxa"/>
            <w:hideMark/>
          </w:tcPr>
          <w:p w14:paraId="3596B081" w14:textId="77777777" w:rsidR="00E10246" w:rsidRDefault="00E10246">
            <w:pPr>
              <w:rPr>
                <w:rFonts w:ascii="Arial" w:eastAsia="Times New Roman" w:hAnsi="Arial" w:cs="Arial"/>
                <w:sz w:val="23"/>
                <w:szCs w:val="23"/>
              </w:rPr>
            </w:pPr>
            <w:r>
              <w:rPr>
                <w:rFonts w:ascii="Arial" w:eastAsia="Times New Roman" w:hAnsi="Arial" w:cs="Arial"/>
                <w:b/>
                <w:bCs/>
                <w:sz w:val="23"/>
                <w:szCs w:val="23"/>
              </w:rPr>
              <w:t>SEC 1.11.1B</w:t>
            </w:r>
          </w:p>
        </w:tc>
      </w:tr>
      <w:tr w:rsidR="00E67C63" w14:paraId="144B8B1C" w14:textId="77777777" w:rsidTr="00E10246">
        <w:trPr>
          <w:divId w:val="521473846"/>
        </w:trPr>
        <w:tc>
          <w:tcPr>
            <w:tcW w:w="8397" w:type="dxa"/>
            <w:hideMark/>
          </w:tcPr>
          <w:p w14:paraId="60400D4F" w14:textId="77777777" w:rsidR="00E10246" w:rsidRDefault="00E10246">
            <w:pPr>
              <w:divId w:val="929242610"/>
              <w:rPr>
                <w:rFonts w:ascii="Arial" w:eastAsia="Times New Roman" w:hAnsi="Arial" w:cs="Arial"/>
                <w:sz w:val="18"/>
                <w:szCs w:val="18"/>
              </w:rPr>
            </w:pPr>
            <w:r>
              <w:rPr>
                <w:rFonts w:ascii="Arial" w:eastAsia="Times New Roman" w:hAnsi="Arial" w:cs="Arial"/>
                <w:sz w:val="18"/>
                <w:szCs w:val="18"/>
              </w:rPr>
              <w:t xml:space="preserve">If the Operator has external service providers conduct outsourced operational security functions, the </w:t>
            </w:r>
            <w:r>
              <w:rPr>
                <w:rFonts w:ascii="Arial" w:eastAsia="Times New Roman" w:hAnsi="Arial" w:cs="Arial"/>
                <w:sz w:val="18"/>
                <w:szCs w:val="18"/>
              </w:rPr>
              <w:lastRenderedPageBreak/>
              <w:t xml:space="preserve">Operator shall have a process to ensure a contract or agreement is executed with such external service providers. Such contract or agreement shall identify the application of specific documented requirements that can be monitored by the Operator to ensure requirements that affect the security of its operations are being fulfilled by the service provider. </w:t>
            </w:r>
            <w:r>
              <w:rPr>
                <w:rFonts w:ascii="Arial" w:eastAsia="Times New Roman" w:hAnsi="Arial" w:cs="Arial"/>
                <w:b/>
                <w:bCs/>
                <w:sz w:val="18"/>
                <w:szCs w:val="18"/>
              </w:rPr>
              <w:t>(GM)</w:t>
            </w:r>
            <w:r>
              <w:rPr>
                <w:rFonts w:ascii="Arial" w:eastAsia="Times New Roman" w:hAnsi="Arial" w:cs="Arial"/>
                <w:sz w:val="18"/>
                <w:szCs w:val="18"/>
              </w:rPr>
              <w:t xml:space="preserve"> ◄ </w:t>
            </w:r>
          </w:p>
        </w:tc>
      </w:tr>
      <w:tr w:rsidR="00E67C63" w14:paraId="1DF2BBEC" w14:textId="77777777" w:rsidTr="00E10246">
        <w:trPr>
          <w:divId w:val="521473846"/>
        </w:trPr>
        <w:tc>
          <w:tcPr>
            <w:tcW w:w="8397" w:type="dxa"/>
            <w:hideMark/>
          </w:tcPr>
          <w:p w14:paraId="31246ADE" w14:textId="77777777" w:rsidR="00E10246" w:rsidRDefault="00000000">
            <w:pPr>
              <w:textAlignment w:val="center"/>
              <w:divId w:val="1742866529"/>
              <w:rPr>
                <w:rFonts w:ascii="Arial" w:eastAsia="Times New Roman" w:hAnsi="Arial" w:cs="Arial"/>
                <w:sz w:val="18"/>
                <w:szCs w:val="18"/>
              </w:rPr>
            </w:pPr>
            <w:sdt>
              <w:sdtPr>
                <w:rPr>
                  <w:rFonts w:ascii="Arial" w:eastAsia="Times New Roman" w:hAnsi="Arial" w:cs="Arial"/>
                  <w:sz w:val="18"/>
                  <w:szCs w:val="18"/>
                </w:rPr>
                <w:id w:val="-1718273938"/>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and Implemented (Conformity)</w:t>
            </w:r>
          </w:p>
          <w:p w14:paraId="5D249B3E" w14:textId="77777777" w:rsidR="00E10246" w:rsidRDefault="00000000">
            <w:pPr>
              <w:textAlignment w:val="center"/>
              <w:divId w:val="112139981"/>
              <w:rPr>
                <w:rFonts w:ascii="Arial" w:eastAsia="Times New Roman" w:hAnsi="Arial" w:cs="Arial"/>
                <w:sz w:val="18"/>
                <w:szCs w:val="18"/>
              </w:rPr>
            </w:pPr>
            <w:sdt>
              <w:sdtPr>
                <w:rPr>
                  <w:rFonts w:ascii="Arial" w:eastAsia="Times New Roman" w:hAnsi="Arial" w:cs="Arial"/>
                  <w:sz w:val="18"/>
                  <w:szCs w:val="18"/>
                </w:rPr>
                <w:id w:val="545266300"/>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not Implemented (Finding)</w:t>
            </w:r>
          </w:p>
          <w:p w14:paraId="60647622" w14:textId="77777777" w:rsidR="00E10246" w:rsidRDefault="00000000">
            <w:pPr>
              <w:textAlignment w:val="center"/>
              <w:divId w:val="658457506"/>
              <w:rPr>
                <w:rFonts w:ascii="Arial" w:eastAsia="Times New Roman" w:hAnsi="Arial" w:cs="Arial"/>
                <w:sz w:val="18"/>
                <w:szCs w:val="18"/>
              </w:rPr>
            </w:pPr>
            <w:sdt>
              <w:sdtPr>
                <w:rPr>
                  <w:rFonts w:ascii="Arial" w:eastAsia="Times New Roman" w:hAnsi="Arial" w:cs="Arial"/>
                  <w:sz w:val="18"/>
                  <w:szCs w:val="18"/>
                </w:rPr>
                <w:id w:val="1105774281"/>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Implemented not Documented (Finding)</w:t>
            </w:r>
          </w:p>
          <w:p w14:paraId="0914E3AD" w14:textId="77777777" w:rsidR="00E10246" w:rsidRDefault="00000000">
            <w:pPr>
              <w:textAlignment w:val="center"/>
              <w:divId w:val="1018197328"/>
              <w:rPr>
                <w:rFonts w:ascii="Arial" w:eastAsia="Times New Roman" w:hAnsi="Arial" w:cs="Arial"/>
                <w:sz w:val="18"/>
                <w:szCs w:val="18"/>
              </w:rPr>
            </w:pPr>
            <w:sdt>
              <w:sdtPr>
                <w:rPr>
                  <w:rFonts w:ascii="Arial" w:eastAsia="Times New Roman" w:hAnsi="Arial" w:cs="Arial"/>
                  <w:sz w:val="18"/>
                  <w:szCs w:val="18"/>
                </w:rPr>
                <w:id w:val="1982495541"/>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Not Documented not Implemented (Finding)</w:t>
            </w:r>
          </w:p>
          <w:p w14:paraId="016F17DA" w14:textId="77777777" w:rsidR="00E10246" w:rsidRDefault="00000000">
            <w:pPr>
              <w:textAlignment w:val="center"/>
              <w:divId w:val="1009605960"/>
              <w:rPr>
                <w:rFonts w:ascii="Arial" w:eastAsia="Times New Roman" w:hAnsi="Arial" w:cs="Arial"/>
                <w:sz w:val="18"/>
                <w:szCs w:val="18"/>
              </w:rPr>
            </w:pPr>
            <w:sdt>
              <w:sdtPr>
                <w:rPr>
                  <w:rFonts w:ascii="Arial" w:eastAsia="Times New Roman" w:hAnsi="Arial" w:cs="Arial"/>
                  <w:sz w:val="18"/>
                  <w:szCs w:val="18"/>
                </w:rPr>
                <w:id w:val="197135417"/>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N/A</w:t>
            </w:r>
          </w:p>
        </w:tc>
      </w:tr>
      <w:tr w:rsidR="00E67C63" w14:paraId="0A67DE32" w14:textId="77777777" w:rsidTr="00E10246">
        <w:trPr>
          <w:divId w:val="521473846"/>
        </w:trPr>
        <w:tc>
          <w:tcPr>
            <w:tcW w:w="8397" w:type="dxa"/>
            <w:hideMark/>
          </w:tcPr>
          <w:p w14:paraId="04200948" w14:textId="77777777" w:rsidR="00E10246" w:rsidRDefault="00E10246">
            <w:pPr>
              <w:divId w:val="89766594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967016919"/>
              <w:placeholder>
                <w:docPart w:val="DefaultPlaceholder_-1854013440"/>
              </w:placeholder>
              <w:showingPlcHdr/>
              <w:text w:multiLine="1"/>
            </w:sdtPr>
            <w:sdtContent>
              <w:p w14:paraId="5C10C524" w14:textId="77777777" w:rsidR="00E10246" w:rsidRDefault="00E10246">
                <w:pPr>
                  <w:rPr>
                    <w:rFonts w:ascii="Arial" w:eastAsia="Times New Roman" w:hAnsi="Arial" w:cs="Arial"/>
                    <w:sz w:val="18"/>
                    <w:szCs w:val="18"/>
                  </w:rPr>
                </w:pPr>
                <w:r w:rsidRPr="00F77C9D">
                  <w:rPr>
                    <w:rStyle w:val="PlaceholderText"/>
                  </w:rPr>
                  <w:t>Click or tap here to enter text.</w:t>
                </w:r>
              </w:p>
            </w:sdtContent>
          </w:sdt>
        </w:tc>
      </w:tr>
      <w:tr w:rsidR="00E67C63" w14:paraId="44BA222A" w14:textId="77777777" w:rsidTr="00E10246">
        <w:trPr>
          <w:divId w:val="521473846"/>
        </w:trPr>
        <w:tc>
          <w:tcPr>
            <w:tcW w:w="8397" w:type="dxa"/>
            <w:hideMark/>
          </w:tcPr>
          <w:p w14:paraId="4DC3D35E" w14:textId="77777777" w:rsidR="00E10246" w:rsidRDefault="00E10246">
            <w:pPr>
              <w:divId w:val="801577406"/>
              <w:rPr>
                <w:rFonts w:ascii="Arial" w:eastAsia="Times New Roman" w:hAnsi="Arial" w:cs="Arial"/>
                <w:b/>
                <w:bCs/>
                <w:sz w:val="23"/>
                <w:szCs w:val="23"/>
              </w:rPr>
            </w:pPr>
            <w:r>
              <w:rPr>
                <w:rFonts w:ascii="Arial" w:eastAsia="Times New Roman" w:hAnsi="Arial" w:cs="Arial"/>
                <w:b/>
                <w:bCs/>
                <w:sz w:val="23"/>
                <w:szCs w:val="23"/>
              </w:rPr>
              <w:t>Auditor Actions</w:t>
            </w:r>
          </w:p>
          <w:p w14:paraId="6C90A79F" w14:textId="77777777" w:rsidR="00E10246" w:rsidRDefault="00000000">
            <w:pPr>
              <w:divId w:val="688146253"/>
              <w:rPr>
                <w:rFonts w:ascii="Arial" w:eastAsia="Times New Roman" w:hAnsi="Arial" w:cs="Arial"/>
                <w:sz w:val="18"/>
                <w:szCs w:val="18"/>
              </w:rPr>
            </w:pPr>
            <w:sdt>
              <w:sdtPr>
                <w:rPr>
                  <w:rStyle w:val="iatacheckbox1"/>
                  <w:rFonts w:ascii="Arial" w:eastAsia="Times New Roman" w:hAnsi="Arial" w:cs="Arial"/>
                  <w:sz w:val="18"/>
                  <w:szCs w:val="18"/>
                  <w:specVanish w:val="0"/>
                </w:rPr>
                <w:id w:val="685562313"/>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Identified/Assessed</w:t>
            </w:r>
            <w:r w:rsidR="00E10246">
              <w:rPr>
                <w:rFonts w:ascii="Arial" w:eastAsia="Times New Roman" w:hAnsi="Arial" w:cs="Arial"/>
                <w:sz w:val="18"/>
                <w:szCs w:val="18"/>
              </w:rPr>
              <w:t xml:space="preserve"> process to execute contracts or agreements with external security service providers. </w:t>
            </w:r>
          </w:p>
          <w:p w14:paraId="047B5CE0" w14:textId="77777777" w:rsidR="00E10246" w:rsidRDefault="00000000">
            <w:pPr>
              <w:divId w:val="1922718042"/>
              <w:rPr>
                <w:rFonts w:ascii="Arial" w:eastAsia="Times New Roman" w:hAnsi="Arial" w:cs="Arial"/>
                <w:sz w:val="18"/>
                <w:szCs w:val="18"/>
              </w:rPr>
            </w:pPr>
            <w:sdt>
              <w:sdtPr>
                <w:rPr>
                  <w:rStyle w:val="iatacheckbox1"/>
                  <w:rFonts w:ascii="Arial" w:eastAsia="Times New Roman" w:hAnsi="Arial" w:cs="Arial"/>
                  <w:sz w:val="18"/>
                  <w:szCs w:val="18"/>
                  <w:specVanish w:val="0"/>
                </w:rPr>
                <w:id w:val="1299564262"/>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responsible manager(s). </w:t>
            </w:r>
          </w:p>
          <w:p w14:paraId="0BA6B640" w14:textId="77777777" w:rsidR="00E10246" w:rsidRDefault="00000000">
            <w:pPr>
              <w:divId w:val="1782918094"/>
              <w:rPr>
                <w:rFonts w:ascii="Arial" w:eastAsia="Times New Roman" w:hAnsi="Arial" w:cs="Arial"/>
                <w:sz w:val="18"/>
                <w:szCs w:val="18"/>
              </w:rPr>
            </w:pPr>
            <w:sdt>
              <w:sdtPr>
                <w:rPr>
                  <w:rStyle w:val="iatacheckbox1"/>
                  <w:rFonts w:ascii="Arial" w:eastAsia="Times New Roman" w:hAnsi="Arial" w:cs="Arial"/>
                  <w:sz w:val="18"/>
                  <w:szCs w:val="18"/>
                  <w:specVanish w:val="0"/>
                </w:rPr>
                <w:id w:val="-599411583"/>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Examined</w:t>
            </w:r>
            <w:r w:rsidR="00E10246">
              <w:rPr>
                <w:rFonts w:ascii="Arial" w:eastAsia="Times New Roman" w:hAnsi="Arial" w:cs="Arial"/>
                <w:sz w:val="18"/>
                <w:szCs w:val="18"/>
              </w:rPr>
              <w:t xml:space="preserve"> selected contracts/agreements used for external security service providers. </w:t>
            </w:r>
          </w:p>
          <w:p w14:paraId="15AA638F" w14:textId="77777777" w:rsidR="00E10246" w:rsidRDefault="00000000">
            <w:pPr>
              <w:divId w:val="23988057"/>
              <w:rPr>
                <w:rFonts w:ascii="Arial" w:eastAsia="Times New Roman" w:hAnsi="Arial" w:cs="Arial"/>
                <w:sz w:val="18"/>
                <w:szCs w:val="18"/>
              </w:rPr>
            </w:pPr>
            <w:sdt>
              <w:sdtPr>
                <w:rPr>
                  <w:rStyle w:val="iatacheckbox1"/>
                  <w:rFonts w:ascii="Arial" w:eastAsia="Times New Roman" w:hAnsi="Arial" w:cs="Arial"/>
                  <w:sz w:val="18"/>
                  <w:szCs w:val="18"/>
                  <w:specVanish w:val="0"/>
                </w:rPr>
                <w:id w:val="755177446"/>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Other Actions</w:t>
            </w:r>
            <w:r w:rsidR="00E10246">
              <w:rPr>
                <w:rFonts w:ascii="Arial" w:eastAsia="Times New Roman" w:hAnsi="Arial" w:cs="Arial"/>
                <w:sz w:val="18"/>
                <w:szCs w:val="18"/>
              </w:rPr>
              <w:t xml:space="preserve"> (Specify)</w:t>
            </w:r>
            <w:r w:rsidR="00E10246">
              <w:rPr>
                <w:rFonts w:ascii="Arial" w:eastAsia="Times New Roman" w:hAnsi="Arial" w:cs="Arial"/>
                <w:sz w:val="18"/>
                <w:szCs w:val="18"/>
              </w:rPr>
              <w:br/>
            </w:r>
            <w:sdt>
              <w:sdtPr>
                <w:rPr>
                  <w:rFonts w:ascii="Arial" w:eastAsia="Times New Roman" w:hAnsi="Arial" w:cs="Arial"/>
                  <w:sz w:val="18"/>
                  <w:szCs w:val="18"/>
                </w:rPr>
                <w:id w:val="1755011918"/>
                <w:placeholder>
                  <w:docPart w:val="DefaultPlaceholder_-1854013440"/>
                </w:placeholder>
                <w:showingPlcHdr/>
                <w:text w:multiLine="1"/>
              </w:sdtPr>
              <w:sdtContent>
                <w:r w:rsidR="00E10246" w:rsidRPr="00F77C9D">
                  <w:rPr>
                    <w:rStyle w:val="PlaceholderText"/>
                  </w:rPr>
                  <w:t>Click or tap here to enter text.</w:t>
                </w:r>
              </w:sdtContent>
            </w:sdt>
          </w:p>
        </w:tc>
      </w:tr>
      <w:tr w:rsidR="00E67C63" w14:paraId="1E76F747" w14:textId="77777777" w:rsidTr="00E10246">
        <w:trPr>
          <w:divId w:val="521473846"/>
        </w:trPr>
        <w:tc>
          <w:tcPr>
            <w:tcW w:w="8397" w:type="dxa"/>
            <w:hideMark/>
          </w:tcPr>
          <w:p w14:paraId="33BD8E75" w14:textId="77777777" w:rsidR="00E10246" w:rsidRDefault="00E10246">
            <w:pPr>
              <w:divId w:val="1504273649"/>
              <w:rPr>
                <w:rFonts w:ascii="Arial" w:eastAsia="Times New Roman" w:hAnsi="Arial" w:cs="Arial"/>
                <w:b/>
                <w:bCs/>
                <w:sz w:val="23"/>
                <w:szCs w:val="23"/>
              </w:rPr>
            </w:pPr>
            <w:r>
              <w:rPr>
                <w:rFonts w:ascii="Arial" w:eastAsia="Times New Roman" w:hAnsi="Arial" w:cs="Arial"/>
                <w:b/>
                <w:bCs/>
                <w:sz w:val="23"/>
                <w:szCs w:val="23"/>
              </w:rPr>
              <w:t>Guidance</w:t>
            </w:r>
          </w:p>
          <w:p w14:paraId="0A0EF93F" w14:textId="77777777" w:rsidR="00E10246" w:rsidRDefault="00E10246">
            <w:pPr>
              <w:divId w:val="226305663"/>
              <w:rPr>
                <w:rFonts w:ascii="Arial" w:eastAsia="Times New Roman" w:hAnsi="Arial" w:cs="Arial"/>
                <w:sz w:val="18"/>
                <w:szCs w:val="18"/>
              </w:rPr>
            </w:pPr>
            <w:r>
              <w:rPr>
                <w:rFonts w:ascii="Arial" w:eastAsia="Times New Roman" w:hAnsi="Arial" w:cs="Arial"/>
                <w:sz w:val="18"/>
                <w:szCs w:val="18"/>
              </w:rPr>
              <w:t xml:space="preserve">The contract or agreement typically includes the measures required and associated performance measures (perhaps in a supplemental service level agreement) to be met by the service provider. </w:t>
            </w:r>
          </w:p>
          <w:p w14:paraId="7B7C9816" w14:textId="77777777" w:rsidR="00E10246" w:rsidRDefault="00E10246">
            <w:pPr>
              <w:divId w:val="1674064357"/>
              <w:rPr>
                <w:rFonts w:ascii="Arial" w:eastAsia="Times New Roman" w:hAnsi="Arial" w:cs="Arial"/>
                <w:sz w:val="18"/>
                <w:szCs w:val="18"/>
              </w:rPr>
            </w:pPr>
            <w:r>
              <w:rPr>
                <w:rStyle w:val="iatasidemarks1"/>
                <w:rFonts w:eastAsia="Times New Roman" w:cs="Arial"/>
                <w:sz w:val="18"/>
                <w:szCs w:val="18"/>
                <w:specVanish w:val="0"/>
              </w:rPr>
              <w:t xml:space="preserve"> </w:t>
            </w:r>
            <w:bookmarkStart w:id="13" w:name="0.400198143320265"/>
            <w:bookmarkEnd w:id="13"/>
            <w:r>
              <w:rPr>
                <w:rFonts w:ascii="Arial" w:eastAsia="Times New Roman" w:hAnsi="Arial" w:cs="Arial"/>
                <w:sz w:val="18"/>
                <w:szCs w:val="18"/>
              </w:rPr>
              <w:t xml:space="preserve">To satisfy the monitoring specification of this provision, service providers (or contractors) that provide security services required under the AOSP and its associated SSPs would typically receive planned inspections and/or audits by the operator. </w:t>
            </w:r>
          </w:p>
          <w:p w14:paraId="75E378A7" w14:textId="77777777" w:rsidR="00E10246" w:rsidRDefault="00E10246">
            <w:pPr>
              <w:divId w:val="1018700051"/>
              <w:rPr>
                <w:rFonts w:ascii="Arial" w:eastAsia="Times New Roman" w:hAnsi="Arial" w:cs="Arial"/>
                <w:sz w:val="18"/>
                <w:szCs w:val="18"/>
              </w:rPr>
            </w:pPr>
            <w:r>
              <w:rPr>
                <w:rFonts w:ascii="Arial" w:eastAsia="Times New Roman" w:hAnsi="Arial" w:cs="Arial"/>
                <w:sz w:val="18"/>
                <w:szCs w:val="18"/>
              </w:rPr>
              <w:t xml:space="preserve">Normally, an operator obtains a written undertaking that ensures service providers are familiar and comply with standards of the operator and local regulatory requirements. </w:t>
            </w:r>
          </w:p>
          <w:p w14:paraId="329897D4" w14:textId="77777777" w:rsidR="00E10246" w:rsidRDefault="00E10246">
            <w:pPr>
              <w:divId w:val="1952469235"/>
              <w:rPr>
                <w:rFonts w:ascii="Arial" w:eastAsia="Times New Roman" w:hAnsi="Arial" w:cs="Arial"/>
                <w:sz w:val="18"/>
                <w:szCs w:val="18"/>
              </w:rPr>
            </w:pPr>
            <w:r>
              <w:rPr>
                <w:rFonts w:ascii="Arial" w:eastAsia="Times New Roman" w:hAnsi="Arial" w:cs="Arial"/>
                <w:sz w:val="18"/>
                <w:szCs w:val="18"/>
              </w:rPr>
              <w:t>An important aspect to be monitored by the operator would be the security training provided to personnel of the service provider(s).</w:t>
            </w:r>
          </w:p>
          <w:p w14:paraId="23056EEB" w14:textId="77777777" w:rsidR="00E10246" w:rsidRDefault="00E10246">
            <w:pPr>
              <w:divId w:val="132799213"/>
              <w:rPr>
                <w:rFonts w:ascii="Arial" w:eastAsia="Times New Roman" w:hAnsi="Arial" w:cs="Arial"/>
                <w:sz w:val="18"/>
                <w:szCs w:val="18"/>
              </w:rPr>
            </w:pPr>
            <w:r>
              <w:rPr>
                <w:rFonts w:ascii="Arial" w:eastAsia="Times New Roman" w:hAnsi="Arial" w:cs="Arial"/>
                <w:sz w:val="18"/>
                <w:szCs w:val="18"/>
              </w:rPr>
              <w:t xml:space="preserve">The use of the Standard Ground Handling Agreement contained in the IATA Airport Handling Manual typically signifies that the provider is in conformity with this provision. </w:t>
            </w:r>
          </w:p>
          <w:p w14:paraId="227CEB1D" w14:textId="77777777" w:rsidR="00E10246" w:rsidRDefault="00E10246">
            <w:pPr>
              <w:divId w:val="1243684258"/>
              <w:rPr>
                <w:rFonts w:ascii="Arial" w:eastAsia="Times New Roman" w:hAnsi="Arial" w:cs="Arial"/>
                <w:sz w:val="18"/>
                <w:szCs w:val="18"/>
              </w:rPr>
            </w:pPr>
            <w:r>
              <w:rPr>
                <w:rFonts w:ascii="Arial" w:eastAsia="Times New Roman" w:hAnsi="Arial" w:cs="Arial"/>
                <w:sz w:val="18"/>
                <w:szCs w:val="18"/>
              </w:rPr>
              <w:t xml:space="preserve">The use of a registered ISAGO provider typically signifies that the provider is in conformity with basic industry security requirements. </w:t>
            </w:r>
          </w:p>
          <w:p w14:paraId="2D5484CA" w14:textId="77777777" w:rsidR="00E10246" w:rsidRDefault="00E10246">
            <w:pPr>
              <w:divId w:val="1555435146"/>
              <w:rPr>
                <w:rFonts w:ascii="Arial" w:eastAsia="Times New Roman" w:hAnsi="Arial" w:cs="Arial"/>
                <w:sz w:val="18"/>
                <w:szCs w:val="18"/>
              </w:rPr>
            </w:pPr>
            <w:r>
              <w:rPr>
                <w:rFonts w:ascii="Arial" w:eastAsia="Times New Roman" w:hAnsi="Arial" w:cs="Arial"/>
                <w:sz w:val="18"/>
                <w:szCs w:val="18"/>
              </w:rPr>
              <w:t>Refer to Guidance associated with ORG 1.6.2 located in ISM Section 1.</w:t>
            </w:r>
          </w:p>
        </w:tc>
      </w:tr>
    </w:tbl>
    <w:p w14:paraId="54F9139E" w14:textId="77777777" w:rsidR="00E10246" w:rsidRDefault="00E10246">
      <w:pPr>
        <w:pStyle w:val="NormalWeb"/>
        <w:divId w:val="521473846"/>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E67C63" w14:paraId="2B4F4815" w14:textId="77777777" w:rsidTr="00E10246">
        <w:trPr>
          <w:divId w:val="521473846"/>
        </w:trPr>
        <w:tc>
          <w:tcPr>
            <w:tcW w:w="8397" w:type="dxa"/>
            <w:hideMark/>
          </w:tcPr>
          <w:p w14:paraId="72727068" w14:textId="77777777" w:rsidR="00E10246" w:rsidRDefault="00E10246">
            <w:pPr>
              <w:rPr>
                <w:rFonts w:ascii="Arial" w:eastAsia="Times New Roman" w:hAnsi="Arial" w:cs="Arial"/>
                <w:sz w:val="23"/>
                <w:szCs w:val="23"/>
              </w:rPr>
            </w:pPr>
            <w:r>
              <w:rPr>
                <w:rFonts w:ascii="Arial" w:eastAsia="Times New Roman" w:hAnsi="Arial" w:cs="Arial"/>
                <w:b/>
                <w:bCs/>
                <w:sz w:val="23"/>
                <w:szCs w:val="23"/>
              </w:rPr>
              <w:t>SEC 1.11.2</w:t>
            </w:r>
          </w:p>
        </w:tc>
      </w:tr>
      <w:tr w:rsidR="00E67C63" w14:paraId="7B98B3F7" w14:textId="77777777" w:rsidTr="00E10246">
        <w:trPr>
          <w:divId w:val="521473846"/>
        </w:trPr>
        <w:tc>
          <w:tcPr>
            <w:tcW w:w="8397" w:type="dxa"/>
            <w:hideMark/>
          </w:tcPr>
          <w:p w14:paraId="1B8D22AD" w14:textId="77777777" w:rsidR="00E10246" w:rsidRDefault="00E10246">
            <w:pPr>
              <w:divId w:val="945620117"/>
              <w:rPr>
                <w:rFonts w:ascii="Arial" w:eastAsia="Times New Roman" w:hAnsi="Arial" w:cs="Arial"/>
                <w:sz w:val="18"/>
                <w:szCs w:val="18"/>
              </w:rPr>
            </w:pPr>
            <w:r>
              <w:rPr>
                <w:rFonts w:ascii="Arial" w:eastAsia="Times New Roman" w:hAnsi="Arial" w:cs="Arial"/>
                <w:sz w:val="18"/>
                <w:szCs w:val="18"/>
              </w:rPr>
              <w:t xml:space="preserve">If the Operator has external service providers conducting outsourced operational security functions, the Operator shall have processes to monitor such external service providers to ensure requirements that affect the security of operations are being fulfilled. </w:t>
            </w:r>
            <w:r>
              <w:rPr>
                <w:rFonts w:ascii="Arial" w:eastAsia="Times New Roman" w:hAnsi="Arial" w:cs="Arial"/>
                <w:b/>
                <w:bCs/>
                <w:sz w:val="18"/>
                <w:szCs w:val="18"/>
              </w:rPr>
              <w:t>(GM)</w:t>
            </w:r>
            <w:r>
              <w:rPr>
                <w:rFonts w:ascii="Arial" w:eastAsia="Times New Roman" w:hAnsi="Arial" w:cs="Arial"/>
                <w:sz w:val="18"/>
                <w:szCs w:val="18"/>
              </w:rPr>
              <w:t xml:space="preserve"> ◄ </w:t>
            </w:r>
          </w:p>
          <w:p w14:paraId="1078008C" w14:textId="77777777" w:rsidR="00E10246" w:rsidRDefault="00E10246">
            <w:pPr>
              <w:divId w:val="1750275842"/>
              <w:rPr>
                <w:rFonts w:ascii="Arial" w:eastAsia="Times New Roman" w:hAnsi="Arial" w:cs="Arial"/>
                <w:i/>
                <w:iCs/>
                <w:sz w:val="18"/>
                <w:szCs w:val="18"/>
              </w:rPr>
            </w:pPr>
            <w:r>
              <w:rPr>
                <w:rFonts w:ascii="Arial" w:eastAsia="Times New Roman" w:hAnsi="Arial" w:cs="Arial"/>
                <w:b/>
                <w:bCs/>
                <w:i/>
                <w:iCs/>
                <w:sz w:val="18"/>
                <w:szCs w:val="18"/>
              </w:rPr>
              <w:t xml:space="preserve">Note: </w:t>
            </w:r>
          </w:p>
          <w:p w14:paraId="66B9A917" w14:textId="77777777" w:rsidR="00E10246" w:rsidRDefault="00E10246">
            <w:pPr>
              <w:divId w:val="840125241"/>
              <w:rPr>
                <w:rFonts w:ascii="Arial" w:eastAsia="Times New Roman" w:hAnsi="Arial" w:cs="Arial"/>
                <w:i/>
                <w:iCs/>
                <w:sz w:val="18"/>
                <w:szCs w:val="18"/>
              </w:rPr>
            </w:pPr>
            <w:r>
              <w:rPr>
                <w:rFonts w:ascii="Arial" w:eastAsia="Times New Roman" w:hAnsi="Arial" w:cs="Arial"/>
                <w:i/>
                <w:iCs/>
                <w:sz w:val="18"/>
                <w:szCs w:val="18"/>
              </w:rPr>
              <w:t xml:space="preserve">IOSA or ISAGO registration as the only means to monitor is acceptable provided the Operator obtains the latest of the applicable audit report(s) through official program channels and considers the content of such report(s). </w:t>
            </w:r>
          </w:p>
        </w:tc>
      </w:tr>
      <w:tr w:rsidR="00E67C63" w14:paraId="054F9337" w14:textId="77777777" w:rsidTr="00E10246">
        <w:trPr>
          <w:divId w:val="521473846"/>
        </w:trPr>
        <w:tc>
          <w:tcPr>
            <w:tcW w:w="8397" w:type="dxa"/>
            <w:hideMark/>
          </w:tcPr>
          <w:p w14:paraId="2C3CF80D" w14:textId="77777777" w:rsidR="00E10246" w:rsidRDefault="00000000">
            <w:pPr>
              <w:textAlignment w:val="center"/>
              <w:divId w:val="1244415124"/>
              <w:rPr>
                <w:rFonts w:ascii="Arial" w:eastAsia="Times New Roman" w:hAnsi="Arial" w:cs="Arial"/>
                <w:sz w:val="18"/>
                <w:szCs w:val="18"/>
              </w:rPr>
            </w:pPr>
            <w:sdt>
              <w:sdtPr>
                <w:rPr>
                  <w:rFonts w:ascii="Arial" w:eastAsia="Times New Roman" w:hAnsi="Arial" w:cs="Arial"/>
                  <w:sz w:val="18"/>
                  <w:szCs w:val="18"/>
                </w:rPr>
                <w:id w:val="492454664"/>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and Implemented (Conformity)</w:t>
            </w:r>
          </w:p>
          <w:p w14:paraId="3A04E529" w14:textId="77777777" w:rsidR="00E10246" w:rsidRDefault="00000000">
            <w:pPr>
              <w:textAlignment w:val="center"/>
              <w:divId w:val="1962682625"/>
              <w:rPr>
                <w:rFonts w:ascii="Arial" w:eastAsia="Times New Roman" w:hAnsi="Arial" w:cs="Arial"/>
                <w:sz w:val="18"/>
                <w:szCs w:val="18"/>
              </w:rPr>
            </w:pPr>
            <w:sdt>
              <w:sdtPr>
                <w:rPr>
                  <w:rFonts w:ascii="Arial" w:eastAsia="Times New Roman" w:hAnsi="Arial" w:cs="Arial"/>
                  <w:sz w:val="18"/>
                  <w:szCs w:val="18"/>
                </w:rPr>
                <w:id w:val="-380552475"/>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not Implemented (Finding)</w:t>
            </w:r>
          </w:p>
          <w:p w14:paraId="68D838F3" w14:textId="77777777" w:rsidR="00E10246" w:rsidRDefault="00000000">
            <w:pPr>
              <w:textAlignment w:val="center"/>
              <w:divId w:val="487137474"/>
              <w:rPr>
                <w:rFonts w:ascii="Arial" w:eastAsia="Times New Roman" w:hAnsi="Arial" w:cs="Arial"/>
                <w:sz w:val="18"/>
                <w:szCs w:val="18"/>
              </w:rPr>
            </w:pPr>
            <w:sdt>
              <w:sdtPr>
                <w:rPr>
                  <w:rFonts w:ascii="Arial" w:eastAsia="Times New Roman" w:hAnsi="Arial" w:cs="Arial"/>
                  <w:sz w:val="18"/>
                  <w:szCs w:val="18"/>
                </w:rPr>
                <w:id w:val="-1009292095"/>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Implemented not Documented (Finding)</w:t>
            </w:r>
          </w:p>
          <w:p w14:paraId="4A0DA110" w14:textId="77777777" w:rsidR="00E10246" w:rsidRDefault="00000000">
            <w:pPr>
              <w:textAlignment w:val="center"/>
              <w:divId w:val="1386442784"/>
              <w:rPr>
                <w:rFonts w:ascii="Arial" w:eastAsia="Times New Roman" w:hAnsi="Arial" w:cs="Arial"/>
                <w:sz w:val="18"/>
                <w:szCs w:val="18"/>
              </w:rPr>
            </w:pPr>
            <w:sdt>
              <w:sdtPr>
                <w:rPr>
                  <w:rFonts w:ascii="Arial" w:eastAsia="Times New Roman" w:hAnsi="Arial" w:cs="Arial"/>
                  <w:sz w:val="18"/>
                  <w:szCs w:val="18"/>
                </w:rPr>
                <w:id w:val="-2131616271"/>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Not Documented not Implemented (Finding)</w:t>
            </w:r>
          </w:p>
          <w:p w14:paraId="07E8B40A" w14:textId="77777777" w:rsidR="00E10246" w:rsidRDefault="00000000">
            <w:pPr>
              <w:textAlignment w:val="center"/>
              <w:divId w:val="649137273"/>
              <w:rPr>
                <w:rFonts w:ascii="Arial" w:eastAsia="Times New Roman" w:hAnsi="Arial" w:cs="Arial"/>
                <w:sz w:val="18"/>
                <w:szCs w:val="18"/>
              </w:rPr>
            </w:pPr>
            <w:sdt>
              <w:sdtPr>
                <w:rPr>
                  <w:rFonts w:ascii="Arial" w:eastAsia="Times New Roman" w:hAnsi="Arial" w:cs="Arial"/>
                  <w:sz w:val="18"/>
                  <w:szCs w:val="18"/>
                </w:rPr>
                <w:id w:val="-409620747"/>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N/A</w:t>
            </w:r>
          </w:p>
        </w:tc>
      </w:tr>
      <w:tr w:rsidR="00E67C63" w14:paraId="4F5CC49A" w14:textId="77777777" w:rsidTr="00E10246">
        <w:trPr>
          <w:divId w:val="521473846"/>
        </w:trPr>
        <w:tc>
          <w:tcPr>
            <w:tcW w:w="8397" w:type="dxa"/>
            <w:hideMark/>
          </w:tcPr>
          <w:p w14:paraId="58CF6591" w14:textId="77777777" w:rsidR="00E10246" w:rsidRDefault="00E10246">
            <w:pPr>
              <w:divId w:val="2066447195"/>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783797753"/>
              <w:placeholder>
                <w:docPart w:val="DefaultPlaceholder_-1854013440"/>
              </w:placeholder>
              <w:showingPlcHdr/>
              <w:text w:multiLine="1"/>
            </w:sdtPr>
            <w:sdtContent>
              <w:p w14:paraId="27785B8C" w14:textId="77777777" w:rsidR="00E10246" w:rsidRDefault="00E10246">
                <w:pPr>
                  <w:rPr>
                    <w:rFonts w:ascii="Arial" w:eastAsia="Times New Roman" w:hAnsi="Arial" w:cs="Arial"/>
                    <w:sz w:val="18"/>
                    <w:szCs w:val="18"/>
                  </w:rPr>
                </w:pPr>
                <w:r w:rsidRPr="00F77C9D">
                  <w:rPr>
                    <w:rStyle w:val="PlaceholderText"/>
                  </w:rPr>
                  <w:t>Click or tap here to enter text.</w:t>
                </w:r>
              </w:p>
            </w:sdtContent>
          </w:sdt>
        </w:tc>
      </w:tr>
      <w:tr w:rsidR="00E67C63" w14:paraId="4E4234A0" w14:textId="77777777" w:rsidTr="00E10246">
        <w:trPr>
          <w:divId w:val="521473846"/>
        </w:trPr>
        <w:tc>
          <w:tcPr>
            <w:tcW w:w="8397" w:type="dxa"/>
            <w:hideMark/>
          </w:tcPr>
          <w:p w14:paraId="34EF315F" w14:textId="77777777" w:rsidR="00E10246" w:rsidRDefault="00E10246">
            <w:pPr>
              <w:divId w:val="1991976561"/>
              <w:rPr>
                <w:rFonts w:ascii="Arial" w:eastAsia="Times New Roman" w:hAnsi="Arial" w:cs="Arial"/>
                <w:b/>
                <w:bCs/>
                <w:sz w:val="23"/>
                <w:szCs w:val="23"/>
              </w:rPr>
            </w:pPr>
            <w:r>
              <w:rPr>
                <w:rFonts w:ascii="Arial" w:eastAsia="Times New Roman" w:hAnsi="Arial" w:cs="Arial"/>
                <w:b/>
                <w:bCs/>
                <w:sz w:val="23"/>
                <w:szCs w:val="23"/>
              </w:rPr>
              <w:t>Auditor Actions</w:t>
            </w:r>
          </w:p>
          <w:p w14:paraId="5745D2CA" w14:textId="77777777" w:rsidR="00E10246" w:rsidRDefault="00000000">
            <w:pPr>
              <w:divId w:val="1453283575"/>
              <w:rPr>
                <w:rFonts w:ascii="Arial" w:eastAsia="Times New Roman" w:hAnsi="Arial" w:cs="Arial"/>
                <w:sz w:val="18"/>
                <w:szCs w:val="18"/>
              </w:rPr>
            </w:pPr>
            <w:sdt>
              <w:sdtPr>
                <w:rPr>
                  <w:rStyle w:val="iatacheckbox1"/>
                  <w:rFonts w:ascii="Arial" w:eastAsia="Times New Roman" w:hAnsi="Arial" w:cs="Arial"/>
                  <w:sz w:val="18"/>
                  <w:szCs w:val="18"/>
                  <w:specVanish w:val="0"/>
                </w:rPr>
                <w:id w:val="1421519948"/>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Identified/Assessed</w:t>
            </w:r>
            <w:r w:rsidR="00E10246">
              <w:rPr>
                <w:rFonts w:ascii="Arial" w:eastAsia="Times New Roman" w:hAnsi="Arial" w:cs="Arial"/>
                <w:sz w:val="18"/>
                <w:szCs w:val="18"/>
              </w:rPr>
              <w:t xml:space="preserve"> processes used for monitoring external service providers (focus: monitoring process ensures provider fulfils applicable safety/security requirements). </w:t>
            </w:r>
          </w:p>
          <w:p w14:paraId="2CB481F3" w14:textId="77777777" w:rsidR="00E10246" w:rsidRDefault="00000000">
            <w:pPr>
              <w:divId w:val="400638332"/>
              <w:rPr>
                <w:rFonts w:ascii="Arial" w:eastAsia="Times New Roman" w:hAnsi="Arial" w:cs="Arial"/>
                <w:sz w:val="18"/>
                <w:szCs w:val="18"/>
              </w:rPr>
            </w:pPr>
            <w:sdt>
              <w:sdtPr>
                <w:rPr>
                  <w:rStyle w:val="iatacheckbox1"/>
                  <w:rFonts w:ascii="Arial" w:eastAsia="Times New Roman" w:hAnsi="Arial" w:cs="Arial"/>
                  <w:sz w:val="18"/>
                  <w:szCs w:val="18"/>
                  <w:specVanish w:val="0"/>
                </w:rPr>
                <w:id w:val="1052352236"/>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responsible manager(s). </w:t>
            </w:r>
          </w:p>
          <w:p w14:paraId="23EA16B4" w14:textId="77777777" w:rsidR="00E10246" w:rsidRDefault="00000000">
            <w:pPr>
              <w:divId w:val="1114597195"/>
              <w:rPr>
                <w:rFonts w:ascii="Arial" w:eastAsia="Times New Roman" w:hAnsi="Arial" w:cs="Arial"/>
                <w:sz w:val="18"/>
                <w:szCs w:val="18"/>
              </w:rPr>
            </w:pPr>
            <w:sdt>
              <w:sdtPr>
                <w:rPr>
                  <w:rStyle w:val="iatacheckbox1"/>
                  <w:rFonts w:ascii="Arial" w:eastAsia="Times New Roman" w:hAnsi="Arial" w:cs="Arial"/>
                  <w:sz w:val="18"/>
                  <w:szCs w:val="18"/>
                  <w:specVanish w:val="0"/>
                </w:rPr>
                <w:id w:val="301198968"/>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Examined</w:t>
            </w:r>
            <w:r w:rsidR="00E10246">
              <w:rPr>
                <w:rFonts w:ascii="Arial" w:eastAsia="Times New Roman" w:hAnsi="Arial" w:cs="Arial"/>
                <w:sz w:val="18"/>
                <w:szCs w:val="18"/>
              </w:rPr>
              <w:t xml:space="preserve"> selected records/reports of monitoring of external service providers. </w:t>
            </w:r>
          </w:p>
          <w:p w14:paraId="6675BF8B" w14:textId="77777777" w:rsidR="00E10246" w:rsidRDefault="00000000">
            <w:pPr>
              <w:divId w:val="1241135488"/>
              <w:rPr>
                <w:rFonts w:ascii="Arial" w:eastAsia="Times New Roman" w:hAnsi="Arial" w:cs="Arial"/>
                <w:sz w:val="18"/>
                <w:szCs w:val="18"/>
              </w:rPr>
            </w:pPr>
            <w:sdt>
              <w:sdtPr>
                <w:rPr>
                  <w:rStyle w:val="iatacheckbox1"/>
                  <w:rFonts w:ascii="Arial" w:eastAsia="Times New Roman" w:hAnsi="Arial" w:cs="Arial"/>
                  <w:sz w:val="18"/>
                  <w:szCs w:val="18"/>
                  <w:specVanish w:val="0"/>
                </w:rPr>
                <w:id w:val="-729992929"/>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Other Actions</w:t>
            </w:r>
            <w:r w:rsidR="00E10246">
              <w:rPr>
                <w:rFonts w:ascii="Arial" w:eastAsia="Times New Roman" w:hAnsi="Arial" w:cs="Arial"/>
                <w:sz w:val="18"/>
                <w:szCs w:val="18"/>
              </w:rPr>
              <w:t xml:space="preserve"> (Specify)</w:t>
            </w:r>
            <w:r w:rsidR="00E10246">
              <w:rPr>
                <w:rFonts w:ascii="Arial" w:eastAsia="Times New Roman" w:hAnsi="Arial" w:cs="Arial"/>
                <w:sz w:val="18"/>
                <w:szCs w:val="18"/>
              </w:rPr>
              <w:br/>
            </w:r>
            <w:sdt>
              <w:sdtPr>
                <w:rPr>
                  <w:rFonts w:ascii="Arial" w:eastAsia="Times New Roman" w:hAnsi="Arial" w:cs="Arial"/>
                  <w:sz w:val="18"/>
                  <w:szCs w:val="18"/>
                </w:rPr>
                <w:id w:val="1115568779"/>
                <w:placeholder>
                  <w:docPart w:val="DefaultPlaceholder_-1854013440"/>
                </w:placeholder>
                <w:showingPlcHdr/>
                <w:text w:multiLine="1"/>
              </w:sdtPr>
              <w:sdtContent>
                <w:r w:rsidR="00E10246" w:rsidRPr="00F77C9D">
                  <w:rPr>
                    <w:rStyle w:val="PlaceholderText"/>
                  </w:rPr>
                  <w:t>Click or tap here to enter text.</w:t>
                </w:r>
              </w:sdtContent>
            </w:sdt>
          </w:p>
        </w:tc>
      </w:tr>
      <w:tr w:rsidR="00E67C63" w14:paraId="7D45EF74" w14:textId="77777777" w:rsidTr="00E10246">
        <w:trPr>
          <w:divId w:val="521473846"/>
        </w:trPr>
        <w:tc>
          <w:tcPr>
            <w:tcW w:w="8397" w:type="dxa"/>
            <w:hideMark/>
          </w:tcPr>
          <w:p w14:paraId="5CE9C500" w14:textId="77777777" w:rsidR="00E10246" w:rsidRDefault="00E10246">
            <w:pPr>
              <w:divId w:val="41907368"/>
              <w:rPr>
                <w:rFonts w:ascii="Arial" w:eastAsia="Times New Roman" w:hAnsi="Arial" w:cs="Arial"/>
                <w:b/>
                <w:bCs/>
                <w:sz w:val="23"/>
                <w:szCs w:val="23"/>
              </w:rPr>
            </w:pPr>
            <w:r>
              <w:rPr>
                <w:rFonts w:ascii="Arial" w:eastAsia="Times New Roman" w:hAnsi="Arial" w:cs="Arial"/>
                <w:b/>
                <w:bCs/>
                <w:sz w:val="23"/>
                <w:szCs w:val="23"/>
              </w:rPr>
              <w:t>Guidance</w:t>
            </w:r>
          </w:p>
          <w:p w14:paraId="0F3779E7" w14:textId="77777777" w:rsidR="00E10246" w:rsidRDefault="00E10246">
            <w:pPr>
              <w:divId w:val="20864914"/>
              <w:rPr>
                <w:rFonts w:ascii="Arial" w:eastAsia="Times New Roman" w:hAnsi="Arial" w:cs="Arial"/>
                <w:sz w:val="18"/>
                <w:szCs w:val="18"/>
              </w:rPr>
            </w:pPr>
            <w:r>
              <w:rPr>
                <w:rFonts w:ascii="Arial" w:eastAsia="Times New Roman" w:hAnsi="Arial" w:cs="Arial"/>
                <w:sz w:val="18"/>
                <w:szCs w:val="18"/>
              </w:rPr>
              <w:t xml:space="preserve">The contract and/or agreement may contain those aspects of the Security Program and/or regulatory requirements to be undertaken by the external service provider. In most cases only one or two aspects of the AOSP may be involved, which would negate the requirement to provide or monitor compliance with the entire AOSP. </w:t>
            </w:r>
          </w:p>
          <w:p w14:paraId="5E4C51C8" w14:textId="77777777" w:rsidR="00E10246" w:rsidRDefault="00E10246">
            <w:pPr>
              <w:divId w:val="1008604207"/>
              <w:rPr>
                <w:rFonts w:ascii="Arial" w:eastAsia="Times New Roman" w:hAnsi="Arial" w:cs="Arial"/>
                <w:sz w:val="18"/>
                <w:szCs w:val="18"/>
              </w:rPr>
            </w:pPr>
            <w:r>
              <w:rPr>
                <w:rFonts w:ascii="Arial" w:eastAsia="Times New Roman" w:hAnsi="Arial" w:cs="Arial"/>
                <w:sz w:val="18"/>
                <w:szCs w:val="18"/>
              </w:rPr>
              <w:t xml:space="preserve">Examples of activities that might be used to verify such compliance include: </w:t>
            </w:r>
          </w:p>
          <w:p w14:paraId="30EA4EB5" w14:textId="77777777" w:rsidR="00E10246" w:rsidRDefault="00E10246">
            <w:pPr>
              <w:pStyle w:val="iatalistitem"/>
              <w:numPr>
                <w:ilvl w:val="0"/>
                <w:numId w:val="26"/>
              </w:numPr>
              <w:divId w:val="1008604207"/>
              <w:rPr>
                <w:rFonts w:ascii="Arial" w:eastAsia="Times New Roman" w:hAnsi="Arial" w:cs="Arial"/>
                <w:sz w:val="18"/>
                <w:szCs w:val="18"/>
              </w:rPr>
            </w:pPr>
            <w:r>
              <w:rPr>
                <w:rFonts w:ascii="Arial" w:eastAsia="Times New Roman" w:hAnsi="Arial" w:cs="Arial"/>
                <w:sz w:val="18"/>
                <w:szCs w:val="18"/>
              </w:rPr>
              <w:t xml:space="preserve">Periodic quality assurance audits of providers conducted by the operator using either corporate or local </w:t>
            </w:r>
            <w:proofErr w:type="gramStart"/>
            <w:r>
              <w:rPr>
                <w:rFonts w:ascii="Arial" w:eastAsia="Times New Roman" w:hAnsi="Arial" w:cs="Arial"/>
                <w:sz w:val="18"/>
                <w:szCs w:val="18"/>
              </w:rPr>
              <w:t>resources;</w:t>
            </w:r>
            <w:proofErr w:type="gramEnd"/>
          </w:p>
          <w:p w14:paraId="27DA428F" w14:textId="77777777" w:rsidR="00E10246" w:rsidRDefault="00E10246">
            <w:pPr>
              <w:pStyle w:val="iatalistitem"/>
              <w:numPr>
                <w:ilvl w:val="0"/>
                <w:numId w:val="26"/>
              </w:numPr>
              <w:divId w:val="1008604207"/>
              <w:rPr>
                <w:rFonts w:ascii="Arial" w:eastAsia="Times New Roman" w:hAnsi="Arial" w:cs="Arial"/>
                <w:sz w:val="18"/>
                <w:szCs w:val="18"/>
              </w:rPr>
            </w:pPr>
            <w:r>
              <w:rPr>
                <w:rFonts w:ascii="Arial" w:eastAsia="Times New Roman" w:hAnsi="Arial" w:cs="Arial"/>
                <w:sz w:val="18"/>
                <w:szCs w:val="18"/>
              </w:rPr>
              <w:t xml:space="preserve">Reports submitted to the operator by the provider detailing self-audit schedules and </w:t>
            </w:r>
            <w:proofErr w:type="gramStart"/>
            <w:r>
              <w:rPr>
                <w:rFonts w:ascii="Arial" w:eastAsia="Times New Roman" w:hAnsi="Arial" w:cs="Arial"/>
                <w:sz w:val="18"/>
                <w:szCs w:val="18"/>
              </w:rPr>
              <w:t>results;</w:t>
            </w:r>
            <w:proofErr w:type="gramEnd"/>
          </w:p>
          <w:p w14:paraId="7B382264" w14:textId="77777777" w:rsidR="00E10246" w:rsidRDefault="00E10246">
            <w:pPr>
              <w:pStyle w:val="iatalistitem"/>
              <w:numPr>
                <w:ilvl w:val="0"/>
                <w:numId w:val="26"/>
              </w:numPr>
              <w:divId w:val="1008604207"/>
              <w:rPr>
                <w:rFonts w:ascii="Arial" w:eastAsia="Times New Roman" w:hAnsi="Arial" w:cs="Arial"/>
                <w:sz w:val="18"/>
                <w:szCs w:val="18"/>
              </w:rPr>
            </w:pPr>
            <w:r>
              <w:rPr>
                <w:rFonts w:ascii="Arial" w:eastAsia="Times New Roman" w:hAnsi="Arial" w:cs="Arial"/>
                <w:sz w:val="18"/>
                <w:szCs w:val="18"/>
              </w:rPr>
              <w:t>Quality control functions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security surveys/tests) conducted jointly by the operator and provider.</w:t>
            </w:r>
          </w:p>
          <w:p w14:paraId="338C4A3E" w14:textId="77777777" w:rsidR="00E10246" w:rsidRDefault="00E10246">
            <w:pPr>
              <w:divId w:val="1261989441"/>
              <w:rPr>
                <w:rFonts w:ascii="Arial" w:eastAsia="Times New Roman" w:hAnsi="Arial" w:cs="Arial"/>
                <w:sz w:val="18"/>
                <w:szCs w:val="18"/>
              </w:rPr>
            </w:pPr>
            <w:r>
              <w:rPr>
                <w:rFonts w:ascii="Arial" w:eastAsia="Times New Roman" w:hAnsi="Arial" w:cs="Arial"/>
                <w:sz w:val="18"/>
                <w:szCs w:val="18"/>
              </w:rPr>
              <w:t xml:space="preserve">The use of a registered ISAGO provider typically signifies that the provider is in conformity with basic industry security requirements. </w:t>
            </w:r>
          </w:p>
          <w:p w14:paraId="2809065D" w14:textId="77777777" w:rsidR="00E10246" w:rsidRDefault="00E10246">
            <w:pPr>
              <w:divId w:val="1824617141"/>
              <w:rPr>
                <w:rFonts w:ascii="Arial" w:eastAsia="Times New Roman" w:hAnsi="Arial" w:cs="Arial"/>
                <w:sz w:val="18"/>
                <w:szCs w:val="18"/>
              </w:rPr>
            </w:pPr>
            <w:r>
              <w:rPr>
                <w:rFonts w:ascii="Arial" w:eastAsia="Times New Roman" w:hAnsi="Arial" w:cs="Arial"/>
                <w:sz w:val="18"/>
                <w:szCs w:val="18"/>
              </w:rPr>
              <w:t>Refer to Guidance associated with ORG 2.2.1 located in ISM Section 1.</w:t>
            </w:r>
          </w:p>
        </w:tc>
      </w:tr>
    </w:tbl>
    <w:p w14:paraId="7F0034E4" w14:textId="77777777" w:rsidR="00E10246" w:rsidRDefault="00E10246">
      <w:pPr>
        <w:pStyle w:val="NormalWeb"/>
        <w:divId w:val="521473846"/>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E67C63" w14:paraId="2364CB92" w14:textId="77777777" w:rsidTr="00E10246">
        <w:trPr>
          <w:divId w:val="521473846"/>
        </w:trPr>
        <w:tc>
          <w:tcPr>
            <w:tcW w:w="8397" w:type="dxa"/>
            <w:hideMark/>
          </w:tcPr>
          <w:p w14:paraId="45FA037E" w14:textId="77777777" w:rsidR="00E10246" w:rsidRDefault="00E10246">
            <w:pPr>
              <w:rPr>
                <w:rFonts w:ascii="Arial" w:eastAsia="Times New Roman" w:hAnsi="Arial" w:cs="Arial"/>
                <w:sz w:val="23"/>
                <w:szCs w:val="23"/>
              </w:rPr>
            </w:pPr>
            <w:r>
              <w:rPr>
                <w:rFonts w:ascii="Arial" w:eastAsia="Times New Roman" w:hAnsi="Arial" w:cs="Arial"/>
                <w:b/>
                <w:bCs/>
                <w:sz w:val="23"/>
                <w:szCs w:val="23"/>
              </w:rPr>
              <w:t>SEC 1.11.4</w:t>
            </w:r>
          </w:p>
        </w:tc>
      </w:tr>
      <w:tr w:rsidR="00E67C63" w14:paraId="45C3F16C" w14:textId="77777777" w:rsidTr="00E10246">
        <w:trPr>
          <w:divId w:val="521473846"/>
        </w:trPr>
        <w:tc>
          <w:tcPr>
            <w:tcW w:w="8397" w:type="dxa"/>
            <w:hideMark/>
          </w:tcPr>
          <w:p w14:paraId="6CE26EDC" w14:textId="77777777" w:rsidR="00E10246" w:rsidRDefault="00E10246">
            <w:pPr>
              <w:divId w:val="1195116113"/>
              <w:rPr>
                <w:rFonts w:ascii="Arial" w:eastAsia="Times New Roman" w:hAnsi="Arial" w:cs="Arial"/>
                <w:sz w:val="18"/>
                <w:szCs w:val="18"/>
              </w:rPr>
            </w:pPr>
            <w:r>
              <w:rPr>
                <w:rFonts w:ascii="Arial" w:eastAsia="Times New Roman" w:hAnsi="Arial" w:cs="Arial"/>
                <w:sz w:val="18"/>
                <w:szCs w:val="18"/>
              </w:rPr>
              <w:t xml:space="preserve">If the Operator has operational security functions conducted by external organizations not under the control of the Operator, the Operator shall have methods, as permitted by the applicable civil aviation security authority, for the monitoring of such functions to ensure, as permitted, implementation of outsourced security measures </w:t>
            </w:r>
            <w:proofErr w:type="gramStart"/>
            <w:r>
              <w:rPr>
                <w:rFonts w:ascii="Arial" w:eastAsia="Times New Roman" w:hAnsi="Arial" w:cs="Arial"/>
                <w:sz w:val="18"/>
                <w:szCs w:val="18"/>
              </w:rPr>
              <w:t>is in compliance with</w:t>
            </w:r>
            <w:proofErr w:type="gramEnd"/>
            <w:r>
              <w:rPr>
                <w:rFonts w:ascii="Arial" w:eastAsia="Times New Roman" w:hAnsi="Arial" w:cs="Arial"/>
                <w:sz w:val="18"/>
                <w:szCs w:val="18"/>
              </w:rPr>
              <w:t xml:space="preserve"> its AOSP. </w:t>
            </w:r>
            <w:r>
              <w:rPr>
                <w:rFonts w:ascii="Arial" w:eastAsia="Times New Roman" w:hAnsi="Arial" w:cs="Arial"/>
                <w:b/>
                <w:bCs/>
                <w:sz w:val="18"/>
                <w:szCs w:val="18"/>
              </w:rPr>
              <w:t>(GM)</w:t>
            </w:r>
          </w:p>
        </w:tc>
      </w:tr>
      <w:tr w:rsidR="00E67C63" w14:paraId="55BFCF42" w14:textId="77777777" w:rsidTr="00E10246">
        <w:trPr>
          <w:divId w:val="521473846"/>
        </w:trPr>
        <w:tc>
          <w:tcPr>
            <w:tcW w:w="8397" w:type="dxa"/>
            <w:hideMark/>
          </w:tcPr>
          <w:p w14:paraId="09118DAF" w14:textId="77777777" w:rsidR="00E10246" w:rsidRDefault="00000000">
            <w:pPr>
              <w:textAlignment w:val="center"/>
              <w:divId w:val="1849447898"/>
              <w:rPr>
                <w:rFonts w:ascii="Arial" w:eastAsia="Times New Roman" w:hAnsi="Arial" w:cs="Arial"/>
                <w:sz w:val="18"/>
                <w:szCs w:val="18"/>
              </w:rPr>
            </w:pPr>
            <w:sdt>
              <w:sdtPr>
                <w:rPr>
                  <w:rFonts w:ascii="Arial" w:eastAsia="Times New Roman" w:hAnsi="Arial" w:cs="Arial"/>
                  <w:sz w:val="18"/>
                  <w:szCs w:val="18"/>
                </w:rPr>
                <w:id w:val="-790667340"/>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and Implemented (Conformity)</w:t>
            </w:r>
          </w:p>
          <w:p w14:paraId="01753710" w14:textId="77777777" w:rsidR="00E10246" w:rsidRDefault="00000000">
            <w:pPr>
              <w:textAlignment w:val="center"/>
              <w:divId w:val="558978772"/>
              <w:rPr>
                <w:rFonts w:ascii="Arial" w:eastAsia="Times New Roman" w:hAnsi="Arial" w:cs="Arial"/>
                <w:sz w:val="18"/>
                <w:szCs w:val="18"/>
              </w:rPr>
            </w:pPr>
            <w:sdt>
              <w:sdtPr>
                <w:rPr>
                  <w:rFonts w:ascii="Arial" w:eastAsia="Times New Roman" w:hAnsi="Arial" w:cs="Arial"/>
                  <w:sz w:val="18"/>
                  <w:szCs w:val="18"/>
                </w:rPr>
                <w:id w:val="-458501779"/>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not Implemented (Observation)</w:t>
            </w:r>
          </w:p>
          <w:p w14:paraId="08CE150B" w14:textId="77777777" w:rsidR="00E10246" w:rsidRDefault="00000000">
            <w:pPr>
              <w:textAlignment w:val="center"/>
              <w:divId w:val="628710757"/>
              <w:rPr>
                <w:rFonts w:ascii="Arial" w:eastAsia="Times New Roman" w:hAnsi="Arial" w:cs="Arial"/>
                <w:sz w:val="18"/>
                <w:szCs w:val="18"/>
              </w:rPr>
            </w:pPr>
            <w:sdt>
              <w:sdtPr>
                <w:rPr>
                  <w:rFonts w:ascii="Arial" w:eastAsia="Times New Roman" w:hAnsi="Arial" w:cs="Arial"/>
                  <w:sz w:val="18"/>
                  <w:szCs w:val="18"/>
                </w:rPr>
                <w:id w:val="-1432043262"/>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Implemented not Documented (Observation)</w:t>
            </w:r>
          </w:p>
          <w:p w14:paraId="6509EB43" w14:textId="77777777" w:rsidR="00E10246" w:rsidRDefault="00000000">
            <w:pPr>
              <w:textAlignment w:val="center"/>
              <w:divId w:val="430859099"/>
              <w:rPr>
                <w:rFonts w:ascii="Arial" w:eastAsia="Times New Roman" w:hAnsi="Arial" w:cs="Arial"/>
                <w:sz w:val="18"/>
                <w:szCs w:val="18"/>
              </w:rPr>
            </w:pPr>
            <w:sdt>
              <w:sdtPr>
                <w:rPr>
                  <w:rFonts w:ascii="Arial" w:eastAsia="Times New Roman" w:hAnsi="Arial" w:cs="Arial"/>
                  <w:sz w:val="18"/>
                  <w:szCs w:val="18"/>
                </w:rPr>
                <w:id w:val="-663471112"/>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Not Documented not Implemented (Observation)</w:t>
            </w:r>
          </w:p>
          <w:p w14:paraId="48934B62" w14:textId="77777777" w:rsidR="00E10246" w:rsidRDefault="00000000">
            <w:pPr>
              <w:textAlignment w:val="center"/>
              <w:divId w:val="758215875"/>
              <w:rPr>
                <w:rFonts w:ascii="Arial" w:eastAsia="Times New Roman" w:hAnsi="Arial" w:cs="Arial"/>
                <w:sz w:val="18"/>
                <w:szCs w:val="18"/>
              </w:rPr>
            </w:pPr>
            <w:sdt>
              <w:sdtPr>
                <w:rPr>
                  <w:rFonts w:ascii="Arial" w:eastAsia="Times New Roman" w:hAnsi="Arial" w:cs="Arial"/>
                  <w:sz w:val="18"/>
                  <w:szCs w:val="18"/>
                </w:rPr>
                <w:id w:val="-27105375"/>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N/A</w:t>
            </w:r>
          </w:p>
        </w:tc>
      </w:tr>
      <w:tr w:rsidR="00E67C63" w14:paraId="04C7F043" w14:textId="77777777" w:rsidTr="00E10246">
        <w:trPr>
          <w:divId w:val="521473846"/>
        </w:trPr>
        <w:tc>
          <w:tcPr>
            <w:tcW w:w="8397" w:type="dxa"/>
            <w:hideMark/>
          </w:tcPr>
          <w:p w14:paraId="3A7EFCF4" w14:textId="77777777" w:rsidR="00E10246" w:rsidRDefault="00E10246">
            <w:pPr>
              <w:divId w:val="9871874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657837476"/>
              <w:placeholder>
                <w:docPart w:val="DefaultPlaceholder_-1854013440"/>
              </w:placeholder>
              <w:showingPlcHdr/>
              <w:text w:multiLine="1"/>
            </w:sdtPr>
            <w:sdtContent>
              <w:p w14:paraId="34BAFEA6" w14:textId="77777777" w:rsidR="00E10246" w:rsidRDefault="00E10246">
                <w:pPr>
                  <w:rPr>
                    <w:rFonts w:ascii="Arial" w:eastAsia="Times New Roman" w:hAnsi="Arial" w:cs="Arial"/>
                    <w:sz w:val="18"/>
                    <w:szCs w:val="18"/>
                  </w:rPr>
                </w:pPr>
                <w:r w:rsidRPr="00F77C9D">
                  <w:rPr>
                    <w:rStyle w:val="PlaceholderText"/>
                  </w:rPr>
                  <w:t>Click or tap here to enter text.</w:t>
                </w:r>
              </w:p>
            </w:sdtContent>
          </w:sdt>
        </w:tc>
      </w:tr>
      <w:tr w:rsidR="00E67C63" w14:paraId="4CE867BE" w14:textId="77777777" w:rsidTr="00E10246">
        <w:trPr>
          <w:divId w:val="521473846"/>
        </w:trPr>
        <w:tc>
          <w:tcPr>
            <w:tcW w:w="8397" w:type="dxa"/>
            <w:hideMark/>
          </w:tcPr>
          <w:p w14:paraId="0558F889" w14:textId="77777777" w:rsidR="00E10246" w:rsidRDefault="00E10246">
            <w:pPr>
              <w:divId w:val="333000608"/>
              <w:rPr>
                <w:rFonts w:ascii="Arial" w:eastAsia="Times New Roman" w:hAnsi="Arial" w:cs="Arial"/>
                <w:b/>
                <w:bCs/>
                <w:sz w:val="23"/>
                <w:szCs w:val="23"/>
              </w:rPr>
            </w:pPr>
            <w:r>
              <w:rPr>
                <w:rFonts w:ascii="Arial" w:eastAsia="Times New Roman" w:hAnsi="Arial" w:cs="Arial"/>
                <w:b/>
                <w:bCs/>
                <w:sz w:val="23"/>
                <w:szCs w:val="23"/>
              </w:rPr>
              <w:t>Auditor Actions</w:t>
            </w:r>
          </w:p>
          <w:p w14:paraId="41434A1B" w14:textId="77777777" w:rsidR="00E10246" w:rsidRDefault="00000000">
            <w:pPr>
              <w:divId w:val="347946848"/>
              <w:rPr>
                <w:rFonts w:ascii="Arial" w:eastAsia="Times New Roman" w:hAnsi="Arial" w:cs="Arial"/>
                <w:sz w:val="18"/>
                <w:szCs w:val="18"/>
              </w:rPr>
            </w:pPr>
            <w:sdt>
              <w:sdtPr>
                <w:rPr>
                  <w:rStyle w:val="iatacheckbox1"/>
                  <w:rFonts w:ascii="Arial" w:eastAsia="Times New Roman" w:hAnsi="Arial" w:cs="Arial"/>
                  <w:sz w:val="18"/>
                  <w:szCs w:val="18"/>
                  <w:specVanish w:val="0"/>
                </w:rPr>
                <w:id w:val="-721295357"/>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w:t>
            </w:r>
            <w:r w:rsidR="00E10246">
              <w:rPr>
                <w:rFonts w:ascii="Arial" w:eastAsia="Times New Roman" w:hAnsi="Arial" w:cs="Arial"/>
                <w:sz w:val="18"/>
                <w:szCs w:val="18"/>
              </w:rPr>
              <w:t xml:space="preserve"> operational security functions conducted by external organizations not under the control of the operator. </w:t>
            </w:r>
          </w:p>
          <w:p w14:paraId="4D7EB956" w14:textId="77777777" w:rsidR="00E10246" w:rsidRDefault="00000000">
            <w:pPr>
              <w:divId w:val="1739209324"/>
              <w:rPr>
                <w:rFonts w:ascii="Arial" w:eastAsia="Times New Roman" w:hAnsi="Arial" w:cs="Arial"/>
                <w:sz w:val="18"/>
                <w:szCs w:val="18"/>
              </w:rPr>
            </w:pPr>
            <w:sdt>
              <w:sdtPr>
                <w:rPr>
                  <w:rStyle w:val="iatacheckbox1"/>
                  <w:rFonts w:ascii="Arial" w:eastAsia="Times New Roman" w:hAnsi="Arial" w:cs="Arial"/>
                  <w:sz w:val="18"/>
                  <w:szCs w:val="18"/>
                  <w:specVanish w:val="0"/>
                </w:rPr>
                <w:id w:val="468948520"/>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Identified/Assessed</w:t>
            </w:r>
            <w:r w:rsidR="00E10246">
              <w:rPr>
                <w:rFonts w:ascii="Arial" w:eastAsia="Times New Roman" w:hAnsi="Arial" w:cs="Arial"/>
                <w:sz w:val="18"/>
                <w:szCs w:val="18"/>
              </w:rPr>
              <w:t xml:space="preserve"> methods used by the operator for monitoring functions to ensure that security controls are implemented. </w:t>
            </w:r>
          </w:p>
          <w:p w14:paraId="1198F5AE" w14:textId="77777777" w:rsidR="00E10246" w:rsidRDefault="00000000">
            <w:pPr>
              <w:divId w:val="1553929679"/>
              <w:rPr>
                <w:rFonts w:ascii="Arial" w:eastAsia="Times New Roman" w:hAnsi="Arial" w:cs="Arial"/>
                <w:sz w:val="18"/>
                <w:szCs w:val="18"/>
              </w:rPr>
            </w:pPr>
            <w:sdt>
              <w:sdtPr>
                <w:rPr>
                  <w:rStyle w:val="iatacheckbox1"/>
                  <w:rFonts w:ascii="Arial" w:eastAsia="Times New Roman" w:hAnsi="Arial" w:cs="Arial"/>
                  <w:sz w:val="18"/>
                  <w:szCs w:val="18"/>
                  <w:specVanish w:val="0"/>
                </w:rPr>
                <w:id w:val="-502044737"/>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responsible manager(s). </w:t>
            </w:r>
          </w:p>
          <w:p w14:paraId="3415DB18" w14:textId="77777777" w:rsidR="00E10246" w:rsidRDefault="00000000">
            <w:pPr>
              <w:divId w:val="868179638"/>
              <w:rPr>
                <w:rFonts w:ascii="Arial" w:eastAsia="Times New Roman" w:hAnsi="Arial" w:cs="Arial"/>
                <w:sz w:val="18"/>
                <w:szCs w:val="18"/>
              </w:rPr>
            </w:pPr>
            <w:sdt>
              <w:sdtPr>
                <w:rPr>
                  <w:rStyle w:val="iatacheckbox1"/>
                  <w:rFonts w:ascii="Arial" w:eastAsia="Times New Roman" w:hAnsi="Arial" w:cs="Arial"/>
                  <w:sz w:val="18"/>
                  <w:szCs w:val="18"/>
                  <w:specVanish w:val="0"/>
                </w:rPr>
                <w:id w:val="1686711164"/>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Examined</w:t>
            </w:r>
            <w:r w:rsidR="00E10246">
              <w:rPr>
                <w:rFonts w:ascii="Arial" w:eastAsia="Times New Roman" w:hAnsi="Arial" w:cs="Arial"/>
                <w:sz w:val="18"/>
                <w:szCs w:val="18"/>
              </w:rPr>
              <w:t xml:space="preserve"> selected records of monitoring the external organizations that conduct security functions. </w:t>
            </w:r>
          </w:p>
          <w:p w14:paraId="4582FB1D" w14:textId="77777777" w:rsidR="00E10246" w:rsidRDefault="00000000">
            <w:pPr>
              <w:divId w:val="79521294"/>
              <w:rPr>
                <w:rFonts w:ascii="Arial" w:eastAsia="Times New Roman" w:hAnsi="Arial" w:cs="Arial"/>
                <w:sz w:val="18"/>
                <w:szCs w:val="18"/>
              </w:rPr>
            </w:pPr>
            <w:sdt>
              <w:sdtPr>
                <w:rPr>
                  <w:rStyle w:val="iatacheckbox1"/>
                  <w:rFonts w:ascii="Arial" w:eastAsia="Times New Roman" w:hAnsi="Arial" w:cs="Arial"/>
                  <w:sz w:val="18"/>
                  <w:szCs w:val="18"/>
                  <w:specVanish w:val="0"/>
                </w:rPr>
                <w:id w:val="-2135320106"/>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Other Actions</w:t>
            </w:r>
            <w:r w:rsidR="00E10246">
              <w:rPr>
                <w:rFonts w:ascii="Arial" w:eastAsia="Times New Roman" w:hAnsi="Arial" w:cs="Arial"/>
                <w:sz w:val="18"/>
                <w:szCs w:val="18"/>
              </w:rPr>
              <w:t xml:space="preserve"> (Specify)</w:t>
            </w:r>
            <w:r w:rsidR="00E10246">
              <w:rPr>
                <w:rFonts w:ascii="Arial" w:eastAsia="Times New Roman" w:hAnsi="Arial" w:cs="Arial"/>
                <w:sz w:val="18"/>
                <w:szCs w:val="18"/>
              </w:rPr>
              <w:br/>
            </w:r>
            <w:sdt>
              <w:sdtPr>
                <w:rPr>
                  <w:rFonts w:ascii="Arial" w:eastAsia="Times New Roman" w:hAnsi="Arial" w:cs="Arial"/>
                  <w:sz w:val="18"/>
                  <w:szCs w:val="18"/>
                </w:rPr>
                <w:id w:val="438877696"/>
                <w:placeholder>
                  <w:docPart w:val="DefaultPlaceholder_-1854013440"/>
                </w:placeholder>
                <w:showingPlcHdr/>
                <w:text w:multiLine="1"/>
              </w:sdtPr>
              <w:sdtContent>
                <w:r w:rsidR="00E10246" w:rsidRPr="00F77C9D">
                  <w:rPr>
                    <w:rStyle w:val="PlaceholderText"/>
                  </w:rPr>
                  <w:t>Click or tap here to enter text.</w:t>
                </w:r>
              </w:sdtContent>
            </w:sdt>
          </w:p>
        </w:tc>
      </w:tr>
      <w:tr w:rsidR="00E67C63" w14:paraId="5137B1CC" w14:textId="77777777" w:rsidTr="00E10246">
        <w:trPr>
          <w:divId w:val="521473846"/>
        </w:trPr>
        <w:tc>
          <w:tcPr>
            <w:tcW w:w="8397" w:type="dxa"/>
            <w:hideMark/>
          </w:tcPr>
          <w:p w14:paraId="0AE0C68F" w14:textId="77777777" w:rsidR="00E10246" w:rsidRDefault="00E10246">
            <w:pPr>
              <w:divId w:val="1503082316"/>
              <w:rPr>
                <w:rFonts w:ascii="Arial" w:eastAsia="Times New Roman" w:hAnsi="Arial" w:cs="Arial"/>
                <w:b/>
                <w:bCs/>
                <w:sz w:val="23"/>
                <w:szCs w:val="23"/>
              </w:rPr>
            </w:pPr>
            <w:r>
              <w:rPr>
                <w:rFonts w:ascii="Arial" w:eastAsia="Times New Roman" w:hAnsi="Arial" w:cs="Arial"/>
                <w:b/>
                <w:bCs/>
                <w:sz w:val="23"/>
                <w:szCs w:val="23"/>
              </w:rPr>
              <w:lastRenderedPageBreak/>
              <w:t>Guidance</w:t>
            </w:r>
          </w:p>
          <w:p w14:paraId="6C2E09F4" w14:textId="77777777" w:rsidR="00E10246" w:rsidRDefault="00E10246">
            <w:pPr>
              <w:divId w:val="141236736"/>
              <w:rPr>
                <w:rFonts w:ascii="Arial" w:eastAsia="Times New Roman" w:hAnsi="Arial" w:cs="Arial"/>
                <w:sz w:val="18"/>
                <w:szCs w:val="18"/>
              </w:rPr>
            </w:pPr>
            <w:r>
              <w:rPr>
                <w:rFonts w:ascii="Arial" w:eastAsia="Times New Roman" w:hAnsi="Arial" w:cs="Arial"/>
                <w:sz w:val="18"/>
                <w:szCs w:val="18"/>
              </w:rPr>
              <w:t xml:space="preserve">Security procedures may be performed by law enforcement agencies, civil aviation authorities, airport authorities or other organizations not under the control of or under contract to the operator. When the operator has no direct authority over the organization performing the security measures, oversight and verification functions could be performed via inspections and reporting in case of incidents or deviation from the standard operating procedures. </w:t>
            </w:r>
          </w:p>
          <w:p w14:paraId="3D40C3B6" w14:textId="77777777" w:rsidR="00E10246" w:rsidRDefault="00E10246">
            <w:pPr>
              <w:divId w:val="1912157606"/>
              <w:rPr>
                <w:rFonts w:ascii="Arial" w:eastAsia="Times New Roman" w:hAnsi="Arial" w:cs="Arial"/>
                <w:sz w:val="18"/>
                <w:szCs w:val="18"/>
              </w:rPr>
            </w:pPr>
            <w:r>
              <w:rPr>
                <w:rFonts w:ascii="Arial" w:eastAsia="Times New Roman" w:hAnsi="Arial" w:cs="Arial"/>
                <w:sz w:val="18"/>
                <w:szCs w:val="18"/>
              </w:rPr>
              <w:t xml:space="preserve">If permitted by law or the applicable civil aviation security authority, the operator might assess the quality of such security procedures </w:t>
            </w:r>
            <w:proofErr w:type="gramStart"/>
            <w:r>
              <w:rPr>
                <w:rFonts w:ascii="Arial" w:eastAsia="Times New Roman" w:hAnsi="Arial" w:cs="Arial"/>
                <w:sz w:val="18"/>
                <w:szCs w:val="18"/>
              </w:rPr>
              <w:t>through the use of</w:t>
            </w:r>
            <w:proofErr w:type="gramEnd"/>
            <w:r>
              <w:rPr>
                <w:rFonts w:ascii="Arial" w:eastAsia="Times New Roman" w:hAnsi="Arial" w:cs="Arial"/>
                <w:sz w:val="18"/>
                <w:szCs w:val="18"/>
              </w:rPr>
              <w:t xml:space="preserve"> tests, surveys and/or exercises. </w:t>
            </w:r>
          </w:p>
          <w:p w14:paraId="78A0F082" w14:textId="77777777" w:rsidR="00E10246" w:rsidRDefault="00E10246">
            <w:pPr>
              <w:divId w:val="1229221289"/>
              <w:rPr>
                <w:rFonts w:ascii="Arial" w:eastAsia="Times New Roman" w:hAnsi="Arial" w:cs="Arial"/>
                <w:sz w:val="18"/>
                <w:szCs w:val="18"/>
              </w:rPr>
            </w:pPr>
            <w:r>
              <w:rPr>
                <w:rFonts w:ascii="Arial" w:eastAsia="Times New Roman" w:hAnsi="Arial" w:cs="Arial"/>
                <w:sz w:val="18"/>
                <w:szCs w:val="18"/>
              </w:rPr>
              <w:t xml:space="preserve">This standard is applicable to all security procedures required under the security program of the State, state of operation or the operator. </w:t>
            </w:r>
          </w:p>
        </w:tc>
      </w:tr>
    </w:tbl>
    <w:p w14:paraId="60ACC1A3" w14:textId="77777777" w:rsidR="00E10246" w:rsidRDefault="00E10246">
      <w:pPr>
        <w:pStyle w:val="NormalWeb"/>
        <w:divId w:val="521473846"/>
        <w:rPr>
          <w:rFonts w:ascii="Arial" w:hAnsi="Arial" w:cs="Arial"/>
          <w:color w:val="022A4C"/>
          <w:sz w:val="18"/>
          <w:szCs w:val="18"/>
        </w:rPr>
      </w:pPr>
      <w:r>
        <w:rPr>
          <w:rFonts w:ascii="Arial" w:hAnsi="Arial" w:cs="Arial"/>
          <w:color w:val="022A4C"/>
          <w:sz w:val="18"/>
          <w:szCs w:val="18"/>
        </w:rPr>
        <w:t> </w:t>
      </w:r>
    </w:p>
    <w:p w14:paraId="5E8D84F2" w14:textId="77777777" w:rsidR="00E10246" w:rsidRDefault="00E10246" w:rsidP="00E10246">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1.12 Operational Reporting</w:t>
      </w:r>
    </w:p>
    <w:tbl>
      <w:tblPr>
        <w:tblStyle w:val="TableGrid"/>
        <w:tblW w:w="4500" w:type="pct"/>
        <w:tblLayout w:type="fixed"/>
        <w:tblLook w:val="04A0" w:firstRow="1" w:lastRow="0" w:firstColumn="1" w:lastColumn="0" w:noHBand="0" w:noVBand="1"/>
      </w:tblPr>
      <w:tblGrid>
        <w:gridCol w:w="8618"/>
      </w:tblGrid>
      <w:tr w:rsidR="00E67C63" w14:paraId="7CE807DD" w14:textId="77777777" w:rsidTr="00E10246">
        <w:trPr>
          <w:divId w:val="1527907340"/>
        </w:trPr>
        <w:tc>
          <w:tcPr>
            <w:tcW w:w="8397" w:type="dxa"/>
            <w:hideMark/>
          </w:tcPr>
          <w:p w14:paraId="763225FB" w14:textId="77777777" w:rsidR="00E10246" w:rsidRDefault="00E10246">
            <w:pPr>
              <w:rPr>
                <w:rFonts w:ascii="Arial" w:eastAsia="Times New Roman" w:hAnsi="Arial" w:cs="Arial"/>
                <w:sz w:val="23"/>
                <w:szCs w:val="23"/>
              </w:rPr>
            </w:pPr>
            <w:r>
              <w:rPr>
                <w:rFonts w:ascii="Arial" w:eastAsia="Times New Roman" w:hAnsi="Arial" w:cs="Arial"/>
                <w:b/>
                <w:bCs/>
                <w:sz w:val="23"/>
                <w:szCs w:val="23"/>
              </w:rPr>
              <w:t>SEC 1.12.1</w:t>
            </w:r>
          </w:p>
        </w:tc>
      </w:tr>
      <w:tr w:rsidR="00E67C63" w14:paraId="2BE0D7D6" w14:textId="77777777" w:rsidTr="00E10246">
        <w:trPr>
          <w:divId w:val="1527907340"/>
        </w:trPr>
        <w:tc>
          <w:tcPr>
            <w:tcW w:w="8397" w:type="dxa"/>
            <w:hideMark/>
          </w:tcPr>
          <w:p w14:paraId="6C82A8E3" w14:textId="77777777" w:rsidR="00E10246" w:rsidRDefault="00E10246">
            <w:pPr>
              <w:divId w:val="1533768393"/>
              <w:rPr>
                <w:rFonts w:ascii="Arial" w:eastAsia="Times New Roman" w:hAnsi="Arial" w:cs="Arial"/>
                <w:sz w:val="18"/>
                <w:szCs w:val="18"/>
              </w:rPr>
            </w:pPr>
            <w:r>
              <w:rPr>
                <w:rFonts w:ascii="Arial" w:eastAsia="Times New Roman" w:hAnsi="Arial" w:cs="Arial"/>
                <w:sz w:val="18"/>
                <w:szCs w:val="18"/>
              </w:rPr>
              <w:t xml:space="preserve">The Operator shall have an operational security reporting system that is implemented throughout the organization in a manner that: </w:t>
            </w:r>
          </w:p>
          <w:p w14:paraId="6B95F330" w14:textId="77777777" w:rsidR="00E10246" w:rsidRDefault="00E10246">
            <w:pPr>
              <w:pStyle w:val="iatalistitem"/>
              <w:numPr>
                <w:ilvl w:val="0"/>
                <w:numId w:val="27"/>
              </w:numPr>
              <w:divId w:val="1533768393"/>
              <w:rPr>
                <w:rFonts w:ascii="Arial" w:eastAsia="Times New Roman" w:hAnsi="Arial" w:cs="Arial"/>
                <w:sz w:val="18"/>
                <w:szCs w:val="18"/>
              </w:rPr>
            </w:pPr>
            <w:r>
              <w:rPr>
                <w:rFonts w:ascii="Arial" w:eastAsia="Times New Roman" w:hAnsi="Arial" w:cs="Arial"/>
                <w:sz w:val="18"/>
                <w:szCs w:val="18"/>
              </w:rPr>
              <w:t xml:space="preserve">Encourages and facilitates personnel to report security incidents and security occurrences pertaining to the </w:t>
            </w:r>
            <w:proofErr w:type="gramStart"/>
            <w:r>
              <w:rPr>
                <w:rFonts w:ascii="Arial" w:eastAsia="Times New Roman" w:hAnsi="Arial" w:cs="Arial"/>
                <w:sz w:val="18"/>
                <w:szCs w:val="18"/>
              </w:rPr>
              <w:t>Operator;</w:t>
            </w:r>
            <w:proofErr w:type="gramEnd"/>
          </w:p>
          <w:p w14:paraId="729F79D6" w14:textId="77777777" w:rsidR="00E10246" w:rsidRDefault="00E10246">
            <w:pPr>
              <w:pStyle w:val="iatalistitem"/>
              <w:numPr>
                <w:ilvl w:val="0"/>
                <w:numId w:val="27"/>
              </w:numPr>
              <w:divId w:val="1533768393"/>
              <w:rPr>
                <w:rFonts w:ascii="Arial" w:eastAsia="Times New Roman" w:hAnsi="Arial" w:cs="Arial"/>
                <w:sz w:val="18"/>
                <w:szCs w:val="18"/>
              </w:rPr>
            </w:pPr>
            <w:r>
              <w:rPr>
                <w:rFonts w:ascii="Arial" w:eastAsia="Times New Roman" w:hAnsi="Arial" w:cs="Arial"/>
                <w:sz w:val="18"/>
                <w:szCs w:val="18"/>
              </w:rPr>
              <w:t xml:space="preserve">Ensures mandatory reporting in accordance with applicable </w:t>
            </w:r>
            <w:proofErr w:type="gramStart"/>
            <w:r>
              <w:rPr>
                <w:rFonts w:ascii="Arial" w:eastAsia="Times New Roman" w:hAnsi="Arial" w:cs="Arial"/>
                <w:sz w:val="18"/>
                <w:szCs w:val="18"/>
              </w:rPr>
              <w:t>regulations;</w:t>
            </w:r>
            <w:proofErr w:type="gramEnd"/>
          </w:p>
          <w:p w14:paraId="6B11FB41" w14:textId="77777777" w:rsidR="00E10246" w:rsidRDefault="00E10246">
            <w:pPr>
              <w:pStyle w:val="iatalistitem"/>
              <w:numPr>
                <w:ilvl w:val="0"/>
                <w:numId w:val="27"/>
              </w:numPr>
              <w:divId w:val="1533768393"/>
              <w:rPr>
                <w:rFonts w:ascii="Arial" w:eastAsia="Times New Roman" w:hAnsi="Arial" w:cs="Arial"/>
                <w:sz w:val="18"/>
                <w:szCs w:val="18"/>
              </w:rPr>
            </w:pPr>
            <w:r>
              <w:rPr>
                <w:rFonts w:ascii="Arial" w:eastAsia="Times New Roman" w:hAnsi="Arial" w:cs="Arial"/>
                <w:sz w:val="18"/>
                <w:szCs w:val="18"/>
              </w:rPr>
              <w:t xml:space="preserve">Includes analysis and management action as necessary to address security issues identified through the reporting system. </w:t>
            </w:r>
            <w:r>
              <w:rPr>
                <w:rFonts w:ascii="Arial" w:eastAsia="Times New Roman" w:hAnsi="Arial" w:cs="Arial"/>
                <w:b/>
                <w:bCs/>
                <w:sz w:val="18"/>
                <w:szCs w:val="18"/>
              </w:rPr>
              <w:t>(GM)</w:t>
            </w:r>
            <w:r>
              <w:rPr>
                <w:rFonts w:ascii="Arial" w:eastAsia="Times New Roman" w:hAnsi="Arial" w:cs="Arial"/>
                <w:sz w:val="18"/>
                <w:szCs w:val="18"/>
              </w:rPr>
              <w:t xml:space="preserve">  </w:t>
            </w:r>
          </w:p>
        </w:tc>
      </w:tr>
      <w:tr w:rsidR="00E67C63" w14:paraId="7C3D97E3" w14:textId="77777777" w:rsidTr="00E10246">
        <w:trPr>
          <w:divId w:val="1527907340"/>
        </w:trPr>
        <w:tc>
          <w:tcPr>
            <w:tcW w:w="8397" w:type="dxa"/>
            <w:hideMark/>
          </w:tcPr>
          <w:p w14:paraId="6BC503E2" w14:textId="77777777" w:rsidR="00E10246" w:rsidRDefault="00000000">
            <w:pPr>
              <w:textAlignment w:val="center"/>
              <w:divId w:val="784035188"/>
              <w:rPr>
                <w:rFonts w:ascii="Arial" w:eastAsia="Times New Roman" w:hAnsi="Arial" w:cs="Arial"/>
                <w:sz w:val="18"/>
                <w:szCs w:val="18"/>
              </w:rPr>
            </w:pPr>
            <w:sdt>
              <w:sdtPr>
                <w:rPr>
                  <w:rFonts w:ascii="Arial" w:eastAsia="Times New Roman" w:hAnsi="Arial" w:cs="Arial"/>
                  <w:sz w:val="18"/>
                  <w:szCs w:val="18"/>
                </w:rPr>
                <w:id w:val="237379168"/>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and Implemented (Conformity)</w:t>
            </w:r>
          </w:p>
          <w:p w14:paraId="0032D876" w14:textId="77777777" w:rsidR="00E10246" w:rsidRDefault="00000000">
            <w:pPr>
              <w:textAlignment w:val="center"/>
              <w:divId w:val="845751403"/>
              <w:rPr>
                <w:rFonts w:ascii="Arial" w:eastAsia="Times New Roman" w:hAnsi="Arial" w:cs="Arial"/>
                <w:sz w:val="18"/>
                <w:szCs w:val="18"/>
              </w:rPr>
            </w:pPr>
            <w:sdt>
              <w:sdtPr>
                <w:rPr>
                  <w:rFonts w:ascii="Arial" w:eastAsia="Times New Roman" w:hAnsi="Arial" w:cs="Arial"/>
                  <w:sz w:val="18"/>
                  <w:szCs w:val="18"/>
                </w:rPr>
                <w:id w:val="-2002424367"/>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not Implemented (Finding)</w:t>
            </w:r>
          </w:p>
          <w:p w14:paraId="39A6D4F3" w14:textId="77777777" w:rsidR="00E10246" w:rsidRDefault="00000000">
            <w:pPr>
              <w:textAlignment w:val="center"/>
              <w:divId w:val="657347498"/>
              <w:rPr>
                <w:rFonts w:ascii="Arial" w:eastAsia="Times New Roman" w:hAnsi="Arial" w:cs="Arial"/>
                <w:sz w:val="18"/>
                <w:szCs w:val="18"/>
              </w:rPr>
            </w:pPr>
            <w:sdt>
              <w:sdtPr>
                <w:rPr>
                  <w:rFonts w:ascii="Arial" w:eastAsia="Times New Roman" w:hAnsi="Arial" w:cs="Arial"/>
                  <w:sz w:val="18"/>
                  <w:szCs w:val="18"/>
                </w:rPr>
                <w:id w:val="1138231004"/>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Implemented not Documented (Finding)</w:t>
            </w:r>
          </w:p>
          <w:p w14:paraId="50443CF4" w14:textId="77777777" w:rsidR="00E10246" w:rsidRDefault="00000000">
            <w:pPr>
              <w:textAlignment w:val="center"/>
              <w:divId w:val="1012076171"/>
              <w:rPr>
                <w:rFonts w:ascii="Arial" w:eastAsia="Times New Roman" w:hAnsi="Arial" w:cs="Arial"/>
                <w:sz w:val="18"/>
                <w:szCs w:val="18"/>
              </w:rPr>
            </w:pPr>
            <w:sdt>
              <w:sdtPr>
                <w:rPr>
                  <w:rFonts w:ascii="Arial" w:eastAsia="Times New Roman" w:hAnsi="Arial" w:cs="Arial"/>
                  <w:sz w:val="18"/>
                  <w:szCs w:val="18"/>
                </w:rPr>
                <w:id w:val="1673687649"/>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Not Documented not Implemented (Finding)</w:t>
            </w:r>
          </w:p>
          <w:p w14:paraId="64E33A39" w14:textId="77777777" w:rsidR="00E10246" w:rsidRDefault="00000000">
            <w:pPr>
              <w:textAlignment w:val="center"/>
              <w:divId w:val="2026012556"/>
              <w:rPr>
                <w:rFonts w:ascii="Arial" w:eastAsia="Times New Roman" w:hAnsi="Arial" w:cs="Arial"/>
                <w:sz w:val="18"/>
                <w:szCs w:val="18"/>
              </w:rPr>
            </w:pPr>
            <w:sdt>
              <w:sdtPr>
                <w:rPr>
                  <w:rFonts w:ascii="Arial" w:eastAsia="Times New Roman" w:hAnsi="Arial" w:cs="Arial"/>
                  <w:sz w:val="18"/>
                  <w:szCs w:val="18"/>
                </w:rPr>
                <w:id w:val="1317453036"/>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N/A</w:t>
            </w:r>
          </w:p>
        </w:tc>
      </w:tr>
      <w:tr w:rsidR="00E67C63" w14:paraId="490C3670" w14:textId="77777777" w:rsidTr="00E10246">
        <w:trPr>
          <w:divId w:val="1527907340"/>
        </w:trPr>
        <w:tc>
          <w:tcPr>
            <w:tcW w:w="8397" w:type="dxa"/>
            <w:hideMark/>
          </w:tcPr>
          <w:p w14:paraId="61F8D0FB" w14:textId="77777777" w:rsidR="00E10246" w:rsidRDefault="00E10246">
            <w:pPr>
              <w:divId w:val="97806934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520707347"/>
              <w:placeholder>
                <w:docPart w:val="DefaultPlaceholder_-1854013440"/>
              </w:placeholder>
              <w:showingPlcHdr/>
              <w:text w:multiLine="1"/>
            </w:sdtPr>
            <w:sdtContent>
              <w:p w14:paraId="21760E38" w14:textId="77777777" w:rsidR="00E10246" w:rsidRDefault="00E10246">
                <w:pPr>
                  <w:rPr>
                    <w:rFonts w:ascii="Arial" w:eastAsia="Times New Roman" w:hAnsi="Arial" w:cs="Arial"/>
                    <w:sz w:val="18"/>
                    <w:szCs w:val="18"/>
                  </w:rPr>
                </w:pPr>
                <w:r w:rsidRPr="00F77C9D">
                  <w:rPr>
                    <w:rStyle w:val="PlaceholderText"/>
                  </w:rPr>
                  <w:t>Click or tap here to enter text.</w:t>
                </w:r>
              </w:p>
            </w:sdtContent>
          </w:sdt>
        </w:tc>
      </w:tr>
      <w:tr w:rsidR="00E67C63" w14:paraId="25623FE2" w14:textId="77777777" w:rsidTr="00E10246">
        <w:trPr>
          <w:divId w:val="1527907340"/>
        </w:trPr>
        <w:tc>
          <w:tcPr>
            <w:tcW w:w="8397" w:type="dxa"/>
            <w:hideMark/>
          </w:tcPr>
          <w:p w14:paraId="74913416" w14:textId="77777777" w:rsidR="00E10246" w:rsidRDefault="00E10246">
            <w:pPr>
              <w:divId w:val="1724481132"/>
              <w:rPr>
                <w:rFonts w:ascii="Arial" w:eastAsia="Times New Roman" w:hAnsi="Arial" w:cs="Arial"/>
                <w:b/>
                <w:bCs/>
                <w:sz w:val="23"/>
                <w:szCs w:val="23"/>
              </w:rPr>
            </w:pPr>
            <w:r>
              <w:rPr>
                <w:rFonts w:ascii="Arial" w:eastAsia="Times New Roman" w:hAnsi="Arial" w:cs="Arial"/>
                <w:b/>
                <w:bCs/>
                <w:sz w:val="23"/>
                <w:szCs w:val="23"/>
              </w:rPr>
              <w:t>Auditor Actions</w:t>
            </w:r>
          </w:p>
          <w:p w14:paraId="01882230" w14:textId="77777777" w:rsidR="00E10246" w:rsidRDefault="00000000">
            <w:pPr>
              <w:divId w:val="389501646"/>
              <w:rPr>
                <w:rFonts w:ascii="Arial" w:eastAsia="Times New Roman" w:hAnsi="Arial" w:cs="Arial"/>
                <w:sz w:val="18"/>
                <w:szCs w:val="18"/>
              </w:rPr>
            </w:pPr>
            <w:sdt>
              <w:sdtPr>
                <w:rPr>
                  <w:rStyle w:val="iatacheckbox1"/>
                  <w:rFonts w:ascii="Arial" w:eastAsia="Times New Roman" w:hAnsi="Arial" w:cs="Arial"/>
                  <w:sz w:val="18"/>
                  <w:szCs w:val="18"/>
                  <w:specVanish w:val="0"/>
                </w:rPr>
                <w:id w:val="239221820"/>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Identified/Assessed</w:t>
            </w:r>
            <w:r w:rsidR="00E10246">
              <w:rPr>
                <w:rFonts w:ascii="Arial" w:eastAsia="Times New Roman" w:hAnsi="Arial" w:cs="Arial"/>
                <w:sz w:val="18"/>
                <w:szCs w:val="18"/>
              </w:rPr>
              <w:t xml:space="preserve"> system for operational personnel to report security incidents and security occurrences (focus: system urges/facilitates reporting of security/safety concerns; includes analysis/action to validate/address reported security/safety concerns). </w:t>
            </w:r>
          </w:p>
          <w:p w14:paraId="5E943805" w14:textId="77777777" w:rsidR="00E10246" w:rsidRDefault="00000000">
            <w:pPr>
              <w:divId w:val="1099177928"/>
              <w:rPr>
                <w:rFonts w:ascii="Arial" w:eastAsia="Times New Roman" w:hAnsi="Arial" w:cs="Arial"/>
                <w:sz w:val="18"/>
                <w:szCs w:val="18"/>
              </w:rPr>
            </w:pPr>
            <w:sdt>
              <w:sdtPr>
                <w:rPr>
                  <w:rStyle w:val="iatacheckbox1"/>
                  <w:rFonts w:ascii="Arial" w:eastAsia="Times New Roman" w:hAnsi="Arial" w:cs="Arial"/>
                  <w:sz w:val="18"/>
                  <w:szCs w:val="18"/>
                  <w:specVanish w:val="0"/>
                </w:rPr>
                <w:id w:val="288179202"/>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responsible manager(s). </w:t>
            </w:r>
          </w:p>
          <w:p w14:paraId="7735F493" w14:textId="77777777" w:rsidR="00E10246" w:rsidRDefault="00000000">
            <w:pPr>
              <w:divId w:val="1446535273"/>
              <w:rPr>
                <w:rFonts w:ascii="Arial" w:eastAsia="Times New Roman" w:hAnsi="Arial" w:cs="Arial"/>
                <w:sz w:val="18"/>
                <w:szCs w:val="18"/>
              </w:rPr>
            </w:pPr>
            <w:sdt>
              <w:sdtPr>
                <w:rPr>
                  <w:rStyle w:val="iatacheckbox1"/>
                  <w:rFonts w:ascii="Arial" w:eastAsia="Times New Roman" w:hAnsi="Arial" w:cs="Arial"/>
                  <w:sz w:val="18"/>
                  <w:szCs w:val="18"/>
                  <w:specVanish w:val="0"/>
                </w:rPr>
                <w:id w:val="1301885587"/>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Examined</w:t>
            </w:r>
            <w:r w:rsidR="00E10246">
              <w:rPr>
                <w:rFonts w:ascii="Arial" w:eastAsia="Times New Roman" w:hAnsi="Arial" w:cs="Arial"/>
                <w:sz w:val="18"/>
                <w:szCs w:val="18"/>
              </w:rPr>
              <w:t xml:space="preserve"> selected reports submitted by operational personnel. </w:t>
            </w:r>
          </w:p>
          <w:p w14:paraId="6BF4B21F" w14:textId="77777777" w:rsidR="00E10246" w:rsidRDefault="00000000">
            <w:pPr>
              <w:divId w:val="1351948304"/>
              <w:rPr>
                <w:rFonts w:ascii="Arial" w:eastAsia="Times New Roman" w:hAnsi="Arial" w:cs="Arial"/>
                <w:sz w:val="18"/>
                <w:szCs w:val="18"/>
              </w:rPr>
            </w:pPr>
            <w:sdt>
              <w:sdtPr>
                <w:rPr>
                  <w:rStyle w:val="iatacheckbox1"/>
                  <w:rFonts w:ascii="Arial" w:eastAsia="Times New Roman" w:hAnsi="Arial" w:cs="Arial"/>
                  <w:sz w:val="18"/>
                  <w:szCs w:val="18"/>
                  <w:specVanish w:val="0"/>
                </w:rPr>
                <w:id w:val="-320276294"/>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Other Actions</w:t>
            </w:r>
            <w:r w:rsidR="00E10246">
              <w:rPr>
                <w:rFonts w:ascii="Arial" w:eastAsia="Times New Roman" w:hAnsi="Arial" w:cs="Arial"/>
                <w:sz w:val="18"/>
                <w:szCs w:val="18"/>
              </w:rPr>
              <w:t xml:space="preserve"> (Specify)</w:t>
            </w:r>
            <w:r w:rsidR="00E10246">
              <w:rPr>
                <w:rFonts w:ascii="Arial" w:eastAsia="Times New Roman" w:hAnsi="Arial" w:cs="Arial"/>
                <w:sz w:val="18"/>
                <w:szCs w:val="18"/>
              </w:rPr>
              <w:br/>
            </w:r>
            <w:sdt>
              <w:sdtPr>
                <w:rPr>
                  <w:rFonts w:ascii="Arial" w:eastAsia="Times New Roman" w:hAnsi="Arial" w:cs="Arial"/>
                  <w:sz w:val="18"/>
                  <w:szCs w:val="18"/>
                </w:rPr>
                <w:id w:val="-233624314"/>
                <w:placeholder>
                  <w:docPart w:val="DefaultPlaceholder_-1854013440"/>
                </w:placeholder>
                <w:showingPlcHdr/>
                <w:text w:multiLine="1"/>
              </w:sdtPr>
              <w:sdtContent>
                <w:r w:rsidR="00E10246" w:rsidRPr="00F77C9D">
                  <w:rPr>
                    <w:rStyle w:val="PlaceholderText"/>
                  </w:rPr>
                  <w:t>Click or tap here to enter text.</w:t>
                </w:r>
              </w:sdtContent>
            </w:sdt>
          </w:p>
        </w:tc>
      </w:tr>
      <w:tr w:rsidR="00E67C63" w14:paraId="0289F345" w14:textId="77777777" w:rsidTr="00E10246">
        <w:trPr>
          <w:divId w:val="1527907340"/>
        </w:trPr>
        <w:tc>
          <w:tcPr>
            <w:tcW w:w="8397" w:type="dxa"/>
            <w:hideMark/>
          </w:tcPr>
          <w:p w14:paraId="453974E1" w14:textId="77777777" w:rsidR="00E10246" w:rsidRDefault="00E10246">
            <w:pPr>
              <w:divId w:val="873423982"/>
              <w:rPr>
                <w:rFonts w:ascii="Arial" w:eastAsia="Times New Roman" w:hAnsi="Arial" w:cs="Arial"/>
                <w:b/>
                <w:bCs/>
                <w:sz w:val="23"/>
                <w:szCs w:val="23"/>
              </w:rPr>
            </w:pPr>
            <w:r>
              <w:rPr>
                <w:rFonts w:ascii="Arial" w:eastAsia="Times New Roman" w:hAnsi="Arial" w:cs="Arial"/>
                <w:b/>
                <w:bCs/>
                <w:sz w:val="23"/>
                <w:szCs w:val="23"/>
              </w:rPr>
              <w:t>Guidance</w:t>
            </w:r>
          </w:p>
          <w:p w14:paraId="4845A2EC" w14:textId="77777777" w:rsidR="00E10246" w:rsidRDefault="00E10246">
            <w:pPr>
              <w:divId w:val="1959795416"/>
              <w:rPr>
                <w:rFonts w:ascii="Arial" w:eastAsia="Times New Roman" w:hAnsi="Arial" w:cs="Arial"/>
                <w:sz w:val="18"/>
                <w:szCs w:val="18"/>
              </w:rPr>
            </w:pPr>
            <w:r>
              <w:rPr>
                <w:rFonts w:ascii="Arial" w:eastAsia="Times New Roman" w:hAnsi="Arial" w:cs="Arial"/>
                <w:sz w:val="18"/>
                <w:szCs w:val="18"/>
              </w:rPr>
              <w:t xml:space="preserve">Refer to the IRM for the definitions of Just Culture, Security Incident, Security Occurrence, Security </w:t>
            </w:r>
            <w:r>
              <w:rPr>
                <w:rFonts w:ascii="Arial" w:eastAsia="Times New Roman" w:hAnsi="Arial" w:cs="Arial"/>
                <w:sz w:val="18"/>
                <w:szCs w:val="18"/>
              </w:rPr>
              <w:lastRenderedPageBreak/>
              <w:t>Vulnerability and Security Threat.</w:t>
            </w:r>
          </w:p>
          <w:p w14:paraId="328800A4" w14:textId="77777777" w:rsidR="00E10246" w:rsidRDefault="00E10246">
            <w:pPr>
              <w:divId w:val="1833250411"/>
              <w:rPr>
                <w:rFonts w:ascii="Arial" w:eastAsia="Times New Roman" w:hAnsi="Arial" w:cs="Arial"/>
                <w:sz w:val="18"/>
                <w:szCs w:val="18"/>
              </w:rPr>
            </w:pPr>
            <w:r>
              <w:rPr>
                <w:rFonts w:ascii="Arial" w:eastAsia="Times New Roman" w:hAnsi="Arial" w:cs="Arial"/>
                <w:sz w:val="18"/>
                <w:szCs w:val="18"/>
              </w:rPr>
              <w:t xml:space="preserve">Frontline personnel, such as flight or cabin crew members, maintenance technicians and ground handling personnel, are in the best position to note abnormalities that could indicate real or potential security threats, or any other security concerns, so they may be brought to the attention of the head of security and other relevant managers. </w:t>
            </w:r>
          </w:p>
          <w:p w14:paraId="268D634E" w14:textId="77777777" w:rsidR="00E10246" w:rsidRDefault="00E10246">
            <w:pPr>
              <w:divId w:val="1205365291"/>
              <w:rPr>
                <w:rFonts w:ascii="Arial" w:eastAsia="Times New Roman" w:hAnsi="Arial" w:cs="Arial"/>
                <w:sz w:val="18"/>
                <w:szCs w:val="18"/>
              </w:rPr>
            </w:pPr>
            <w:r>
              <w:rPr>
                <w:rFonts w:ascii="Arial" w:eastAsia="Times New Roman" w:hAnsi="Arial" w:cs="Arial"/>
                <w:sz w:val="18"/>
                <w:szCs w:val="18"/>
              </w:rPr>
              <w:t xml:space="preserve">Applicable aviation security authorities would be notified in accordance with SEC 4.3.2 when a legitimate security incident or security occurrence has been identified through the operational security reporting system. </w:t>
            </w:r>
          </w:p>
          <w:p w14:paraId="19276501" w14:textId="77777777" w:rsidR="00E10246" w:rsidRDefault="00E10246">
            <w:pPr>
              <w:divId w:val="455492481"/>
              <w:rPr>
                <w:rFonts w:ascii="Arial" w:eastAsia="Times New Roman" w:hAnsi="Arial" w:cs="Arial"/>
                <w:sz w:val="18"/>
                <w:szCs w:val="18"/>
              </w:rPr>
            </w:pPr>
            <w:r>
              <w:rPr>
                <w:rFonts w:ascii="Arial" w:eastAsia="Times New Roman" w:hAnsi="Arial" w:cs="Arial"/>
                <w:sz w:val="18"/>
                <w:szCs w:val="18"/>
              </w:rPr>
              <w:t xml:space="preserve">The effectiveness of a reporting system is determined by a basic requirement for safeguarding information. Typically, individuals will continue to provide information only when there is confidence that such information will be used only for the purpose of improving operational security and will never be compromised or used against them. </w:t>
            </w:r>
          </w:p>
          <w:p w14:paraId="175A9DA6" w14:textId="77777777" w:rsidR="00E10246" w:rsidRDefault="00E10246">
            <w:pPr>
              <w:divId w:val="1789352846"/>
              <w:rPr>
                <w:rFonts w:ascii="Arial" w:eastAsia="Times New Roman" w:hAnsi="Arial" w:cs="Arial"/>
                <w:sz w:val="18"/>
                <w:szCs w:val="18"/>
              </w:rPr>
            </w:pPr>
            <w:r>
              <w:rPr>
                <w:rFonts w:ascii="Arial" w:eastAsia="Times New Roman" w:hAnsi="Arial" w:cs="Arial"/>
                <w:sz w:val="18"/>
                <w:szCs w:val="18"/>
              </w:rPr>
              <w:t xml:space="preserve">A system that encourages and promotes reporting from personnel might include: </w:t>
            </w:r>
          </w:p>
          <w:p w14:paraId="0A5EAB52" w14:textId="77777777" w:rsidR="00E10246" w:rsidRDefault="00E10246">
            <w:pPr>
              <w:pStyle w:val="iatalistitem"/>
              <w:numPr>
                <w:ilvl w:val="0"/>
                <w:numId w:val="28"/>
              </w:numPr>
              <w:divId w:val="1789352846"/>
              <w:rPr>
                <w:rFonts w:ascii="Arial" w:eastAsia="Times New Roman" w:hAnsi="Arial" w:cs="Arial"/>
                <w:sz w:val="18"/>
                <w:szCs w:val="18"/>
              </w:rPr>
            </w:pPr>
            <w:r>
              <w:rPr>
                <w:rFonts w:ascii="Arial" w:eastAsia="Times New Roman" w:hAnsi="Arial" w:cs="Arial"/>
                <w:sz w:val="18"/>
                <w:szCs w:val="18"/>
              </w:rPr>
              <w:t xml:space="preserve">A process that protects the confidentiality of the </w:t>
            </w:r>
            <w:proofErr w:type="gramStart"/>
            <w:r>
              <w:rPr>
                <w:rFonts w:ascii="Arial" w:eastAsia="Times New Roman" w:hAnsi="Arial" w:cs="Arial"/>
                <w:sz w:val="18"/>
                <w:szCs w:val="18"/>
              </w:rPr>
              <w:t>report;</w:t>
            </w:r>
            <w:proofErr w:type="gramEnd"/>
          </w:p>
          <w:p w14:paraId="6CDF1D3D" w14:textId="77777777" w:rsidR="00E10246" w:rsidRDefault="00E10246">
            <w:pPr>
              <w:pStyle w:val="iatalistitem"/>
              <w:numPr>
                <w:ilvl w:val="0"/>
                <w:numId w:val="28"/>
              </w:numPr>
              <w:divId w:val="1789352846"/>
              <w:rPr>
                <w:rFonts w:ascii="Arial" w:eastAsia="Times New Roman" w:hAnsi="Arial" w:cs="Arial"/>
                <w:sz w:val="18"/>
                <w:szCs w:val="18"/>
              </w:rPr>
            </w:pPr>
            <w:r>
              <w:rPr>
                <w:rFonts w:ascii="Arial" w:eastAsia="Times New Roman" w:hAnsi="Arial" w:cs="Arial"/>
                <w:sz w:val="18"/>
                <w:szCs w:val="18"/>
              </w:rPr>
              <w:t xml:space="preserve">A process that provides for review by corporate security </w:t>
            </w:r>
            <w:proofErr w:type="gramStart"/>
            <w:r>
              <w:rPr>
                <w:rFonts w:ascii="Arial" w:eastAsia="Times New Roman" w:hAnsi="Arial" w:cs="Arial"/>
                <w:sz w:val="18"/>
                <w:szCs w:val="18"/>
              </w:rPr>
              <w:t>personnel;</w:t>
            </w:r>
            <w:proofErr w:type="gramEnd"/>
          </w:p>
          <w:p w14:paraId="46718CB2" w14:textId="77777777" w:rsidR="00E10246" w:rsidRDefault="00E10246">
            <w:pPr>
              <w:pStyle w:val="iatalistitem"/>
              <w:numPr>
                <w:ilvl w:val="0"/>
                <w:numId w:val="28"/>
              </w:numPr>
              <w:divId w:val="1789352846"/>
              <w:rPr>
                <w:rFonts w:ascii="Arial" w:eastAsia="Times New Roman" w:hAnsi="Arial" w:cs="Arial"/>
                <w:sz w:val="18"/>
                <w:szCs w:val="18"/>
              </w:rPr>
            </w:pPr>
            <w:r>
              <w:rPr>
                <w:rFonts w:ascii="Arial" w:eastAsia="Times New Roman" w:hAnsi="Arial" w:cs="Arial"/>
                <w:sz w:val="18"/>
                <w:szCs w:val="18"/>
              </w:rPr>
              <w:t xml:space="preserve">An articulated Just Culture policy that encourages reporting of security incidents or events, even if resulting from human </w:t>
            </w:r>
            <w:proofErr w:type="gramStart"/>
            <w:r>
              <w:rPr>
                <w:rFonts w:ascii="Arial" w:eastAsia="Times New Roman" w:hAnsi="Arial" w:cs="Arial"/>
                <w:sz w:val="18"/>
                <w:szCs w:val="18"/>
              </w:rPr>
              <w:t>error;</w:t>
            </w:r>
            <w:proofErr w:type="gramEnd"/>
            <w:r>
              <w:rPr>
                <w:rFonts w:ascii="Arial" w:eastAsia="Times New Roman" w:hAnsi="Arial" w:cs="Arial"/>
                <w:sz w:val="18"/>
                <w:szCs w:val="18"/>
              </w:rPr>
              <w:t xml:space="preserve"> </w:t>
            </w:r>
          </w:p>
          <w:p w14:paraId="0D2F52EC" w14:textId="77777777" w:rsidR="00E10246" w:rsidRDefault="00E10246">
            <w:pPr>
              <w:pStyle w:val="iatalistitem"/>
              <w:numPr>
                <w:ilvl w:val="0"/>
                <w:numId w:val="28"/>
              </w:numPr>
              <w:divId w:val="1789352846"/>
              <w:rPr>
                <w:rFonts w:ascii="Arial" w:eastAsia="Times New Roman" w:hAnsi="Arial" w:cs="Arial"/>
                <w:sz w:val="18"/>
                <w:szCs w:val="18"/>
              </w:rPr>
            </w:pPr>
            <w:r>
              <w:rPr>
                <w:rFonts w:ascii="Arial" w:eastAsia="Times New Roman" w:hAnsi="Arial" w:cs="Arial"/>
                <w:sz w:val="18"/>
                <w:szCs w:val="18"/>
              </w:rPr>
              <w:t xml:space="preserve">A shared responsibility between personnel (or, if applicable, respective professional associations) and management to promote the confidentiality of the reporting </w:t>
            </w:r>
            <w:proofErr w:type="gramStart"/>
            <w:r>
              <w:rPr>
                <w:rFonts w:ascii="Arial" w:eastAsia="Times New Roman" w:hAnsi="Arial" w:cs="Arial"/>
                <w:sz w:val="18"/>
                <w:szCs w:val="18"/>
              </w:rPr>
              <w:t>system;</w:t>
            </w:r>
            <w:proofErr w:type="gramEnd"/>
            <w:r>
              <w:rPr>
                <w:rFonts w:ascii="Arial" w:eastAsia="Times New Roman" w:hAnsi="Arial" w:cs="Arial"/>
                <w:sz w:val="18"/>
                <w:szCs w:val="18"/>
              </w:rPr>
              <w:t xml:space="preserve"> </w:t>
            </w:r>
          </w:p>
          <w:p w14:paraId="6B8CDB6F" w14:textId="77777777" w:rsidR="00E10246" w:rsidRDefault="00E10246">
            <w:pPr>
              <w:pStyle w:val="iatalistitem"/>
              <w:numPr>
                <w:ilvl w:val="0"/>
                <w:numId w:val="28"/>
              </w:numPr>
              <w:divId w:val="1789352846"/>
              <w:rPr>
                <w:rFonts w:ascii="Arial" w:eastAsia="Times New Roman" w:hAnsi="Arial" w:cs="Arial"/>
                <w:sz w:val="18"/>
                <w:szCs w:val="18"/>
              </w:rPr>
            </w:pPr>
            <w:r>
              <w:rPr>
                <w:rFonts w:ascii="Arial" w:eastAsia="Times New Roman" w:hAnsi="Arial" w:cs="Arial"/>
                <w:sz w:val="18"/>
                <w:szCs w:val="18"/>
              </w:rPr>
              <w:t xml:space="preserve">A process for secure de-identification of </w:t>
            </w:r>
            <w:proofErr w:type="gramStart"/>
            <w:r>
              <w:rPr>
                <w:rFonts w:ascii="Arial" w:eastAsia="Times New Roman" w:hAnsi="Arial" w:cs="Arial"/>
                <w:sz w:val="18"/>
                <w:szCs w:val="18"/>
              </w:rPr>
              <w:t>reports;</w:t>
            </w:r>
            <w:proofErr w:type="gramEnd"/>
          </w:p>
          <w:p w14:paraId="15CB17E7" w14:textId="77777777" w:rsidR="00E10246" w:rsidRDefault="00E10246">
            <w:pPr>
              <w:pStyle w:val="iatalistitem"/>
              <w:numPr>
                <w:ilvl w:val="0"/>
                <w:numId w:val="28"/>
              </w:numPr>
              <w:divId w:val="1789352846"/>
              <w:rPr>
                <w:rFonts w:ascii="Arial" w:eastAsia="Times New Roman" w:hAnsi="Arial" w:cs="Arial"/>
                <w:sz w:val="18"/>
                <w:szCs w:val="18"/>
              </w:rPr>
            </w:pPr>
            <w:r>
              <w:rPr>
                <w:rFonts w:ascii="Arial" w:eastAsia="Times New Roman" w:hAnsi="Arial" w:cs="Arial"/>
                <w:sz w:val="18"/>
                <w:szCs w:val="18"/>
              </w:rPr>
              <w:t xml:space="preserve">A tracking process of action taken in response to </w:t>
            </w:r>
            <w:proofErr w:type="gramStart"/>
            <w:r>
              <w:rPr>
                <w:rFonts w:ascii="Arial" w:eastAsia="Times New Roman" w:hAnsi="Arial" w:cs="Arial"/>
                <w:sz w:val="18"/>
                <w:szCs w:val="18"/>
              </w:rPr>
              <w:t>reports;</w:t>
            </w:r>
            <w:proofErr w:type="gramEnd"/>
          </w:p>
          <w:p w14:paraId="2B60C605" w14:textId="77777777" w:rsidR="00E10246" w:rsidRDefault="00E10246">
            <w:pPr>
              <w:pStyle w:val="iatalistitem"/>
              <w:numPr>
                <w:ilvl w:val="0"/>
                <w:numId w:val="28"/>
              </w:numPr>
              <w:divId w:val="1789352846"/>
              <w:rPr>
                <w:rFonts w:ascii="Arial" w:eastAsia="Times New Roman" w:hAnsi="Arial" w:cs="Arial"/>
                <w:sz w:val="18"/>
                <w:szCs w:val="18"/>
              </w:rPr>
            </w:pPr>
            <w:r>
              <w:rPr>
                <w:rFonts w:ascii="Arial" w:eastAsia="Times New Roman" w:hAnsi="Arial" w:cs="Arial"/>
                <w:sz w:val="18"/>
                <w:szCs w:val="18"/>
              </w:rPr>
              <w:t xml:space="preserve">A process to provide feedback to the reporter, when </w:t>
            </w:r>
            <w:proofErr w:type="gramStart"/>
            <w:r>
              <w:rPr>
                <w:rFonts w:ascii="Arial" w:eastAsia="Times New Roman" w:hAnsi="Arial" w:cs="Arial"/>
                <w:sz w:val="18"/>
                <w:szCs w:val="18"/>
              </w:rPr>
              <w:t>appropriate;</w:t>
            </w:r>
            <w:proofErr w:type="gramEnd"/>
          </w:p>
          <w:p w14:paraId="3A998422" w14:textId="77777777" w:rsidR="00E10246" w:rsidRDefault="00E10246">
            <w:pPr>
              <w:pStyle w:val="iatalistitem"/>
              <w:numPr>
                <w:ilvl w:val="0"/>
                <w:numId w:val="28"/>
              </w:numPr>
              <w:divId w:val="1789352846"/>
              <w:rPr>
                <w:rFonts w:ascii="Arial" w:eastAsia="Times New Roman" w:hAnsi="Arial" w:cs="Arial"/>
                <w:sz w:val="18"/>
                <w:szCs w:val="18"/>
              </w:rPr>
            </w:pPr>
            <w:r>
              <w:rPr>
                <w:rFonts w:ascii="Arial" w:eastAsia="Times New Roman" w:hAnsi="Arial" w:cs="Arial"/>
                <w:sz w:val="18"/>
                <w:szCs w:val="18"/>
              </w:rPr>
              <w:t xml:space="preserve">A communication process for ensuring frontline operational personnel, as well as other relevant personnel, are apprised of potential security issues through dissemination of de-identified report information. </w:t>
            </w:r>
          </w:p>
          <w:p w14:paraId="2E6EEFC8" w14:textId="77777777" w:rsidR="00E10246" w:rsidRDefault="00E10246">
            <w:pPr>
              <w:divId w:val="25448246"/>
              <w:rPr>
                <w:rFonts w:ascii="Arial" w:eastAsia="Times New Roman" w:hAnsi="Arial" w:cs="Arial"/>
                <w:sz w:val="18"/>
                <w:szCs w:val="18"/>
              </w:rPr>
            </w:pPr>
            <w:r>
              <w:rPr>
                <w:rFonts w:ascii="Arial" w:eastAsia="Times New Roman" w:hAnsi="Arial" w:cs="Arial"/>
                <w:sz w:val="18"/>
                <w:szCs w:val="18"/>
              </w:rPr>
              <w:t xml:space="preserve">An operational reporting system is implemented as permitted by law or as restricted by other specified obligations placed on an operator. </w:t>
            </w:r>
          </w:p>
          <w:p w14:paraId="70F1A6EB" w14:textId="77777777" w:rsidR="00E10246" w:rsidRDefault="00E10246">
            <w:pPr>
              <w:divId w:val="1549760407"/>
              <w:rPr>
                <w:rFonts w:ascii="Arial" w:eastAsia="Times New Roman" w:hAnsi="Arial" w:cs="Arial"/>
                <w:sz w:val="18"/>
                <w:szCs w:val="18"/>
              </w:rPr>
            </w:pPr>
            <w:r>
              <w:rPr>
                <w:rFonts w:ascii="Arial" w:eastAsia="Times New Roman" w:hAnsi="Arial" w:cs="Arial"/>
                <w:sz w:val="18"/>
                <w:szCs w:val="18"/>
              </w:rPr>
              <w:t xml:space="preserve">A security reporting system, </w:t>
            </w:r>
            <w:proofErr w:type="gramStart"/>
            <w:r>
              <w:rPr>
                <w:rFonts w:ascii="Arial" w:eastAsia="Times New Roman" w:hAnsi="Arial" w:cs="Arial"/>
                <w:sz w:val="18"/>
                <w:szCs w:val="18"/>
              </w:rPr>
              <w:t>regardless</w:t>
            </w:r>
            <w:proofErr w:type="gramEnd"/>
            <w:r>
              <w:rPr>
                <w:rFonts w:ascii="Arial" w:eastAsia="Times New Roman" w:hAnsi="Arial" w:cs="Arial"/>
                <w:sz w:val="18"/>
                <w:szCs w:val="18"/>
              </w:rPr>
              <w:t xml:space="preserve"> if developed separately or in conjunction with other operational reporting system(s), is normally designed in a way that enables analysis and the undertaking of necessary actions. </w:t>
            </w:r>
          </w:p>
          <w:p w14:paraId="019D685B" w14:textId="77777777" w:rsidR="00E10246" w:rsidRDefault="00E10246">
            <w:pPr>
              <w:divId w:val="1953513232"/>
              <w:rPr>
                <w:rFonts w:ascii="Arial" w:eastAsia="Times New Roman" w:hAnsi="Arial" w:cs="Arial"/>
                <w:sz w:val="18"/>
                <w:szCs w:val="18"/>
              </w:rPr>
            </w:pPr>
            <w:r>
              <w:rPr>
                <w:rFonts w:ascii="Arial" w:eastAsia="Times New Roman" w:hAnsi="Arial" w:cs="Arial"/>
                <w:sz w:val="18"/>
                <w:szCs w:val="18"/>
              </w:rPr>
              <w:t xml:space="preserve">Typically, an operator’s reporting system includes its own staff and, as applicable, that of service providers as reporting is a service provider’s obligation under the IATA Standard Ground Handling Agreement provisions. </w:t>
            </w:r>
          </w:p>
          <w:p w14:paraId="0EB91C97" w14:textId="77777777" w:rsidR="00E10246" w:rsidRDefault="00E10246">
            <w:pPr>
              <w:divId w:val="1564565638"/>
              <w:rPr>
                <w:rFonts w:ascii="Arial" w:eastAsia="Times New Roman" w:hAnsi="Arial" w:cs="Arial"/>
                <w:sz w:val="18"/>
                <w:szCs w:val="18"/>
              </w:rPr>
            </w:pPr>
            <w:r>
              <w:rPr>
                <w:rFonts w:ascii="Arial" w:eastAsia="Times New Roman" w:hAnsi="Arial" w:cs="Arial"/>
                <w:sz w:val="18"/>
                <w:szCs w:val="18"/>
              </w:rPr>
              <w:t xml:space="preserve">Qualitative and quantitative analysis of security data would be facilitated if the operator uses a harmonized taxonomy for the classification of reports. In this regard, an operator might refer to the IATA Safety Incidents Taxonomy (ISIT), which includes security taxonomy. Expanding harmonized taxonomy to service providers would benefit security threat, </w:t>
            </w:r>
            <w:proofErr w:type="gramStart"/>
            <w:r>
              <w:rPr>
                <w:rFonts w:ascii="Arial" w:eastAsia="Times New Roman" w:hAnsi="Arial" w:cs="Arial"/>
                <w:sz w:val="18"/>
                <w:szCs w:val="18"/>
              </w:rPr>
              <w:t>vulnerability</w:t>
            </w:r>
            <w:proofErr w:type="gramEnd"/>
            <w:r>
              <w:rPr>
                <w:rFonts w:ascii="Arial" w:eastAsia="Times New Roman" w:hAnsi="Arial" w:cs="Arial"/>
                <w:sz w:val="18"/>
                <w:szCs w:val="18"/>
              </w:rPr>
              <w:t xml:space="preserve"> and event analysis by allowing for more consistency, benchmarking and security performance measurement. </w:t>
            </w:r>
          </w:p>
          <w:p w14:paraId="6E8A82CD" w14:textId="77777777" w:rsidR="00E10246" w:rsidRDefault="00E10246">
            <w:pPr>
              <w:divId w:val="694309098"/>
              <w:rPr>
                <w:rFonts w:ascii="Arial" w:eastAsia="Times New Roman" w:hAnsi="Arial" w:cs="Arial"/>
                <w:sz w:val="18"/>
                <w:szCs w:val="18"/>
              </w:rPr>
            </w:pPr>
            <w:r>
              <w:rPr>
                <w:rFonts w:ascii="Arial" w:eastAsia="Times New Roman" w:hAnsi="Arial" w:cs="Arial"/>
                <w:sz w:val="18"/>
                <w:szCs w:val="18"/>
              </w:rPr>
              <w:t xml:space="preserve">IATA has established a new database system called the Incident Data Exchange (IDX). IDX will permit operators to report security incidents and security occurrences for uploading into the IDX safety management database for subsequent analysis by users. The IDX submission process requires submission of security incident and security occurrence reports using a common taxonomy (ISIT) that is aligned with the IDX security taxonomy. See SEC 4.3.3, which addresses the reporting of security incidents and security occurrences to IATA for inclusion in the IDX. </w:t>
            </w:r>
          </w:p>
          <w:p w14:paraId="52C8F5C9" w14:textId="77777777" w:rsidR="00E10246" w:rsidRDefault="00E10246">
            <w:pPr>
              <w:divId w:val="850028411"/>
              <w:rPr>
                <w:rFonts w:ascii="Arial" w:eastAsia="Times New Roman" w:hAnsi="Arial" w:cs="Arial"/>
                <w:sz w:val="18"/>
                <w:szCs w:val="18"/>
              </w:rPr>
            </w:pPr>
            <w:r>
              <w:rPr>
                <w:rFonts w:ascii="Arial" w:eastAsia="Times New Roman" w:hAnsi="Arial" w:cs="Arial"/>
                <w:sz w:val="18"/>
                <w:szCs w:val="18"/>
              </w:rPr>
              <w:t xml:space="preserve">Refer to ORG 3.1.2 and ORG 3.1.3 located in ISM Section 1 for information that addresses an operational safety reporting </w:t>
            </w:r>
            <w:proofErr w:type="gramStart"/>
            <w:r>
              <w:rPr>
                <w:rFonts w:ascii="Arial" w:eastAsia="Times New Roman" w:hAnsi="Arial" w:cs="Arial"/>
                <w:sz w:val="18"/>
                <w:szCs w:val="18"/>
              </w:rPr>
              <w:t>systems</w:t>
            </w:r>
            <w:proofErr w:type="gramEnd"/>
            <w:r>
              <w:rPr>
                <w:rFonts w:ascii="Arial" w:eastAsia="Times New Roman" w:hAnsi="Arial" w:cs="Arial"/>
                <w:sz w:val="18"/>
                <w:szCs w:val="18"/>
              </w:rPr>
              <w:t>.</w:t>
            </w:r>
          </w:p>
        </w:tc>
      </w:tr>
    </w:tbl>
    <w:p w14:paraId="014649FB" w14:textId="77777777" w:rsidR="00E10246" w:rsidRDefault="00E10246">
      <w:pPr>
        <w:pStyle w:val="NormalWeb"/>
        <w:divId w:val="1527907340"/>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E67C63" w14:paraId="4C2B820D" w14:textId="77777777" w:rsidTr="00E10246">
        <w:trPr>
          <w:divId w:val="1527907340"/>
        </w:trPr>
        <w:tc>
          <w:tcPr>
            <w:tcW w:w="8397" w:type="dxa"/>
            <w:hideMark/>
          </w:tcPr>
          <w:p w14:paraId="0090C03D" w14:textId="77777777" w:rsidR="00E10246" w:rsidRDefault="00E10246">
            <w:pPr>
              <w:rPr>
                <w:rFonts w:ascii="Arial" w:eastAsia="Times New Roman" w:hAnsi="Arial" w:cs="Arial"/>
                <w:sz w:val="23"/>
                <w:szCs w:val="23"/>
              </w:rPr>
            </w:pPr>
            <w:r>
              <w:rPr>
                <w:rFonts w:ascii="Arial" w:eastAsia="Times New Roman" w:hAnsi="Arial" w:cs="Arial"/>
                <w:b/>
                <w:bCs/>
                <w:sz w:val="23"/>
                <w:szCs w:val="23"/>
              </w:rPr>
              <w:lastRenderedPageBreak/>
              <w:t>SEC 1.12.2</w:t>
            </w:r>
          </w:p>
        </w:tc>
      </w:tr>
      <w:tr w:rsidR="00E67C63" w14:paraId="40CC4A8E" w14:textId="77777777" w:rsidTr="00E10246">
        <w:trPr>
          <w:divId w:val="1527907340"/>
        </w:trPr>
        <w:tc>
          <w:tcPr>
            <w:tcW w:w="8397" w:type="dxa"/>
            <w:hideMark/>
          </w:tcPr>
          <w:p w14:paraId="3C2905A5" w14:textId="77777777" w:rsidR="00E10246" w:rsidRDefault="00E10246">
            <w:pPr>
              <w:divId w:val="1441991262"/>
              <w:rPr>
                <w:rFonts w:ascii="Arial" w:eastAsia="Times New Roman" w:hAnsi="Arial" w:cs="Arial"/>
                <w:sz w:val="18"/>
                <w:szCs w:val="18"/>
              </w:rPr>
            </w:pPr>
            <w:r>
              <w:rPr>
                <w:rFonts w:ascii="Arial" w:eastAsia="Times New Roman" w:hAnsi="Arial" w:cs="Arial"/>
                <w:sz w:val="18"/>
                <w:szCs w:val="18"/>
              </w:rPr>
              <w:t xml:space="preserve">The Operator shall have a process to ensure security information, security incidents, security occurrences and acts of unlawful interference that have been reported by personnel in accordance with SEC 1.12.1 or are derived from states or other relevant sources are reviewed by operational and security management to ensure: </w:t>
            </w:r>
          </w:p>
          <w:p w14:paraId="0CCA5D97" w14:textId="77777777" w:rsidR="00E10246" w:rsidRDefault="00E10246">
            <w:pPr>
              <w:pStyle w:val="iatalistitem"/>
              <w:numPr>
                <w:ilvl w:val="0"/>
                <w:numId w:val="29"/>
              </w:numPr>
              <w:divId w:val="1441991262"/>
              <w:rPr>
                <w:rFonts w:ascii="Arial" w:eastAsia="Times New Roman" w:hAnsi="Arial" w:cs="Arial"/>
                <w:sz w:val="18"/>
                <w:szCs w:val="18"/>
              </w:rPr>
            </w:pPr>
            <w:r>
              <w:rPr>
                <w:rFonts w:ascii="Arial" w:eastAsia="Times New Roman" w:hAnsi="Arial" w:cs="Arial"/>
                <w:sz w:val="18"/>
                <w:szCs w:val="18"/>
              </w:rPr>
              <w:t xml:space="preserve">Root cause is </w:t>
            </w:r>
            <w:proofErr w:type="gramStart"/>
            <w:r>
              <w:rPr>
                <w:rFonts w:ascii="Arial" w:eastAsia="Times New Roman" w:hAnsi="Arial" w:cs="Arial"/>
                <w:sz w:val="18"/>
                <w:szCs w:val="18"/>
              </w:rPr>
              <w:t>identified;</w:t>
            </w:r>
            <w:proofErr w:type="gramEnd"/>
          </w:p>
          <w:p w14:paraId="4A752ABE" w14:textId="77777777" w:rsidR="00E10246" w:rsidRDefault="00E10246">
            <w:pPr>
              <w:pStyle w:val="iatalistitem"/>
              <w:numPr>
                <w:ilvl w:val="0"/>
                <w:numId w:val="29"/>
              </w:numPr>
              <w:divId w:val="1441991262"/>
              <w:rPr>
                <w:rFonts w:ascii="Arial" w:eastAsia="Times New Roman" w:hAnsi="Arial" w:cs="Arial"/>
                <w:sz w:val="18"/>
                <w:szCs w:val="18"/>
              </w:rPr>
            </w:pPr>
            <w:r>
              <w:rPr>
                <w:rFonts w:ascii="Arial" w:eastAsia="Times New Roman" w:hAnsi="Arial" w:cs="Arial"/>
                <w:sz w:val="18"/>
                <w:szCs w:val="18"/>
              </w:rPr>
              <w:t xml:space="preserve">A security risk assessment is </w:t>
            </w:r>
            <w:proofErr w:type="gramStart"/>
            <w:r>
              <w:rPr>
                <w:rFonts w:ascii="Arial" w:eastAsia="Times New Roman" w:hAnsi="Arial" w:cs="Arial"/>
                <w:sz w:val="18"/>
                <w:szCs w:val="18"/>
              </w:rPr>
              <w:t>conducted;</w:t>
            </w:r>
            <w:proofErr w:type="gramEnd"/>
          </w:p>
          <w:p w14:paraId="0BF5A068" w14:textId="77777777" w:rsidR="00E10246" w:rsidRDefault="00E10246">
            <w:pPr>
              <w:pStyle w:val="iatalistitem"/>
              <w:numPr>
                <w:ilvl w:val="0"/>
                <w:numId w:val="29"/>
              </w:numPr>
              <w:divId w:val="1441991262"/>
              <w:rPr>
                <w:rFonts w:ascii="Arial" w:eastAsia="Times New Roman" w:hAnsi="Arial" w:cs="Arial"/>
                <w:sz w:val="18"/>
                <w:szCs w:val="18"/>
              </w:rPr>
            </w:pPr>
            <w:r>
              <w:rPr>
                <w:rFonts w:ascii="Arial" w:eastAsia="Times New Roman" w:hAnsi="Arial" w:cs="Arial"/>
                <w:sz w:val="18"/>
                <w:szCs w:val="18"/>
              </w:rPr>
              <w:t xml:space="preserve">Corrective action is </w:t>
            </w:r>
            <w:proofErr w:type="gramStart"/>
            <w:r>
              <w:rPr>
                <w:rFonts w:ascii="Arial" w:eastAsia="Times New Roman" w:hAnsi="Arial" w:cs="Arial"/>
                <w:sz w:val="18"/>
                <w:szCs w:val="18"/>
              </w:rPr>
              <w:t>determined;</w:t>
            </w:r>
            <w:proofErr w:type="gramEnd"/>
          </w:p>
          <w:p w14:paraId="6917600A" w14:textId="77777777" w:rsidR="00E10246" w:rsidRDefault="00E10246">
            <w:pPr>
              <w:pStyle w:val="iatalistitem"/>
              <w:numPr>
                <w:ilvl w:val="0"/>
                <w:numId w:val="29"/>
              </w:numPr>
              <w:divId w:val="1441991262"/>
              <w:rPr>
                <w:rFonts w:ascii="Arial" w:eastAsia="Times New Roman" w:hAnsi="Arial" w:cs="Arial"/>
                <w:sz w:val="18"/>
                <w:szCs w:val="18"/>
              </w:rPr>
            </w:pPr>
            <w:r>
              <w:rPr>
                <w:rFonts w:ascii="Arial" w:eastAsia="Times New Roman" w:hAnsi="Arial" w:cs="Arial"/>
                <w:sz w:val="18"/>
                <w:szCs w:val="18"/>
              </w:rPr>
              <w:t xml:space="preserve">When applicable, corrective action is implemented and monitored to ensure effectiveness in preventing future incidents or occurrences. </w:t>
            </w:r>
            <w:r>
              <w:rPr>
                <w:rFonts w:ascii="Arial" w:eastAsia="Times New Roman" w:hAnsi="Arial" w:cs="Arial"/>
                <w:b/>
                <w:bCs/>
                <w:sz w:val="18"/>
                <w:szCs w:val="18"/>
              </w:rPr>
              <w:t>(GM)</w:t>
            </w:r>
          </w:p>
        </w:tc>
      </w:tr>
      <w:tr w:rsidR="00E67C63" w14:paraId="4661D25F" w14:textId="77777777" w:rsidTr="00E10246">
        <w:trPr>
          <w:divId w:val="1527907340"/>
        </w:trPr>
        <w:tc>
          <w:tcPr>
            <w:tcW w:w="8397" w:type="dxa"/>
            <w:hideMark/>
          </w:tcPr>
          <w:p w14:paraId="78550B24" w14:textId="77777777" w:rsidR="00E10246" w:rsidRDefault="00000000">
            <w:pPr>
              <w:textAlignment w:val="center"/>
              <w:divId w:val="1417437210"/>
              <w:rPr>
                <w:rFonts w:ascii="Arial" w:eastAsia="Times New Roman" w:hAnsi="Arial" w:cs="Arial"/>
                <w:sz w:val="18"/>
                <w:szCs w:val="18"/>
              </w:rPr>
            </w:pPr>
            <w:sdt>
              <w:sdtPr>
                <w:rPr>
                  <w:rFonts w:ascii="Arial" w:eastAsia="Times New Roman" w:hAnsi="Arial" w:cs="Arial"/>
                  <w:sz w:val="18"/>
                  <w:szCs w:val="18"/>
                </w:rPr>
                <w:id w:val="1784839176"/>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and Implemented (Conformity)</w:t>
            </w:r>
          </w:p>
          <w:p w14:paraId="719950F2" w14:textId="77777777" w:rsidR="00E10246" w:rsidRDefault="00000000">
            <w:pPr>
              <w:textAlignment w:val="center"/>
              <w:divId w:val="1960337427"/>
              <w:rPr>
                <w:rFonts w:ascii="Arial" w:eastAsia="Times New Roman" w:hAnsi="Arial" w:cs="Arial"/>
                <w:sz w:val="18"/>
                <w:szCs w:val="18"/>
              </w:rPr>
            </w:pPr>
            <w:sdt>
              <w:sdtPr>
                <w:rPr>
                  <w:rFonts w:ascii="Arial" w:eastAsia="Times New Roman" w:hAnsi="Arial" w:cs="Arial"/>
                  <w:sz w:val="18"/>
                  <w:szCs w:val="18"/>
                </w:rPr>
                <w:id w:val="-1757515043"/>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not Implemented (Observation)</w:t>
            </w:r>
          </w:p>
          <w:p w14:paraId="21C35145" w14:textId="77777777" w:rsidR="00E10246" w:rsidRDefault="00000000">
            <w:pPr>
              <w:textAlignment w:val="center"/>
              <w:divId w:val="1671566180"/>
              <w:rPr>
                <w:rFonts w:ascii="Arial" w:eastAsia="Times New Roman" w:hAnsi="Arial" w:cs="Arial"/>
                <w:sz w:val="18"/>
                <w:szCs w:val="18"/>
              </w:rPr>
            </w:pPr>
            <w:sdt>
              <w:sdtPr>
                <w:rPr>
                  <w:rFonts w:ascii="Arial" w:eastAsia="Times New Roman" w:hAnsi="Arial" w:cs="Arial"/>
                  <w:sz w:val="18"/>
                  <w:szCs w:val="18"/>
                </w:rPr>
                <w:id w:val="-581367137"/>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Implemented not Documented (Observation)</w:t>
            </w:r>
          </w:p>
          <w:p w14:paraId="5D11998F" w14:textId="77777777" w:rsidR="00E10246" w:rsidRDefault="00000000">
            <w:pPr>
              <w:textAlignment w:val="center"/>
              <w:divId w:val="2014869893"/>
              <w:rPr>
                <w:rFonts w:ascii="Arial" w:eastAsia="Times New Roman" w:hAnsi="Arial" w:cs="Arial"/>
                <w:sz w:val="18"/>
                <w:szCs w:val="18"/>
              </w:rPr>
            </w:pPr>
            <w:sdt>
              <w:sdtPr>
                <w:rPr>
                  <w:rFonts w:ascii="Arial" w:eastAsia="Times New Roman" w:hAnsi="Arial" w:cs="Arial"/>
                  <w:sz w:val="18"/>
                  <w:szCs w:val="18"/>
                </w:rPr>
                <w:id w:val="-1190291809"/>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Not Documented not Implemented (Observation)</w:t>
            </w:r>
          </w:p>
          <w:p w14:paraId="073CE675" w14:textId="77777777" w:rsidR="00E10246" w:rsidRDefault="00000000">
            <w:pPr>
              <w:textAlignment w:val="center"/>
              <w:divId w:val="249968499"/>
              <w:rPr>
                <w:rFonts w:ascii="Arial" w:eastAsia="Times New Roman" w:hAnsi="Arial" w:cs="Arial"/>
                <w:sz w:val="18"/>
                <w:szCs w:val="18"/>
              </w:rPr>
            </w:pPr>
            <w:sdt>
              <w:sdtPr>
                <w:rPr>
                  <w:rFonts w:ascii="Arial" w:eastAsia="Times New Roman" w:hAnsi="Arial" w:cs="Arial"/>
                  <w:sz w:val="18"/>
                  <w:szCs w:val="18"/>
                </w:rPr>
                <w:id w:val="-1558543468"/>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N/A</w:t>
            </w:r>
          </w:p>
        </w:tc>
      </w:tr>
      <w:tr w:rsidR="00E67C63" w14:paraId="4B265C36" w14:textId="77777777" w:rsidTr="00E10246">
        <w:trPr>
          <w:divId w:val="1527907340"/>
        </w:trPr>
        <w:tc>
          <w:tcPr>
            <w:tcW w:w="8397" w:type="dxa"/>
            <w:hideMark/>
          </w:tcPr>
          <w:p w14:paraId="31D0655F" w14:textId="77777777" w:rsidR="00E10246" w:rsidRDefault="00E10246">
            <w:pPr>
              <w:divId w:val="139415521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836216983"/>
              <w:placeholder>
                <w:docPart w:val="DefaultPlaceholder_-1854013440"/>
              </w:placeholder>
              <w:showingPlcHdr/>
              <w:text w:multiLine="1"/>
            </w:sdtPr>
            <w:sdtContent>
              <w:p w14:paraId="22CDC5B4" w14:textId="77777777" w:rsidR="00E10246" w:rsidRDefault="00E10246">
                <w:pPr>
                  <w:rPr>
                    <w:rFonts w:ascii="Arial" w:eastAsia="Times New Roman" w:hAnsi="Arial" w:cs="Arial"/>
                    <w:sz w:val="18"/>
                    <w:szCs w:val="18"/>
                  </w:rPr>
                </w:pPr>
                <w:r w:rsidRPr="00F77C9D">
                  <w:rPr>
                    <w:rStyle w:val="PlaceholderText"/>
                  </w:rPr>
                  <w:t>Click or tap here to enter text.</w:t>
                </w:r>
              </w:p>
            </w:sdtContent>
          </w:sdt>
        </w:tc>
      </w:tr>
      <w:tr w:rsidR="00E67C63" w14:paraId="58FD717B" w14:textId="77777777" w:rsidTr="00E10246">
        <w:trPr>
          <w:divId w:val="1527907340"/>
        </w:trPr>
        <w:tc>
          <w:tcPr>
            <w:tcW w:w="8397" w:type="dxa"/>
            <w:hideMark/>
          </w:tcPr>
          <w:p w14:paraId="19AC6AF2" w14:textId="77777777" w:rsidR="00E10246" w:rsidRDefault="00E10246">
            <w:pPr>
              <w:divId w:val="1579359675"/>
              <w:rPr>
                <w:rFonts w:ascii="Arial" w:eastAsia="Times New Roman" w:hAnsi="Arial" w:cs="Arial"/>
                <w:b/>
                <w:bCs/>
                <w:sz w:val="23"/>
                <w:szCs w:val="23"/>
              </w:rPr>
            </w:pPr>
            <w:r>
              <w:rPr>
                <w:rFonts w:ascii="Arial" w:eastAsia="Times New Roman" w:hAnsi="Arial" w:cs="Arial"/>
                <w:b/>
                <w:bCs/>
                <w:sz w:val="23"/>
                <w:szCs w:val="23"/>
              </w:rPr>
              <w:t>Auditor Actions</w:t>
            </w:r>
          </w:p>
          <w:p w14:paraId="068F8BE7" w14:textId="77777777" w:rsidR="00E10246" w:rsidRDefault="00000000">
            <w:pPr>
              <w:divId w:val="630718800"/>
              <w:rPr>
                <w:rFonts w:ascii="Arial" w:eastAsia="Times New Roman" w:hAnsi="Arial" w:cs="Arial"/>
                <w:sz w:val="18"/>
                <w:szCs w:val="18"/>
              </w:rPr>
            </w:pPr>
            <w:sdt>
              <w:sdtPr>
                <w:rPr>
                  <w:rStyle w:val="iatacheckbox1"/>
                  <w:rFonts w:ascii="Arial" w:eastAsia="Times New Roman" w:hAnsi="Arial" w:cs="Arial"/>
                  <w:sz w:val="18"/>
                  <w:szCs w:val="18"/>
                  <w:specVanish w:val="0"/>
                </w:rPr>
                <w:id w:val="656809482"/>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Identified/Assessed</w:t>
            </w:r>
            <w:r w:rsidR="00E10246">
              <w:rPr>
                <w:rFonts w:ascii="Arial" w:eastAsia="Times New Roman" w:hAnsi="Arial" w:cs="Arial"/>
                <w:sz w:val="18"/>
                <w:szCs w:val="18"/>
              </w:rPr>
              <w:t xml:space="preserve"> security risk management process (focus: incidents, occurrences, acts of unlawful interference derived from internal reporting and external sources is evaluated and, as applicable, subjected to the security risk management process). </w:t>
            </w:r>
          </w:p>
          <w:p w14:paraId="4BF6C30E" w14:textId="77777777" w:rsidR="00E10246" w:rsidRDefault="00000000">
            <w:pPr>
              <w:divId w:val="1762139427"/>
              <w:rPr>
                <w:rFonts w:ascii="Arial" w:eastAsia="Times New Roman" w:hAnsi="Arial" w:cs="Arial"/>
                <w:sz w:val="18"/>
                <w:szCs w:val="18"/>
              </w:rPr>
            </w:pPr>
            <w:sdt>
              <w:sdtPr>
                <w:rPr>
                  <w:rStyle w:val="iatacheckbox1"/>
                  <w:rFonts w:ascii="Arial" w:eastAsia="Times New Roman" w:hAnsi="Arial" w:cs="Arial"/>
                  <w:sz w:val="18"/>
                  <w:szCs w:val="18"/>
                  <w:specVanish w:val="0"/>
                </w:rPr>
                <w:id w:val="-1140346227"/>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responsible manager(s). </w:t>
            </w:r>
          </w:p>
          <w:p w14:paraId="54A5DB62" w14:textId="77777777" w:rsidR="00E10246" w:rsidRDefault="00000000">
            <w:pPr>
              <w:divId w:val="1717271062"/>
              <w:rPr>
                <w:rFonts w:ascii="Arial" w:eastAsia="Times New Roman" w:hAnsi="Arial" w:cs="Arial"/>
                <w:sz w:val="18"/>
                <w:szCs w:val="18"/>
              </w:rPr>
            </w:pPr>
            <w:sdt>
              <w:sdtPr>
                <w:rPr>
                  <w:rStyle w:val="iatacheckbox1"/>
                  <w:rFonts w:ascii="Arial" w:eastAsia="Times New Roman" w:hAnsi="Arial" w:cs="Arial"/>
                  <w:sz w:val="18"/>
                  <w:szCs w:val="18"/>
                  <w:specVanish w:val="0"/>
                </w:rPr>
                <w:id w:val="863327192"/>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Examined</w:t>
            </w:r>
            <w:r w:rsidR="00E10246">
              <w:rPr>
                <w:rFonts w:ascii="Arial" w:eastAsia="Times New Roman" w:hAnsi="Arial" w:cs="Arial"/>
                <w:sz w:val="18"/>
                <w:szCs w:val="18"/>
              </w:rPr>
              <w:t xml:space="preserve"> selected security risk management reports (focus: root causes identified, risks assessed, corrective actions developed and implemented/monitored). </w:t>
            </w:r>
          </w:p>
          <w:p w14:paraId="79DE1CA2" w14:textId="77777777" w:rsidR="00E10246" w:rsidRDefault="00000000">
            <w:pPr>
              <w:divId w:val="1506941476"/>
              <w:rPr>
                <w:rFonts w:ascii="Arial" w:eastAsia="Times New Roman" w:hAnsi="Arial" w:cs="Arial"/>
                <w:sz w:val="18"/>
                <w:szCs w:val="18"/>
              </w:rPr>
            </w:pPr>
            <w:sdt>
              <w:sdtPr>
                <w:rPr>
                  <w:rStyle w:val="iatacheckbox1"/>
                  <w:rFonts w:ascii="Arial" w:eastAsia="Times New Roman" w:hAnsi="Arial" w:cs="Arial"/>
                  <w:sz w:val="18"/>
                  <w:szCs w:val="18"/>
                  <w:specVanish w:val="0"/>
                </w:rPr>
                <w:id w:val="-400761082"/>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Other Actions</w:t>
            </w:r>
            <w:r w:rsidR="00E10246">
              <w:rPr>
                <w:rFonts w:ascii="Arial" w:eastAsia="Times New Roman" w:hAnsi="Arial" w:cs="Arial"/>
                <w:sz w:val="18"/>
                <w:szCs w:val="18"/>
              </w:rPr>
              <w:t xml:space="preserve"> (Specify)</w:t>
            </w:r>
            <w:r w:rsidR="00E10246">
              <w:rPr>
                <w:rFonts w:ascii="Arial" w:eastAsia="Times New Roman" w:hAnsi="Arial" w:cs="Arial"/>
                <w:sz w:val="18"/>
                <w:szCs w:val="18"/>
              </w:rPr>
              <w:br/>
            </w:r>
            <w:sdt>
              <w:sdtPr>
                <w:rPr>
                  <w:rFonts w:ascii="Arial" w:eastAsia="Times New Roman" w:hAnsi="Arial" w:cs="Arial"/>
                  <w:sz w:val="18"/>
                  <w:szCs w:val="18"/>
                </w:rPr>
                <w:id w:val="-220362607"/>
                <w:placeholder>
                  <w:docPart w:val="DefaultPlaceholder_-1854013440"/>
                </w:placeholder>
                <w:showingPlcHdr/>
                <w:text w:multiLine="1"/>
              </w:sdtPr>
              <w:sdtContent>
                <w:r w:rsidR="00E10246" w:rsidRPr="00F77C9D">
                  <w:rPr>
                    <w:rStyle w:val="PlaceholderText"/>
                  </w:rPr>
                  <w:t>Click or tap here to enter text.</w:t>
                </w:r>
              </w:sdtContent>
            </w:sdt>
          </w:p>
        </w:tc>
      </w:tr>
      <w:tr w:rsidR="00E67C63" w14:paraId="74B0D4C8" w14:textId="77777777" w:rsidTr="00E10246">
        <w:trPr>
          <w:divId w:val="1527907340"/>
        </w:trPr>
        <w:tc>
          <w:tcPr>
            <w:tcW w:w="8397" w:type="dxa"/>
            <w:hideMark/>
          </w:tcPr>
          <w:p w14:paraId="0DF754A0" w14:textId="77777777" w:rsidR="00E10246" w:rsidRDefault="00E10246">
            <w:pPr>
              <w:divId w:val="1783375630"/>
              <w:rPr>
                <w:rFonts w:ascii="Arial" w:eastAsia="Times New Roman" w:hAnsi="Arial" w:cs="Arial"/>
                <w:b/>
                <w:bCs/>
                <w:sz w:val="23"/>
                <w:szCs w:val="23"/>
              </w:rPr>
            </w:pPr>
            <w:r>
              <w:rPr>
                <w:rFonts w:ascii="Arial" w:eastAsia="Times New Roman" w:hAnsi="Arial" w:cs="Arial"/>
                <w:b/>
                <w:bCs/>
                <w:sz w:val="23"/>
                <w:szCs w:val="23"/>
              </w:rPr>
              <w:t>Guidance</w:t>
            </w:r>
          </w:p>
          <w:p w14:paraId="647648E7" w14:textId="77777777" w:rsidR="00E10246" w:rsidRDefault="00E10246">
            <w:pPr>
              <w:divId w:val="1519544326"/>
              <w:rPr>
                <w:rFonts w:ascii="Arial" w:eastAsia="Times New Roman" w:hAnsi="Arial" w:cs="Arial"/>
                <w:sz w:val="18"/>
                <w:szCs w:val="18"/>
              </w:rPr>
            </w:pPr>
            <w:r>
              <w:rPr>
                <w:rFonts w:ascii="Arial" w:eastAsia="Times New Roman" w:hAnsi="Arial" w:cs="Arial"/>
                <w:sz w:val="18"/>
                <w:szCs w:val="18"/>
              </w:rPr>
              <w:t xml:space="preserve">An effective process provides for a review and analysis of each report to determine the risk associated with the reported issue and, where applicable, ensures development and implementation of appropriate action by responsible management to correct the situation. </w:t>
            </w:r>
          </w:p>
          <w:p w14:paraId="28D7AA66" w14:textId="77777777" w:rsidR="00E10246" w:rsidRDefault="00E10246">
            <w:pPr>
              <w:divId w:val="1112670923"/>
              <w:rPr>
                <w:rFonts w:ascii="Arial" w:eastAsia="Times New Roman" w:hAnsi="Arial" w:cs="Arial"/>
                <w:sz w:val="18"/>
                <w:szCs w:val="18"/>
              </w:rPr>
            </w:pPr>
            <w:r>
              <w:rPr>
                <w:rFonts w:ascii="Arial" w:eastAsia="Times New Roman" w:hAnsi="Arial" w:cs="Arial"/>
                <w:sz w:val="18"/>
                <w:szCs w:val="18"/>
              </w:rPr>
              <w:t xml:space="preserve">In addition, an effective process provides for a review and analysis of information derived from each report and from external sources to determine the need for risk assessment and, when applicable, the development and implementation of appropriate risk control action by responsible management to mitigate the security risk. Effective security risk management ensures security information, security incidents and acts of unlawful interference are acted upon under a security methodology that evaluates and address security threats, </w:t>
            </w:r>
            <w:proofErr w:type="gramStart"/>
            <w:r>
              <w:rPr>
                <w:rFonts w:ascii="Arial" w:eastAsia="Times New Roman" w:hAnsi="Arial" w:cs="Arial"/>
                <w:sz w:val="18"/>
                <w:szCs w:val="18"/>
              </w:rPr>
              <w:t>vulnerabilities</w:t>
            </w:r>
            <w:proofErr w:type="gramEnd"/>
            <w:r>
              <w:rPr>
                <w:rFonts w:ascii="Arial" w:eastAsia="Times New Roman" w:hAnsi="Arial" w:cs="Arial"/>
                <w:sz w:val="18"/>
                <w:szCs w:val="18"/>
              </w:rPr>
              <w:t xml:space="preserve"> and associated consequences. </w:t>
            </w:r>
          </w:p>
        </w:tc>
      </w:tr>
    </w:tbl>
    <w:p w14:paraId="3EDFF2AB" w14:textId="77777777" w:rsidR="00E10246" w:rsidRDefault="00E10246">
      <w:pPr>
        <w:pStyle w:val="NormalWeb"/>
        <w:divId w:val="1527907340"/>
        <w:rPr>
          <w:rFonts w:ascii="Arial" w:hAnsi="Arial" w:cs="Arial"/>
          <w:color w:val="022A4C"/>
          <w:sz w:val="18"/>
          <w:szCs w:val="18"/>
        </w:rPr>
      </w:pPr>
      <w:r>
        <w:rPr>
          <w:rFonts w:ascii="Arial" w:hAnsi="Arial" w:cs="Arial"/>
          <w:color w:val="022A4C"/>
          <w:sz w:val="18"/>
          <w:szCs w:val="18"/>
        </w:rPr>
        <w:t> </w:t>
      </w:r>
    </w:p>
    <w:p w14:paraId="306D6742" w14:textId="77777777" w:rsidR="00E10246" w:rsidRDefault="00E10246" w:rsidP="00E10246">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2 Training and Qualification</w:t>
      </w:r>
    </w:p>
    <w:p w14:paraId="701F2059" w14:textId="77777777" w:rsidR="00E10246" w:rsidRDefault="00E10246">
      <w:pPr>
        <w:rPr>
          <w:rFonts w:ascii="Arial" w:eastAsia="Times New Roman" w:hAnsi="Arial" w:cs="Arial"/>
          <w:color w:val="022A4C"/>
          <w:sz w:val="18"/>
          <w:szCs w:val="18"/>
        </w:rPr>
      </w:pPr>
    </w:p>
    <w:p w14:paraId="7528DA35" w14:textId="77777777" w:rsidR="00E10246" w:rsidRDefault="00E10246" w:rsidP="00E10246">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2.1 Training Program</w:t>
      </w:r>
    </w:p>
    <w:tbl>
      <w:tblPr>
        <w:tblStyle w:val="TableGrid"/>
        <w:tblW w:w="4500" w:type="pct"/>
        <w:tblLayout w:type="fixed"/>
        <w:tblLook w:val="04A0" w:firstRow="1" w:lastRow="0" w:firstColumn="1" w:lastColumn="0" w:noHBand="0" w:noVBand="1"/>
      </w:tblPr>
      <w:tblGrid>
        <w:gridCol w:w="8618"/>
      </w:tblGrid>
      <w:tr w:rsidR="00E67C63" w14:paraId="5A42C8B7" w14:textId="77777777" w:rsidTr="00E10246">
        <w:trPr>
          <w:divId w:val="547377028"/>
        </w:trPr>
        <w:tc>
          <w:tcPr>
            <w:tcW w:w="8397" w:type="dxa"/>
            <w:hideMark/>
          </w:tcPr>
          <w:p w14:paraId="3B482867" w14:textId="77777777" w:rsidR="00E10246" w:rsidRDefault="00E10246">
            <w:pPr>
              <w:rPr>
                <w:rFonts w:ascii="Arial" w:eastAsia="Times New Roman" w:hAnsi="Arial" w:cs="Arial"/>
                <w:sz w:val="23"/>
                <w:szCs w:val="23"/>
              </w:rPr>
            </w:pPr>
            <w:r>
              <w:rPr>
                <w:rStyle w:val="iatasidemarks1"/>
                <w:rFonts w:eastAsia="Times New Roman" w:cs="Arial"/>
                <w:sz w:val="23"/>
                <w:szCs w:val="23"/>
                <w:specVanish w:val="0"/>
              </w:rPr>
              <w:t xml:space="preserve"> </w:t>
            </w:r>
            <w:bookmarkStart w:id="14" w:name="0.400198143320266"/>
            <w:r>
              <w:rPr>
                <w:rStyle w:val="iatasidemarks1"/>
                <w:rFonts w:eastAsia="Times New Roman" w:cs="Arial"/>
                <w:sz w:val="23"/>
                <w:szCs w:val="23"/>
                <w:specVanish w:val="0"/>
              </w:rPr>
              <w:t></w:t>
            </w:r>
            <w:bookmarkEnd w:id="14"/>
            <w:r>
              <w:rPr>
                <w:rFonts w:ascii="Arial" w:eastAsia="Times New Roman" w:hAnsi="Arial" w:cs="Arial"/>
                <w:b/>
                <w:bCs/>
                <w:sz w:val="23"/>
                <w:szCs w:val="23"/>
              </w:rPr>
              <w:t>SEC 2.1.1</w:t>
            </w:r>
          </w:p>
        </w:tc>
      </w:tr>
      <w:tr w:rsidR="00E67C63" w14:paraId="7733B9FA" w14:textId="77777777" w:rsidTr="00E10246">
        <w:trPr>
          <w:divId w:val="547377028"/>
        </w:trPr>
        <w:tc>
          <w:tcPr>
            <w:tcW w:w="8397" w:type="dxa"/>
            <w:hideMark/>
          </w:tcPr>
          <w:p w14:paraId="4F1AF164" w14:textId="77777777" w:rsidR="00E10246" w:rsidRDefault="00E10246">
            <w:pPr>
              <w:divId w:val="216748536"/>
              <w:rPr>
                <w:rFonts w:ascii="Arial" w:eastAsia="Times New Roman" w:hAnsi="Arial" w:cs="Arial"/>
                <w:sz w:val="18"/>
                <w:szCs w:val="18"/>
              </w:rPr>
            </w:pPr>
            <w:r>
              <w:rPr>
                <w:rFonts w:ascii="Arial" w:eastAsia="Times New Roman" w:hAnsi="Arial" w:cs="Arial"/>
                <w:sz w:val="18"/>
                <w:szCs w:val="18"/>
              </w:rPr>
              <w:t xml:space="preserve">The Operator shall have a security training program that is approved or accepted by the State and meets applicable requirements of other states. Such program shall consist of initial, recurrent and, where </w:t>
            </w:r>
            <w:r>
              <w:rPr>
                <w:rFonts w:ascii="Arial" w:eastAsia="Times New Roman" w:hAnsi="Arial" w:cs="Arial"/>
                <w:sz w:val="18"/>
                <w:szCs w:val="18"/>
              </w:rPr>
              <w:lastRenderedPageBreak/>
              <w:t xml:space="preserve">applicable, requalification training that comprises, as appropriate, theoretical training, practical </w:t>
            </w:r>
            <w:proofErr w:type="gramStart"/>
            <w:r>
              <w:rPr>
                <w:rFonts w:ascii="Arial" w:eastAsia="Times New Roman" w:hAnsi="Arial" w:cs="Arial"/>
                <w:sz w:val="18"/>
                <w:szCs w:val="18"/>
              </w:rPr>
              <w:t>training</w:t>
            </w:r>
            <w:proofErr w:type="gramEnd"/>
            <w:r>
              <w:rPr>
                <w:rFonts w:ascii="Arial" w:eastAsia="Times New Roman" w:hAnsi="Arial" w:cs="Arial"/>
                <w:sz w:val="18"/>
                <w:szCs w:val="18"/>
              </w:rPr>
              <w:t xml:space="preserve"> and an assessment of competencies to ensure: </w:t>
            </w:r>
          </w:p>
          <w:p w14:paraId="57AB6C28" w14:textId="77777777" w:rsidR="00E10246" w:rsidRDefault="00E10246">
            <w:pPr>
              <w:pStyle w:val="iatalistitem"/>
              <w:numPr>
                <w:ilvl w:val="0"/>
                <w:numId w:val="30"/>
              </w:numPr>
              <w:divId w:val="216748536"/>
              <w:rPr>
                <w:rFonts w:ascii="Arial" w:eastAsia="Times New Roman" w:hAnsi="Arial" w:cs="Arial"/>
                <w:sz w:val="18"/>
                <w:szCs w:val="18"/>
              </w:rPr>
            </w:pPr>
            <w:r>
              <w:rPr>
                <w:rFonts w:ascii="Arial" w:eastAsia="Times New Roman" w:hAnsi="Arial" w:cs="Arial"/>
                <w:sz w:val="18"/>
                <w:szCs w:val="18"/>
              </w:rPr>
              <w:t xml:space="preserve">Personnel, employed by or under the control of the Operator who implement security controls understand security awareness and reporting, and have the competence to perform their </w:t>
            </w:r>
            <w:proofErr w:type="gramStart"/>
            <w:r>
              <w:rPr>
                <w:rFonts w:ascii="Arial" w:eastAsia="Times New Roman" w:hAnsi="Arial" w:cs="Arial"/>
                <w:sz w:val="18"/>
                <w:szCs w:val="18"/>
              </w:rPr>
              <w:t>duties;</w:t>
            </w:r>
            <w:proofErr w:type="gramEnd"/>
            <w:r>
              <w:rPr>
                <w:rFonts w:ascii="Arial" w:eastAsia="Times New Roman" w:hAnsi="Arial" w:cs="Arial"/>
                <w:sz w:val="18"/>
                <w:szCs w:val="18"/>
              </w:rPr>
              <w:t xml:space="preserve"> </w:t>
            </w:r>
          </w:p>
          <w:p w14:paraId="66612AC6" w14:textId="77777777" w:rsidR="00E10246" w:rsidRDefault="00E10246">
            <w:pPr>
              <w:pStyle w:val="iatalistitem"/>
              <w:numPr>
                <w:ilvl w:val="0"/>
                <w:numId w:val="30"/>
              </w:numPr>
              <w:divId w:val="216748536"/>
              <w:rPr>
                <w:rFonts w:ascii="Arial" w:eastAsia="Times New Roman" w:hAnsi="Arial" w:cs="Arial"/>
                <w:sz w:val="18"/>
                <w:szCs w:val="18"/>
              </w:rPr>
            </w:pPr>
            <w:r>
              <w:rPr>
                <w:rFonts w:ascii="Arial" w:eastAsia="Times New Roman" w:hAnsi="Arial" w:cs="Arial"/>
                <w:sz w:val="18"/>
                <w:szCs w:val="18"/>
              </w:rPr>
              <w:t xml:space="preserve">Flight and cabin crew members, as well as frontline aircraft ground handling and cargo handling personnel, </w:t>
            </w:r>
            <w:proofErr w:type="gramStart"/>
            <w:r>
              <w:rPr>
                <w:rFonts w:ascii="Arial" w:eastAsia="Times New Roman" w:hAnsi="Arial" w:cs="Arial"/>
                <w:sz w:val="18"/>
                <w:szCs w:val="18"/>
              </w:rPr>
              <w:t>are able to</w:t>
            </w:r>
            <w:proofErr w:type="gramEnd"/>
            <w:r>
              <w:rPr>
                <w:rFonts w:ascii="Arial" w:eastAsia="Times New Roman" w:hAnsi="Arial" w:cs="Arial"/>
                <w:sz w:val="18"/>
                <w:szCs w:val="18"/>
              </w:rPr>
              <w:t xml:space="preserve"> act in the most appropriate manner to minimize the consequences of acts of unlawful interference and disruptive passenger behavior. </w:t>
            </w:r>
            <w:r>
              <w:rPr>
                <w:rFonts w:ascii="Arial" w:eastAsia="Times New Roman" w:hAnsi="Arial" w:cs="Arial"/>
                <w:b/>
                <w:bCs/>
                <w:sz w:val="18"/>
                <w:szCs w:val="18"/>
              </w:rPr>
              <w:t>(GM)</w:t>
            </w:r>
          </w:p>
          <w:p w14:paraId="38B2CB84" w14:textId="77777777" w:rsidR="00E10246" w:rsidRDefault="00E10246">
            <w:pPr>
              <w:divId w:val="2090343705"/>
              <w:rPr>
                <w:rFonts w:ascii="Arial" w:eastAsia="Times New Roman" w:hAnsi="Arial" w:cs="Arial"/>
                <w:i/>
                <w:iCs/>
                <w:sz w:val="18"/>
                <w:szCs w:val="18"/>
              </w:rPr>
            </w:pPr>
            <w:r>
              <w:rPr>
                <w:rFonts w:ascii="Arial" w:eastAsia="Times New Roman" w:hAnsi="Arial" w:cs="Arial"/>
                <w:b/>
                <w:bCs/>
                <w:i/>
                <w:iCs/>
                <w:sz w:val="18"/>
                <w:szCs w:val="18"/>
              </w:rPr>
              <w:t xml:space="preserve">Note: </w:t>
            </w:r>
          </w:p>
          <w:p w14:paraId="3E365BC6" w14:textId="77777777" w:rsidR="00E10246" w:rsidRDefault="00E10246">
            <w:pPr>
              <w:divId w:val="491458127"/>
              <w:rPr>
                <w:rFonts w:ascii="Arial" w:eastAsia="Times New Roman" w:hAnsi="Arial" w:cs="Arial"/>
                <w:i/>
                <w:iCs/>
                <w:sz w:val="18"/>
                <w:szCs w:val="18"/>
              </w:rPr>
            </w:pPr>
            <w:r>
              <w:rPr>
                <w:rFonts w:ascii="Arial" w:eastAsia="Times New Roman" w:hAnsi="Arial" w:cs="Arial"/>
                <w:i/>
                <w:iCs/>
                <w:sz w:val="18"/>
                <w:szCs w:val="18"/>
              </w:rPr>
              <w:t xml:space="preserve">If permitted by the State, the program shall ensure applicable personnel have completed appropriate security background checks in accordance with SEC 1.5.3 prior to attending any training that contains sensitive or restricted security information. </w:t>
            </w:r>
          </w:p>
          <w:p w14:paraId="466B8615" w14:textId="77777777" w:rsidR="00E10246" w:rsidRDefault="00E10246">
            <w:pPr>
              <w:divId w:val="1358192170"/>
              <w:rPr>
                <w:rFonts w:ascii="Arial" w:eastAsia="Times New Roman" w:hAnsi="Arial" w:cs="Arial"/>
                <w:i/>
                <w:iCs/>
                <w:sz w:val="18"/>
                <w:szCs w:val="18"/>
              </w:rPr>
            </w:pPr>
            <w:r>
              <w:rPr>
                <w:rFonts w:ascii="Arial" w:eastAsia="Times New Roman" w:hAnsi="Arial" w:cs="Arial"/>
                <w:b/>
                <w:bCs/>
                <w:i/>
                <w:iCs/>
                <w:sz w:val="18"/>
                <w:szCs w:val="18"/>
              </w:rPr>
              <w:t xml:space="preserve">Note: </w:t>
            </w:r>
          </w:p>
          <w:p w14:paraId="2603B497" w14:textId="77777777" w:rsidR="00E10246" w:rsidRDefault="00E10246">
            <w:pPr>
              <w:divId w:val="1227913653"/>
              <w:rPr>
                <w:rFonts w:ascii="Arial" w:eastAsia="Times New Roman" w:hAnsi="Arial" w:cs="Arial"/>
                <w:i/>
                <w:iCs/>
                <w:sz w:val="18"/>
                <w:szCs w:val="18"/>
              </w:rPr>
            </w:pPr>
            <w:r>
              <w:rPr>
                <w:rFonts w:ascii="Arial" w:eastAsia="Times New Roman" w:hAnsi="Arial" w:cs="Arial"/>
                <w:i/>
                <w:iCs/>
                <w:sz w:val="18"/>
                <w:szCs w:val="18"/>
              </w:rPr>
              <w:t>Applicable personnel shall complete initial security training prior to being assigned to operational duties.</w:t>
            </w:r>
          </w:p>
        </w:tc>
      </w:tr>
      <w:tr w:rsidR="00E67C63" w14:paraId="69969BF1" w14:textId="77777777" w:rsidTr="00E10246">
        <w:trPr>
          <w:divId w:val="547377028"/>
        </w:trPr>
        <w:tc>
          <w:tcPr>
            <w:tcW w:w="8397" w:type="dxa"/>
            <w:hideMark/>
          </w:tcPr>
          <w:p w14:paraId="1672A3B5" w14:textId="77777777" w:rsidR="00E10246" w:rsidRDefault="00000000">
            <w:pPr>
              <w:textAlignment w:val="center"/>
              <w:divId w:val="1248805965"/>
              <w:rPr>
                <w:rFonts w:ascii="Arial" w:eastAsia="Times New Roman" w:hAnsi="Arial" w:cs="Arial"/>
                <w:sz w:val="18"/>
                <w:szCs w:val="18"/>
              </w:rPr>
            </w:pPr>
            <w:sdt>
              <w:sdtPr>
                <w:rPr>
                  <w:rFonts w:ascii="Arial" w:eastAsia="Times New Roman" w:hAnsi="Arial" w:cs="Arial"/>
                  <w:sz w:val="18"/>
                  <w:szCs w:val="18"/>
                </w:rPr>
                <w:id w:val="1698435002"/>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and Implemented (Conformity)</w:t>
            </w:r>
          </w:p>
          <w:p w14:paraId="46FF2235" w14:textId="77777777" w:rsidR="00E10246" w:rsidRDefault="00000000">
            <w:pPr>
              <w:textAlignment w:val="center"/>
              <w:divId w:val="1710833873"/>
              <w:rPr>
                <w:rFonts w:ascii="Arial" w:eastAsia="Times New Roman" w:hAnsi="Arial" w:cs="Arial"/>
                <w:sz w:val="18"/>
                <w:szCs w:val="18"/>
              </w:rPr>
            </w:pPr>
            <w:sdt>
              <w:sdtPr>
                <w:rPr>
                  <w:rFonts w:ascii="Arial" w:eastAsia="Times New Roman" w:hAnsi="Arial" w:cs="Arial"/>
                  <w:sz w:val="18"/>
                  <w:szCs w:val="18"/>
                </w:rPr>
                <w:id w:val="-1889175964"/>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not Implemented (Finding)</w:t>
            </w:r>
          </w:p>
          <w:p w14:paraId="44D021B9" w14:textId="77777777" w:rsidR="00E10246" w:rsidRDefault="00000000">
            <w:pPr>
              <w:textAlignment w:val="center"/>
              <w:divId w:val="548568163"/>
              <w:rPr>
                <w:rFonts w:ascii="Arial" w:eastAsia="Times New Roman" w:hAnsi="Arial" w:cs="Arial"/>
                <w:sz w:val="18"/>
                <w:szCs w:val="18"/>
              </w:rPr>
            </w:pPr>
            <w:sdt>
              <w:sdtPr>
                <w:rPr>
                  <w:rFonts w:ascii="Arial" w:eastAsia="Times New Roman" w:hAnsi="Arial" w:cs="Arial"/>
                  <w:sz w:val="18"/>
                  <w:szCs w:val="18"/>
                </w:rPr>
                <w:id w:val="997231853"/>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Implemented not Documented (Finding)</w:t>
            </w:r>
          </w:p>
          <w:p w14:paraId="7FAA8135" w14:textId="77777777" w:rsidR="00E10246" w:rsidRDefault="00000000">
            <w:pPr>
              <w:textAlignment w:val="center"/>
              <w:divId w:val="166866946"/>
              <w:rPr>
                <w:rFonts w:ascii="Arial" w:eastAsia="Times New Roman" w:hAnsi="Arial" w:cs="Arial"/>
                <w:sz w:val="18"/>
                <w:szCs w:val="18"/>
              </w:rPr>
            </w:pPr>
            <w:sdt>
              <w:sdtPr>
                <w:rPr>
                  <w:rFonts w:ascii="Arial" w:eastAsia="Times New Roman" w:hAnsi="Arial" w:cs="Arial"/>
                  <w:sz w:val="18"/>
                  <w:szCs w:val="18"/>
                </w:rPr>
                <w:id w:val="-895738480"/>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Not Documented not Implemented (Finding)</w:t>
            </w:r>
          </w:p>
          <w:p w14:paraId="4B2BC7A3" w14:textId="77777777" w:rsidR="00E10246" w:rsidRDefault="00000000">
            <w:pPr>
              <w:textAlignment w:val="center"/>
              <w:divId w:val="1409233852"/>
              <w:rPr>
                <w:rFonts w:ascii="Arial" w:eastAsia="Times New Roman" w:hAnsi="Arial" w:cs="Arial"/>
                <w:sz w:val="18"/>
                <w:szCs w:val="18"/>
              </w:rPr>
            </w:pPr>
            <w:sdt>
              <w:sdtPr>
                <w:rPr>
                  <w:rFonts w:ascii="Arial" w:eastAsia="Times New Roman" w:hAnsi="Arial" w:cs="Arial"/>
                  <w:sz w:val="18"/>
                  <w:szCs w:val="18"/>
                </w:rPr>
                <w:id w:val="1490446444"/>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N/A</w:t>
            </w:r>
          </w:p>
        </w:tc>
      </w:tr>
      <w:tr w:rsidR="00E67C63" w14:paraId="451C60A4" w14:textId="77777777" w:rsidTr="00E10246">
        <w:trPr>
          <w:divId w:val="547377028"/>
        </w:trPr>
        <w:tc>
          <w:tcPr>
            <w:tcW w:w="8397" w:type="dxa"/>
            <w:hideMark/>
          </w:tcPr>
          <w:p w14:paraId="51E963B0" w14:textId="77777777" w:rsidR="00E10246" w:rsidRDefault="00E10246">
            <w:pPr>
              <w:divId w:val="153623833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34290445"/>
              <w:placeholder>
                <w:docPart w:val="DefaultPlaceholder_-1854013440"/>
              </w:placeholder>
              <w:showingPlcHdr/>
              <w:text w:multiLine="1"/>
            </w:sdtPr>
            <w:sdtContent>
              <w:p w14:paraId="01A22970" w14:textId="77777777" w:rsidR="00E10246" w:rsidRDefault="00E10246">
                <w:pPr>
                  <w:rPr>
                    <w:rFonts w:ascii="Arial" w:eastAsia="Times New Roman" w:hAnsi="Arial" w:cs="Arial"/>
                    <w:sz w:val="18"/>
                    <w:szCs w:val="18"/>
                  </w:rPr>
                </w:pPr>
                <w:r w:rsidRPr="00F77C9D">
                  <w:rPr>
                    <w:rStyle w:val="PlaceholderText"/>
                  </w:rPr>
                  <w:t>Click or tap here to enter text.</w:t>
                </w:r>
              </w:p>
            </w:sdtContent>
          </w:sdt>
        </w:tc>
      </w:tr>
      <w:tr w:rsidR="00E67C63" w14:paraId="54913571" w14:textId="77777777" w:rsidTr="00E10246">
        <w:trPr>
          <w:divId w:val="547377028"/>
        </w:trPr>
        <w:tc>
          <w:tcPr>
            <w:tcW w:w="8397" w:type="dxa"/>
            <w:hideMark/>
          </w:tcPr>
          <w:p w14:paraId="6CB43AD5" w14:textId="77777777" w:rsidR="00E10246" w:rsidRDefault="00E10246">
            <w:pPr>
              <w:divId w:val="2079329080"/>
              <w:rPr>
                <w:rFonts w:ascii="Arial" w:eastAsia="Times New Roman" w:hAnsi="Arial" w:cs="Arial"/>
                <w:b/>
                <w:bCs/>
                <w:sz w:val="23"/>
                <w:szCs w:val="23"/>
              </w:rPr>
            </w:pPr>
            <w:r>
              <w:rPr>
                <w:rFonts w:ascii="Arial" w:eastAsia="Times New Roman" w:hAnsi="Arial" w:cs="Arial"/>
                <w:b/>
                <w:bCs/>
                <w:sz w:val="23"/>
                <w:szCs w:val="23"/>
              </w:rPr>
              <w:t>Auditor Actions</w:t>
            </w:r>
          </w:p>
          <w:p w14:paraId="5941FF14" w14:textId="77777777" w:rsidR="00E10246" w:rsidRDefault="00000000">
            <w:pPr>
              <w:divId w:val="1728411476"/>
              <w:rPr>
                <w:rFonts w:ascii="Arial" w:eastAsia="Times New Roman" w:hAnsi="Arial" w:cs="Arial"/>
                <w:sz w:val="18"/>
                <w:szCs w:val="18"/>
              </w:rPr>
            </w:pPr>
            <w:sdt>
              <w:sdtPr>
                <w:rPr>
                  <w:rStyle w:val="iatacheckbox1"/>
                  <w:rFonts w:ascii="Arial" w:eastAsia="Times New Roman" w:hAnsi="Arial" w:cs="Arial"/>
                  <w:sz w:val="18"/>
                  <w:szCs w:val="18"/>
                  <w:specVanish w:val="0"/>
                </w:rPr>
                <w:id w:val="1062145442"/>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Identified/Assessed</w:t>
            </w:r>
            <w:r w:rsidR="00E10246">
              <w:rPr>
                <w:rFonts w:ascii="Arial" w:eastAsia="Times New Roman" w:hAnsi="Arial" w:cs="Arial"/>
                <w:sz w:val="18"/>
                <w:szCs w:val="18"/>
              </w:rPr>
              <w:t xml:space="preserve"> security training program (focus: approval/acceptance by State; meets applicable requirements of other states; background checks required prior to personnel attending training). </w:t>
            </w:r>
          </w:p>
          <w:p w14:paraId="53E38C4A" w14:textId="77777777" w:rsidR="00E10246" w:rsidRDefault="00000000">
            <w:pPr>
              <w:divId w:val="2138987666"/>
              <w:rPr>
                <w:rFonts w:ascii="Arial" w:eastAsia="Times New Roman" w:hAnsi="Arial" w:cs="Arial"/>
                <w:sz w:val="18"/>
                <w:szCs w:val="18"/>
              </w:rPr>
            </w:pPr>
            <w:sdt>
              <w:sdtPr>
                <w:rPr>
                  <w:rStyle w:val="iatacheckbox1"/>
                  <w:rFonts w:ascii="Arial" w:eastAsia="Times New Roman" w:hAnsi="Arial" w:cs="Arial"/>
                  <w:sz w:val="18"/>
                  <w:szCs w:val="18"/>
                  <w:specVanish w:val="0"/>
                </w:rPr>
                <w:id w:val="1438721162"/>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responsible manager(s). </w:t>
            </w:r>
          </w:p>
          <w:p w14:paraId="5B89CD8B" w14:textId="77777777" w:rsidR="00E10246" w:rsidRDefault="00000000">
            <w:pPr>
              <w:divId w:val="1703021416"/>
              <w:rPr>
                <w:rFonts w:ascii="Arial" w:eastAsia="Times New Roman" w:hAnsi="Arial" w:cs="Arial"/>
                <w:sz w:val="18"/>
                <w:szCs w:val="18"/>
              </w:rPr>
            </w:pPr>
            <w:sdt>
              <w:sdtPr>
                <w:rPr>
                  <w:rStyle w:val="iatacheckbox1"/>
                  <w:rFonts w:ascii="Arial" w:eastAsia="Times New Roman" w:hAnsi="Arial" w:cs="Arial"/>
                  <w:sz w:val="18"/>
                  <w:szCs w:val="18"/>
                  <w:specVanish w:val="0"/>
                </w:rPr>
                <w:id w:val="-34733253"/>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Examined</w:t>
            </w:r>
            <w:r w:rsidR="00E10246">
              <w:rPr>
                <w:rFonts w:ascii="Arial" w:eastAsia="Times New Roman" w:hAnsi="Arial" w:cs="Arial"/>
                <w:sz w:val="18"/>
                <w:szCs w:val="18"/>
              </w:rPr>
              <w:t xml:space="preserve"> selected security training program curricula (focus: contain theoretical and practical training elements). </w:t>
            </w:r>
          </w:p>
          <w:p w14:paraId="509F4575" w14:textId="77777777" w:rsidR="00E10246" w:rsidRDefault="00000000">
            <w:pPr>
              <w:divId w:val="757793623"/>
              <w:rPr>
                <w:rFonts w:ascii="Arial" w:eastAsia="Times New Roman" w:hAnsi="Arial" w:cs="Arial"/>
                <w:sz w:val="18"/>
                <w:szCs w:val="18"/>
              </w:rPr>
            </w:pPr>
            <w:sdt>
              <w:sdtPr>
                <w:rPr>
                  <w:rStyle w:val="iatacheckbox1"/>
                  <w:rFonts w:ascii="Arial" w:eastAsia="Times New Roman" w:hAnsi="Arial" w:cs="Arial"/>
                  <w:sz w:val="18"/>
                  <w:szCs w:val="18"/>
                  <w:specVanish w:val="0"/>
                </w:rPr>
                <w:id w:val="857546078"/>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Examined</w:t>
            </w:r>
            <w:r w:rsidR="00E10246">
              <w:rPr>
                <w:rFonts w:ascii="Arial" w:eastAsia="Times New Roman" w:hAnsi="Arial" w:cs="Arial"/>
                <w:sz w:val="18"/>
                <w:szCs w:val="18"/>
              </w:rPr>
              <w:t xml:space="preserve"> selected ground/cargo handling personnel training records (focus: completion of initial/recurrent security training). </w:t>
            </w:r>
          </w:p>
          <w:p w14:paraId="09386BEE" w14:textId="77777777" w:rsidR="00E10246" w:rsidRDefault="00000000">
            <w:pPr>
              <w:divId w:val="780033733"/>
              <w:rPr>
                <w:rFonts w:ascii="Arial" w:eastAsia="Times New Roman" w:hAnsi="Arial" w:cs="Arial"/>
                <w:sz w:val="18"/>
                <w:szCs w:val="18"/>
              </w:rPr>
            </w:pPr>
            <w:sdt>
              <w:sdtPr>
                <w:rPr>
                  <w:rStyle w:val="iatacheckbox1"/>
                  <w:rFonts w:ascii="Arial" w:eastAsia="Times New Roman" w:hAnsi="Arial" w:cs="Arial"/>
                  <w:sz w:val="18"/>
                  <w:szCs w:val="18"/>
                  <w:specVanish w:val="0"/>
                </w:rPr>
                <w:id w:val="-97260483"/>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Other Actions</w:t>
            </w:r>
            <w:r w:rsidR="00E10246">
              <w:rPr>
                <w:rFonts w:ascii="Arial" w:eastAsia="Times New Roman" w:hAnsi="Arial" w:cs="Arial"/>
                <w:sz w:val="18"/>
                <w:szCs w:val="18"/>
              </w:rPr>
              <w:t xml:space="preserve"> (Specify)</w:t>
            </w:r>
            <w:r w:rsidR="00E10246">
              <w:rPr>
                <w:rFonts w:ascii="Arial" w:eastAsia="Times New Roman" w:hAnsi="Arial" w:cs="Arial"/>
                <w:sz w:val="18"/>
                <w:szCs w:val="18"/>
              </w:rPr>
              <w:br/>
            </w:r>
            <w:sdt>
              <w:sdtPr>
                <w:rPr>
                  <w:rFonts w:ascii="Arial" w:eastAsia="Times New Roman" w:hAnsi="Arial" w:cs="Arial"/>
                  <w:sz w:val="18"/>
                  <w:szCs w:val="18"/>
                </w:rPr>
                <w:id w:val="1669130332"/>
                <w:placeholder>
                  <w:docPart w:val="DefaultPlaceholder_-1854013440"/>
                </w:placeholder>
                <w:showingPlcHdr/>
                <w:text w:multiLine="1"/>
              </w:sdtPr>
              <w:sdtContent>
                <w:r w:rsidR="00E10246" w:rsidRPr="00F77C9D">
                  <w:rPr>
                    <w:rStyle w:val="PlaceholderText"/>
                  </w:rPr>
                  <w:t>Click or tap here to enter text.</w:t>
                </w:r>
              </w:sdtContent>
            </w:sdt>
          </w:p>
        </w:tc>
      </w:tr>
      <w:tr w:rsidR="00E67C63" w14:paraId="75ABB652" w14:textId="77777777" w:rsidTr="00E10246">
        <w:trPr>
          <w:divId w:val="547377028"/>
        </w:trPr>
        <w:tc>
          <w:tcPr>
            <w:tcW w:w="8397" w:type="dxa"/>
            <w:hideMark/>
          </w:tcPr>
          <w:p w14:paraId="61BC21CA" w14:textId="77777777" w:rsidR="00E10246" w:rsidRDefault="00E10246">
            <w:pPr>
              <w:divId w:val="1339118792"/>
              <w:rPr>
                <w:rFonts w:ascii="Arial" w:eastAsia="Times New Roman" w:hAnsi="Arial" w:cs="Arial"/>
                <w:b/>
                <w:bCs/>
                <w:sz w:val="23"/>
                <w:szCs w:val="23"/>
              </w:rPr>
            </w:pPr>
            <w:r>
              <w:rPr>
                <w:rFonts w:ascii="Arial" w:eastAsia="Times New Roman" w:hAnsi="Arial" w:cs="Arial"/>
                <w:b/>
                <w:bCs/>
                <w:sz w:val="23"/>
                <w:szCs w:val="23"/>
              </w:rPr>
              <w:t>Guidance</w:t>
            </w:r>
          </w:p>
          <w:p w14:paraId="09693840" w14:textId="77777777" w:rsidR="00E10246" w:rsidRDefault="00E10246">
            <w:pPr>
              <w:divId w:val="570309706"/>
              <w:rPr>
                <w:rFonts w:ascii="Arial" w:eastAsia="Times New Roman" w:hAnsi="Arial" w:cs="Arial"/>
                <w:sz w:val="18"/>
                <w:szCs w:val="18"/>
              </w:rPr>
            </w:pPr>
            <w:r>
              <w:rPr>
                <w:rFonts w:ascii="Arial" w:eastAsia="Times New Roman" w:hAnsi="Arial" w:cs="Arial"/>
                <w:sz w:val="18"/>
                <w:szCs w:val="18"/>
              </w:rPr>
              <w:t xml:space="preserve">Training may be sub-divided for line managers/supervisors, aircrew, ramp workers, cargo personnel and other personnel who are directly involved in the implementation of security measures and thereby require an awareness of obligations to the AOSP. </w:t>
            </w:r>
          </w:p>
          <w:p w14:paraId="249F9803" w14:textId="77777777" w:rsidR="00E10246" w:rsidRDefault="00E10246">
            <w:pPr>
              <w:divId w:val="1899709058"/>
              <w:rPr>
                <w:rFonts w:ascii="Arial" w:eastAsia="Times New Roman" w:hAnsi="Arial" w:cs="Arial"/>
                <w:sz w:val="18"/>
                <w:szCs w:val="18"/>
              </w:rPr>
            </w:pPr>
            <w:r>
              <w:rPr>
                <w:rFonts w:ascii="Arial" w:eastAsia="Times New Roman" w:hAnsi="Arial" w:cs="Arial"/>
                <w:sz w:val="18"/>
                <w:szCs w:val="18"/>
              </w:rPr>
              <w:t xml:space="preserve">The security training program is typically integrated into the normal training curriculum for operational personnel and need not be stand-alone training. </w:t>
            </w:r>
          </w:p>
          <w:p w14:paraId="19977DBD" w14:textId="77777777" w:rsidR="00E10246" w:rsidRDefault="00E10246">
            <w:pPr>
              <w:divId w:val="134220794"/>
              <w:rPr>
                <w:rFonts w:ascii="Arial" w:eastAsia="Times New Roman" w:hAnsi="Arial" w:cs="Arial"/>
                <w:sz w:val="18"/>
                <w:szCs w:val="18"/>
              </w:rPr>
            </w:pPr>
            <w:r>
              <w:rPr>
                <w:rFonts w:ascii="Arial" w:eastAsia="Times New Roman" w:hAnsi="Arial" w:cs="Arial"/>
                <w:sz w:val="18"/>
                <w:szCs w:val="18"/>
              </w:rPr>
              <w:t xml:space="preserve">The proportion of theoretical and practical training is typically based on requirements of the State. For certain functions or duties there may not be a practical component. </w:t>
            </w:r>
          </w:p>
          <w:p w14:paraId="63BF7C8C" w14:textId="77777777" w:rsidR="00E10246" w:rsidRDefault="00E10246">
            <w:pPr>
              <w:divId w:val="22705704"/>
              <w:rPr>
                <w:rFonts w:ascii="Arial" w:eastAsia="Times New Roman" w:hAnsi="Arial" w:cs="Arial"/>
                <w:sz w:val="18"/>
                <w:szCs w:val="18"/>
              </w:rPr>
            </w:pPr>
            <w:r>
              <w:rPr>
                <w:rFonts w:ascii="Arial" w:eastAsia="Times New Roman" w:hAnsi="Arial" w:cs="Arial"/>
                <w:sz w:val="18"/>
                <w:szCs w:val="18"/>
              </w:rPr>
              <w:t xml:space="preserve">The scope of recurrent security training, as well as the specific subject matter included, may vary in accordance with requirements of the applicable authorities and the security policy of the operator. </w:t>
            </w:r>
          </w:p>
          <w:p w14:paraId="4419EC3D" w14:textId="77777777" w:rsidR="00E10246" w:rsidRDefault="00E10246">
            <w:pPr>
              <w:divId w:val="295571849"/>
              <w:rPr>
                <w:rFonts w:ascii="Arial" w:eastAsia="Times New Roman" w:hAnsi="Arial" w:cs="Arial"/>
                <w:sz w:val="18"/>
                <w:szCs w:val="18"/>
              </w:rPr>
            </w:pPr>
            <w:r>
              <w:rPr>
                <w:rStyle w:val="iatasidemarks1"/>
                <w:rFonts w:eastAsia="Times New Roman" w:cs="Arial"/>
                <w:sz w:val="18"/>
                <w:szCs w:val="18"/>
                <w:specVanish w:val="0"/>
              </w:rPr>
              <w:t xml:space="preserve"> </w:t>
            </w:r>
            <w:bookmarkStart w:id="15" w:name="0.400198143320267"/>
            <w:bookmarkEnd w:id="15"/>
            <w:r>
              <w:rPr>
                <w:rFonts w:ascii="Arial" w:eastAsia="Times New Roman" w:hAnsi="Arial" w:cs="Arial"/>
                <w:sz w:val="18"/>
                <w:szCs w:val="18"/>
              </w:rPr>
              <w:t xml:space="preserve">The assessment of competencies to ensure the objectives of the training have been met is typically done via testing, on the job assessment or a combination of both. The passing mark and required elements in the assessment of competencies are usually determined by the State. </w:t>
            </w:r>
          </w:p>
          <w:p w14:paraId="3188B0C9" w14:textId="77777777" w:rsidR="00E10246" w:rsidRDefault="00E10246">
            <w:pPr>
              <w:divId w:val="1426536314"/>
              <w:rPr>
                <w:rFonts w:ascii="Arial" w:eastAsia="Times New Roman" w:hAnsi="Arial" w:cs="Arial"/>
                <w:sz w:val="18"/>
                <w:szCs w:val="18"/>
              </w:rPr>
            </w:pPr>
            <w:r>
              <w:rPr>
                <w:rFonts w:ascii="Arial" w:eastAsia="Times New Roman" w:hAnsi="Arial" w:cs="Arial"/>
                <w:sz w:val="18"/>
                <w:szCs w:val="18"/>
              </w:rPr>
              <w:t>An existing background check from a previous employer may be acceptable if still time valid.</w:t>
            </w:r>
          </w:p>
          <w:p w14:paraId="63F2D394" w14:textId="77777777" w:rsidR="00E10246" w:rsidRDefault="00E10246">
            <w:pPr>
              <w:divId w:val="1664819958"/>
              <w:rPr>
                <w:rFonts w:ascii="Arial" w:eastAsia="Times New Roman" w:hAnsi="Arial" w:cs="Arial"/>
                <w:sz w:val="18"/>
                <w:szCs w:val="18"/>
              </w:rPr>
            </w:pPr>
            <w:r>
              <w:rPr>
                <w:rFonts w:ascii="Arial" w:eastAsia="Times New Roman" w:hAnsi="Arial" w:cs="Arial"/>
                <w:sz w:val="18"/>
                <w:szCs w:val="18"/>
              </w:rPr>
              <w:t xml:space="preserve">Different training tools for security awareness and security incident reporting have been developed by </w:t>
            </w:r>
            <w:r>
              <w:rPr>
                <w:rFonts w:ascii="Arial" w:eastAsia="Times New Roman" w:hAnsi="Arial" w:cs="Arial"/>
                <w:sz w:val="18"/>
                <w:szCs w:val="18"/>
              </w:rPr>
              <w:lastRenderedPageBreak/>
              <w:t xml:space="preserve">states and the </w:t>
            </w:r>
            <w:proofErr w:type="gramStart"/>
            <w:r>
              <w:rPr>
                <w:rFonts w:ascii="Arial" w:eastAsia="Times New Roman" w:hAnsi="Arial" w:cs="Arial"/>
                <w:sz w:val="18"/>
                <w:szCs w:val="18"/>
              </w:rPr>
              <w:t>Industry</w:t>
            </w:r>
            <w:proofErr w:type="gramEnd"/>
            <w:r>
              <w:rPr>
                <w:rFonts w:ascii="Arial" w:eastAsia="Times New Roman" w:hAnsi="Arial" w:cs="Arial"/>
                <w:sz w:val="18"/>
                <w:szCs w:val="18"/>
              </w:rPr>
              <w:t xml:space="preserve">. The use of IATA’s “See it Report it” training and certification tool is one method for the operator to demonstrate conformity with the relevant specification in this provision. (https://www.iata.org/whatwedo/security/Pages/security-management-system-sems.aspx) </w:t>
            </w:r>
          </w:p>
        </w:tc>
      </w:tr>
    </w:tbl>
    <w:p w14:paraId="577E54A9" w14:textId="77777777" w:rsidR="00E10246" w:rsidRDefault="00E10246">
      <w:pPr>
        <w:pStyle w:val="NormalWeb"/>
        <w:divId w:val="547377028"/>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E67C63" w14:paraId="4468E162" w14:textId="77777777" w:rsidTr="00E10246">
        <w:trPr>
          <w:divId w:val="547377028"/>
        </w:trPr>
        <w:tc>
          <w:tcPr>
            <w:tcW w:w="8397" w:type="dxa"/>
            <w:hideMark/>
          </w:tcPr>
          <w:p w14:paraId="2482AE63" w14:textId="77777777" w:rsidR="00E10246" w:rsidRDefault="00E10246">
            <w:pPr>
              <w:rPr>
                <w:rFonts w:ascii="Arial" w:eastAsia="Times New Roman" w:hAnsi="Arial" w:cs="Arial"/>
                <w:sz w:val="23"/>
                <w:szCs w:val="23"/>
              </w:rPr>
            </w:pPr>
            <w:r>
              <w:rPr>
                <w:rFonts w:ascii="Arial" w:eastAsia="Times New Roman" w:hAnsi="Arial" w:cs="Arial"/>
                <w:b/>
                <w:bCs/>
                <w:sz w:val="23"/>
                <w:szCs w:val="23"/>
              </w:rPr>
              <w:t>SEC 2.1.2</w:t>
            </w:r>
          </w:p>
        </w:tc>
      </w:tr>
      <w:tr w:rsidR="00E67C63" w14:paraId="6DD8BED7" w14:textId="77777777" w:rsidTr="00E10246">
        <w:trPr>
          <w:divId w:val="547377028"/>
        </w:trPr>
        <w:tc>
          <w:tcPr>
            <w:tcW w:w="8397" w:type="dxa"/>
            <w:hideMark/>
          </w:tcPr>
          <w:p w14:paraId="069B4924" w14:textId="77777777" w:rsidR="00E10246" w:rsidRDefault="00E10246">
            <w:pPr>
              <w:divId w:val="1646667954"/>
              <w:rPr>
                <w:rFonts w:ascii="Arial" w:eastAsia="Times New Roman" w:hAnsi="Arial" w:cs="Arial"/>
                <w:sz w:val="18"/>
                <w:szCs w:val="18"/>
              </w:rPr>
            </w:pPr>
            <w:r>
              <w:rPr>
                <w:rFonts w:ascii="Arial" w:eastAsia="Times New Roman" w:hAnsi="Arial" w:cs="Arial"/>
                <w:sz w:val="18"/>
                <w:szCs w:val="18"/>
              </w:rPr>
              <w:t xml:space="preserve">If the Operator has operational security functions conducted by external service providers selected by the Operator (outsourcing), the Operator shall have a process to ensure such external service providers have a security training program that: </w:t>
            </w:r>
          </w:p>
          <w:p w14:paraId="0E51AA12" w14:textId="77777777" w:rsidR="00E10246" w:rsidRDefault="00E10246">
            <w:pPr>
              <w:pStyle w:val="iatalistitem"/>
              <w:numPr>
                <w:ilvl w:val="0"/>
                <w:numId w:val="31"/>
              </w:numPr>
              <w:divId w:val="1646667954"/>
              <w:rPr>
                <w:rFonts w:ascii="Arial" w:eastAsia="Times New Roman" w:hAnsi="Arial" w:cs="Arial"/>
                <w:sz w:val="18"/>
                <w:szCs w:val="18"/>
              </w:rPr>
            </w:pPr>
            <w:r>
              <w:rPr>
                <w:rFonts w:ascii="Arial" w:eastAsia="Times New Roman" w:hAnsi="Arial" w:cs="Arial"/>
                <w:sz w:val="18"/>
                <w:szCs w:val="18"/>
              </w:rPr>
              <w:t xml:space="preserve">Is acceptable to the </w:t>
            </w:r>
            <w:proofErr w:type="gramStart"/>
            <w:r>
              <w:rPr>
                <w:rFonts w:ascii="Arial" w:eastAsia="Times New Roman" w:hAnsi="Arial" w:cs="Arial"/>
                <w:sz w:val="18"/>
                <w:szCs w:val="18"/>
              </w:rPr>
              <w:t>Operator;</w:t>
            </w:r>
            <w:proofErr w:type="gramEnd"/>
            <w:r>
              <w:rPr>
                <w:rFonts w:ascii="Arial" w:eastAsia="Times New Roman" w:hAnsi="Arial" w:cs="Arial"/>
                <w:sz w:val="18"/>
                <w:szCs w:val="18"/>
              </w:rPr>
              <w:t xml:space="preserve"> </w:t>
            </w:r>
          </w:p>
          <w:p w14:paraId="6DF62CA8" w14:textId="77777777" w:rsidR="00E10246" w:rsidRDefault="00E10246">
            <w:pPr>
              <w:pStyle w:val="iatalistitem"/>
              <w:numPr>
                <w:ilvl w:val="0"/>
                <w:numId w:val="31"/>
              </w:numPr>
              <w:divId w:val="1646667954"/>
              <w:rPr>
                <w:rFonts w:ascii="Arial" w:eastAsia="Times New Roman" w:hAnsi="Arial" w:cs="Arial"/>
                <w:sz w:val="18"/>
                <w:szCs w:val="18"/>
              </w:rPr>
            </w:pPr>
            <w:r>
              <w:rPr>
                <w:rFonts w:ascii="Arial" w:eastAsia="Times New Roman" w:hAnsi="Arial" w:cs="Arial"/>
                <w:sz w:val="18"/>
                <w:szCs w:val="18"/>
              </w:rPr>
              <w:t xml:space="preserve">Consists of initial, recurrent and, where applicable, requalification </w:t>
            </w:r>
            <w:proofErr w:type="gramStart"/>
            <w:r>
              <w:rPr>
                <w:rFonts w:ascii="Arial" w:eastAsia="Times New Roman" w:hAnsi="Arial" w:cs="Arial"/>
                <w:sz w:val="18"/>
                <w:szCs w:val="18"/>
              </w:rPr>
              <w:t>training;</w:t>
            </w:r>
            <w:proofErr w:type="gramEnd"/>
          </w:p>
          <w:p w14:paraId="181C2B1C" w14:textId="77777777" w:rsidR="00E10246" w:rsidRDefault="00E10246">
            <w:pPr>
              <w:pStyle w:val="iatalistitem"/>
              <w:numPr>
                <w:ilvl w:val="0"/>
                <w:numId w:val="31"/>
              </w:numPr>
              <w:divId w:val="1646667954"/>
              <w:rPr>
                <w:rFonts w:ascii="Arial" w:eastAsia="Times New Roman" w:hAnsi="Arial" w:cs="Arial"/>
                <w:sz w:val="18"/>
                <w:szCs w:val="18"/>
              </w:rPr>
            </w:pPr>
            <w:r>
              <w:rPr>
                <w:rFonts w:ascii="Arial" w:eastAsia="Times New Roman" w:hAnsi="Arial" w:cs="Arial"/>
                <w:sz w:val="18"/>
                <w:szCs w:val="18"/>
              </w:rPr>
              <w:t xml:space="preserve">Includes, as appropriate, theoretical and practical </w:t>
            </w:r>
            <w:proofErr w:type="gramStart"/>
            <w:r>
              <w:rPr>
                <w:rFonts w:ascii="Arial" w:eastAsia="Times New Roman" w:hAnsi="Arial" w:cs="Arial"/>
                <w:sz w:val="18"/>
                <w:szCs w:val="18"/>
              </w:rPr>
              <w:t>training;</w:t>
            </w:r>
            <w:proofErr w:type="gramEnd"/>
          </w:p>
          <w:p w14:paraId="0BAE913D" w14:textId="77777777" w:rsidR="00E10246" w:rsidRDefault="00E10246">
            <w:pPr>
              <w:pStyle w:val="iatalistitem"/>
              <w:numPr>
                <w:ilvl w:val="0"/>
                <w:numId w:val="31"/>
              </w:numPr>
              <w:divId w:val="1646667954"/>
              <w:rPr>
                <w:rFonts w:ascii="Arial" w:eastAsia="Times New Roman" w:hAnsi="Arial" w:cs="Arial"/>
                <w:sz w:val="18"/>
                <w:szCs w:val="18"/>
              </w:rPr>
            </w:pPr>
            <w:r>
              <w:rPr>
                <w:rFonts w:ascii="Arial" w:eastAsia="Times New Roman" w:hAnsi="Arial" w:cs="Arial"/>
                <w:sz w:val="18"/>
                <w:szCs w:val="18"/>
              </w:rPr>
              <w:t xml:space="preserve">Includes an assessment of </w:t>
            </w:r>
            <w:proofErr w:type="gramStart"/>
            <w:r>
              <w:rPr>
                <w:rFonts w:ascii="Arial" w:eastAsia="Times New Roman" w:hAnsi="Arial" w:cs="Arial"/>
                <w:sz w:val="18"/>
                <w:szCs w:val="18"/>
              </w:rPr>
              <w:t>competencies;</w:t>
            </w:r>
            <w:proofErr w:type="gramEnd"/>
          </w:p>
          <w:p w14:paraId="43069040" w14:textId="77777777" w:rsidR="00E10246" w:rsidRDefault="00E10246">
            <w:pPr>
              <w:pStyle w:val="iatalistitem"/>
              <w:numPr>
                <w:ilvl w:val="0"/>
                <w:numId w:val="31"/>
              </w:numPr>
              <w:divId w:val="1646667954"/>
              <w:rPr>
                <w:rFonts w:ascii="Arial" w:eastAsia="Times New Roman" w:hAnsi="Arial" w:cs="Arial"/>
                <w:sz w:val="18"/>
                <w:szCs w:val="18"/>
              </w:rPr>
            </w:pPr>
            <w:r>
              <w:rPr>
                <w:rFonts w:ascii="Arial" w:eastAsia="Times New Roman" w:hAnsi="Arial" w:cs="Arial"/>
                <w:sz w:val="18"/>
                <w:szCs w:val="18"/>
              </w:rPr>
              <w:t xml:space="preserve">Ensures personnel have a common understanding of security awareness and reporting. </w:t>
            </w:r>
            <w:r>
              <w:rPr>
                <w:rFonts w:ascii="Arial" w:eastAsia="Times New Roman" w:hAnsi="Arial" w:cs="Arial"/>
                <w:b/>
                <w:bCs/>
                <w:sz w:val="18"/>
                <w:szCs w:val="18"/>
              </w:rPr>
              <w:t>(GM)</w:t>
            </w:r>
          </w:p>
        </w:tc>
      </w:tr>
      <w:tr w:rsidR="00E67C63" w14:paraId="3B650EDC" w14:textId="77777777" w:rsidTr="00E10246">
        <w:trPr>
          <w:divId w:val="547377028"/>
        </w:trPr>
        <w:tc>
          <w:tcPr>
            <w:tcW w:w="8397" w:type="dxa"/>
            <w:hideMark/>
          </w:tcPr>
          <w:p w14:paraId="2F1E24E9" w14:textId="77777777" w:rsidR="00E10246" w:rsidRDefault="00000000">
            <w:pPr>
              <w:textAlignment w:val="center"/>
              <w:divId w:val="1124234445"/>
              <w:rPr>
                <w:rFonts w:ascii="Arial" w:eastAsia="Times New Roman" w:hAnsi="Arial" w:cs="Arial"/>
                <w:sz w:val="18"/>
                <w:szCs w:val="18"/>
              </w:rPr>
            </w:pPr>
            <w:sdt>
              <w:sdtPr>
                <w:rPr>
                  <w:rFonts w:ascii="Arial" w:eastAsia="Times New Roman" w:hAnsi="Arial" w:cs="Arial"/>
                  <w:sz w:val="18"/>
                  <w:szCs w:val="18"/>
                </w:rPr>
                <w:id w:val="1531367789"/>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and Implemented (Conformity)</w:t>
            </w:r>
          </w:p>
          <w:p w14:paraId="327ABA37" w14:textId="77777777" w:rsidR="00E10246" w:rsidRDefault="00000000">
            <w:pPr>
              <w:textAlignment w:val="center"/>
              <w:divId w:val="401635168"/>
              <w:rPr>
                <w:rFonts w:ascii="Arial" w:eastAsia="Times New Roman" w:hAnsi="Arial" w:cs="Arial"/>
                <w:sz w:val="18"/>
                <w:szCs w:val="18"/>
              </w:rPr>
            </w:pPr>
            <w:sdt>
              <w:sdtPr>
                <w:rPr>
                  <w:rFonts w:ascii="Arial" w:eastAsia="Times New Roman" w:hAnsi="Arial" w:cs="Arial"/>
                  <w:sz w:val="18"/>
                  <w:szCs w:val="18"/>
                </w:rPr>
                <w:id w:val="-1371058925"/>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not Implemented (Finding)</w:t>
            </w:r>
          </w:p>
          <w:p w14:paraId="294692F8" w14:textId="77777777" w:rsidR="00E10246" w:rsidRDefault="00000000">
            <w:pPr>
              <w:textAlignment w:val="center"/>
              <w:divId w:val="1339844471"/>
              <w:rPr>
                <w:rFonts w:ascii="Arial" w:eastAsia="Times New Roman" w:hAnsi="Arial" w:cs="Arial"/>
                <w:sz w:val="18"/>
                <w:szCs w:val="18"/>
              </w:rPr>
            </w:pPr>
            <w:sdt>
              <w:sdtPr>
                <w:rPr>
                  <w:rFonts w:ascii="Arial" w:eastAsia="Times New Roman" w:hAnsi="Arial" w:cs="Arial"/>
                  <w:sz w:val="18"/>
                  <w:szCs w:val="18"/>
                </w:rPr>
                <w:id w:val="759485283"/>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Implemented not Documented (Finding)</w:t>
            </w:r>
          </w:p>
          <w:p w14:paraId="1380F669" w14:textId="77777777" w:rsidR="00E10246" w:rsidRDefault="00000000">
            <w:pPr>
              <w:textAlignment w:val="center"/>
              <w:divId w:val="1957716862"/>
              <w:rPr>
                <w:rFonts w:ascii="Arial" w:eastAsia="Times New Roman" w:hAnsi="Arial" w:cs="Arial"/>
                <w:sz w:val="18"/>
                <w:szCs w:val="18"/>
              </w:rPr>
            </w:pPr>
            <w:sdt>
              <w:sdtPr>
                <w:rPr>
                  <w:rFonts w:ascii="Arial" w:eastAsia="Times New Roman" w:hAnsi="Arial" w:cs="Arial"/>
                  <w:sz w:val="18"/>
                  <w:szCs w:val="18"/>
                </w:rPr>
                <w:id w:val="-116069866"/>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Not Documented not Implemented (Finding)</w:t>
            </w:r>
          </w:p>
          <w:p w14:paraId="5579C41A" w14:textId="77777777" w:rsidR="00E10246" w:rsidRDefault="00000000">
            <w:pPr>
              <w:textAlignment w:val="center"/>
              <w:divId w:val="2124835688"/>
              <w:rPr>
                <w:rFonts w:ascii="Arial" w:eastAsia="Times New Roman" w:hAnsi="Arial" w:cs="Arial"/>
                <w:sz w:val="18"/>
                <w:szCs w:val="18"/>
              </w:rPr>
            </w:pPr>
            <w:sdt>
              <w:sdtPr>
                <w:rPr>
                  <w:rFonts w:ascii="Arial" w:eastAsia="Times New Roman" w:hAnsi="Arial" w:cs="Arial"/>
                  <w:sz w:val="18"/>
                  <w:szCs w:val="18"/>
                </w:rPr>
                <w:id w:val="-1052459311"/>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N/A</w:t>
            </w:r>
          </w:p>
        </w:tc>
      </w:tr>
      <w:tr w:rsidR="00E67C63" w14:paraId="0C154EA6" w14:textId="77777777" w:rsidTr="00E10246">
        <w:trPr>
          <w:divId w:val="547377028"/>
        </w:trPr>
        <w:tc>
          <w:tcPr>
            <w:tcW w:w="8397" w:type="dxa"/>
            <w:hideMark/>
          </w:tcPr>
          <w:p w14:paraId="2EF7D99A" w14:textId="77777777" w:rsidR="00E10246" w:rsidRDefault="00E10246">
            <w:pPr>
              <w:divId w:val="41871932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470099790"/>
              <w:placeholder>
                <w:docPart w:val="DefaultPlaceholder_-1854013440"/>
              </w:placeholder>
              <w:showingPlcHdr/>
              <w:text w:multiLine="1"/>
            </w:sdtPr>
            <w:sdtContent>
              <w:p w14:paraId="7563ADF4" w14:textId="77777777" w:rsidR="00E10246" w:rsidRDefault="00E10246">
                <w:pPr>
                  <w:rPr>
                    <w:rFonts w:ascii="Arial" w:eastAsia="Times New Roman" w:hAnsi="Arial" w:cs="Arial"/>
                    <w:sz w:val="18"/>
                    <w:szCs w:val="18"/>
                  </w:rPr>
                </w:pPr>
                <w:r w:rsidRPr="00F77C9D">
                  <w:rPr>
                    <w:rStyle w:val="PlaceholderText"/>
                  </w:rPr>
                  <w:t>Click or tap here to enter text.</w:t>
                </w:r>
              </w:p>
            </w:sdtContent>
          </w:sdt>
        </w:tc>
      </w:tr>
      <w:tr w:rsidR="00E67C63" w14:paraId="44FEB008" w14:textId="77777777" w:rsidTr="00E10246">
        <w:trPr>
          <w:divId w:val="547377028"/>
        </w:trPr>
        <w:tc>
          <w:tcPr>
            <w:tcW w:w="8397" w:type="dxa"/>
            <w:hideMark/>
          </w:tcPr>
          <w:p w14:paraId="2876E416" w14:textId="77777777" w:rsidR="00E10246" w:rsidRDefault="00E10246">
            <w:pPr>
              <w:divId w:val="1974018254"/>
              <w:rPr>
                <w:rFonts w:ascii="Arial" w:eastAsia="Times New Roman" w:hAnsi="Arial" w:cs="Arial"/>
                <w:b/>
                <w:bCs/>
                <w:sz w:val="23"/>
                <w:szCs w:val="23"/>
              </w:rPr>
            </w:pPr>
            <w:r>
              <w:rPr>
                <w:rFonts w:ascii="Arial" w:eastAsia="Times New Roman" w:hAnsi="Arial" w:cs="Arial"/>
                <w:b/>
                <w:bCs/>
                <w:sz w:val="23"/>
                <w:szCs w:val="23"/>
              </w:rPr>
              <w:t>Auditor Actions</w:t>
            </w:r>
          </w:p>
          <w:p w14:paraId="7418F927" w14:textId="77777777" w:rsidR="00E10246" w:rsidRDefault="00000000">
            <w:pPr>
              <w:divId w:val="313487924"/>
              <w:rPr>
                <w:rFonts w:ascii="Arial" w:eastAsia="Times New Roman" w:hAnsi="Arial" w:cs="Arial"/>
                <w:sz w:val="18"/>
                <w:szCs w:val="18"/>
              </w:rPr>
            </w:pPr>
            <w:sdt>
              <w:sdtPr>
                <w:rPr>
                  <w:rStyle w:val="iatacheckbox1"/>
                  <w:rFonts w:ascii="Arial" w:eastAsia="Times New Roman" w:hAnsi="Arial" w:cs="Arial"/>
                  <w:sz w:val="18"/>
                  <w:szCs w:val="18"/>
                  <w:specVanish w:val="0"/>
                </w:rPr>
                <w:id w:val="-1278484702"/>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Identified/Assessed</w:t>
            </w:r>
            <w:r w:rsidR="00E10246">
              <w:rPr>
                <w:rFonts w:ascii="Arial" w:eastAsia="Times New Roman" w:hAnsi="Arial" w:cs="Arial"/>
                <w:sz w:val="18"/>
                <w:szCs w:val="18"/>
              </w:rPr>
              <w:t xml:space="preserve"> process(es) to ensure external service providers have security training programs. </w:t>
            </w:r>
          </w:p>
          <w:p w14:paraId="7D1B5336" w14:textId="77777777" w:rsidR="00E10246" w:rsidRDefault="00000000">
            <w:pPr>
              <w:divId w:val="1481071180"/>
              <w:rPr>
                <w:rFonts w:ascii="Arial" w:eastAsia="Times New Roman" w:hAnsi="Arial" w:cs="Arial"/>
                <w:sz w:val="18"/>
                <w:szCs w:val="18"/>
              </w:rPr>
            </w:pPr>
            <w:sdt>
              <w:sdtPr>
                <w:rPr>
                  <w:rStyle w:val="iatacheckbox1"/>
                  <w:rFonts w:ascii="Arial" w:eastAsia="Times New Roman" w:hAnsi="Arial" w:cs="Arial"/>
                  <w:sz w:val="18"/>
                  <w:szCs w:val="18"/>
                  <w:specVanish w:val="0"/>
                </w:rPr>
                <w:id w:val="-1891945986"/>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responsible manager(s). </w:t>
            </w:r>
          </w:p>
          <w:p w14:paraId="1C543D2C" w14:textId="77777777" w:rsidR="00E10246" w:rsidRDefault="00000000">
            <w:pPr>
              <w:divId w:val="973411702"/>
              <w:rPr>
                <w:rFonts w:ascii="Arial" w:eastAsia="Times New Roman" w:hAnsi="Arial" w:cs="Arial"/>
                <w:sz w:val="18"/>
                <w:szCs w:val="18"/>
              </w:rPr>
            </w:pPr>
            <w:sdt>
              <w:sdtPr>
                <w:rPr>
                  <w:rStyle w:val="iatacheckbox1"/>
                  <w:rFonts w:ascii="Arial" w:eastAsia="Times New Roman" w:hAnsi="Arial" w:cs="Arial"/>
                  <w:sz w:val="18"/>
                  <w:szCs w:val="18"/>
                  <w:specVanish w:val="0"/>
                </w:rPr>
                <w:id w:val="734281696"/>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Examined</w:t>
            </w:r>
            <w:r w:rsidR="00E10246">
              <w:rPr>
                <w:rFonts w:ascii="Arial" w:eastAsia="Times New Roman" w:hAnsi="Arial" w:cs="Arial"/>
                <w:sz w:val="18"/>
                <w:szCs w:val="18"/>
              </w:rPr>
              <w:t xml:space="preserve"> selected evidence that ensures external service provider(s) have a security training program that meets the specifications in this provision. </w:t>
            </w:r>
          </w:p>
          <w:p w14:paraId="66BB92E1" w14:textId="77777777" w:rsidR="00E10246" w:rsidRDefault="00000000">
            <w:pPr>
              <w:divId w:val="1746604838"/>
              <w:rPr>
                <w:rFonts w:ascii="Arial" w:eastAsia="Times New Roman" w:hAnsi="Arial" w:cs="Arial"/>
                <w:sz w:val="18"/>
                <w:szCs w:val="18"/>
              </w:rPr>
            </w:pPr>
            <w:sdt>
              <w:sdtPr>
                <w:rPr>
                  <w:rStyle w:val="iatacheckbox1"/>
                  <w:rFonts w:ascii="Arial" w:eastAsia="Times New Roman" w:hAnsi="Arial" w:cs="Arial"/>
                  <w:sz w:val="18"/>
                  <w:szCs w:val="18"/>
                  <w:specVanish w:val="0"/>
                </w:rPr>
                <w:id w:val="-893976610"/>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Other Actions</w:t>
            </w:r>
            <w:r w:rsidR="00E10246">
              <w:rPr>
                <w:rFonts w:ascii="Arial" w:eastAsia="Times New Roman" w:hAnsi="Arial" w:cs="Arial"/>
                <w:sz w:val="18"/>
                <w:szCs w:val="18"/>
              </w:rPr>
              <w:t xml:space="preserve"> (Specify)</w:t>
            </w:r>
            <w:r w:rsidR="00E10246">
              <w:rPr>
                <w:rFonts w:ascii="Arial" w:eastAsia="Times New Roman" w:hAnsi="Arial" w:cs="Arial"/>
                <w:sz w:val="18"/>
                <w:szCs w:val="18"/>
              </w:rPr>
              <w:br/>
            </w:r>
            <w:sdt>
              <w:sdtPr>
                <w:rPr>
                  <w:rFonts w:ascii="Arial" w:eastAsia="Times New Roman" w:hAnsi="Arial" w:cs="Arial"/>
                  <w:sz w:val="18"/>
                  <w:szCs w:val="18"/>
                </w:rPr>
                <w:id w:val="-827825206"/>
                <w:placeholder>
                  <w:docPart w:val="DefaultPlaceholder_-1854013440"/>
                </w:placeholder>
                <w:showingPlcHdr/>
                <w:text w:multiLine="1"/>
              </w:sdtPr>
              <w:sdtContent>
                <w:r w:rsidR="00E10246" w:rsidRPr="00F77C9D">
                  <w:rPr>
                    <w:rStyle w:val="PlaceholderText"/>
                  </w:rPr>
                  <w:t>Click or tap here to enter text.</w:t>
                </w:r>
              </w:sdtContent>
            </w:sdt>
          </w:p>
        </w:tc>
      </w:tr>
      <w:tr w:rsidR="00E67C63" w14:paraId="1B84DA43" w14:textId="77777777" w:rsidTr="00E10246">
        <w:trPr>
          <w:divId w:val="547377028"/>
        </w:trPr>
        <w:tc>
          <w:tcPr>
            <w:tcW w:w="8397" w:type="dxa"/>
            <w:hideMark/>
          </w:tcPr>
          <w:p w14:paraId="79B40B21" w14:textId="77777777" w:rsidR="00E10246" w:rsidRDefault="00E10246">
            <w:pPr>
              <w:divId w:val="916204701"/>
              <w:rPr>
                <w:rFonts w:ascii="Arial" w:eastAsia="Times New Roman" w:hAnsi="Arial" w:cs="Arial"/>
                <w:b/>
                <w:bCs/>
                <w:sz w:val="23"/>
                <w:szCs w:val="23"/>
              </w:rPr>
            </w:pPr>
            <w:r>
              <w:rPr>
                <w:rFonts w:ascii="Arial" w:eastAsia="Times New Roman" w:hAnsi="Arial" w:cs="Arial"/>
                <w:b/>
                <w:bCs/>
                <w:sz w:val="23"/>
                <w:szCs w:val="23"/>
              </w:rPr>
              <w:t>Guidance</w:t>
            </w:r>
          </w:p>
          <w:p w14:paraId="0B1BE43B" w14:textId="77777777" w:rsidR="00E10246" w:rsidRDefault="00E10246">
            <w:pPr>
              <w:divId w:val="544177598"/>
              <w:rPr>
                <w:rFonts w:ascii="Arial" w:eastAsia="Times New Roman" w:hAnsi="Arial" w:cs="Arial"/>
                <w:sz w:val="18"/>
                <w:szCs w:val="18"/>
              </w:rPr>
            </w:pPr>
            <w:r>
              <w:rPr>
                <w:rFonts w:ascii="Arial" w:eastAsia="Times New Roman" w:hAnsi="Arial" w:cs="Arial"/>
                <w:sz w:val="18"/>
                <w:szCs w:val="18"/>
              </w:rPr>
              <w:t xml:space="preserve">The intent of this provision is for an operator to ensure its security requirements are being satisfied by service providers at all stations at which it operates. In states where providers are prohibited from divulging security information, it might be necessary for the operator to seek access from the local regulatory authority or attempt access through diplomatic channels. In some cases, the host country regulator may be requested to obtain the applicable security information as part of its station audits, which typically ensure security training for providers at the station meets local and/or ICAO requirements. </w:t>
            </w:r>
          </w:p>
          <w:p w14:paraId="480F6CFF" w14:textId="77777777" w:rsidR="00E10246" w:rsidRDefault="00E10246">
            <w:pPr>
              <w:divId w:val="406807133"/>
              <w:rPr>
                <w:rFonts w:ascii="Arial" w:eastAsia="Times New Roman" w:hAnsi="Arial" w:cs="Arial"/>
                <w:sz w:val="18"/>
                <w:szCs w:val="18"/>
              </w:rPr>
            </w:pPr>
            <w:r>
              <w:rPr>
                <w:rFonts w:ascii="Arial" w:eastAsia="Times New Roman" w:hAnsi="Arial" w:cs="Arial"/>
                <w:sz w:val="18"/>
                <w:szCs w:val="18"/>
              </w:rPr>
              <w:t xml:space="preserve">When a service provider will not provide access to its security training program, the operator can seek to reach an agreement whereby the service provider uses the operator’s training program. If such agreement is not possible, then, depending on other options available and the type(s) of services to be provided, the operator could conduct a risk assessment to determine the need to select another provider. </w:t>
            </w:r>
          </w:p>
          <w:p w14:paraId="12D54A02" w14:textId="77777777" w:rsidR="00E10246" w:rsidRDefault="00E10246">
            <w:pPr>
              <w:divId w:val="519006444"/>
              <w:rPr>
                <w:rFonts w:ascii="Arial" w:eastAsia="Times New Roman" w:hAnsi="Arial" w:cs="Arial"/>
                <w:sz w:val="18"/>
                <w:szCs w:val="18"/>
              </w:rPr>
            </w:pPr>
            <w:r>
              <w:rPr>
                <w:rStyle w:val="iatasidemarks1"/>
                <w:rFonts w:eastAsia="Times New Roman" w:cs="Arial"/>
                <w:sz w:val="18"/>
                <w:szCs w:val="18"/>
                <w:specVanish w:val="0"/>
              </w:rPr>
              <w:t xml:space="preserve"> </w:t>
            </w:r>
            <w:bookmarkStart w:id="16" w:name="0.400198143320269"/>
            <w:bookmarkEnd w:id="16"/>
            <w:r>
              <w:rPr>
                <w:rFonts w:ascii="Arial" w:eastAsia="Times New Roman" w:hAnsi="Arial" w:cs="Arial"/>
                <w:sz w:val="18"/>
                <w:szCs w:val="18"/>
              </w:rPr>
              <w:t xml:space="preserve">The assessment of competencies to ensure that the objectives of the training have been met is typically done via testing, on the job assessment or a combination of both. The passing mark and required elements in the assessment of competencies are usually determined by the State. If such standards are not established by the State, the external service provider will typically be required by the operator to have passing thresholds </w:t>
            </w:r>
            <w:proofErr w:type="gramStart"/>
            <w:r>
              <w:rPr>
                <w:rFonts w:ascii="Arial" w:eastAsia="Times New Roman" w:hAnsi="Arial" w:cs="Arial"/>
                <w:sz w:val="18"/>
                <w:szCs w:val="18"/>
              </w:rPr>
              <w:t>similar to</w:t>
            </w:r>
            <w:proofErr w:type="gramEnd"/>
            <w:r>
              <w:rPr>
                <w:rFonts w:ascii="Arial" w:eastAsia="Times New Roman" w:hAnsi="Arial" w:cs="Arial"/>
                <w:sz w:val="18"/>
                <w:szCs w:val="18"/>
              </w:rPr>
              <w:t xml:space="preserve"> the Operator, </w:t>
            </w:r>
          </w:p>
        </w:tc>
      </w:tr>
    </w:tbl>
    <w:p w14:paraId="52B60445" w14:textId="77777777" w:rsidR="00E10246" w:rsidRDefault="00E10246">
      <w:pPr>
        <w:pStyle w:val="NormalWeb"/>
        <w:divId w:val="547377028"/>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E67C63" w14:paraId="33C11120" w14:textId="77777777" w:rsidTr="00E10246">
        <w:trPr>
          <w:divId w:val="547377028"/>
        </w:trPr>
        <w:tc>
          <w:tcPr>
            <w:tcW w:w="8397" w:type="dxa"/>
            <w:hideMark/>
          </w:tcPr>
          <w:p w14:paraId="2BCEB34B" w14:textId="77777777" w:rsidR="00E10246" w:rsidRDefault="00E10246">
            <w:pPr>
              <w:rPr>
                <w:rFonts w:ascii="Arial" w:eastAsia="Times New Roman" w:hAnsi="Arial" w:cs="Arial"/>
                <w:sz w:val="23"/>
                <w:szCs w:val="23"/>
              </w:rPr>
            </w:pPr>
            <w:r>
              <w:rPr>
                <w:rFonts w:ascii="Arial" w:eastAsia="Times New Roman" w:hAnsi="Arial" w:cs="Arial"/>
                <w:b/>
                <w:bCs/>
                <w:sz w:val="23"/>
                <w:szCs w:val="23"/>
              </w:rPr>
              <w:t>SEC 2.1.4</w:t>
            </w:r>
          </w:p>
        </w:tc>
      </w:tr>
      <w:tr w:rsidR="00E67C63" w14:paraId="667FDB0F" w14:textId="77777777" w:rsidTr="00E10246">
        <w:trPr>
          <w:divId w:val="547377028"/>
        </w:trPr>
        <w:tc>
          <w:tcPr>
            <w:tcW w:w="8397" w:type="dxa"/>
            <w:hideMark/>
          </w:tcPr>
          <w:p w14:paraId="10BABA0A" w14:textId="77777777" w:rsidR="00E10246" w:rsidRDefault="00E10246">
            <w:pPr>
              <w:divId w:val="69668051"/>
              <w:rPr>
                <w:rFonts w:ascii="Arial" w:eastAsia="Times New Roman" w:hAnsi="Arial" w:cs="Arial"/>
                <w:sz w:val="18"/>
                <w:szCs w:val="18"/>
              </w:rPr>
            </w:pPr>
            <w:r>
              <w:rPr>
                <w:rFonts w:ascii="Arial" w:eastAsia="Times New Roman" w:hAnsi="Arial" w:cs="Arial"/>
                <w:sz w:val="18"/>
                <w:szCs w:val="18"/>
              </w:rPr>
              <w:t xml:space="preserve">The Operator shall ensure personnel who perform security functions, crew members and appropriate operational personnel, as specified in SEC 2.1.1, complete recurrent security training on a frequency in accordance with requirements of the security program of the State and, if applicable, other states where operations are conducted or, if there is no regulatory mandate, not less than once every 36 months. </w:t>
            </w:r>
            <w:r>
              <w:rPr>
                <w:rFonts w:ascii="Arial" w:eastAsia="Times New Roman" w:hAnsi="Arial" w:cs="Arial"/>
                <w:b/>
                <w:bCs/>
                <w:sz w:val="18"/>
                <w:szCs w:val="18"/>
              </w:rPr>
              <w:t>(GM)</w:t>
            </w:r>
          </w:p>
        </w:tc>
      </w:tr>
      <w:tr w:rsidR="00E67C63" w14:paraId="03065F21" w14:textId="77777777" w:rsidTr="00E10246">
        <w:trPr>
          <w:divId w:val="547377028"/>
        </w:trPr>
        <w:tc>
          <w:tcPr>
            <w:tcW w:w="8397" w:type="dxa"/>
            <w:hideMark/>
          </w:tcPr>
          <w:p w14:paraId="5203CEF3" w14:textId="77777777" w:rsidR="00E10246" w:rsidRDefault="00000000">
            <w:pPr>
              <w:textAlignment w:val="center"/>
              <w:divId w:val="2090692523"/>
              <w:rPr>
                <w:rFonts w:ascii="Arial" w:eastAsia="Times New Roman" w:hAnsi="Arial" w:cs="Arial"/>
                <w:sz w:val="18"/>
                <w:szCs w:val="18"/>
              </w:rPr>
            </w:pPr>
            <w:sdt>
              <w:sdtPr>
                <w:rPr>
                  <w:rFonts w:ascii="Arial" w:eastAsia="Times New Roman" w:hAnsi="Arial" w:cs="Arial"/>
                  <w:sz w:val="18"/>
                  <w:szCs w:val="18"/>
                </w:rPr>
                <w:id w:val="1495610976"/>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and Implemented (Conformity)</w:t>
            </w:r>
          </w:p>
          <w:p w14:paraId="77272DD2" w14:textId="77777777" w:rsidR="00E10246" w:rsidRDefault="00000000">
            <w:pPr>
              <w:textAlignment w:val="center"/>
              <w:divId w:val="224996960"/>
              <w:rPr>
                <w:rFonts w:ascii="Arial" w:eastAsia="Times New Roman" w:hAnsi="Arial" w:cs="Arial"/>
                <w:sz w:val="18"/>
                <w:szCs w:val="18"/>
              </w:rPr>
            </w:pPr>
            <w:sdt>
              <w:sdtPr>
                <w:rPr>
                  <w:rFonts w:ascii="Arial" w:eastAsia="Times New Roman" w:hAnsi="Arial" w:cs="Arial"/>
                  <w:sz w:val="18"/>
                  <w:szCs w:val="18"/>
                </w:rPr>
                <w:id w:val="1106390500"/>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not Implemented (Finding)</w:t>
            </w:r>
          </w:p>
          <w:p w14:paraId="3515C08F" w14:textId="77777777" w:rsidR="00E10246" w:rsidRDefault="00000000">
            <w:pPr>
              <w:textAlignment w:val="center"/>
              <w:divId w:val="758209094"/>
              <w:rPr>
                <w:rFonts w:ascii="Arial" w:eastAsia="Times New Roman" w:hAnsi="Arial" w:cs="Arial"/>
                <w:sz w:val="18"/>
                <w:szCs w:val="18"/>
              </w:rPr>
            </w:pPr>
            <w:sdt>
              <w:sdtPr>
                <w:rPr>
                  <w:rFonts w:ascii="Arial" w:eastAsia="Times New Roman" w:hAnsi="Arial" w:cs="Arial"/>
                  <w:sz w:val="18"/>
                  <w:szCs w:val="18"/>
                </w:rPr>
                <w:id w:val="-627542677"/>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Implemented not Documented (Finding)</w:t>
            </w:r>
          </w:p>
          <w:p w14:paraId="1E88FDC0" w14:textId="77777777" w:rsidR="00E10246" w:rsidRDefault="00000000">
            <w:pPr>
              <w:textAlignment w:val="center"/>
              <w:divId w:val="1703167178"/>
              <w:rPr>
                <w:rFonts w:ascii="Arial" w:eastAsia="Times New Roman" w:hAnsi="Arial" w:cs="Arial"/>
                <w:sz w:val="18"/>
                <w:szCs w:val="18"/>
              </w:rPr>
            </w:pPr>
            <w:sdt>
              <w:sdtPr>
                <w:rPr>
                  <w:rFonts w:ascii="Arial" w:eastAsia="Times New Roman" w:hAnsi="Arial" w:cs="Arial"/>
                  <w:sz w:val="18"/>
                  <w:szCs w:val="18"/>
                </w:rPr>
                <w:id w:val="-399061871"/>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Not Documented not Implemented (Finding)</w:t>
            </w:r>
          </w:p>
          <w:p w14:paraId="087B7363" w14:textId="77777777" w:rsidR="00E10246" w:rsidRDefault="00000000">
            <w:pPr>
              <w:textAlignment w:val="center"/>
              <w:divId w:val="136530392"/>
              <w:rPr>
                <w:rFonts w:ascii="Arial" w:eastAsia="Times New Roman" w:hAnsi="Arial" w:cs="Arial"/>
                <w:sz w:val="18"/>
                <w:szCs w:val="18"/>
              </w:rPr>
            </w:pPr>
            <w:sdt>
              <w:sdtPr>
                <w:rPr>
                  <w:rFonts w:ascii="Arial" w:eastAsia="Times New Roman" w:hAnsi="Arial" w:cs="Arial"/>
                  <w:sz w:val="18"/>
                  <w:szCs w:val="18"/>
                </w:rPr>
                <w:id w:val="1038317906"/>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N/A</w:t>
            </w:r>
          </w:p>
        </w:tc>
      </w:tr>
      <w:tr w:rsidR="00E67C63" w14:paraId="73B5948D" w14:textId="77777777" w:rsidTr="00E10246">
        <w:trPr>
          <w:divId w:val="547377028"/>
        </w:trPr>
        <w:tc>
          <w:tcPr>
            <w:tcW w:w="8397" w:type="dxa"/>
            <w:hideMark/>
          </w:tcPr>
          <w:p w14:paraId="267C3760" w14:textId="77777777" w:rsidR="00E10246" w:rsidRDefault="00E10246">
            <w:pPr>
              <w:divId w:val="17315251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387188941"/>
              <w:placeholder>
                <w:docPart w:val="DefaultPlaceholder_-1854013440"/>
              </w:placeholder>
              <w:showingPlcHdr/>
              <w:text w:multiLine="1"/>
            </w:sdtPr>
            <w:sdtContent>
              <w:p w14:paraId="0665352C" w14:textId="77777777" w:rsidR="00E10246" w:rsidRDefault="00E10246">
                <w:pPr>
                  <w:rPr>
                    <w:rFonts w:ascii="Arial" w:eastAsia="Times New Roman" w:hAnsi="Arial" w:cs="Arial"/>
                    <w:sz w:val="18"/>
                    <w:szCs w:val="18"/>
                  </w:rPr>
                </w:pPr>
                <w:r w:rsidRPr="00F77C9D">
                  <w:rPr>
                    <w:rStyle w:val="PlaceholderText"/>
                  </w:rPr>
                  <w:t>Click or tap here to enter text.</w:t>
                </w:r>
              </w:p>
            </w:sdtContent>
          </w:sdt>
        </w:tc>
      </w:tr>
      <w:tr w:rsidR="00E67C63" w14:paraId="75FE5F2F" w14:textId="77777777" w:rsidTr="00E10246">
        <w:trPr>
          <w:divId w:val="547377028"/>
        </w:trPr>
        <w:tc>
          <w:tcPr>
            <w:tcW w:w="8397" w:type="dxa"/>
            <w:hideMark/>
          </w:tcPr>
          <w:p w14:paraId="1810CE93" w14:textId="77777777" w:rsidR="00E10246" w:rsidRDefault="00E10246">
            <w:pPr>
              <w:divId w:val="2053845981"/>
              <w:rPr>
                <w:rFonts w:ascii="Arial" w:eastAsia="Times New Roman" w:hAnsi="Arial" w:cs="Arial"/>
                <w:b/>
                <w:bCs/>
                <w:sz w:val="23"/>
                <w:szCs w:val="23"/>
              </w:rPr>
            </w:pPr>
            <w:r>
              <w:rPr>
                <w:rFonts w:ascii="Arial" w:eastAsia="Times New Roman" w:hAnsi="Arial" w:cs="Arial"/>
                <w:b/>
                <w:bCs/>
                <w:sz w:val="23"/>
                <w:szCs w:val="23"/>
              </w:rPr>
              <w:t>Auditor Actions</w:t>
            </w:r>
          </w:p>
          <w:p w14:paraId="57D19FDD" w14:textId="77777777" w:rsidR="00E10246" w:rsidRDefault="00000000">
            <w:pPr>
              <w:divId w:val="726877461"/>
              <w:rPr>
                <w:rFonts w:ascii="Arial" w:eastAsia="Times New Roman" w:hAnsi="Arial" w:cs="Arial"/>
                <w:sz w:val="18"/>
                <w:szCs w:val="18"/>
              </w:rPr>
            </w:pPr>
            <w:sdt>
              <w:sdtPr>
                <w:rPr>
                  <w:rStyle w:val="iatacheckbox1"/>
                  <w:rFonts w:ascii="Arial" w:eastAsia="Times New Roman" w:hAnsi="Arial" w:cs="Arial"/>
                  <w:sz w:val="18"/>
                  <w:szCs w:val="18"/>
                  <w:specVanish w:val="0"/>
                </w:rPr>
                <w:id w:val="-1668483871"/>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w:t>
            </w:r>
            <w:r w:rsidR="00E10246">
              <w:rPr>
                <w:rFonts w:ascii="Arial" w:eastAsia="Times New Roman" w:hAnsi="Arial" w:cs="Arial"/>
                <w:sz w:val="18"/>
                <w:szCs w:val="18"/>
              </w:rPr>
              <w:t xml:space="preserve"> requirements mandating frequency of recurrent training (focus: compliance with requirements of the State and other relevant states; if there is no regulatory mandate, not less than once every 36 months). </w:t>
            </w:r>
          </w:p>
          <w:p w14:paraId="1FEEBF8C" w14:textId="77777777" w:rsidR="00E10246" w:rsidRDefault="00000000">
            <w:pPr>
              <w:divId w:val="1552033237"/>
              <w:rPr>
                <w:rFonts w:ascii="Arial" w:eastAsia="Times New Roman" w:hAnsi="Arial" w:cs="Arial"/>
                <w:sz w:val="18"/>
                <w:szCs w:val="18"/>
              </w:rPr>
            </w:pPr>
            <w:sdt>
              <w:sdtPr>
                <w:rPr>
                  <w:rStyle w:val="iatacheckbox1"/>
                  <w:rFonts w:ascii="Arial" w:eastAsia="Times New Roman" w:hAnsi="Arial" w:cs="Arial"/>
                  <w:sz w:val="18"/>
                  <w:szCs w:val="18"/>
                  <w:specVanish w:val="0"/>
                </w:rPr>
                <w:id w:val="-982540658"/>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Examined</w:t>
            </w:r>
            <w:r w:rsidR="00E10246">
              <w:rPr>
                <w:rFonts w:ascii="Arial" w:eastAsia="Times New Roman" w:hAnsi="Arial" w:cs="Arial"/>
                <w:sz w:val="18"/>
                <w:szCs w:val="18"/>
              </w:rPr>
              <w:t xml:space="preserve"> selected recurrent training records, </w:t>
            </w:r>
            <w:proofErr w:type="gramStart"/>
            <w:r w:rsidR="00E10246">
              <w:rPr>
                <w:rFonts w:ascii="Arial" w:eastAsia="Times New Roman" w:hAnsi="Arial" w:cs="Arial"/>
                <w:sz w:val="18"/>
                <w:szCs w:val="18"/>
              </w:rPr>
              <w:t>material</w:t>
            </w:r>
            <w:proofErr w:type="gramEnd"/>
            <w:r w:rsidR="00E10246">
              <w:rPr>
                <w:rFonts w:ascii="Arial" w:eastAsia="Times New Roman" w:hAnsi="Arial" w:cs="Arial"/>
                <w:sz w:val="18"/>
                <w:szCs w:val="18"/>
              </w:rPr>
              <w:t xml:space="preserve"> and schedules. </w:t>
            </w:r>
          </w:p>
          <w:p w14:paraId="253724AB" w14:textId="77777777" w:rsidR="00E10246" w:rsidRDefault="00000000">
            <w:pPr>
              <w:divId w:val="2038506403"/>
              <w:rPr>
                <w:rFonts w:ascii="Arial" w:eastAsia="Times New Roman" w:hAnsi="Arial" w:cs="Arial"/>
                <w:sz w:val="18"/>
                <w:szCs w:val="18"/>
              </w:rPr>
            </w:pPr>
            <w:sdt>
              <w:sdtPr>
                <w:rPr>
                  <w:rStyle w:val="iatacheckbox1"/>
                  <w:rFonts w:ascii="Arial" w:eastAsia="Times New Roman" w:hAnsi="Arial" w:cs="Arial"/>
                  <w:sz w:val="18"/>
                  <w:szCs w:val="18"/>
                  <w:specVanish w:val="0"/>
                </w:rPr>
                <w:id w:val="97685452"/>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responsible manager(s). </w:t>
            </w:r>
          </w:p>
          <w:p w14:paraId="4F86808C" w14:textId="77777777" w:rsidR="00E10246" w:rsidRDefault="00000000">
            <w:pPr>
              <w:divId w:val="763693041"/>
              <w:rPr>
                <w:rFonts w:ascii="Arial" w:eastAsia="Times New Roman" w:hAnsi="Arial" w:cs="Arial"/>
                <w:sz w:val="18"/>
                <w:szCs w:val="18"/>
              </w:rPr>
            </w:pPr>
            <w:sdt>
              <w:sdtPr>
                <w:rPr>
                  <w:rStyle w:val="iatacheckbox1"/>
                  <w:rFonts w:ascii="Arial" w:eastAsia="Times New Roman" w:hAnsi="Arial" w:cs="Arial"/>
                  <w:sz w:val="18"/>
                  <w:szCs w:val="18"/>
                  <w:specVanish w:val="0"/>
                </w:rPr>
                <w:id w:val="-516694513"/>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Other Actions</w:t>
            </w:r>
            <w:r w:rsidR="00E10246">
              <w:rPr>
                <w:rFonts w:ascii="Arial" w:eastAsia="Times New Roman" w:hAnsi="Arial" w:cs="Arial"/>
                <w:sz w:val="18"/>
                <w:szCs w:val="18"/>
              </w:rPr>
              <w:t xml:space="preserve"> (Specify)</w:t>
            </w:r>
            <w:r w:rsidR="00E10246">
              <w:rPr>
                <w:rFonts w:ascii="Arial" w:eastAsia="Times New Roman" w:hAnsi="Arial" w:cs="Arial"/>
                <w:sz w:val="18"/>
                <w:szCs w:val="18"/>
              </w:rPr>
              <w:br/>
            </w:r>
            <w:sdt>
              <w:sdtPr>
                <w:rPr>
                  <w:rFonts w:ascii="Arial" w:eastAsia="Times New Roman" w:hAnsi="Arial" w:cs="Arial"/>
                  <w:sz w:val="18"/>
                  <w:szCs w:val="18"/>
                </w:rPr>
                <w:id w:val="-400451711"/>
                <w:placeholder>
                  <w:docPart w:val="DefaultPlaceholder_-1854013440"/>
                </w:placeholder>
                <w:showingPlcHdr/>
                <w:text w:multiLine="1"/>
              </w:sdtPr>
              <w:sdtContent>
                <w:r w:rsidR="00E10246" w:rsidRPr="00F77C9D">
                  <w:rPr>
                    <w:rStyle w:val="PlaceholderText"/>
                  </w:rPr>
                  <w:t>Click or tap here to enter text.</w:t>
                </w:r>
              </w:sdtContent>
            </w:sdt>
          </w:p>
        </w:tc>
      </w:tr>
      <w:tr w:rsidR="00E67C63" w14:paraId="579B5739" w14:textId="77777777" w:rsidTr="00E10246">
        <w:trPr>
          <w:divId w:val="547377028"/>
        </w:trPr>
        <w:tc>
          <w:tcPr>
            <w:tcW w:w="8397" w:type="dxa"/>
            <w:hideMark/>
          </w:tcPr>
          <w:p w14:paraId="3A969698" w14:textId="77777777" w:rsidR="00E10246" w:rsidRDefault="00E10246">
            <w:pPr>
              <w:divId w:val="567300942"/>
              <w:rPr>
                <w:rFonts w:ascii="Arial" w:eastAsia="Times New Roman" w:hAnsi="Arial" w:cs="Arial"/>
                <w:b/>
                <w:bCs/>
                <w:sz w:val="23"/>
                <w:szCs w:val="23"/>
              </w:rPr>
            </w:pPr>
            <w:r>
              <w:rPr>
                <w:rFonts w:ascii="Arial" w:eastAsia="Times New Roman" w:hAnsi="Arial" w:cs="Arial"/>
                <w:b/>
                <w:bCs/>
                <w:sz w:val="23"/>
                <w:szCs w:val="23"/>
              </w:rPr>
              <w:t>Guidance</w:t>
            </w:r>
          </w:p>
          <w:p w14:paraId="3E1C1D43" w14:textId="77777777" w:rsidR="00E10246" w:rsidRDefault="00E10246">
            <w:pPr>
              <w:divId w:val="103890567"/>
              <w:rPr>
                <w:rFonts w:ascii="Arial" w:eastAsia="Times New Roman" w:hAnsi="Arial" w:cs="Arial"/>
                <w:sz w:val="18"/>
                <w:szCs w:val="18"/>
              </w:rPr>
            </w:pPr>
            <w:r>
              <w:rPr>
                <w:rFonts w:ascii="Arial" w:eastAsia="Times New Roman" w:hAnsi="Arial" w:cs="Arial"/>
                <w:sz w:val="18"/>
                <w:szCs w:val="18"/>
              </w:rPr>
              <w:t xml:space="preserve">The scope of recurrent security training, as well as the specific subject matter included, may vary in accordance with requirements of the applicable authorities and the security policy of the operator. </w:t>
            </w:r>
          </w:p>
        </w:tc>
      </w:tr>
    </w:tbl>
    <w:p w14:paraId="7D6E1546" w14:textId="77777777" w:rsidR="00E10246" w:rsidRDefault="00E10246">
      <w:pPr>
        <w:pStyle w:val="NormalWeb"/>
        <w:divId w:val="547377028"/>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E67C63" w14:paraId="58148216" w14:textId="77777777" w:rsidTr="00E10246">
        <w:trPr>
          <w:divId w:val="547377028"/>
        </w:trPr>
        <w:tc>
          <w:tcPr>
            <w:tcW w:w="8397" w:type="dxa"/>
            <w:hideMark/>
          </w:tcPr>
          <w:p w14:paraId="03330A08" w14:textId="77777777" w:rsidR="00E10246" w:rsidRDefault="00E10246">
            <w:pPr>
              <w:rPr>
                <w:rFonts w:ascii="Arial" w:eastAsia="Times New Roman" w:hAnsi="Arial" w:cs="Arial"/>
                <w:sz w:val="23"/>
                <w:szCs w:val="23"/>
              </w:rPr>
            </w:pPr>
            <w:r>
              <w:rPr>
                <w:rFonts w:ascii="Arial" w:eastAsia="Times New Roman" w:hAnsi="Arial" w:cs="Arial"/>
                <w:b/>
                <w:bCs/>
                <w:sz w:val="23"/>
                <w:szCs w:val="23"/>
              </w:rPr>
              <w:t>SEC 2.1.5</w:t>
            </w:r>
          </w:p>
        </w:tc>
      </w:tr>
      <w:tr w:rsidR="00E67C63" w14:paraId="4AE16625" w14:textId="77777777" w:rsidTr="00E10246">
        <w:trPr>
          <w:divId w:val="547377028"/>
        </w:trPr>
        <w:tc>
          <w:tcPr>
            <w:tcW w:w="8397" w:type="dxa"/>
            <w:hideMark/>
          </w:tcPr>
          <w:p w14:paraId="25CF7424" w14:textId="77777777" w:rsidR="00E10246" w:rsidRDefault="00E10246">
            <w:pPr>
              <w:divId w:val="869487779"/>
              <w:rPr>
                <w:rFonts w:ascii="Arial" w:eastAsia="Times New Roman" w:hAnsi="Arial" w:cs="Arial"/>
                <w:sz w:val="18"/>
                <w:szCs w:val="18"/>
              </w:rPr>
            </w:pPr>
            <w:r>
              <w:rPr>
                <w:rFonts w:ascii="Arial" w:eastAsia="Times New Roman" w:hAnsi="Arial" w:cs="Arial"/>
                <w:sz w:val="18"/>
                <w:szCs w:val="18"/>
              </w:rPr>
              <w:t xml:space="preserve">If the Operator manages a security screening system, the Operator shall ensure personnel who manage or operate the screening system: </w:t>
            </w:r>
          </w:p>
          <w:p w14:paraId="22A75402" w14:textId="77777777" w:rsidR="00E10246" w:rsidRDefault="00E10246">
            <w:pPr>
              <w:pStyle w:val="iatalistitem"/>
              <w:numPr>
                <w:ilvl w:val="0"/>
                <w:numId w:val="32"/>
              </w:numPr>
              <w:divId w:val="869487779"/>
              <w:rPr>
                <w:rFonts w:ascii="Arial" w:eastAsia="Times New Roman" w:hAnsi="Arial" w:cs="Arial"/>
                <w:sz w:val="18"/>
                <w:szCs w:val="18"/>
              </w:rPr>
            </w:pPr>
            <w:r>
              <w:rPr>
                <w:rFonts w:ascii="Arial" w:eastAsia="Times New Roman" w:hAnsi="Arial" w:cs="Arial"/>
                <w:sz w:val="18"/>
                <w:szCs w:val="18"/>
              </w:rPr>
              <w:t xml:space="preserve">Are approved and/or certified in accordance with requirements of the applicable aviation security </w:t>
            </w:r>
            <w:proofErr w:type="gramStart"/>
            <w:r>
              <w:rPr>
                <w:rFonts w:ascii="Arial" w:eastAsia="Times New Roman" w:hAnsi="Arial" w:cs="Arial"/>
                <w:sz w:val="18"/>
                <w:szCs w:val="18"/>
              </w:rPr>
              <w:t>authority;</w:t>
            </w:r>
            <w:proofErr w:type="gramEnd"/>
          </w:p>
          <w:p w14:paraId="084E9CC8" w14:textId="77777777" w:rsidR="00E10246" w:rsidRDefault="00E10246">
            <w:pPr>
              <w:pStyle w:val="iatalistitem"/>
              <w:numPr>
                <w:ilvl w:val="0"/>
                <w:numId w:val="32"/>
              </w:numPr>
              <w:divId w:val="869487779"/>
              <w:rPr>
                <w:rFonts w:ascii="Arial" w:eastAsia="Times New Roman" w:hAnsi="Arial" w:cs="Arial"/>
                <w:sz w:val="18"/>
                <w:szCs w:val="18"/>
              </w:rPr>
            </w:pPr>
            <w:r>
              <w:rPr>
                <w:rFonts w:ascii="Arial" w:eastAsia="Times New Roman" w:hAnsi="Arial" w:cs="Arial"/>
                <w:sz w:val="18"/>
                <w:szCs w:val="18"/>
              </w:rPr>
              <w:t xml:space="preserve">Complete initial and recurrent training that includes training in the identification of explosives, weapons or other dangerous items or devices. </w:t>
            </w:r>
            <w:r>
              <w:rPr>
                <w:rFonts w:ascii="Arial" w:eastAsia="Times New Roman" w:hAnsi="Arial" w:cs="Arial"/>
                <w:b/>
                <w:bCs/>
                <w:sz w:val="18"/>
                <w:szCs w:val="18"/>
              </w:rPr>
              <w:t>(GM)</w:t>
            </w:r>
          </w:p>
        </w:tc>
      </w:tr>
      <w:tr w:rsidR="00E67C63" w14:paraId="4B8BEA36" w14:textId="77777777" w:rsidTr="00E10246">
        <w:trPr>
          <w:divId w:val="547377028"/>
        </w:trPr>
        <w:tc>
          <w:tcPr>
            <w:tcW w:w="8397" w:type="dxa"/>
            <w:hideMark/>
          </w:tcPr>
          <w:p w14:paraId="441869D7" w14:textId="77777777" w:rsidR="00E10246" w:rsidRDefault="00000000">
            <w:pPr>
              <w:textAlignment w:val="center"/>
              <w:divId w:val="391122784"/>
              <w:rPr>
                <w:rFonts w:ascii="Arial" w:eastAsia="Times New Roman" w:hAnsi="Arial" w:cs="Arial"/>
                <w:sz w:val="18"/>
                <w:szCs w:val="18"/>
              </w:rPr>
            </w:pPr>
            <w:sdt>
              <w:sdtPr>
                <w:rPr>
                  <w:rFonts w:ascii="Arial" w:eastAsia="Times New Roman" w:hAnsi="Arial" w:cs="Arial"/>
                  <w:sz w:val="18"/>
                  <w:szCs w:val="18"/>
                </w:rPr>
                <w:id w:val="1544864525"/>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and Implemented (Conformity)</w:t>
            </w:r>
          </w:p>
          <w:p w14:paraId="77A1331F" w14:textId="77777777" w:rsidR="00E10246" w:rsidRDefault="00000000">
            <w:pPr>
              <w:textAlignment w:val="center"/>
              <w:divId w:val="1718553099"/>
              <w:rPr>
                <w:rFonts w:ascii="Arial" w:eastAsia="Times New Roman" w:hAnsi="Arial" w:cs="Arial"/>
                <w:sz w:val="18"/>
                <w:szCs w:val="18"/>
              </w:rPr>
            </w:pPr>
            <w:sdt>
              <w:sdtPr>
                <w:rPr>
                  <w:rFonts w:ascii="Arial" w:eastAsia="Times New Roman" w:hAnsi="Arial" w:cs="Arial"/>
                  <w:sz w:val="18"/>
                  <w:szCs w:val="18"/>
                </w:rPr>
                <w:id w:val="636915237"/>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not Implemented (Finding)</w:t>
            </w:r>
          </w:p>
          <w:p w14:paraId="7E331A2E" w14:textId="77777777" w:rsidR="00E10246" w:rsidRDefault="00000000">
            <w:pPr>
              <w:textAlignment w:val="center"/>
              <w:divId w:val="1704670601"/>
              <w:rPr>
                <w:rFonts w:ascii="Arial" w:eastAsia="Times New Roman" w:hAnsi="Arial" w:cs="Arial"/>
                <w:sz w:val="18"/>
                <w:szCs w:val="18"/>
              </w:rPr>
            </w:pPr>
            <w:sdt>
              <w:sdtPr>
                <w:rPr>
                  <w:rFonts w:ascii="Arial" w:eastAsia="Times New Roman" w:hAnsi="Arial" w:cs="Arial"/>
                  <w:sz w:val="18"/>
                  <w:szCs w:val="18"/>
                </w:rPr>
                <w:id w:val="-2087439707"/>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Implemented not Documented (Finding)</w:t>
            </w:r>
          </w:p>
          <w:p w14:paraId="09804289" w14:textId="77777777" w:rsidR="00E10246" w:rsidRDefault="00000000">
            <w:pPr>
              <w:textAlignment w:val="center"/>
              <w:divId w:val="1651134309"/>
              <w:rPr>
                <w:rFonts w:ascii="Arial" w:eastAsia="Times New Roman" w:hAnsi="Arial" w:cs="Arial"/>
                <w:sz w:val="18"/>
                <w:szCs w:val="18"/>
              </w:rPr>
            </w:pPr>
            <w:sdt>
              <w:sdtPr>
                <w:rPr>
                  <w:rFonts w:ascii="Arial" w:eastAsia="Times New Roman" w:hAnsi="Arial" w:cs="Arial"/>
                  <w:sz w:val="18"/>
                  <w:szCs w:val="18"/>
                </w:rPr>
                <w:id w:val="643617945"/>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Not Documented not Implemented (Finding)</w:t>
            </w:r>
          </w:p>
          <w:p w14:paraId="188543EF" w14:textId="77777777" w:rsidR="00E10246" w:rsidRDefault="00000000">
            <w:pPr>
              <w:textAlignment w:val="center"/>
              <w:divId w:val="2026009979"/>
              <w:rPr>
                <w:rFonts w:ascii="Arial" w:eastAsia="Times New Roman" w:hAnsi="Arial" w:cs="Arial"/>
                <w:sz w:val="18"/>
                <w:szCs w:val="18"/>
              </w:rPr>
            </w:pPr>
            <w:sdt>
              <w:sdtPr>
                <w:rPr>
                  <w:rFonts w:ascii="Arial" w:eastAsia="Times New Roman" w:hAnsi="Arial" w:cs="Arial"/>
                  <w:sz w:val="18"/>
                  <w:szCs w:val="18"/>
                </w:rPr>
                <w:id w:val="1369952877"/>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N/A</w:t>
            </w:r>
          </w:p>
        </w:tc>
      </w:tr>
      <w:tr w:rsidR="00E67C63" w14:paraId="00060475" w14:textId="77777777" w:rsidTr="00E10246">
        <w:trPr>
          <w:divId w:val="547377028"/>
        </w:trPr>
        <w:tc>
          <w:tcPr>
            <w:tcW w:w="8397" w:type="dxa"/>
            <w:hideMark/>
          </w:tcPr>
          <w:p w14:paraId="51A4F0E8" w14:textId="77777777" w:rsidR="00E10246" w:rsidRDefault="00E10246">
            <w:pPr>
              <w:divId w:val="31715618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301771838"/>
              <w:placeholder>
                <w:docPart w:val="DefaultPlaceholder_-1854013440"/>
              </w:placeholder>
              <w:showingPlcHdr/>
              <w:text w:multiLine="1"/>
            </w:sdtPr>
            <w:sdtContent>
              <w:p w14:paraId="3FBAE593" w14:textId="77777777" w:rsidR="00E10246" w:rsidRDefault="00E10246">
                <w:pPr>
                  <w:rPr>
                    <w:rFonts w:ascii="Arial" w:eastAsia="Times New Roman" w:hAnsi="Arial" w:cs="Arial"/>
                    <w:sz w:val="18"/>
                    <w:szCs w:val="18"/>
                  </w:rPr>
                </w:pPr>
                <w:r w:rsidRPr="00F77C9D">
                  <w:rPr>
                    <w:rStyle w:val="PlaceholderText"/>
                  </w:rPr>
                  <w:t>Click or tap here to enter text.</w:t>
                </w:r>
              </w:p>
            </w:sdtContent>
          </w:sdt>
        </w:tc>
      </w:tr>
      <w:tr w:rsidR="00E67C63" w14:paraId="71340E36" w14:textId="77777777" w:rsidTr="00E10246">
        <w:trPr>
          <w:divId w:val="547377028"/>
        </w:trPr>
        <w:tc>
          <w:tcPr>
            <w:tcW w:w="8397" w:type="dxa"/>
            <w:hideMark/>
          </w:tcPr>
          <w:p w14:paraId="01E5BDFF" w14:textId="77777777" w:rsidR="00E10246" w:rsidRDefault="00E10246">
            <w:pPr>
              <w:divId w:val="2041855771"/>
              <w:rPr>
                <w:rFonts w:ascii="Arial" w:eastAsia="Times New Roman" w:hAnsi="Arial" w:cs="Arial"/>
                <w:b/>
                <w:bCs/>
                <w:sz w:val="23"/>
                <w:szCs w:val="23"/>
              </w:rPr>
            </w:pPr>
            <w:r>
              <w:rPr>
                <w:rFonts w:ascii="Arial" w:eastAsia="Times New Roman" w:hAnsi="Arial" w:cs="Arial"/>
                <w:b/>
                <w:bCs/>
                <w:sz w:val="23"/>
                <w:szCs w:val="23"/>
              </w:rPr>
              <w:t>Auditor Actions</w:t>
            </w:r>
          </w:p>
          <w:p w14:paraId="65B689AC" w14:textId="77777777" w:rsidR="00E10246" w:rsidRDefault="00000000">
            <w:pPr>
              <w:divId w:val="268436115"/>
              <w:rPr>
                <w:rFonts w:ascii="Arial" w:eastAsia="Times New Roman" w:hAnsi="Arial" w:cs="Arial"/>
                <w:sz w:val="18"/>
                <w:szCs w:val="18"/>
              </w:rPr>
            </w:pPr>
            <w:sdt>
              <w:sdtPr>
                <w:rPr>
                  <w:rStyle w:val="iatacheckbox1"/>
                  <w:rFonts w:ascii="Arial" w:eastAsia="Times New Roman" w:hAnsi="Arial" w:cs="Arial"/>
                  <w:sz w:val="18"/>
                  <w:szCs w:val="18"/>
                  <w:specVanish w:val="0"/>
                </w:rPr>
                <w:id w:val="-32124503"/>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w:t>
            </w:r>
            <w:r w:rsidR="00E10246">
              <w:rPr>
                <w:rFonts w:ascii="Arial" w:eastAsia="Times New Roman" w:hAnsi="Arial" w:cs="Arial"/>
                <w:sz w:val="18"/>
                <w:szCs w:val="18"/>
              </w:rPr>
              <w:t xml:space="preserve"> security screening system(s) managed or operated by operator. </w:t>
            </w:r>
          </w:p>
          <w:p w14:paraId="26CC6F29" w14:textId="77777777" w:rsidR="00E10246" w:rsidRDefault="00000000">
            <w:pPr>
              <w:divId w:val="1415858112"/>
              <w:rPr>
                <w:rFonts w:ascii="Arial" w:eastAsia="Times New Roman" w:hAnsi="Arial" w:cs="Arial"/>
                <w:sz w:val="18"/>
                <w:szCs w:val="18"/>
              </w:rPr>
            </w:pPr>
            <w:sdt>
              <w:sdtPr>
                <w:rPr>
                  <w:rStyle w:val="iatacheckbox1"/>
                  <w:rFonts w:ascii="Arial" w:eastAsia="Times New Roman" w:hAnsi="Arial" w:cs="Arial"/>
                  <w:sz w:val="18"/>
                  <w:szCs w:val="18"/>
                  <w:specVanish w:val="0"/>
                </w:rPr>
                <w:id w:val="-1676418007"/>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Identified/Assessed</w:t>
            </w:r>
            <w:r w:rsidR="00E10246">
              <w:rPr>
                <w:rFonts w:ascii="Arial" w:eastAsia="Times New Roman" w:hAnsi="Arial" w:cs="Arial"/>
                <w:sz w:val="18"/>
                <w:szCs w:val="18"/>
              </w:rPr>
              <w:t xml:space="preserve"> screener approval/certification program (focus: in compliance with requirements of all applicable aviation securities authorities). </w:t>
            </w:r>
          </w:p>
          <w:p w14:paraId="0BD139D6" w14:textId="77777777" w:rsidR="00E10246" w:rsidRDefault="00000000">
            <w:pPr>
              <w:divId w:val="941372985"/>
              <w:rPr>
                <w:rFonts w:ascii="Arial" w:eastAsia="Times New Roman" w:hAnsi="Arial" w:cs="Arial"/>
                <w:sz w:val="18"/>
                <w:szCs w:val="18"/>
              </w:rPr>
            </w:pPr>
            <w:sdt>
              <w:sdtPr>
                <w:rPr>
                  <w:rStyle w:val="iatacheckbox1"/>
                  <w:rFonts w:ascii="Arial" w:eastAsia="Times New Roman" w:hAnsi="Arial" w:cs="Arial"/>
                  <w:sz w:val="18"/>
                  <w:szCs w:val="18"/>
                  <w:specVanish w:val="0"/>
                </w:rPr>
                <w:id w:val="1946263180"/>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responsible manager(s). </w:t>
            </w:r>
          </w:p>
          <w:p w14:paraId="74A47439" w14:textId="77777777" w:rsidR="00E10246" w:rsidRDefault="00000000">
            <w:pPr>
              <w:divId w:val="1047800891"/>
              <w:rPr>
                <w:rFonts w:ascii="Arial" w:eastAsia="Times New Roman" w:hAnsi="Arial" w:cs="Arial"/>
                <w:sz w:val="18"/>
                <w:szCs w:val="18"/>
              </w:rPr>
            </w:pPr>
            <w:sdt>
              <w:sdtPr>
                <w:rPr>
                  <w:rStyle w:val="iatacheckbox1"/>
                  <w:rFonts w:ascii="Arial" w:eastAsia="Times New Roman" w:hAnsi="Arial" w:cs="Arial"/>
                  <w:sz w:val="18"/>
                  <w:szCs w:val="18"/>
                  <w:specVanish w:val="0"/>
                </w:rPr>
                <w:id w:val="-835841671"/>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Examined</w:t>
            </w:r>
            <w:r w:rsidR="00E10246">
              <w:rPr>
                <w:rFonts w:ascii="Arial" w:eastAsia="Times New Roman" w:hAnsi="Arial" w:cs="Arial"/>
                <w:sz w:val="18"/>
                <w:szCs w:val="18"/>
              </w:rPr>
              <w:t xml:space="preserve"> selected initial/recurrent screener training curricula (focus: training includes identification of explosives/, weapons/other dangerous items/devices). </w:t>
            </w:r>
          </w:p>
          <w:p w14:paraId="640B925C" w14:textId="77777777" w:rsidR="00E10246" w:rsidRDefault="00000000">
            <w:pPr>
              <w:divId w:val="1881286102"/>
              <w:rPr>
                <w:rFonts w:ascii="Arial" w:eastAsia="Times New Roman" w:hAnsi="Arial" w:cs="Arial"/>
                <w:sz w:val="18"/>
                <w:szCs w:val="18"/>
              </w:rPr>
            </w:pPr>
            <w:sdt>
              <w:sdtPr>
                <w:rPr>
                  <w:rStyle w:val="iatacheckbox1"/>
                  <w:rFonts w:ascii="Arial" w:eastAsia="Times New Roman" w:hAnsi="Arial" w:cs="Arial"/>
                  <w:sz w:val="18"/>
                  <w:szCs w:val="18"/>
                  <w:specVanish w:val="0"/>
                </w:rPr>
                <w:id w:val="-1846079243"/>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Examined</w:t>
            </w:r>
            <w:r w:rsidR="00E10246">
              <w:rPr>
                <w:rFonts w:ascii="Arial" w:eastAsia="Times New Roman" w:hAnsi="Arial" w:cs="Arial"/>
                <w:sz w:val="18"/>
                <w:szCs w:val="18"/>
              </w:rPr>
              <w:t xml:space="preserve"> selected initial/recurrent screener training records (focus: completion of training in identification of explosives/, weapons/other dangerous items/devices). </w:t>
            </w:r>
          </w:p>
          <w:p w14:paraId="2AFAC3BE" w14:textId="77777777" w:rsidR="00E10246" w:rsidRDefault="00000000">
            <w:pPr>
              <w:divId w:val="100153836"/>
              <w:rPr>
                <w:rFonts w:ascii="Arial" w:eastAsia="Times New Roman" w:hAnsi="Arial" w:cs="Arial"/>
                <w:sz w:val="18"/>
                <w:szCs w:val="18"/>
              </w:rPr>
            </w:pPr>
            <w:sdt>
              <w:sdtPr>
                <w:rPr>
                  <w:rStyle w:val="iatacheckbox1"/>
                  <w:rFonts w:ascii="Arial" w:eastAsia="Times New Roman" w:hAnsi="Arial" w:cs="Arial"/>
                  <w:sz w:val="18"/>
                  <w:szCs w:val="18"/>
                  <w:specVanish w:val="0"/>
                </w:rPr>
                <w:id w:val="-870070496"/>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Other Actions</w:t>
            </w:r>
            <w:r w:rsidR="00E10246">
              <w:rPr>
                <w:rFonts w:ascii="Arial" w:eastAsia="Times New Roman" w:hAnsi="Arial" w:cs="Arial"/>
                <w:sz w:val="18"/>
                <w:szCs w:val="18"/>
              </w:rPr>
              <w:t xml:space="preserve"> (Specify)</w:t>
            </w:r>
            <w:r w:rsidR="00E10246">
              <w:rPr>
                <w:rFonts w:ascii="Arial" w:eastAsia="Times New Roman" w:hAnsi="Arial" w:cs="Arial"/>
                <w:sz w:val="18"/>
                <w:szCs w:val="18"/>
              </w:rPr>
              <w:br/>
            </w:r>
            <w:sdt>
              <w:sdtPr>
                <w:rPr>
                  <w:rFonts w:ascii="Arial" w:eastAsia="Times New Roman" w:hAnsi="Arial" w:cs="Arial"/>
                  <w:sz w:val="18"/>
                  <w:szCs w:val="18"/>
                </w:rPr>
                <w:id w:val="501545269"/>
                <w:placeholder>
                  <w:docPart w:val="DefaultPlaceholder_-1854013440"/>
                </w:placeholder>
                <w:showingPlcHdr/>
                <w:text w:multiLine="1"/>
              </w:sdtPr>
              <w:sdtContent>
                <w:r w:rsidR="00E10246" w:rsidRPr="00F77C9D">
                  <w:rPr>
                    <w:rStyle w:val="PlaceholderText"/>
                  </w:rPr>
                  <w:t>Click or tap here to enter text.</w:t>
                </w:r>
              </w:sdtContent>
            </w:sdt>
          </w:p>
        </w:tc>
      </w:tr>
      <w:tr w:rsidR="00E67C63" w14:paraId="0306B3A6" w14:textId="77777777" w:rsidTr="00E10246">
        <w:trPr>
          <w:divId w:val="547377028"/>
        </w:trPr>
        <w:tc>
          <w:tcPr>
            <w:tcW w:w="8397" w:type="dxa"/>
            <w:hideMark/>
          </w:tcPr>
          <w:p w14:paraId="751224AD" w14:textId="77777777" w:rsidR="00E10246" w:rsidRDefault="00E10246">
            <w:pPr>
              <w:divId w:val="509872251"/>
              <w:rPr>
                <w:rFonts w:ascii="Arial" w:eastAsia="Times New Roman" w:hAnsi="Arial" w:cs="Arial"/>
                <w:b/>
                <w:bCs/>
                <w:sz w:val="23"/>
                <w:szCs w:val="23"/>
              </w:rPr>
            </w:pPr>
            <w:r>
              <w:rPr>
                <w:rFonts w:ascii="Arial" w:eastAsia="Times New Roman" w:hAnsi="Arial" w:cs="Arial"/>
                <w:b/>
                <w:bCs/>
                <w:sz w:val="23"/>
                <w:szCs w:val="23"/>
              </w:rPr>
              <w:lastRenderedPageBreak/>
              <w:t>Guidance</w:t>
            </w:r>
          </w:p>
          <w:p w14:paraId="5415F2D0" w14:textId="77777777" w:rsidR="00E10246" w:rsidRDefault="00E10246">
            <w:pPr>
              <w:divId w:val="1754273998"/>
              <w:rPr>
                <w:rFonts w:ascii="Arial" w:eastAsia="Times New Roman" w:hAnsi="Arial" w:cs="Arial"/>
                <w:sz w:val="18"/>
                <w:szCs w:val="18"/>
              </w:rPr>
            </w:pPr>
            <w:r>
              <w:rPr>
                <w:rFonts w:ascii="Arial" w:eastAsia="Times New Roman" w:hAnsi="Arial" w:cs="Arial"/>
                <w:sz w:val="18"/>
                <w:szCs w:val="18"/>
              </w:rPr>
              <w:t xml:space="preserve">When a screener certification program exists, an operator is normally required to ensure all screeners are certified by the applicable aviation security authority. In locations where there is no screener certification program, the operator typically provides a level of training to all screeners that ensures such personnel </w:t>
            </w:r>
            <w:proofErr w:type="gramStart"/>
            <w:r>
              <w:rPr>
                <w:rFonts w:ascii="Arial" w:eastAsia="Times New Roman" w:hAnsi="Arial" w:cs="Arial"/>
                <w:sz w:val="18"/>
                <w:szCs w:val="18"/>
              </w:rPr>
              <w:t>are able to</w:t>
            </w:r>
            <w:proofErr w:type="gramEnd"/>
            <w:r>
              <w:rPr>
                <w:rFonts w:ascii="Arial" w:eastAsia="Times New Roman" w:hAnsi="Arial" w:cs="Arial"/>
                <w:sz w:val="18"/>
                <w:szCs w:val="18"/>
              </w:rPr>
              <w:t xml:space="preserve"> properly detect and identify all explosives, components of improvised explosive devices, weapons and other dangerous items or devices. </w:t>
            </w:r>
          </w:p>
          <w:p w14:paraId="6910FA0A" w14:textId="77777777" w:rsidR="00E10246" w:rsidRDefault="00E10246">
            <w:pPr>
              <w:divId w:val="833884518"/>
              <w:rPr>
                <w:rFonts w:ascii="Arial" w:eastAsia="Times New Roman" w:hAnsi="Arial" w:cs="Arial"/>
                <w:sz w:val="18"/>
                <w:szCs w:val="18"/>
              </w:rPr>
            </w:pPr>
            <w:r>
              <w:rPr>
                <w:rFonts w:ascii="Arial" w:eastAsia="Times New Roman" w:hAnsi="Arial" w:cs="Arial"/>
                <w:sz w:val="18"/>
                <w:szCs w:val="18"/>
              </w:rPr>
              <w:t xml:space="preserve">Continuing competency is normally maintained through recurrent training on a frequency that is in accordance with requirements of the applicable aviation security authority. </w:t>
            </w:r>
          </w:p>
          <w:p w14:paraId="4B5541BA" w14:textId="77777777" w:rsidR="00E10246" w:rsidRDefault="00E10246">
            <w:pPr>
              <w:divId w:val="1322351754"/>
              <w:rPr>
                <w:rFonts w:ascii="Arial" w:eastAsia="Times New Roman" w:hAnsi="Arial" w:cs="Arial"/>
                <w:sz w:val="18"/>
                <w:szCs w:val="18"/>
              </w:rPr>
            </w:pPr>
            <w:r>
              <w:rPr>
                <w:rFonts w:ascii="Arial" w:eastAsia="Times New Roman" w:hAnsi="Arial" w:cs="Arial"/>
                <w:sz w:val="18"/>
                <w:szCs w:val="18"/>
              </w:rPr>
              <w:t xml:space="preserve">The approval/certification of personnel who manage or operate the screening system would typically include: </w:t>
            </w:r>
          </w:p>
          <w:p w14:paraId="20C74C39" w14:textId="77777777" w:rsidR="00E10246" w:rsidRDefault="00E10246">
            <w:pPr>
              <w:pStyle w:val="iatalistitem"/>
              <w:numPr>
                <w:ilvl w:val="0"/>
                <w:numId w:val="33"/>
              </w:numPr>
              <w:divId w:val="1322351754"/>
              <w:rPr>
                <w:rFonts w:ascii="Arial" w:eastAsia="Times New Roman" w:hAnsi="Arial" w:cs="Arial"/>
                <w:sz w:val="18"/>
                <w:szCs w:val="18"/>
              </w:rPr>
            </w:pPr>
            <w:r>
              <w:rPr>
                <w:rFonts w:ascii="Arial" w:eastAsia="Times New Roman" w:hAnsi="Arial" w:cs="Arial"/>
                <w:sz w:val="18"/>
                <w:szCs w:val="18"/>
              </w:rPr>
              <w:t>A check of the person’s reliability (initial and recurrent background check).</w:t>
            </w:r>
          </w:p>
          <w:p w14:paraId="18C3DD68" w14:textId="77777777" w:rsidR="00E10246" w:rsidRDefault="00E10246">
            <w:pPr>
              <w:pStyle w:val="iatalistitem"/>
              <w:numPr>
                <w:ilvl w:val="0"/>
                <w:numId w:val="33"/>
              </w:numPr>
              <w:divId w:val="1322351754"/>
              <w:rPr>
                <w:rFonts w:ascii="Arial" w:eastAsia="Times New Roman" w:hAnsi="Arial" w:cs="Arial"/>
                <w:sz w:val="18"/>
                <w:szCs w:val="18"/>
              </w:rPr>
            </w:pPr>
            <w:r>
              <w:rPr>
                <w:rFonts w:ascii="Arial" w:eastAsia="Times New Roman" w:hAnsi="Arial" w:cs="Arial"/>
                <w:sz w:val="18"/>
                <w:szCs w:val="18"/>
              </w:rPr>
              <w:t xml:space="preserve">Completion of initial and recurrent training specific for the job function, to include: </w:t>
            </w:r>
          </w:p>
          <w:p w14:paraId="2D11A930" w14:textId="77777777" w:rsidR="00E10246" w:rsidRDefault="00E10246">
            <w:pPr>
              <w:pStyle w:val="iatalistitem"/>
              <w:numPr>
                <w:ilvl w:val="1"/>
                <w:numId w:val="33"/>
              </w:numPr>
              <w:divId w:val="1322351754"/>
              <w:rPr>
                <w:rFonts w:ascii="Arial" w:eastAsia="Times New Roman" w:hAnsi="Arial" w:cs="Arial"/>
                <w:sz w:val="18"/>
                <w:szCs w:val="18"/>
              </w:rPr>
            </w:pPr>
            <w:r>
              <w:rPr>
                <w:rFonts w:ascii="Arial" w:eastAsia="Times New Roman" w:hAnsi="Arial" w:cs="Arial"/>
                <w:sz w:val="18"/>
                <w:szCs w:val="18"/>
              </w:rPr>
              <w:t xml:space="preserve">Theoretical, </w:t>
            </w:r>
            <w:proofErr w:type="gramStart"/>
            <w:r>
              <w:rPr>
                <w:rFonts w:ascii="Arial" w:eastAsia="Times New Roman" w:hAnsi="Arial" w:cs="Arial"/>
                <w:sz w:val="18"/>
                <w:szCs w:val="18"/>
              </w:rPr>
              <w:t>practical</w:t>
            </w:r>
            <w:proofErr w:type="gramEnd"/>
            <w:r>
              <w:rPr>
                <w:rFonts w:ascii="Arial" w:eastAsia="Times New Roman" w:hAnsi="Arial" w:cs="Arial"/>
                <w:sz w:val="18"/>
                <w:szCs w:val="18"/>
              </w:rPr>
              <w:t xml:space="preserve"> and on-the-job training.</w:t>
            </w:r>
          </w:p>
          <w:p w14:paraId="19945814" w14:textId="77777777" w:rsidR="00E10246" w:rsidRDefault="00E10246">
            <w:pPr>
              <w:pStyle w:val="iatalistitem"/>
              <w:numPr>
                <w:ilvl w:val="1"/>
                <w:numId w:val="33"/>
              </w:numPr>
              <w:divId w:val="1322351754"/>
              <w:rPr>
                <w:rFonts w:ascii="Arial" w:eastAsia="Times New Roman" w:hAnsi="Arial" w:cs="Arial"/>
                <w:sz w:val="18"/>
                <w:szCs w:val="18"/>
              </w:rPr>
            </w:pPr>
            <w:r>
              <w:rPr>
                <w:rFonts w:ascii="Arial" w:eastAsia="Times New Roman" w:hAnsi="Arial" w:cs="Arial"/>
                <w:sz w:val="18"/>
                <w:szCs w:val="18"/>
              </w:rPr>
              <w:t xml:space="preserve">Training on the use of screening equipment to enhance capabilities for detecting explosive materials and/or explosive devices, whether carried by persons or within any item screened. </w:t>
            </w:r>
          </w:p>
          <w:p w14:paraId="6B03AF3C" w14:textId="77777777" w:rsidR="00E10246" w:rsidRDefault="00E10246">
            <w:pPr>
              <w:pStyle w:val="iatalistitem"/>
              <w:numPr>
                <w:ilvl w:val="0"/>
                <w:numId w:val="33"/>
              </w:numPr>
              <w:divId w:val="1322351754"/>
              <w:rPr>
                <w:rFonts w:ascii="Arial" w:eastAsia="Times New Roman" w:hAnsi="Arial" w:cs="Arial"/>
                <w:sz w:val="18"/>
                <w:szCs w:val="18"/>
              </w:rPr>
            </w:pPr>
            <w:r>
              <w:rPr>
                <w:rFonts w:ascii="Arial" w:eastAsia="Times New Roman" w:hAnsi="Arial" w:cs="Arial"/>
                <w:sz w:val="18"/>
                <w:szCs w:val="18"/>
              </w:rPr>
              <w:t>Evidence of formal approval/certification accomplished either by or on behalf of the relevant aviation security authority.</w:t>
            </w:r>
          </w:p>
          <w:p w14:paraId="076684F1" w14:textId="77777777" w:rsidR="00E10246" w:rsidRDefault="00E10246">
            <w:pPr>
              <w:divId w:val="1501967785"/>
              <w:rPr>
                <w:rFonts w:ascii="Arial" w:eastAsia="Times New Roman" w:hAnsi="Arial" w:cs="Arial"/>
                <w:sz w:val="18"/>
                <w:szCs w:val="18"/>
              </w:rPr>
            </w:pPr>
            <w:r>
              <w:rPr>
                <w:rFonts w:ascii="Arial" w:eastAsia="Times New Roman" w:hAnsi="Arial" w:cs="Arial"/>
                <w:sz w:val="18"/>
                <w:szCs w:val="18"/>
              </w:rPr>
              <w:t xml:space="preserve">Screeners undertaking cargo screening duties are typically not looking for weapons. Such personnel are normally trained to detect and identify improvised explosive devices, including individual components, and unauthorized dangerous goods. </w:t>
            </w:r>
          </w:p>
        </w:tc>
      </w:tr>
    </w:tbl>
    <w:p w14:paraId="33268D38" w14:textId="77777777" w:rsidR="00E10246" w:rsidRDefault="00E10246">
      <w:pPr>
        <w:pStyle w:val="NormalWeb"/>
        <w:divId w:val="547377028"/>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E67C63" w14:paraId="6AD8F4B2" w14:textId="77777777" w:rsidTr="00E10246">
        <w:trPr>
          <w:divId w:val="547377028"/>
        </w:trPr>
        <w:tc>
          <w:tcPr>
            <w:tcW w:w="8397" w:type="dxa"/>
            <w:hideMark/>
          </w:tcPr>
          <w:p w14:paraId="690473BC" w14:textId="77777777" w:rsidR="00E10246" w:rsidRDefault="00E10246">
            <w:pPr>
              <w:rPr>
                <w:rFonts w:ascii="Arial" w:eastAsia="Times New Roman" w:hAnsi="Arial" w:cs="Arial"/>
                <w:sz w:val="23"/>
                <w:szCs w:val="23"/>
              </w:rPr>
            </w:pPr>
            <w:r>
              <w:rPr>
                <w:rFonts w:ascii="Arial" w:eastAsia="Times New Roman" w:hAnsi="Arial" w:cs="Arial"/>
                <w:b/>
                <w:bCs/>
                <w:sz w:val="23"/>
                <w:szCs w:val="23"/>
              </w:rPr>
              <w:t>SEC 2.1.6</w:t>
            </w:r>
          </w:p>
        </w:tc>
      </w:tr>
      <w:tr w:rsidR="00E67C63" w14:paraId="1C05E409" w14:textId="77777777" w:rsidTr="00E10246">
        <w:trPr>
          <w:divId w:val="547377028"/>
        </w:trPr>
        <w:tc>
          <w:tcPr>
            <w:tcW w:w="8397" w:type="dxa"/>
            <w:hideMark/>
          </w:tcPr>
          <w:p w14:paraId="2030451B" w14:textId="77777777" w:rsidR="00E10246" w:rsidRDefault="00E10246">
            <w:pPr>
              <w:divId w:val="1229146190"/>
              <w:rPr>
                <w:rFonts w:ascii="Arial" w:eastAsia="Times New Roman" w:hAnsi="Arial" w:cs="Arial"/>
                <w:sz w:val="18"/>
                <w:szCs w:val="18"/>
              </w:rPr>
            </w:pPr>
            <w:r>
              <w:rPr>
                <w:rFonts w:ascii="Arial" w:eastAsia="Times New Roman" w:hAnsi="Arial" w:cs="Arial"/>
                <w:sz w:val="18"/>
                <w:szCs w:val="18"/>
              </w:rPr>
              <w:t xml:space="preserve">The security training program of the Operator shall include a process for reviewing and updating or revising security training courses to ensure: </w:t>
            </w:r>
          </w:p>
          <w:p w14:paraId="76D7DAC5" w14:textId="77777777" w:rsidR="00E10246" w:rsidRDefault="00E10246">
            <w:pPr>
              <w:pStyle w:val="iatalistitem"/>
              <w:numPr>
                <w:ilvl w:val="0"/>
                <w:numId w:val="34"/>
              </w:numPr>
              <w:divId w:val="1229146190"/>
              <w:rPr>
                <w:rFonts w:ascii="Arial" w:eastAsia="Times New Roman" w:hAnsi="Arial" w:cs="Arial"/>
                <w:sz w:val="18"/>
                <w:szCs w:val="18"/>
              </w:rPr>
            </w:pPr>
            <w:r>
              <w:rPr>
                <w:rFonts w:ascii="Arial" w:eastAsia="Times New Roman" w:hAnsi="Arial" w:cs="Arial"/>
                <w:sz w:val="18"/>
                <w:szCs w:val="18"/>
              </w:rPr>
              <w:t xml:space="preserve">Continual improvement of curriculum, including content and applicability to the operational </w:t>
            </w:r>
            <w:proofErr w:type="gramStart"/>
            <w:r>
              <w:rPr>
                <w:rFonts w:ascii="Arial" w:eastAsia="Times New Roman" w:hAnsi="Arial" w:cs="Arial"/>
                <w:sz w:val="18"/>
                <w:szCs w:val="18"/>
              </w:rPr>
              <w:t>environment;</w:t>
            </w:r>
            <w:proofErr w:type="gramEnd"/>
          </w:p>
          <w:p w14:paraId="51F0C016" w14:textId="77777777" w:rsidR="00E10246" w:rsidRDefault="00E10246">
            <w:pPr>
              <w:pStyle w:val="iatalistitem"/>
              <w:numPr>
                <w:ilvl w:val="0"/>
                <w:numId w:val="34"/>
              </w:numPr>
              <w:divId w:val="1229146190"/>
              <w:rPr>
                <w:rFonts w:ascii="Arial" w:eastAsia="Times New Roman" w:hAnsi="Arial" w:cs="Arial"/>
                <w:sz w:val="18"/>
                <w:szCs w:val="18"/>
              </w:rPr>
            </w:pPr>
            <w:r>
              <w:rPr>
                <w:rFonts w:ascii="Arial" w:eastAsia="Times New Roman" w:hAnsi="Arial" w:cs="Arial"/>
                <w:sz w:val="18"/>
                <w:szCs w:val="18"/>
              </w:rPr>
              <w:t xml:space="preserve">Incorporation of regulatory amendments or operational changes. </w:t>
            </w:r>
            <w:r>
              <w:rPr>
                <w:rFonts w:ascii="Arial" w:eastAsia="Times New Roman" w:hAnsi="Arial" w:cs="Arial"/>
                <w:b/>
                <w:bCs/>
                <w:sz w:val="18"/>
                <w:szCs w:val="18"/>
              </w:rPr>
              <w:t>(GM)</w:t>
            </w:r>
          </w:p>
        </w:tc>
      </w:tr>
      <w:tr w:rsidR="00E67C63" w14:paraId="4CDA8657" w14:textId="77777777" w:rsidTr="00E10246">
        <w:trPr>
          <w:divId w:val="547377028"/>
        </w:trPr>
        <w:tc>
          <w:tcPr>
            <w:tcW w:w="8397" w:type="dxa"/>
            <w:hideMark/>
          </w:tcPr>
          <w:p w14:paraId="2909F128" w14:textId="77777777" w:rsidR="00E10246" w:rsidRDefault="00000000">
            <w:pPr>
              <w:textAlignment w:val="center"/>
              <w:divId w:val="127286922"/>
              <w:rPr>
                <w:rFonts w:ascii="Arial" w:eastAsia="Times New Roman" w:hAnsi="Arial" w:cs="Arial"/>
                <w:sz w:val="18"/>
                <w:szCs w:val="18"/>
              </w:rPr>
            </w:pPr>
            <w:sdt>
              <w:sdtPr>
                <w:rPr>
                  <w:rFonts w:ascii="Arial" w:eastAsia="Times New Roman" w:hAnsi="Arial" w:cs="Arial"/>
                  <w:sz w:val="18"/>
                  <w:szCs w:val="18"/>
                </w:rPr>
                <w:id w:val="-2105256329"/>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and Implemented (Conformity)</w:t>
            </w:r>
          </w:p>
          <w:p w14:paraId="7D7554BC" w14:textId="77777777" w:rsidR="00E10246" w:rsidRDefault="00000000">
            <w:pPr>
              <w:textAlignment w:val="center"/>
              <w:divId w:val="1017347007"/>
              <w:rPr>
                <w:rFonts w:ascii="Arial" w:eastAsia="Times New Roman" w:hAnsi="Arial" w:cs="Arial"/>
                <w:sz w:val="18"/>
                <w:szCs w:val="18"/>
              </w:rPr>
            </w:pPr>
            <w:sdt>
              <w:sdtPr>
                <w:rPr>
                  <w:rFonts w:ascii="Arial" w:eastAsia="Times New Roman" w:hAnsi="Arial" w:cs="Arial"/>
                  <w:sz w:val="18"/>
                  <w:szCs w:val="18"/>
                </w:rPr>
                <w:id w:val="1649871046"/>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not Implemented (Finding)</w:t>
            </w:r>
          </w:p>
          <w:p w14:paraId="19409BE6" w14:textId="77777777" w:rsidR="00E10246" w:rsidRDefault="00000000">
            <w:pPr>
              <w:textAlignment w:val="center"/>
              <w:divId w:val="1760787784"/>
              <w:rPr>
                <w:rFonts w:ascii="Arial" w:eastAsia="Times New Roman" w:hAnsi="Arial" w:cs="Arial"/>
                <w:sz w:val="18"/>
                <w:szCs w:val="18"/>
              </w:rPr>
            </w:pPr>
            <w:sdt>
              <w:sdtPr>
                <w:rPr>
                  <w:rFonts w:ascii="Arial" w:eastAsia="Times New Roman" w:hAnsi="Arial" w:cs="Arial"/>
                  <w:sz w:val="18"/>
                  <w:szCs w:val="18"/>
                </w:rPr>
                <w:id w:val="-560409464"/>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Implemented not Documented (Finding)</w:t>
            </w:r>
          </w:p>
          <w:p w14:paraId="5EA973BC" w14:textId="77777777" w:rsidR="00E10246" w:rsidRDefault="00000000">
            <w:pPr>
              <w:textAlignment w:val="center"/>
              <w:divId w:val="1363436831"/>
              <w:rPr>
                <w:rFonts w:ascii="Arial" w:eastAsia="Times New Roman" w:hAnsi="Arial" w:cs="Arial"/>
                <w:sz w:val="18"/>
                <w:szCs w:val="18"/>
              </w:rPr>
            </w:pPr>
            <w:sdt>
              <w:sdtPr>
                <w:rPr>
                  <w:rFonts w:ascii="Arial" w:eastAsia="Times New Roman" w:hAnsi="Arial" w:cs="Arial"/>
                  <w:sz w:val="18"/>
                  <w:szCs w:val="18"/>
                </w:rPr>
                <w:id w:val="-963733059"/>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Not Documented not Implemented (Finding)</w:t>
            </w:r>
          </w:p>
          <w:p w14:paraId="25C9E172" w14:textId="77777777" w:rsidR="00E10246" w:rsidRDefault="00000000">
            <w:pPr>
              <w:textAlignment w:val="center"/>
              <w:divId w:val="260651079"/>
              <w:rPr>
                <w:rFonts w:ascii="Arial" w:eastAsia="Times New Roman" w:hAnsi="Arial" w:cs="Arial"/>
                <w:sz w:val="18"/>
                <w:szCs w:val="18"/>
              </w:rPr>
            </w:pPr>
            <w:sdt>
              <w:sdtPr>
                <w:rPr>
                  <w:rFonts w:ascii="Arial" w:eastAsia="Times New Roman" w:hAnsi="Arial" w:cs="Arial"/>
                  <w:sz w:val="18"/>
                  <w:szCs w:val="18"/>
                </w:rPr>
                <w:id w:val="940489643"/>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N/A</w:t>
            </w:r>
          </w:p>
        </w:tc>
      </w:tr>
      <w:tr w:rsidR="00E67C63" w14:paraId="2DC1DA59" w14:textId="77777777" w:rsidTr="00E10246">
        <w:trPr>
          <w:divId w:val="547377028"/>
        </w:trPr>
        <w:tc>
          <w:tcPr>
            <w:tcW w:w="8397" w:type="dxa"/>
            <w:hideMark/>
          </w:tcPr>
          <w:p w14:paraId="76608CB9" w14:textId="77777777" w:rsidR="00E10246" w:rsidRDefault="00E10246">
            <w:pPr>
              <w:divId w:val="48740274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666752249"/>
              <w:placeholder>
                <w:docPart w:val="DefaultPlaceholder_-1854013440"/>
              </w:placeholder>
              <w:showingPlcHdr/>
              <w:text w:multiLine="1"/>
            </w:sdtPr>
            <w:sdtContent>
              <w:p w14:paraId="71037C3B" w14:textId="77777777" w:rsidR="00E10246" w:rsidRDefault="00E10246">
                <w:pPr>
                  <w:rPr>
                    <w:rFonts w:ascii="Arial" w:eastAsia="Times New Roman" w:hAnsi="Arial" w:cs="Arial"/>
                    <w:sz w:val="18"/>
                    <w:szCs w:val="18"/>
                  </w:rPr>
                </w:pPr>
                <w:r w:rsidRPr="00F77C9D">
                  <w:rPr>
                    <w:rStyle w:val="PlaceholderText"/>
                  </w:rPr>
                  <w:t>Click or tap here to enter text.</w:t>
                </w:r>
              </w:p>
            </w:sdtContent>
          </w:sdt>
        </w:tc>
      </w:tr>
      <w:tr w:rsidR="00E67C63" w14:paraId="1713E07A" w14:textId="77777777" w:rsidTr="00E10246">
        <w:trPr>
          <w:divId w:val="547377028"/>
        </w:trPr>
        <w:tc>
          <w:tcPr>
            <w:tcW w:w="8397" w:type="dxa"/>
            <w:hideMark/>
          </w:tcPr>
          <w:p w14:paraId="00E24601" w14:textId="77777777" w:rsidR="00E10246" w:rsidRDefault="00E10246">
            <w:pPr>
              <w:divId w:val="800534264"/>
              <w:rPr>
                <w:rFonts w:ascii="Arial" w:eastAsia="Times New Roman" w:hAnsi="Arial" w:cs="Arial"/>
                <w:b/>
                <w:bCs/>
                <w:sz w:val="23"/>
                <w:szCs w:val="23"/>
              </w:rPr>
            </w:pPr>
            <w:r>
              <w:rPr>
                <w:rFonts w:ascii="Arial" w:eastAsia="Times New Roman" w:hAnsi="Arial" w:cs="Arial"/>
                <w:b/>
                <w:bCs/>
                <w:sz w:val="23"/>
                <w:szCs w:val="23"/>
              </w:rPr>
              <w:lastRenderedPageBreak/>
              <w:t>Auditor Actions</w:t>
            </w:r>
          </w:p>
          <w:p w14:paraId="03A43449" w14:textId="77777777" w:rsidR="00E10246" w:rsidRDefault="00000000">
            <w:pPr>
              <w:divId w:val="108356269"/>
              <w:rPr>
                <w:rFonts w:ascii="Arial" w:eastAsia="Times New Roman" w:hAnsi="Arial" w:cs="Arial"/>
                <w:sz w:val="18"/>
                <w:szCs w:val="18"/>
              </w:rPr>
            </w:pPr>
            <w:sdt>
              <w:sdtPr>
                <w:rPr>
                  <w:rStyle w:val="iatacheckbox1"/>
                  <w:rFonts w:ascii="Arial" w:eastAsia="Times New Roman" w:hAnsi="Arial" w:cs="Arial"/>
                  <w:sz w:val="18"/>
                  <w:szCs w:val="18"/>
                  <w:specVanish w:val="0"/>
                </w:rPr>
                <w:id w:val="-259068848"/>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Identified/Assessed</w:t>
            </w:r>
            <w:r w:rsidR="00E10246">
              <w:rPr>
                <w:rFonts w:ascii="Arial" w:eastAsia="Times New Roman" w:hAnsi="Arial" w:cs="Arial"/>
                <w:sz w:val="18"/>
                <w:szCs w:val="18"/>
              </w:rPr>
              <w:t xml:space="preserve"> process(es) for review/updating security training courses (focus: emphasis on continual improvement/applicability to operational environment). </w:t>
            </w:r>
          </w:p>
          <w:p w14:paraId="4D769688" w14:textId="77777777" w:rsidR="00E10246" w:rsidRDefault="00000000">
            <w:pPr>
              <w:divId w:val="1041782968"/>
              <w:rPr>
                <w:rFonts w:ascii="Arial" w:eastAsia="Times New Roman" w:hAnsi="Arial" w:cs="Arial"/>
                <w:sz w:val="18"/>
                <w:szCs w:val="18"/>
              </w:rPr>
            </w:pPr>
            <w:sdt>
              <w:sdtPr>
                <w:rPr>
                  <w:rStyle w:val="iatacheckbox1"/>
                  <w:rFonts w:ascii="Arial" w:eastAsia="Times New Roman" w:hAnsi="Arial" w:cs="Arial"/>
                  <w:sz w:val="18"/>
                  <w:szCs w:val="18"/>
                  <w:specVanish w:val="0"/>
                </w:rPr>
                <w:id w:val="323862963"/>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responsible manager(s). </w:t>
            </w:r>
          </w:p>
          <w:p w14:paraId="5979C5B7" w14:textId="77777777" w:rsidR="00E10246" w:rsidRDefault="00000000">
            <w:pPr>
              <w:divId w:val="707336537"/>
              <w:rPr>
                <w:rFonts w:ascii="Arial" w:eastAsia="Times New Roman" w:hAnsi="Arial" w:cs="Arial"/>
                <w:sz w:val="18"/>
                <w:szCs w:val="18"/>
              </w:rPr>
            </w:pPr>
            <w:sdt>
              <w:sdtPr>
                <w:rPr>
                  <w:rStyle w:val="iatacheckbox1"/>
                  <w:rFonts w:ascii="Arial" w:eastAsia="Times New Roman" w:hAnsi="Arial" w:cs="Arial"/>
                  <w:sz w:val="18"/>
                  <w:szCs w:val="18"/>
                  <w:specVanish w:val="0"/>
                </w:rPr>
                <w:id w:val="1184011211"/>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Examined</w:t>
            </w:r>
            <w:r w:rsidR="00E10246">
              <w:rPr>
                <w:rFonts w:ascii="Arial" w:eastAsia="Times New Roman" w:hAnsi="Arial" w:cs="Arial"/>
                <w:sz w:val="18"/>
                <w:szCs w:val="18"/>
              </w:rPr>
              <w:t xml:space="preserve"> selected security training curricula revisions (focus: incorporation of regulatory amendments/operational changes). </w:t>
            </w:r>
          </w:p>
          <w:p w14:paraId="2FA2E40F" w14:textId="77777777" w:rsidR="00E10246" w:rsidRDefault="00000000">
            <w:pPr>
              <w:divId w:val="2028023593"/>
              <w:rPr>
                <w:rFonts w:ascii="Arial" w:eastAsia="Times New Roman" w:hAnsi="Arial" w:cs="Arial"/>
                <w:sz w:val="18"/>
                <w:szCs w:val="18"/>
              </w:rPr>
            </w:pPr>
            <w:sdt>
              <w:sdtPr>
                <w:rPr>
                  <w:rStyle w:val="iatacheckbox1"/>
                  <w:rFonts w:ascii="Arial" w:eastAsia="Times New Roman" w:hAnsi="Arial" w:cs="Arial"/>
                  <w:sz w:val="18"/>
                  <w:szCs w:val="18"/>
                  <w:specVanish w:val="0"/>
                </w:rPr>
                <w:id w:val="1065693179"/>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Other Actions</w:t>
            </w:r>
            <w:r w:rsidR="00E10246">
              <w:rPr>
                <w:rFonts w:ascii="Arial" w:eastAsia="Times New Roman" w:hAnsi="Arial" w:cs="Arial"/>
                <w:sz w:val="18"/>
                <w:szCs w:val="18"/>
              </w:rPr>
              <w:t xml:space="preserve"> (Specify)</w:t>
            </w:r>
            <w:r w:rsidR="00E10246">
              <w:rPr>
                <w:rFonts w:ascii="Arial" w:eastAsia="Times New Roman" w:hAnsi="Arial" w:cs="Arial"/>
                <w:sz w:val="18"/>
                <w:szCs w:val="18"/>
              </w:rPr>
              <w:br/>
            </w:r>
            <w:sdt>
              <w:sdtPr>
                <w:rPr>
                  <w:rFonts w:ascii="Arial" w:eastAsia="Times New Roman" w:hAnsi="Arial" w:cs="Arial"/>
                  <w:sz w:val="18"/>
                  <w:szCs w:val="18"/>
                </w:rPr>
                <w:id w:val="1070160902"/>
                <w:placeholder>
                  <w:docPart w:val="DefaultPlaceholder_-1854013440"/>
                </w:placeholder>
                <w:showingPlcHdr/>
                <w:text w:multiLine="1"/>
              </w:sdtPr>
              <w:sdtContent>
                <w:r w:rsidR="00E10246" w:rsidRPr="00F77C9D">
                  <w:rPr>
                    <w:rStyle w:val="PlaceholderText"/>
                  </w:rPr>
                  <w:t>Click or tap here to enter text.</w:t>
                </w:r>
              </w:sdtContent>
            </w:sdt>
          </w:p>
        </w:tc>
      </w:tr>
      <w:tr w:rsidR="00E67C63" w14:paraId="246FB99F" w14:textId="77777777" w:rsidTr="00E10246">
        <w:trPr>
          <w:divId w:val="547377028"/>
        </w:trPr>
        <w:tc>
          <w:tcPr>
            <w:tcW w:w="8397" w:type="dxa"/>
            <w:hideMark/>
          </w:tcPr>
          <w:p w14:paraId="709777AB" w14:textId="77777777" w:rsidR="00E10246" w:rsidRDefault="00E10246">
            <w:pPr>
              <w:divId w:val="1344940983"/>
              <w:rPr>
                <w:rFonts w:ascii="Arial" w:eastAsia="Times New Roman" w:hAnsi="Arial" w:cs="Arial"/>
                <w:b/>
                <w:bCs/>
                <w:sz w:val="23"/>
                <w:szCs w:val="23"/>
              </w:rPr>
            </w:pPr>
            <w:r>
              <w:rPr>
                <w:rFonts w:ascii="Arial" w:eastAsia="Times New Roman" w:hAnsi="Arial" w:cs="Arial"/>
                <w:b/>
                <w:bCs/>
                <w:sz w:val="23"/>
                <w:szCs w:val="23"/>
              </w:rPr>
              <w:t>Guidance</w:t>
            </w:r>
          </w:p>
          <w:p w14:paraId="7DD6C2AB" w14:textId="77777777" w:rsidR="00E10246" w:rsidRDefault="00E10246">
            <w:pPr>
              <w:divId w:val="910694843"/>
              <w:rPr>
                <w:rFonts w:ascii="Arial" w:eastAsia="Times New Roman" w:hAnsi="Arial" w:cs="Arial"/>
                <w:sz w:val="18"/>
                <w:szCs w:val="18"/>
              </w:rPr>
            </w:pPr>
            <w:r>
              <w:rPr>
                <w:rFonts w:ascii="Arial" w:eastAsia="Times New Roman" w:hAnsi="Arial" w:cs="Arial"/>
                <w:sz w:val="18"/>
                <w:szCs w:val="18"/>
              </w:rPr>
              <w:t xml:space="preserve">A training review/revision program will typically consist of: </w:t>
            </w:r>
          </w:p>
          <w:p w14:paraId="32F71B86" w14:textId="77777777" w:rsidR="00E10246" w:rsidRDefault="00E10246">
            <w:pPr>
              <w:pStyle w:val="iatalistitem"/>
              <w:numPr>
                <w:ilvl w:val="0"/>
                <w:numId w:val="35"/>
              </w:numPr>
              <w:divId w:val="910694843"/>
              <w:rPr>
                <w:rFonts w:ascii="Arial" w:eastAsia="Times New Roman" w:hAnsi="Arial" w:cs="Arial"/>
                <w:sz w:val="18"/>
                <w:szCs w:val="18"/>
              </w:rPr>
            </w:pPr>
            <w:r>
              <w:rPr>
                <w:rFonts w:ascii="Arial" w:eastAsia="Times New Roman" w:hAnsi="Arial" w:cs="Arial"/>
                <w:sz w:val="18"/>
                <w:szCs w:val="18"/>
              </w:rPr>
              <w:t xml:space="preserve">A risk-based training needs analysis by the operator’s security </w:t>
            </w:r>
            <w:proofErr w:type="gramStart"/>
            <w:r>
              <w:rPr>
                <w:rFonts w:ascii="Arial" w:eastAsia="Times New Roman" w:hAnsi="Arial" w:cs="Arial"/>
                <w:sz w:val="18"/>
                <w:szCs w:val="18"/>
              </w:rPr>
              <w:t>department;</w:t>
            </w:r>
            <w:proofErr w:type="gramEnd"/>
          </w:p>
          <w:p w14:paraId="4CE7B1D4" w14:textId="77777777" w:rsidR="00E10246" w:rsidRDefault="00E10246">
            <w:pPr>
              <w:pStyle w:val="iatalistitem"/>
              <w:numPr>
                <w:ilvl w:val="0"/>
                <w:numId w:val="35"/>
              </w:numPr>
              <w:divId w:val="910694843"/>
              <w:rPr>
                <w:rFonts w:ascii="Arial" w:eastAsia="Times New Roman" w:hAnsi="Arial" w:cs="Arial"/>
                <w:sz w:val="18"/>
                <w:szCs w:val="18"/>
              </w:rPr>
            </w:pPr>
            <w:r>
              <w:rPr>
                <w:rFonts w:ascii="Arial" w:eastAsia="Times New Roman" w:hAnsi="Arial" w:cs="Arial"/>
                <w:sz w:val="18"/>
                <w:szCs w:val="18"/>
              </w:rPr>
              <w:t xml:space="preserve">A check against the current regulatory </w:t>
            </w:r>
            <w:proofErr w:type="gramStart"/>
            <w:r>
              <w:rPr>
                <w:rFonts w:ascii="Arial" w:eastAsia="Times New Roman" w:hAnsi="Arial" w:cs="Arial"/>
                <w:sz w:val="18"/>
                <w:szCs w:val="18"/>
              </w:rPr>
              <w:t>framework;</w:t>
            </w:r>
            <w:proofErr w:type="gramEnd"/>
          </w:p>
          <w:p w14:paraId="6F9DFD29" w14:textId="77777777" w:rsidR="00E10246" w:rsidRDefault="00E10246">
            <w:pPr>
              <w:pStyle w:val="iatalistitem"/>
              <w:numPr>
                <w:ilvl w:val="0"/>
                <w:numId w:val="35"/>
              </w:numPr>
              <w:divId w:val="910694843"/>
              <w:rPr>
                <w:rFonts w:ascii="Arial" w:eastAsia="Times New Roman" w:hAnsi="Arial" w:cs="Arial"/>
                <w:sz w:val="18"/>
                <w:szCs w:val="18"/>
              </w:rPr>
            </w:pPr>
            <w:r>
              <w:rPr>
                <w:rFonts w:ascii="Arial" w:eastAsia="Times New Roman" w:hAnsi="Arial" w:cs="Arial"/>
                <w:sz w:val="18"/>
                <w:szCs w:val="18"/>
              </w:rPr>
              <w:t xml:space="preserve">A check against current &amp; emerging security </w:t>
            </w:r>
            <w:proofErr w:type="gramStart"/>
            <w:r>
              <w:rPr>
                <w:rFonts w:ascii="Arial" w:eastAsia="Times New Roman" w:hAnsi="Arial" w:cs="Arial"/>
                <w:sz w:val="18"/>
                <w:szCs w:val="18"/>
              </w:rPr>
              <w:t>threats;</w:t>
            </w:r>
            <w:proofErr w:type="gramEnd"/>
          </w:p>
          <w:p w14:paraId="1B06045C" w14:textId="77777777" w:rsidR="00E10246" w:rsidRDefault="00E10246">
            <w:pPr>
              <w:pStyle w:val="iatalistitem"/>
              <w:numPr>
                <w:ilvl w:val="0"/>
                <w:numId w:val="35"/>
              </w:numPr>
              <w:divId w:val="910694843"/>
              <w:rPr>
                <w:rFonts w:ascii="Arial" w:eastAsia="Times New Roman" w:hAnsi="Arial" w:cs="Arial"/>
                <w:sz w:val="18"/>
                <w:szCs w:val="18"/>
              </w:rPr>
            </w:pPr>
            <w:r>
              <w:rPr>
                <w:rFonts w:ascii="Arial" w:eastAsia="Times New Roman" w:hAnsi="Arial" w:cs="Arial"/>
                <w:sz w:val="18"/>
                <w:szCs w:val="18"/>
              </w:rPr>
              <w:t xml:space="preserve">Reaction/experience of the trainee with respect to training relevance/added value by means of </w:t>
            </w:r>
            <w:proofErr w:type="gramStart"/>
            <w:r>
              <w:rPr>
                <w:rFonts w:ascii="Arial" w:eastAsia="Times New Roman" w:hAnsi="Arial" w:cs="Arial"/>
                <w:sz w:val="18"/>
                <w:szCs w:val="18"/>
              </w:rPr>
              <w:t>questionnaire;</w:t>
            </w:r>
            <w:proofErr w:type="gramEnd"/>
          </w:p>
          <w:p w14:paraId="50E1F7A4" w14:textId="77777777" w:rsidR="00E10246" w:rsidRDefault="00E10246">
            <w:pPr>
              <w:pStyle w:val="iatalistitem"/>
              <w:numPr>
                <w:ilvl w:val="0"/>
                <w:numId w:val="35"/>
              </w:numPr>
              <w:divId w:val="910694843"/>
              <w:rPr>
                <w:rFonts w:ascii="Arial" w:eastAsia="Times New Roman" w:hAnsi="Arial" w:cs="Arial"/>
                <w:sz w:val="18"/>
                <w:szCs w:val="18"/>
              </w:rPr>
            </w:pPr>
            <w:r>
              <w:rPr>
                <w:rFonts w:ascii="Arial" w:eastAsia="Times New Roman" w:hAnsi="Arial" w:cs="Arial"/>
                <w:sz w:val="18"/>
                <w:szCs w:val="18"/>
              </w:rPr>
              <w:t xml:space="preserve">An assessment of training effectiveness through measurement of operational performance or observation of trainee </w:t>
            </w:r>
            <w:proofErr w:type="gramStart"/>
            <w:r>
              <w:rPr>
                <w:rFonts w:ascii="Arial" w:eastAsia="Times New Roman" w:hAnsi="Arial" w:cs="Arial"/>
                <w:sz w:val="18"/>
                <w:szCs w:val="18"/>
              </w:rPr>
              <w:t>performance;</w:t>
            </w:r>
            <w:proofErr w:type="gramEnd"/>
          </w:p>
          <w:p w14:paraId="07E62D97" w14:textId="77777777" w:rsidR="00E10246" w:rsidRDefault="00E10246">
            <w:pPr>
              <w:pStyle w:val="iatalistitem"/>
              <w:numPr>
                <w:ilvl w:val="0"/>
                <w:numId w:val="35"/>
              </w:numPr>
              <w:divId w:val="910694843"/>
              <w:rPr>
                <w:rFonts w:ascii="Arial" w:eastAsia="Times New Roman" w:hAnsi="Arial" w:cs="Arial"/>
                <w:sz w:val="18"/>
                <w:szCs w:val="18"/>
              </w:rPr>
            </w:pPr>
            <w:r>
              <w:rPr>
                <w:rFonts w:ascii="Arial" w:eastAsia="Times New Roman" w:hAnsi="Arial" w:cs="Arial"/>
                <w:sz w:val="18"/>
                <w:szCs w:val="18"/>
              </w:rPr>
              <w:t>Consideration of cost effectiveness.</w:t>
            </w:r>
          </w:p>
        </w:tc>
      </w:tr>
    </w:tbl>
    <w:p w14:paraId="6D30D257" w14:textId="77777777" w:rsidR="00E10246" w:rsidRDefault="00E10246">
      <w:pPr>
        <w:pStyle w:val="NormalWeb"/>
        <w:divId w:val="547377028"/>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E67C63" w14:paraId="41B86797" w14:textId="77777777" w:rsidTr="00E10246">
        <w:trPr>
          <w:divId w:val="547377028"/>
        </w:trPr>
        <w:tc>
          <w:tcPr>
            <w:tcW w:w="8397" w:type="dxa"/>
            <w:hideMark/>
          </w:tcPr>
          <w:p w14:paraId="05023BAF" w14:textId="77777777" w:rsidR="00E10246" w:rsidRDefault="00E10246">
            <w:pPr>
              <w:rPr>
                <w:rFonts w:ascii="Arial" w:eastAsia="Times New Roman" w:hAnsi="Arial" w:cs="Arial"/>
                <w:sz w:val="23"/>
                <w:szCs w:val="23"/>
              </w:rPr>
            </w:pPr>
            <w:r>
              <w:rPr>
                <w:rFonts w:ascii="Arial" w:eastAsia="Times New Roman" w:hAnsi="Arial" w:cs="Arial"/>
                <w:b/>
                <w:bCs/>
                <w:sz w:val="23"/>
                <w:szCs w:val="23"/>
              </w:rPr>
              <w:t>SEC 2.1.7</w:t>
            </w:r>
          </w:p>
        </w:tc>
      </w:tr>
      <w:tr w:rsidR="00E67C63" w14:paraId="50991F3E" w14:textId="77777777" w:rsidTr="00E10246">
        <w:trPr>
          <w:divId w:val="547377028"/>
        </w:trPr>
        <w:tc>
          <w:tcPr>
            <w:tcW w:w="8397" w:type="dxa"/>
            <w:hideMark/>
          </w:tcPr>
          <w:p w14:paraId="5A6ADC7A" w14:textId="77777777" w:rsidR="00E10246" w:rsidRDefault="00E10246">
            <w:pPr>
              <w:divId w:val="2008165775"/>
              <w:rPr>
                <w:rFonts w:ascii="Arial" w:eastAsia="Times New Roman" w:hAnsi="Arial" w:cs="Arial"/>
                <w:sz w:val="18"/>
                <w:szCs w:val="18"/>
              </w:rPr>
            </w:pPr>
            <w:r>
              <w:rPr>
                <w:rFonts w:ascii="Arial" w:eastAsia="Times New Roman" w:hAnsi="Arial" w:cs="Arial"/>
                <w:sz w:val="18"/>
                <w:szCs w:val="18"/>
              </w:rPr>
              <w:t xml:space="preserve">The Operator shall ensure the completion of required security training by operational personnel is documented and retained in a records system in accordance with SEC 1.8.1. </w:t>
            </w:r>
          </w:p>
        </w:tc>
      </w:tr>
      <w:tr w:rsidR="00E67C63" w14:paraId="0C0EDD78" w14:textId="77777777" w:rsidTr="00E10246">
        <w:trPr>
          <w:divId w:val="547377028"/>
        </w:trPr>
        <w:tc>
          <w:tcPr>
            <w:tcW w:w="8397" w:type="dxa"/>
            <w:hideMark/>
          </w:tcPr>
          <w:p w14:paraId="1D506F15" w14:textId="77777777" w:rsidR="00E10246" w:rsidRDefault="00000000">
            <w:pPr>
              <w:textAlignment w:val="center"/>
              <w:divId w:val="1652052537"/>
              <w:rPr>
                <w:rFonts w:ascii="Arial" w:eastAsia="Times New Roman" w:hAnsi="Arial" w:cs="Arial"/>
                <w:sz w:val="18"/>
                <w:szCs w:val="18"/>
              </w:rPr>
            </w:pPr>
            <w:sdt>
              <w:sdtPr>
                <w:rPr>
                  <w:rFonts w:ascii="Arial" w:eastAsia="Times New Roman" w:hAnsi="Arial" w:cs="Arial"/>
                  <w:sz w:val="18"/>
                  <w:szCs w:val="18"/>
                </w:rPr>
                <w:id w:val="289561713"/>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and Implemented (Conformity)</w:t>
            </w:r>
          </w:p>
          <w:p w14:paraId="31C23F23" w14:textId="77777777" w:rsidR="00E10246" w:rsidRDefault="00000000">
            <w:pPr>
              <w:textAlignment w:val="center"/>
              <w:divId w:val="38165513"/>
              <w:rPr>
                <w:rFonts w:ascii="Arial" w:eastAsia="Times New Roman" w:hAnsi="Arial" w:cs="Arial"/>
                <w:sz w:val="18"/>
                <w:szCs w:val="18"/>
              </w:rPr>
            </w:pPr>
            <w:sdt>
              <w:sdtPr>
                <w:rPr>
                  <w:rFonts w:ascii="Arial" w:eastAsia="Times New Roman" w:hAnsi="Arial" w:cs="Arial"/>
                  <w:sz w:val="18"/>
                  <w:szCs w:val="18"/>
                </w:rPr>
                <w:id w:val="-1319107340"/>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not Implemented (Finding)</w:t>
            </w:r>
          </w:p>
          <w:p w14:paraId="03FCF8A3" w14:textId="77777777" w:rsidR="00E10246" w:rsidRDefault="00000000">
            <w:pPr>
              <w:textAlignment w:val="center"/>
              <w:divId w:val="1754429232"/>
              <w:rPr>
                <w:rFonts w:ascii="Arial" w:eastAsia="Times New Roman" w:hAnsi="Arial" w:cs="Arial"/>
                <w:sz w:val="18"/>
                <w:szCs w:val="18"/>
              </w:rPr>
            </w:pPr>
            <w:sdt>
              <w:sdtPr>
                <w:rPr>
                  <w:rFonts w:ascii="Arial" w:eastAsia="Times New Roman" w:hAnsi="Arial" w:cs="Arial"/>
                  <w:sz w:val="18"/>
                  <w:szCs w:val="18"/>
                </w:rPr>
                <w:id w:val="1530446154"/>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Implemented not Documented (Finding)</w:t>
            </w:r>
          </w:p>
          <w:p w14:paraId="1ADB2D4E" w14:textId="77777777" w:rsidR="00E10246" w:rsidRDefault="00000000">
            <w:pPr>
              <w:textAlignment w:val="center"/>
              <w:divId w:val="191042606"/>
              <w:rPr>
                <w:rFonts w:ascii="Arial" w:eastAsia="Times New Roman" w:hAnsi="Arial" w:cs="Arial"/>
                <w:sz w:val="18"/>
                <w:szCs w:val="18"/>
              </w:rPr>
            </w:pPr>
            <w:sdt>
              <w:sdtPr>
                <w:rPr>
                  <w:rFonts w:ascii="Arial" w:eastAsia="Times New Roman" w:hAnsi="Arial" w:cs="Arial"/>
                  <w:sz w:val="18"/>
                  <w:szCs w:val="18"/>
                </w:rPr>
                <w:id w:val="-1565722541"/>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Not Documented not Implemented (Finding)</w:t>
            </w:r>
          </w:p>
          <w:p w14:paraId="6565C3A1" w14:textId="77777777" w:rsidR="00E10246" w:rsidRDefault="00000000">
            <w:pPr>
              <w:textAlignment w:val="center"/>
              <w:divId w:val="697657436"/>
              <w:rPr>
                <w:rFonts w:ascii="Arial" w:eastAsia="Times New Roman" w:hAnsi="Arial" w:cs="Arial"/>
                <w:sz w:val="18"/>
                <w:szCs w:val="18"/>
              </w:rPr>
            </w:pPr>
            <w:sdt>
              <w:sdtPr>
                <w:rPr>
                  <w:rFonts w:ascii="Arial" w:eastAsia="Times New Roman" w:hAnsi="Arial" w:cs="Arial"/>
                  <w:sz w:val="18"/>
                  <w:szCs w:val="18"/>
                </w:rPr>
                <w:id w:val="-418486035"/>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N/A</w:t>
            </w:r>
          </w:p>
        </w:tc>
      </w:tr>
      <w:tr w:rsidR="00E67C63" w14:paraId="3487B317" w14:textId="77777777" w:rsidTr="00E10246">
        <w:trPr>
          <w:divId w:val="547377028"/>
        </w:trPr>
        <w:tc>
          <w:tcPr>
            <w:tcW w:w="8397" w:type="dxa"/>
            <w:hideMark/>
          </w:tcPr>
          <w:p w14:paraId="3153003D" w14:textId="77777777" w:rsidR="00E10246" w:rsidRDefault="00E10246">
            <w:pPr>
              <w:divId w:val="71427920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23928728"/>
              <w:placeholder>
                <w:docPart w:val="DefaultPlaceholder_-1854013440"/>
              </w:placeholder>
              <w:showingPlcHdr/>
              <w:text w:multiLine="1"/>
            </w:sdtPr>
            <w:sdtContent>
              <w:p w14:paraId="583CEE1D" w14:textId="77777777" w:rsidR="00E10246" w:rsidRDefault="00E10246">
                <w:pPr>
                  <w:rPr>
                    <w:rFonts w:ascii="Arial" w:eastAsia="Times New Roman" w:hAnsi="Arial" w:cs="Arial"/>
                    <w:sz w:val="18"/>
                    <w:szCs w:val="18"/>
                  </w:rPr>
                </w:pPr>
                <w:r w:rsidRPr="00F77C9D">
                  <w:rPr>
                    <w:rStyle w:val="PlaceholderText"/>
                  </w:rPr>
                  <w:t>Click or tap here to enter text.</w:t>
                </w:r>
              </w:p>
            </w:sdtContent>
          </w:sdt>
        </w:tc>
      </w:tr>
      <w:tr w:rsidR="00E67C63" w14:paraId="405D8F73" w14:textId="77777777" w:rsidTr="00E10246">
        <w:trPr>
          <w:divId w:val="547377028"/>
        </w:trPr>
        <w:tc>
          <w:tcPr>
            <w:tcW w:w="8397" w:type="dxa"/>
            <w:hideMark/>
          </w:tcPr>
          <w:p w14:paraId="54EE4A0D" w14:textId="77777777" w:rsidR="00E10246" w:rsidRDefault="00E10246">
            <w:pPr>
              <w:divId w:val="1269777494"/>
              <w:rPr>
                <w:rFonts w:ascii="Arial" w:eastAsia="Times New Roman" w:hAnsi="Arial" w:cs="Arial"/>
                <w:b/>
                <w:bCs/>
                <w:sz w:val="23"/>
                <w:szCs w:val="23"/>
              </w:rPr>
            </w:pPr>
            <w:r>
              <w:rPr>
                <w:rFonts w:ascii="Arial" w:eastAsia="Times New Roman" w:hAnsi="Arial" w:cs="Arial"/>
                <w:b/>
                <w:bCs/>
                <w:sz w:val="23"/>
                <w:szCs w:val="23"/>
              </w:rPr>
              <w:t>Auditor Actions</w:t>
            </w:r>
          </w:p>
          <w:p w14:paraId="549BC69D" w14:textId="77777777" w:rsidR="00E10246" w:rsidRDefault="00000000">
            <w:pPr>
              <w:divId w:val="1053623602"/>
              <w:rPr>
                <w:rFonts w:ascii="Arial" w:eastAsia="Times New Roman" w:hAnsi="Arial" w:cs="Arial"/>
                <w:sz w:val="18"/>
                <w:szCs w:val="18"/>
              </w:rPr>
            </w:pPr>
            <w:sdt>
              <w:sdtPr>
                <w:rPr>
                  <w:rStyle w:val="iatacheckbox1"/>
                  <w:rFonts w:ascii="Arial" w:eastAsia="Times New Roman" w:hAnsi="Arial" w:cs="Arial"/>
                  <w:sz w:val="18"/>
                  <w:szCs w:val="18"/>
                  <w:specVanish w:val="0"/>
                </w:rPr>
                <w:id w:val="-1722898521"/>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Identified/Assessed</w:t>
            </w:r>
            <w:r w:rsidR="00E10246">
              <w:rPr>
                <w:rFonts w:ascii="Arial" w:eastAsia="Times New Roman" w:hAnsi="Arial" w:cs="Arial"/>
                <w:sz w:val="18"/>
                <w:szCs w:val="18"/>
              </w:rPr>
              <w:t xml:space="preserve"> security training record keeping process(es) (focus: security training for all operational personnel documented/recorded). </w:t>
            </w:r>
          </w:p>
          <w:p w14:paraId="771F5278" w14:textId="77777777" w:rsidR="00E10246" w:rsidRDefault="00000000">
            <w:pPr>
              <w:divId w:val="1708601727"/>
              <w:rPr>
                <w:rFonts w:ascii="Arial" w:eastAsia="Times New Roman" w:hAnsi="Arial" w:cs="Arial"/>
                <w:sz w:val="18"/>
                <w:szCs w:val="18"/>
              </w:rPr>
            </w:pPr>
            <w:sdt>
              <w:sdtPr>
                <w:rPr>
                  <w:rStyle w:val="iatacheckbox1"/>
                  <w:rFonts w:ascii="Arial" w:eastAsia="Times New Roman" w:hAnsi="Arial" w:cs="Arial"/>
                  <w:sz w:val="18"/>
                  <w:szCs w:val="18"/>
                  <w:specVanish w:val="0"/>
                </w:rPr>
                <w:id w:val="542176596"/>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responsible management manager(s). </w:t>
            </w:r>
          </w:p>
          <w:p w14:paraId="07ABB2D8" w14:textId="77777777" w:rsidR="00E10246" w:rsidRDefault="00000000">
            <w:pPr>
              <w:divId w:val="2083404192"/>
              <w:rPr>
                <w:rFonts w:ascii="Arial" w:eastAsia="Times New Roman" w:hAnsi="Arial" w:cs="Arial"/>
                <w:sz w:val="18"/>
                <w:szCs w:val="18"/>
              </w:rPr>
            </w:pPr>
            <w:sdt>
              <w:sdtPr>
                <w:rPr>
                  <w:rStyle w:val="iatacheckbox1"/>
                  <w:rFonts w:ascii="Arial" w:eastAsia="Times New Roman" w:hAnsi="Arial" w:cs="Arial"/>
                  <w:sz w:val="18"/>
                  <w:szCs w:val="18"/>
                  <w:specVanish w:val="0"/>
                </w:rPr>
                <w:id w:val="381601105"/>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Examined</w:t>
            </w:r>
            <w:r w:rsidR="00E10246">
              <w:rPr>
                <w:rFonts w:ascii="Arial" w:eastAsia="Times New Roman" w:hAnsi="Arial" w:cs="Arial"/>
                <w:sz w:val="18"/>
                <w:szCs w:val="18"/>
              </w:rPr>
              <w:t xml:space="preserve"> selected security training records (focus: retention in accordance with SEC 1.8.1). </w:t>
            </w:r>
          </w:p>
          <w:p w14:paraId="60F8B5A6" w14:textId="77777777" w:rsidR="00E10246" w:rsidRDefault="00000000">
            <w:pPr>
              <w:divId w:val="1320885565"/>
              <w:rPr>
                <w:rFonts w:ascii="Arial" w:eastAsia="Times New Roman" w:hAnsi="Arial" w:cs="Arial"/>
                <w:sz w:val="18"/>
                <w:szCs w:val="18"/>
              </w:rPr>
            </w:pPr>
            <w:sdt>
              <w:sdtPr>
                <w:rPr>
                  <w:rStyle w:val="iatacheckbox1"/>
                  <w:rFonts w:ascii="Arial" w:eastAsia="Times New Roman" w:hAnsi="Arial" w:cs="Arial"/>
                  <w:sz w:val="18"/>
                  <w:szCs w:val="18"/>
                  <w:specVanish w:val="0"/>
                </w:rPr>
                <w:id w:val="286868674"/>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Other Actions</w:t>
            </w:r>
            <w:r w:rsidR="00E10246">
              <w:rPr>
                <w:rFonts w:ascii="Arial" w:eastAsia="Times New Roman" w:hAnsi="Arial" w:cs="Arial"/>
                <w:sz w:val="18"/>
                <w:szCs w:val="18"/>
              </w:rPr>
              <w:t xml:space="preserve"> (Specify)</w:t>
            </w:r>
            <w:r w:rsidR="00E10246">
              <w:rPr>
                <w:rFonts w:ascii="Arial" w:eastAsia="Times New Roman" w:hAnsi="Arial" w:cs="Arial"/>
                <w:sz w:val="18"/>
                <w:szCs w:val="18"/>
              </w:rPr>
              <w:br/>
            </w:r>
            <w:sdt>
              <w:sdtPr>
                <w:rPr>
                  <w:rFonts w:ascii="Arial" w:eastAsia="Times New Roman" w:hAnsi="Arial" w:cs="Arial"/>
                  <w:sz w:val="18"/>
                  <w:szCs w:val="18"/>
                </w:rPr>
                <w:id w:val="1786767341"/>
                <w:placeholder>
                  <w:docPart w:val="DefaultPlaceholder_-1854013440"/>
                </w:placeholder>
                <w:showingPlcHdr/>
                <w:text w:multiLine="1"/>
              </w:sdtPr>
              <w:sdtContent>
                <w:r w:rsidR="00E10246" w:rsidRPr="00F77C9D">
                  <w:rPr>
                    <w:rStyle w:val="PlaceholderText"/>
                  </w:rPr>
                  <w:t>Click or tap here to enter text.</w:t>
                </w:r>
              </w:sdtContent>
            </w:sdt>
          </w:p>
        </w:tc>
      </w:tr>
    </w:tbl>
    <w:p w14:paraId="60550910" w14:textId="77777777" w:rsidR="00E10246" w:rsidRDefault="00E10246">
      <w:pPr>
        <w:pStyle w:val="NormalWeb"/>
        <w:divId w:val="547377028"/>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E67C63" w14:paraId="597D7245" w14:textId="77777777" w:rsidTr="00E10246">
        <w:trPr>
          <w:divId w:val="547377028"/>
        </w:trPr>
        <w:tc>
          <w:tcPr>
            <w:tcW w:w="8397" w:type="dxa"/>
            <w:hideMark/>
          </w:tcPr>
          <w:p w14:paraId="3949A64C" w14:textId="77777777" w:rsidR="00E10246" w:rsidRDefault="00E10246">
            <w:pPr>
              <w:rPr>
                <w:rFonts w:ascii="Arial" w:eastAsia="Times New Roman" w:hAnsi="Arial" w:cs="Arial"/>
                <w:sz w:val="23"/>
                <w:szCs w:val="23"/>
              </w:rPr>
            </w:pPr>
            <w:r>
              <w:rPr>
                <w:rFonts w:ascii="Arial" w:eastAsia="Times New Roman" w:hAnsi="Arial" w:cs="Arial"/>
                <w:b/>
                <w:bCs/>
                <w:sz w:val="23"/>
                <w:szCs w:val="23"/>
              </w:rPr>
              <w:t>SEC 2.1.8</w:t>
            </w:r>
          </w:p>
        </w:tc>
      </w:tr>
      <w:tr w:rsidR="00E67C63" w14:paraId="56BCF5E7" w14:textId="77777777" w:rsidTr="00E10246">
        <w:trPr>
          <w:divId w:val="547377028"/>
        </w:trPr>
        <w:tc>
          <w:tcPr>
            <w:tcW w:w="8397" w:type="dxa"/>
            <w:hideMark/>
          </w:tcPr>
          <w:p w14:paraId="3C95B7E7" w14:textId="77777777" w:rsidR="00E10246" w:rsidRDefault="00E10246">
            <w:pPr>
              <w:divId w:val="639696958"/>
              <w:rPr>
                <w:rFonts w:ascii="Arial" w:eastAsia="Times New Roman" w:hAnsi="Arial" w:cs="Arial"/>
                <w:sz w:val="18"/>
                <w:szCs w:val="18"/>
              </w:rPr>
            </w:pPr>
            <w:r>
              <w:rPr>
                <w:rFonts w:ascii="Arial" w:eastAsia="Times New Roman" w:hAnsi="Arial" w:cs="Arial"/>
                <w:sz w:val="18"/>
                <w:szCs w:val="18"/>
              </w:rPr>
              <w:t xml:space="preserve">The Operator shall ensure operational personnel complete security awareness training that focuses on </w:t>
            </w:r>
            <w:r>
              <w:rPr>
                <w:rFonts w:ascii="Arial" w:eastAsia="Times New Roman" w:hAnsi="Arial" w:cs="Arial"/>
                <w:sz w:val="18"/>
                <w:szCs w:val="18"/>
              </w:rPr>
              <w:lastRenderedPageBreak/>
              <w:t xml:space="preserve">preventative measures and techniques in relation to passengers, baggage, cargo, mail, equipment, </w:t>
            </w:r>
            <w:proofErr w:type="gramStart"/>
            <w:r>
              <w:rPr>
                <w:rFonts w:ascii="Arial" w:eastAsia="Times New Roman" w:hAnsi="Arial" w:cs="Arial"/>
                <w:sz w:val="18"/>
                <w:szCs w:val="18"/>
              </w:rPr>
              <w:t>stores</w:t>
            </w:r>
            <w:proofErr w:type="gramEnd"/>
            <w:r>
              <w:rPr>
                <w:rFonts w:ascii="Arial" w:eastAsia="Times New Roman" w:hAnsi="Arial" w:cs="Arial"/>
                <w:sz w:val="18"/>
                <w:szCs w:val="18"/>
              </w:rPr>
              <w:t xml:space="preserve"> and supplies, as applicable, and permits such personnel to contribute to the prevention and reporting of acts of sabotage, other forms of unlawful interference and security occurrences. </w:t>
            </w:r>
            <w:r>
              <w:rPr>
                <w:rFonts w:ascii="Arial" w:eastAsia="Times New Roman" w:hAnsi="Arial" w:cs="Arial"/>
                <w:b/>
                <w:bCs/>
                <w:sz w:val="18"/>
                <w:szCs w:val="18"/>
              </w:rPr>
              <w:t>(GM)</w:t>
            </w:r>
          </w:p>
        </w:tc>
      </w:tr>
      <w:tr w:rsidR="00E67C63" w14:paraId="6E42B79B" w14:textId="77777777" w:rsidTr="00E10246">
        <w:trPr>
          <w:divId w:val="547377028"/>
        </w:trPr>
        <w:tc>
          <w:tcPr>
            <w:tcW w:w="8397" w:type="dxa"/>
            <w:hideMark/>
          </w:tcPr>
          <w:p w14:paraId="2A3288B8" w14:textId="77777777" w:rsidR="00E10246" w:rsidRDefault="00000000">
            <w:pPr>
              <w:textAlignment w:val="center"/>
              <w:divId w:val="1291546536"/>
              <w:rPr>
                <w:rFonts w:ascii="Arial" w:eastAsia="Times New Roman" w:hAnsi="Arial" w:cs="Arial"/>
                <w:sz w:val="18"/>
                <w:szCs w:val="18"/>
              </w:rPr>
            </w:pPr>
            <w:sdt>
              <w:sdtPr>
                <w:rPr>
                  <w:rFonts w:ascii="Arial" w:eastAsia="Times New Roman" w:hAnsi="Arial" w:cs="Arial"/>
                  <w:sz w:val="18"/>
                  <w:szCs w:val="18"/>
                </w:rPr>
                <w:id w:val="549115116"/>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and Implemented (Conformity)</w:t>
            </w:r>
          </w:p>
          <w:p w14:paraId="6FB3C099" w14:textId="77777777" w:rsidR="00E10246" w:rsidRDefault="00000000">
            <w:pPr>
              <w:textAlignment w:val="center"/>
              <w:divId w:val="934170726"/>
              <w:rPr>
                <w:rFonts w:ascii="Arial" w:eastAsia="Times New Roman" w:hAnsi="Arial" w:cs="Arial"/>
                <w:sz w:val="18"/>
                <w:szCs w:val="18"/>
              </w:rPr>
            </w:pPr>
            <w:sdt>
              <w:sdtPr>
                <w:rPr>
                  <w:rFonts w:ascii="Arial" w:eastAsia="Times New Roman" w:hAnsi="Arial" w:cs="Arial"/>
                  <w:sz w:val="18"/>
                  <w:szCs w:val="18"/>
                </w:rPr>
                <w:id w:val="-647813467"/>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not Implemented (Finding)</w:t>
            </w:r>
          </w:p>
          <w:p w14:paraId="5DF0B1E7" w14:textId="77777777" w:rsidR="00E10246" w:rsidRDefault="00000000">
            <w:pPr>
              <w:textAlignment w:val="center"/>
              <w:divId w:val="2006203341"/>
              <w:rPr>
                <w:rFonts w:ascii="Arial" w:eastAsia="Times New Roman" w:hAnsi="Arial" w:cs="Arial"/>
                <w:sz w:val="18"/>
                <w:szCs w:val="18"/>
              </w:rPr>
            </w:pPr>
            <w:sdt>
              <w:sdtPr>
                <w:rPr>
                  <w:rFonts w:ascii="Arial" w:eastAsia="Times New Roman" w:hAnsi="Arial" w:cs="Arial"/>
                  <w:sz w:val="18"/>
                  <w:szCs w:val="18"/>
                </w:rPr>
                <w:id w:val="-515852056"/>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Implemented not Documented (Finding)</w:t>
            </w:r>
          </w:p>
          <w:p w14:paraId="75E5E2BA" w14:textId="77777777" w:rsidR="00E10246" w:rsidRDefault="00000000">
            <w:pPr>
              <w:textAlignment w:val="center"/>
              <w:divId w:val="1154179821"/>
              <w:rPr>
                <w:rFonts w:ascii="Arial" w:eastAsia="Times New Roman" w:hAnsi="Arial" w:cs="Arial"/>
                <w:sz w:val="18"/>
                <w:szCs w:val="18"/>
              </w:rPr>
            </w:pPr>
            <w:sdt>
              <w:sdtPr>
                <w:rPr>
                  <w:rFonts w:ascii="Arial" w:eastAsia="Times New Roman" w:hAnsi="Arial" w:cs="Arial"/>
                  <w:sz w:val="18"/>
                  <w:szCs w:val="18"/>
                </w:rPr>
                <w:id w:val="-292131974"/>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Not Documented not Implemented (Finding)</w:t>
            </w:r>
          </w:p>
          <w:p w14:paraId="0F37E46C" w14:textId="77777777" w:rsidR="00E10246" w:rsidRDefault="00000000">
            <w:pPr>
              <w:textAlignment w:val="center"/>
              <w:divId w:val="961423834"/>
              <w:rPr>
                <w:rFonts w:ascii="Arial" w:eastAsia="Times New Roman" w:hAnsi="Arial" w:cs="Arial"/>
                <w:sz w:val="18"/>
                <w:szCs w:val="18"/>
              </w:rPr>
            </w:pPr>
            <w:sdt>
              <w:sdtPr>
                <w:rPr>
                  <w:rFonts w:ascii="Arial" w:eastAsia="Times New Roman" w:hAnsi="Arial" w:cs="Arial"/>
                  <w:sz w:val="18"/>
                  <w:szCs w:val="18"/>
                </w:rPr>
                <w:id w:val="1850827596"/>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N/A</w:t>
            </w:r>
          </w:p>
        </w:tc>
      </w:tr>
      <w:tr w:rsidR="00E67C63" w14:paraId="63D47F54" w14:textId="77777777" w:rsidTr="00E10246">
        <w:trPr>
          <w:divId w:val="547377028"/>
        </w:trPr>
        <w:tc>
          <w:tcPr>
            <w:tcW w:w="8397" w:type="dxa"/>
            <w:hideMark/>
          </w:tcPr>
          <w:p w14:paraId="108AB43E" w14:textId="77777777" w:rsidR="00E10246" w:rsidRDefault="00E10246">
            <w:pPr>
              <w:divId w:val="37646855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313767945"/>
              <w:placeholder>
                <w:docPart w:val="DefaultPlaceholder_-1854013440"/>
              </w:placeholder>
              <w:showingPlcHdr/>
              <w:text w:multiLine="1"/>
            </w:sdtPr>
            <w:sdtContent>
              <w:p w14:paraId="3431569C" w14:textId="77777777" w:rsidR="00E10246" w:rsidRDefault="00E10246">
                <w:pPr>
                  <w:rPr>
                    <w:rFonts w:ascii="Arial" w:eastAsia="Times New Roman" w:hAnsi="Arial" w:cs="Arial"/>
                    <w:sz w:val="18"/>
                    <w:szCs w:val="18"/>
                  </w:rPr>
                </w:pPr>
                <w:r w:rsidRPr="00F77C9D">
                  <w:rPr>
                    <w:rStyle w:val="PlaceholderText"/>
                  </w:rPr>
                  <w:t>Click or tap here to enter text.</w:t>
                </w:r>
              </w:p>
            </w:sdtContent>
          </w:sdt>
        </w:tc>
      </w:tr>
      <w:tr w:rsidR="00E67C63" w14:paraId="4DF24AD6" w14:textId="77777777" w:rsidTr="00E10246">
        <w:trPr>
          <w:divId w:val="547377028"/>
        </w:trPr>
        <w:tc>
          <w:tcPr>
            <w:tcW w:w="8397" w:type="dxa"/>
            <w:hideMark/>
          </w:tcPr>
          <w:p w14:paraId="6A259F7E" w14:textId="77777777" w:rsidR="00E10246" w:rsidRDefault="00E10246">
            <w:pPr>
              <w:divId w:val="359405215"/>
              <w:rPr>
                <w:rFonts w:ascii="Arial" w:eastAsia="Times New Roman" w:hAnsi="Arial" w:cs="Arial"/>
                <w:b/>
                <w:bCs/>
                <w:sz w:val="23"/>
                <w:szCs w:val="23"/>
              </w:rPr>
            </w:pPr>
            <w:r>
              <w:rPr>
                <w:rFonts w:ascii="Arial" w:eastAsia="Times New Roman" w:hAnsi="Arial" w:cs="Arial"/>
                <w:b/>
                <w:bCs/>
                <w:sz w:val="23"/>
                <w:szCs w:val="23"/>
              </w:rPr>
              <w:t>Auditor Actions</w:t>
            </w:r>
          </w:p>
          <w:p w14:paraId="406486C8" w14:textId="77777777" w:rsidR="00E10246" w:rsidRDefault="00000000">
            <w:pPr>
              <w:divId w:val="1382484122"/>
              <w:rPr>
                <w:rFonts w:ascii="Arial" w:eastAsia="Times New Roman" w:hAnsi="Arial" w:cs="Arial"/>
                <w:sz w:val="18"/>
                <w:szCs w:val="18"/>
              </w:rPr>
            </w:pPr>
            <w:sdt>
              <w:sdtPr>
                <w:rPr>
                  <w:rStyle w:val="iatacheckbox1"/>
                  <w:rFonts w:ascii="Arial" w:eastAsia="Times New Roman" w:hAnsi="Arial" w:cs="Arial"/>
                  <w:sz w:val="18"/>
                  <w:szCs w:val="18"/>
                  <w:specVanish w:val="0"/>
                </w:rPr>
                <w:id w:val="-1605559790"/>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Identified/Assessed</w:t>
            </w:r>
            <w:r w:rsidR="00E10246">
              <w:rPr>
                <w:rFonts w:ascii="Arial" w:eastAsia="Times New Roman" w:hAnsi="Arial" w:cs="Arial"/>
                <w:sz w:val="18"/>
                <w:szCs w:val="18"/>
              </w:rPr>
              <w:t xml:space="preserve"> requirement to complete security awareness training for operational personnel. </w:t>
            </w:r>
          </w:p>
          <w:p w14:paraId="6B93709C" w14:textId="77777777" w:rsidR="00E10246" w:rsidRDefault="00000000">
            <w:pPr>
              <w:divId w:val="1951934984"/>
              <w:rPr>
                <w:rFonts w:ascii="Arial" w:eastAsia="Times New Roman" w:hAnsi="Arial" w:cs="Arial"/>
                <w:sz w:val="18"/>
                <w:szCs w:val="18"/>
              </w:rPr>
            </w:pPr>
            <w:sdt>
              <w:sdtPr>
                <w:rPr>
                  <w:rStyle w:val="iatacheckbox1"/>
                  <w:rFonts w:ascii="Arial" w:eastAsia="Times New Roman" w:hAnsi="Arial" w:cs="Arial"/>
                  <w:sz w:val="18"/>
                  <w:szCs w:val="18"/>
                  <w:specVanish w:val="0"/>
                </w:rPr>
                <w:id w:val="1951281047"/>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Examined</w:t>
            </w:r>
            <w:r w:rsidR="00E10246">
              <w:rPr>
                <w:rFonts w:ascii="Arial" w:eastAsia="Times New Roman" w:hAnsi="Arial" w:cs="Arial"/>
                <w:sz w:val="18"/>
                <w:szCs w:val="18"/>
              </w:rPr>
              <w:t xml:space="preserve"> security awareness training program contents and selected training records. </w:t>
            </w:r>
          </w:p>
          <w:p w14:paraId="1253F53B" w14:textId="77777777" w:rsidR="00E10246" w:rsidRDefault="00000000">
            <w:pPr>
              <w:divId w:val="2020886378"/>
              <w:rPr>
                <w:rFonts w:ascii="Arial" w:eastAsia="Times New Roman" w:hAnsi="Arial" w:cs="Arial"/>
                <w:sz w:val="18"/>
                <w:szCs w:val="18"/>
              </w:rPr>
            </w:pPr>
            <w:sdt>
              <w:sdtPr>
                <w:rPr>
                  <w:rStyle w:val="iatacheckbox1"/>
                  <w:rFonts w:ascii="Arial" w:eastAsia="Times New Roman" w:hAnsi="Arial" w:cs="Arial"/>
                  <w:sz w:val="18"/>
                  <w:szCs w:val="18"/>
                  <w:specVanish w:val="0"/>
                </w:rPr>
                <w:id w:val="122508105"/>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responsible manager(s). </w:t>
            </w:r>
          </w:p>
          <w:p w14:paraId="39F382EB" w14:textId="77777777" w:rsidR="00E10246" w:rsidRDefault="00000000">
            <w:pPr>
              <w:divId w:val="1485702813"/>
              <w:rPr>
                <w:rFonts w:ascii="Arial" w:eastAsia="Times New Roman" w:hAnsi="Arial" w:cs="Arial"/>
                <w:sz w:val="18"/>
                <w:szCs w:val="18"/>
              </w:rPr>
            </w:pPr>
            <w:sdt>
              <w:sdtPr>
                <w:rPr>
                  <w:rStyle w:val="iatacheckbox1"/>
                  <w:rFonts w:ascii="Arial" w:eastAsia="Times New Roman" w:hAnsi="Arial" w:cs="Arial"/>
                  <w:sz w:val="18"/>
                  <w:szCs w:val="18"/>
                  <w:specVanish w:val="0"/>
                </w:rPr>
                <w:id w:val="1739585501"/>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Other Actions</w:t>
            </w:r>
            <w:r w:rsidR="00E10246">
              <w:rPr>
                <w:rFonts w:ascii="Arial" w:eastAsia="Times New Roman" w:hAnsi="Arial" w:cs="Arial"/>
                <w:sz w:val="18"/>
                <w:szCs w:val="18"/>
              </w:rPr>
              <w:t xml:space="preserve"> (Specify)</w:t>
            </w:r>
            <w:r w:rsidR="00E10246">
              <w:rPr>
                <w:rFonts w:ascii="Arial" w:eastAsia="Times New Roman" w:hAnsi="Arial" w:cs="Arial"/>
                <w:sz w:val="18"/>
                <w:szCs w:val="18"/>
              </w:rPr>
              <w:br/>
            </w:r>
            <w:sdt>
              <w:sdtPr>
                <w:rPr>
                  <w:rFonts w:ascii="Arial" w:eastAsia="Times New Roman" w:hAnsi="Arial" w:cs="Arial"/>
                  <w:sz w:val="18"/>
                  <w:szCs w:val="18"/>
                </w:rPr>
                <w:id w:val="-448320078"/>
                <w:placeholder>
                  <w:docPart w:val="DefaultPlaceholder_-1854013440"/>
                </w:placeholder>
                <w:showingPlcHdr/>
                <w:text w:multiLine="1"/>
              </w:sdtPr>
              <w:sdtContent>
                <w:r w:rsidR="00E10246" w:rsidRPr="00F77C9D">
                  <w:rPr>
                    <w:rStyle w:val="PlaceholderText"/>
                  </w:rPr>
                  <w:t>Click or tap here to enter text.</w:t>
                </w:r>
              </w:sdtContent>
            </w:sdt>
          </w:p>
        </w:tc>
      </w:tr>
      <w:tr w:rsidR="00E67C63" w14:paraId="4784E9A3" w14:textId="77777777" w:rsidTr="00E10246">
        <w:trPr>
          <w:divId w:val="547377028"/>
        </w:trPr>
        <w:tc>
          <w:tcPr>
            <w:tcW w:w="8397" w:type="dxa"/>
            <w:hideMark/>
          </w:tcPr>
          <w:p w14:paraId="632DC8EF" w14:textId="77777777" w:rsidR="00E10246" w:rsidRDefault="00E10246">
            <w:pPr>
              <w:divId w:val="818154614"/>
              <w:rPr>
                <w:rFonts w:ascii="Arial" w:eastAsia="Times New Roman" w:hAnsi="Arial" w:cs="Arial"/>
                <w:b/>
                <w:bCs/>
                <w:sz w:val="23"/>
                <w:szCs w:val="23"/>
              </w:rPr>
            </w:pPr>
            <w:r>
              <w:rPr>
                <w:rFonts w:ascii="Arial" w:eastAsia="Times New Roman" w:hAnsi="Arial" w:cs="Arial"/>
                <w:b/>
                <w:bCs/>
                <w:sz w:val="23"/>
                <w:szCs w:val="23"/>
              </w:rPr>
              <w:t>Guidance</w:t>
            </w:r>
          </w:p>
          <w:p w14:paraId="6E8266D1" w14:textId="77777777" w:rsidR="00E10246" w:rsidRDefault="00E10246">
            <w:pPr>
              <w:divId w:val="220606096"/>
              <w:rPr>
                <w:rFonts w:ascii="Arial" w:eastAsia="Times New Roman" w:hAnsi="Arial" w:cs="Arial"/>
                <w:sz w:val="18"/>
                <w:szCs w:val="18"/>
              </w:rPr>
            </w:pPr>
            <w:r>
              <w:rPr>
                <w:rFonts w:ascii="Arial" w:eastAsia="Times New Roman" w:hAnsi="Arial" w:cs="Arial"/>
                <w:sz w:val="18"/>
                <w:szCs w:val="18"/>
              </w:rPr>
              <w:t xml:space="preserve">Security awareness training revolves around ensuring all personnel have a positive attitude about security. The focus of training to achieve such awareness will vary by region or company and may be influenced by cultural, </w:t>
            </w:r>
            <w:proofErr w:type="gramStart"/>
            <w:r>
              <w:rPr>
                <w:rFonts w:ascii="Arial" w:eastAsia="Times New Roman" w:hAnsi="Arial" w:cs="Arial"/>
                <w:sz w:val="18"/>
                <w:szCs w:val="18"/>
              </w:rPr>
              <w:t>religious</w:t>
            </w:r>
            <w:proofErr w:type="gramEnd"/>
            <w:r>
              <w:rPr>
                <w:rFonts w:ascii="Arial" w:eastAsia="Times New Roman" w:hAnsi="Arial" w:cs="Arial"/>
                <w:sz w:val="18"/>
                <w:szCs w:val="18"/>
              </w:rPr>
              <w:t xml:space="preserve"> and other factors. Such training is typically tailored to promote an organizational security culture and to be effective in the environment in which it is to apply. Some operators, depending on the individual organizational structure, may find it more appropriate to have multiple security awareness training courses developed specifically for each operating area. Security awareness training may be integrated into other job-related training courses (as opposed to a standalone course). </w:t>
            </w:r>
          </w:p>
          <w:p w14:paraId="1BAF52A5" w14:textId="77777777" w:rsidR="00E10246" w:rsidRDefault="00E10246">
            <w:pPr>
              <w:divId w:val="1905020113"/>
              <w:rPr>
                <w:rFonts w:ascii="Arial" w:eastAsia="Times New Roman" w:hAnsi="Arial" w:cs="Arial"/>
                <w:sz w:val="18"/>
                <w:szCs w:val="18"/>
              </w:rPr>
            </w:pPr>
            <w:r>
              <w:rPr>
                <w:rFonts w:ascii="Arial" w:eastAsia="Times New Roman" w:hAnsi="Arial" w:cs="Arial"/>
                <w:sz w:val="18"/>
                <w:szCs w:val="18"/>
              </w:rPr>
              <w:t xml:space="preserve">Typically, operational personnel that complete security awareness training are crew members, frontline ground handling personnel and all personnel that implement security controls irrespective of whether such personnel are directly employed by the operator or employed by external service providers. </w:t>
            </w:r>
          </w:p>
          <w:p w14:paraId="30023B04" w14:textId="77777777" w:rsidR="00E10246" w:rsidRDefault="00E10246">
            <w:pPr>
              <w:divId w:val="213735113"/>
              <w:rPr>
                <w:rFonts w:ascii="Arial" w:eastAsia="Times New Roman" w:hAnsi="Arial" w:cs="Arial"/>
                <w:sz w:val="18"/>
                <w:szCs w:val="18"/>
              </w:rPr>
            </w:pPr>
            <w:r>
              <w:rPr>
                <w:rStyle w:val="iatasidemarks1"/>
                <w:rFonts w:eastAsia="Times New Roman" w:cs="Arial"/>
                <w:sz w:val="18"/>
                <w:szCs w:val="18"/>
                <w:specVanish w:val="0"/>
              </w:rPr>
              <w:t xml:space="preserve"> </w:t>
            </w:r>
            <w:bookmarkStart w:id="17" w:name="0.400198143320270"/>
            <w:bookmarkEnd w:id="17"/>
            <w:r>
              <w:rPr>
                <w:rFonts w:ascii="Arial" w:eastAsia="Times New Roman" w:hAnsi="Arial" w:cs="Arial"/>
                <w:sz w:val="18"/>
                <w:szCs w:val="18"/>
              </w:rPr>
              <w:t xml:space="preserve">Typically, security awareness training programs will include an assessment of competencies. The assessment of competencies to ensure that the objectives of the training have been met is typically done via testing, The passing mark and required elements in the assessment of competencies are usually determined by the State. </w:t>
            </w:r>
          </w:p>
          <w:p w14:paraId="609ECF55" w14:textId="77777777" w:rsidR="00E10246" w:rsidRDefault="00E10246">
            <w:pPr>
              <w:divId w:val="118686966"/>
              <w:rPr>
                <w:rFonts w:ascii="Arial" w:eastAsia="Times New Roman" w:hAnsi="Arial" w:cs="Arial"/>
                <w:sz w:val="18"/>
                <w:szCs w:val="18"/>
              </w:rPr>
            </w:pPr>
            <w:r>
              <w:rPr>
                <w:rFonts w:ascii="Arial" w:eastAsia="Times New Roman" w:hAnsi="Arial" w:cs="Arial"/>
                <w:sz w:val="18"/>
                <w:szCs w:val="18"/>
              </w:rPr>
              <w:t xml:space="preserve">Different training tools for security awareness and security incident reporting have been developed by states and the </w:t>
            </w:r>
            <w:proofErr w:type="gramStart"/>
            <w:r>
              <w:rPr>
                <w:rFonts w:ascii="Arial" w:eastAsia="Times New Roman" w:hAnsi="Arial" w:cs="Arial"/>
                <w:sz w:val="18"/>
                <w:szCs w:val="18"/>
              </w:rPr>
              <w:t>Industry</w:t>
            </w:r>
            <w:proofErr w:type="gramEnd"/>
            <w:r>
              <w:rPr>
                <w:rFonts w:ascii="Arial" w:eastAsia="Times New Roman" w:hAnsi="Arial" w:cs="Arial"/>
                <w:sz w:val="18"/>
                <w:szCs w:val="18"/>
              </w:rPr>
              <w:t xml:space="preserve">. The use of IATA’s “See it Report it” training and certification tool is one method for the operator to demonstrate conformity with the reporting specification in this provision. (https://www.iata.org/whatwedo/security/Pages/security-management-system-sems.aspx). </w:t>
            </w:r>
          </w:p>
        </w:tc>
      </w:tr>
    </w:tbl>
    <w:p w14:paraId="5103F26C" w14:textId="77777777" w:rsidR="00E10246" w:rsidRDefault="00E10246">
      <w:pPr>
        <w:pStyle w:val="NormalWeb"/>
        <w:divId w:val="547377028"/>
        <w:rPr>
          <w:rFonts w:ascii="Arial" w:hAnsi="Arial" w:cs="Arial"/>
          <w:color w:val="022A4C"/>
          <w:sz w:val="18"/>
          <w:szCs w:val="18"/>
        </w:rPr>
      </w:pPr>
      <w:r>
        <w:rPr>
          <w:rFonts w:ascii="Arial" w:hAnsi="Arial" w:cs="Arial"/>
          <w:color w:val="022A4C"/>
          <w:sz w:val="18"/>
          <w:szCs w:val="18"/>
        </w:rPr>
        <w:t> </w:t>
      </w:r>
    </w:p>
    <w:p w14:paraId="1F77FBC4" w14:textId="77777777" w:rsidR="00E10246" w:rsidRDefault="00E10246" w:rsidP="00E10246">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3 Security Operations</w:t>
      </w:r>
    </w:p>
    <w:p w14:paraId="59026292" w14:textId="77777777" w:rsidR="00E10246" w:rsidRDefault="00E10246">
      <w:pPr>
        <w:rPr>
          <w:rFonts w:ascii="Arial" w:eastAsia="Times New Roman" w:hAnsi="Arial" w:cs="Arial"/>
          <w:color w:val="022A4C"/>
          <w:sz w:val="18"/>
          <w:szCs w:val="18"/>
        </w:rPr>
      </w:pPr>
    </w:p>
    <w:p w14:paraId="4B8C691C" w14:textId="77777777" w:rsidR="00E10246" w:rsidRDefault="00E10246" w:rsidP="00E10246">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3.1 Access Control</w:t>
      </w:r>
    </w:p>
    <w:tbl>
      <w:tblPr>
        <w:tblStyle w:val="TableGrid"/>
        <w:tblW w:w="4500" w:type="pct"/>
        <w:tblLayout w:type="fixed"/>
        <w:tblLook w:val="04A0" w:firstRow="1" w:lastRow="0" w:firstColumn="1" w:lastColumn="0" w:noHBand="0" w:noVBand="1"/>
      </w:tblPr>
      <w:tblGrid>
        <w:gridCol w:w="8618"/>
      </w:tblGrid>
      <w:tr w:rsidR="00E67C63" w14:paraId="48CFFD03" w14:textId="77777777" w:rsidTr="00E10246">
        <w:trPr>
          <w:divId w:val="1338919664"/>
        </w:trPr>
        <w:tc>
          <w:tcPr>
            <w:tcW w:w="8397" w:type="dxa"/>
            <w:hideMark/>
          </w:tcPr>
          <w:p w14:paraId="64A92A7D" w14:textId="77777777" w:rsidR="00E10246" w:rsidRDefault="00E10246">
            <w:pPr>
              <w:rPr>
                <w:rFonts w:ascii="Arial" w:eastAsia="Times New Roman" w:hAnsi="Arial" w:cs="Arial"/>
                <w:sz w:val="23"/>
                <w:szCs w:val="23"/>
              </w:rPr>
            </w:pPr>
            <w:r>
              <w:rPr>
                <w:rFonts w:ascii="Arial" w:eastAsia="Times New Roman" w:hAnsi="Arial" w:cs="Arial"/>
                <w:b/>
                <w:bCs/>
                <w:sz w:val="23"/>
                <w:szCs w:val="23"/>
              </w:rPr>
              <w:t>SEC 3.1.1</w:t>
            </w:r>
          </w:p>
        </w:tc>
      </w:tr>
      <w:tr w:rsidR="00E67C63" w14:paraId="4648ABCB" w14:textId="77777777" w:rsidTr="00E10246">
        <w:trPr>
          <w:divId w:val="1338919664"/>
        </w:trPr>
        <w:tc>
          <w:tcPr>
            <w:tcW w:w="8397" w:type="dxa"/>
            <w:hideMark/>
          </w:tcPr>
          <w:p w14:paraId="6E2A42BD" w14:textId="77777777" w:rsidR="00E10246" w:rsidRDefault="00E10246">
            <w:pPr>
              <w:divId w:val="1073897635"/>
              <w:rPr>
                <w:rFonts w:ascii="Arial" w:eastAsia="Times New Roman" w:hAnsi="Arial" w:cs="Arial"/>
                <w:sz w:val="18"/>
                <w:szCs w:val="18"/>
              </w:rPr>
            </w:pPr>
            <w:r>
              <w:rPr>
                <w:rFonts w:ascii="Arial" w:eastAsia="Times New Roman" w:hAnsi="Arial" w:cs="Arial"/>
                <w:sz w:val="18"/>
                <w:szCs w:val="18"/>
              </w:rPr>
              <w:t xml:space="preserve">If the Operator has exclusive control over airport airside areas and/or security restricted areas, the Operator shall ensure an identification verification system is in place that prevents personnel and vehicles from unauthorized access. Such identification system shall include: </w:t>
            </w:r>
          </w:p>
          <w:p w14:paraId="664F4704" w14:textId="77777777" w:rsidR="00E10246" w:rsidRDefault="00E10246">
            <w:pPr>
              <w:pStyle w:val="iatalistitem"/>
              <w:numPr>
                <w:ilvl w:val="0"/>
                <w:numId w:val="36"/>
              </w:numPr>
              <w:divId w:val="1073897635"/>
              <w:rPr>
                <w:rFonts w:ascii="Arial" w:eastAsia="Times New Roman" w:hAnsi="Arial" w:cs="Arial"/>
                <w:sz w:val="18"/>
                <w:szCs w:val="18"/>
              </w:rPr>
            </w:pPr>
            <w:r>
              <w:rPr>
                <w:rFonts w:ascii="Arial" w:eastAsia="Times New Roman" w:hAnsi="Arial" w:cs="Arial"/>
                <w:sz w:val="18"/>
                <w:szCs w:val="18"/>
              </w:rPr>
              <w:lastRenderedPageBreak/>
              <w:t xml:space="preserve">Designated checkpoints where identification is verified before access is </w:t>
            </w:r>
            <w:proofErr w:type="gramStart"/>
            <w:r>
              <w:rPr>
                <w:rFonts w:ascii="Arial" w:eastAsia="Times New Roman" w:hAnsi="Arial" w:cs="Arial"/>
                <w:sz w:val="18"/>
                <w:szCs w:val="18"/>
              </w:rPr>
              <w:t>permitted;</w:t>
            </w:r>
            <w:proofErr w:type="gramEnd"/>
          </w:p>
          <w:p w14:paraId="0A64561F" w14:textId="77777777" w:rsidR="00E10246" w:rsidRDefault="00E10246">
            <w:pPr>
              <w:pStyle w:val="iatalistitem"/>
              <w:numPr>
                <w:ilvl w:val="0"/>
                <w:numId w:val="36"/>
              </w:numPr>
              <w:divId w:val="1073897635"/>
              <w:rPr>
                <w:rFonts w:ascii="Arial" w:eastAsia="Times New Roman" w:hAnsi="Arial" w:cs="Arial"/>
                <w:sz w:val="18"/>
                <w:szCs w:val="18"/>
              </w:rPr>
            </w:pPr>
            <w:r>
              <w:rPr>
                <w:rFonts w:ascii="Arial" w:eastAsia="Times New Roman" w:hAnsi="Arial" w:cs="Arial"/>
                <w:sz w:val="18"/>
                <w:szCs w:val="18"/>
              </w:rPr>
              <w:t xml:space="preserve">A requirement for authorized personnel to prominently display an identification badge. </w:t>
            </w:r>
            <w:r>
              <w:rPr>
                <w:rFonts w:ascii="Arial" w:eastAsia="Times New Roman" w:hAnsi="Arial" w:cs="Arial"/>
                <w:b/>
                <w:bCs/>
                <w:sz w:val="18"/>
                <w:szCs w:val="18"/>
              </w:rPr>
              <w:t>(GM)</w:t>
            </w:r>
          </w:p>
        </w:tc>
      </w:tr>
      <w:tr w:rsidR="00E67C63" w14:paraId="0FF3DC97" w14:textId="77777777" w:rsidTr="00E10246">
        <w:trPr>
          <w:divId w:val="1338919664"/>
        </w:trPr>
        <w:tc>
          <w:tcPr>
            <w:tcW w:w="8397" w:type="dxa"/>
            <w:hideMark/>
          </w:tcPr>
          <w:p w14:paraId="6CF35DFD" w14:textId="77777777" w:rsidR="00E10246" w:rsidRDefault="00000000">
            <w:pPr>
              <w:textAlignment w:val="center"/>
              <w:divId w:val="1630548847"/>
              <w:rPr>
                <w:rFonts w:ascii="Arial" w:eastAsia="Times New Roman" w:hAnsi="Arial" w:cs="Arial"/>
                <w:sz w:val="18"/>
                <w:szCs w:val="18"/>
              </w:rPr>
            </w:pPr>
            <w:sdt>
              <w:sdtPr>
                <w:rPr>
                  <w:rFonts w:ascii="Arial" w:eastAsia="Times New Roman" w:hAnsi="Arial" w:cs="Arial"/>
                  <w:sz w:val="18"/>
                  <w:szCs w:val="18"/>
                </w:rPr>
                <w:id w:val="947895341"/>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and Implemented (Conformity)</w:t>
            </w:r>
          </w:p>
          <w:p w14:paraId="4F69AB8B" w14:textId="77777777" w:rsidR="00E10246" w:rsidRDefault="00000000">
            <w:pPr>
              <w:textAlignment w:val="center"/>
              <w:divId w:val="892427378"/>
              <w:rPr>
                <w:rFonts w:ascii="Arial" w:eastAsia="Times New Roman" w:hAnsi="Arial" w:cs="Arial"/>
                <w:sz w:val="18"/>
                <w:szCs w:val="18"/>
              </w:rPr>
            </w:pPr>
            <w:sdt>
              <w:sdtPr>
                <w:rPr>
                  <w:rFonts w:ascii="Arial" w:eastAsia="Times New Roman" w:hAnsi="Arial" w:cs="Arial"/>
                  <w:sz w:val="18"/>
                  <w:szCs w:val="18"/>
                </w:rPr>
                <w:id w:val="2139686920"/>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not Implemented (Finding)</w:t>
            </w:r>
          </w:p>
          <w:p w14:paraId="23E6DE6C" w14:textId="77777777" w:rsidR="00E10246" w:rsidRDefault="00000000">
            <w:pPr>
              <w:textAlignment w:val="center"/>
              <w:divId w:val="384450533"/>
              <w:rPr>
                <w:rFonts w:ascii="Arial" w:eastAsia="Times New Roman" w:hAnsi="Arial" w:cs="Arial"/>
                <w:sz w:val="18"/>
                <w:szCs w:val="18"/>
              </w:rPr>
            </w:pPr>
            <w:sdt>
              <w:sdtPr>
                <w:rPr>
                  <w:rFonts w:ascii="Arial" w:eastAsia="Times New Roman" w:hAnsi="Arial" w:cs="Arial"/>
                  <w:sz w:val="18"/>
                  <w:szCs w:val="18"/>
                </w:rPr>
                <w:id w:val="1609774248"/>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Implemented not Documented (Finding)</w:t>
            </w:r>
          </w:p>
          <w:p w14:paraId="6AEF906D" w14:textId="77777777" w:rsidR="00E10246" w:rsidRDefault="00000000">
            <w:pPr>
              <w:textAlignment w:val="center"/>
              <w:divId w:val="1422603020"/>
              <w:rPr>
                <w:rFonts w:ascii="Arial" w:eastAsia="Times New Roman" w:hAnsi="Arial" w:cs="Arial"/>
                <w:sz w:val="18"/>
                <w:szCs w:val="18"/>
              </w:rPr>
            </w:pPr>
            <w:sdt>
              <w:sdtPr>
                <w:rPr>
                  <w:rFonts w:ascii="Arial" w:eastAsia="Times New Roman" w:hAnsi="Arial" w:cs="Arial"/>
                  <w:sz w:val="18"/>
                  <w:szCs w:val="18"/>
                </w:rPr>
                <w:id w:val="1686557093"/>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Not Documented not Implemented (Finding)</w:t>
            </w:r>
          </w:p>
          <w:p w14:paraId="03849279" w14:textId="77777777" w:rsidR="00E10246" w:rsidRDefault="00000000">
            <w:pPr>
              <w:textAlignment w:val="center"/>
              <w:divId w:val="1715690643"/>
              <w:rPr>
                <w:rFonts w:ascii="Arial" w:eastAsia="Times New Roman" w:hAnsi="Arial" w:cs="Arial"/>
                <w:sz w:val="18"/>
                <w:szCs w:val="18"/>
              </w:rPr>
            </w:pPr>
            <w:sdt>
              <w:sdtPr>
                <w:rPr>
                  <w:rFonts w:ascii="Arial" w:eastAsia="Times New Roman" w:hAnsi="Arial" w:cs="Arial"/>
                  <w:sz w:val="18"/>
                  <w:szCs w:val="18"/>
                </w:rPr>
                <w:id w:val="249173497"/>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N/A</w:t>
            </w:r>
          </w:p>
        </w:tc>
      </w:tr>
      <w:tr w:rsidR="00E67C63" w14:paraId="0BA86911" w14:textId="77777777" w:rsidTr="00E10246">
        <w:trPr>
          <w:divId w:val="1338919664"/>
        </w:trPr>
        <w:tc>
          <w:tcPr>
            <w:tcW w:w="8397" w:type="dxa"/>
            <w:hideMark/>
          </w:tcPr>
          <w:p w14:paraId="19623BEA" w14:textId="77777777" w:rsidR="00E10246" w:rsidRDefault="00E10246">
            <w:pPr>
              <w:divId w:val="60361479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419529458"/>
              <w:placeholder>
                <w:docPart w:val="DefaultPlaceholder_-1854013440"/>
              </w:placeholder>
              <w:showingPlcHdr/>
              <w:text w:multiLine="1"/>
            </w:sdtPr>
            <w:sdtContent>
              <w:p w14:paraId="68A1362E" w14:textId="77777777" w:rsidR="00E10246" w:rsidRDefault="00E10246">
                <w:pPr>
                  <w:rPr>
                    <w:rFonts w:ascii="Arial" w:eastAsia="Times New Roman" w:hAnsi="Arial" w:cs="Arial"/>
                    <w:sz w:val="18"/>
                    <w:szCs w:val="18"/>
                  </w:rPr>
                </w:pPr>
                <w:r w:rsidRPr="00F77C9D">
                  <w:rPr>
                    <w:rStyle w:val="PlaceholderText"/>
                  </w:rPr>
                  <w:t>Click or tap here to enter text.</w:t>
                </w:r>
              </w:p>
            </w:sdtContent>
          </w:sdt>
        </w:tc>
      </w:tr>
      <w:tr w:rsidR="00E67C63" w14:paraId="16091622" w14:textId="77777777" w:rsidTr="00E10246">
        <w:trPr>
          <w:divId w:val="1338919664"/>
        </w:trPr>
        <w:tc>
          <w:tcPr>
            <w:tcW w:w="8397" w:type="dxa"/>
            <w:hideMark/>
          </w:tcPr>
          <w:p w14:paraId="56D3694C" w14:textId="77777777" w:rsidR="00E10246" w:rsidRDefault="00E10246">
            <w:pPr>
              <w:divId w:val="980811980"/>
              <w:rPr>
                <w:rFonts w:ascii="Arial" w:eastAsia="Times New Roman" w:hAnsi="Arial" w:cs="Arial"/>
                <w:b/>
                <w:bCs/>
                <w:sz w:val="23"/>
                <w:szCs w:val="23"/>
              </w:rPr>
            </w:pPr>
            <w:r>
              <w:rPr>
                <w:rFonts w:ascii="Arial" w:eastAsia="Times New Roman" w:hAnsi="Arial" w:cs="Arial"/>
                <w:b/>
                <w:bCs/>
                <w:sz w:val="23"/>
                <w:szCs w:val="23"/>
              </w:rPr>
              <w:t>Auditor Actions</w:t>
            </w:r>
          </w:p>
          <w:p w14:paraId="077B6453" w14:textId="77777777" w:rsidR="00E10246" w:rsidRDefault="00000000">
            <w:pPr>
              <w:divId w:val="125970529"/>
              <w:rPr>
                <w:rFonts w:ascii="Arial" w:eastAsia="Times New Roman" w:hAnsi="Arial" w:cs="Arial"/>
                <w:sz w:val="18"/>
                <w:szCs w:val="18"/>
              </w:rPr>
            </w:pPr>
            <w:sdt>
              <w:sdtPr>
                <w:rPr>
                  <w:rStyle w:val="iatacheckbox1"/>
                  <w:rFonts w:ascii="Arial" w:eastAsia="Times New Roman" w:hAnsi="Arial" w:cs="Arial"/>
                  <w:sz w:val="18"/>
                  <w:szCs w:val="18"/>
                  <w:specVanish w:val="0"/>
                </w:rPr>
                <w:id w:val="1261724103"/>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Identified/Assessed</w:t>
            </w:r>
            <w:r w:rsidR="00E10246">
              <w:rPr>
                <w:rFonts w:ascii="Arial" w:eastAsia="Times New Roman" w:hAnsi="Arial" w:cs="Arial"/>
                <w:sz w:val="18"/>
                <w:szCs w:val="18"/>
              </w:rPr>
              <w:t xml:space="preserve"> identification verification system in place to prevent unauthorized access to airport security restricted area(s). </w:t>
            </w:r>
          </w:p>
          <w:p w14:paraId="23C48438" w14:textId="77777777" w:rsidR="00E10246" w:rsidRDefault="00000000">
            <w:pPr>
              <w:divId w:val="606084556"/>
              <w:rPr>
                <w:rFonts w:ascii="Arial" w:eastAsia="Times New Roman" w:hAnsi="Arial" w:cs="Arial"/>
                <w:sz w:val="18"/>
                <w:szCs w:val="18"/>
              </w:rPr>
            </w:pPr>
            <w:sdt>
              <w:sdtPr>
                <w:rPr>
                  <w:rStyle w:val="iatacheckbox1"/>
                  <w:rFonts w:ascii="Arial" w:eastAsia="Times New Roman" w:hAnsi="Arial" w:cs="Arial"/>
                  <w:sz w:val="18"/>
                  <w:szCs w:val="18"/>
                  <w:specVanish w:val="0"/>
                </w:rPr>
                <w:id w:val="1645925441"/>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w:t>
            </w:r>
            <w:r w:rsidR="00E10246">
              <w:rPr>
                <w:rFonts w:ascii="Arial" w:eastAsia="Times New Roman" w:hAnsi="Arial" w:cs="Arial"/>
                <w:sz w:val="18"/>
                <w:szCs w:val="18"/>
              </w:rPr>
              <w:t xml:space="preserve"> designated checkpoints where identification is verified. </w:t>
            </w:r>
          </w:p>
          <w:p w14:paraId="4511176F" w14:textId="77777777" w:rsidR="00E10246" w:rsidRDefault="00000000">
            <w:pPr>
              <w:divId w:val="941106498"/>
              <w:rPr>
                <w:rFonts w:ascii="Arial" w:eastAsia="Times New Roman" w:hAnsi="Arial" w:cs="Arial"/>
                <w:sz w:val="18"/>
                <w:szCs w:val="18"/>
              </w:rPr>
            </w:pPr>
            <w:sdt>
              <w:sdtPr>
                <w:rPr>
                  <w:rStyle w:val="iatacheckbox1"/>
                  <w:rFonts w:ascii="Arial" w:eastAsia="Times New Roman" w:hAnsi="Arial" w:cs="Arial"/>
                  <w:sz w:val="18"/>
                  <w:szCs w:val="18"/>
                  <w:specVanish w:val="0"/>
                </w:rPr>
                <w:id w:val="990140271"/>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w:t>
            </w:r>
            <w:r w:rsidR="00E10246">
              <w:rPr>
                <w:rFonts w:ascii="Arial" w:eastAsia="Times New Roman" w:hAnsi="Arial" w:cs="Arial"/>
                <w:sz w:val="18"/>
                <w:szCs w:val="18"/>
              </w:rPr>
              <w:t xml:space="preserve"> system used to ensure all authorized personnel prominently display their identification badge. </w:t>
            </w:r>
          </w:p>
          <w:p w14:paraId="3BBCD4EA" w14:textId="77777777" w:rsidR="00E10246" w:rsidRDefault="00000000">
            <w:pPr>
              <w:divId w:val="1902593841"/>
              <w:rPr>
                <w:rFonts w:ascii="Arial" w:eastAsia="Times New Roman" w:hAnsi="Arial" w:cs="Arial"/>
                <w:sz w:val="18"/>
                <w:szCs w:val="18"/>
              </w:rPr>
            </w:pPr>
            <w:sdt>
              <w:sdtPr>
                <w:rPr>
                  <w:rStyle w:val="iatacheckbox1"/>
                  <w:rFonts w:ascii="Arial" w:eastAsia="Times New Roman" w:hAnsi="Arial" w:cs="Arial"/>
                  <w:sz w:val="18"/>
                  <w:szCs w:val="18"/>
                  <w:specVanish w:val="0"/>
                </w:rPr>
                <w:id w:val="-1918855528"/>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responsible manager(s). </w:t>
            </w:r>
          </w:p>
          <w:p w14:paraId="5640FBCF" w14:textId="77777777" w:rsidR="00E10246" w:rsidRDefault="00000000">
            <w:pPr>
              <w:divId w:val="1385445145"/>
              <w:rPr>
                <w:rFonts w:ascii="Arial" w:eastAsia="Times New Roman" w:hAnsi="Arial" w:cs="Arial"/>
                <w:sz w:val="18"/>
                <w:szCs w:val="18"/>
              </w:rPr>
            </w:pPr>
            <w:sdt>
              <w:sdtPr>
                <w:rPr>
                  <w:rStyle w:val="iatacheckbox1"/>
                  <w:rFonts w:ascii="Arial" w:eastAsia="Times New Roman" w:hAnsi="Arial" w:cs="Arial"/>
                  <w:sz w:val="18"/>
                  <w:szCs w:val="18"/>
                  <w:specVanish w:val="0"/>
                </w:rPr>
                <w:id w:val="-1464037449"/>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Other Actions</w:t>
            </w:r>
            <w:r w:rsidR="00E10246">
              <w:rPr>
                <w:rFonts w:ascii="Arial" w:eastAsia="Times New Roman" w:hAnsi="Arial" w:cs="Arial"/>
                <w:sz w:val="18"/>
                <w:szCs w:val="18"/>
              </w:rPr>
              <w:t xml:space="preserve"> (Specify)</w:t>
            </w:r>
            <w:r w:rsidR="00E10246">
              <w:rPr>
                <w:rFonts w:ascii="Arial" w:eastAsia="Times New Roman" w:hAnsi="Arial" w:cs="Arial"/>
                <w:sz w:val="18"/>
                <w:szCs w:val="18"/>
              </w:rPr>
              <w:br/>
            </w:r>
            <w:sdt>
              <w:sdtPr>
                <w:rPr>
                  <w:rFonts w:ascii="Arial" w:eastAsia="Times New Roman" w:hAnsi="Arial" w:cs="Arial"/>
                  <w:sz w:val="18"/>
                  <w:szCs w:val="18"/>
                </w:rPr>
                <w:id w:val="1037862374"/>
                <w:placeholder>
                  <w:docPart w:val="DefaultPlaceholder_-1854013440"/>
                </w:placeholder>
                <w:showingPlcHdr/>
                <w:text w:multiLine="1"/>
              </w:sdtPr>
              <w:sdtContent>
                <w:r w:rsidR="00E10246" w:rsidRPr="00F77C9D">
                  <w:rPr>
                    <w:rStyle w:val="PlaceholderText"/>
                  </w:rPr>
                  <w:t>Click or tap here to enter text.</w:t>
                </w:r>
              </w:sdtContent>
            </w:sdt>
          </w:p>
        </w:tc>
      </w:tr>
      <w:tr w:rsidR="00E67C63" w14:paraId="447C8696" w14:textId="77777777" w:rsidTr="00E10246">
        <w:trPr>
          <w:divId w:val="1338919664"/>
        </w:trPr>
        <w:tc>
          <w:tcPr>
            <w:tcW w:w="8397" w:type="dxa"/>
            <w:hideMark/>
          </w:tcPr>
          <w:p w14:paraId="75A2D956" w14:textId="77777777" w:rsidR="00E10246" w:rsidRDefault="00E10246">
            <w:pPr>
              <w:divId w:val="1492214116"/>
              <w:rPr>
                <w:rFonts w:ascii="Arial" w:eastAsia="Times New Roman" w:hAnsi="Arial" w:cs="Arial"/>
                <w:b/>
                <w:bCs/>
                <w:sz w:val="23"/>
                <w:szCs w:val="23"/>
              </w:rPr>
            </w:pPr>
            <w:r>
              <w:rPr>
                <w:rFonts w:ascii="Arial" w:eastAsia="Times New Roman" w:hAnsi="Arial" w:cs="Arial"/>
                <w:b/>
                <w:bCs/>
                <w:sz w:val="23"/>
                <w:szCs w:val="23"/>
              </w:rPr>
              <w:t>Guidance</w:t>
            </w:r>
          </w:p>
          <w:p w14:paraId="0378A0EC" w14:textId="77777777" w:rsidR="00E10246" w:rsidRDefault="00E10246">
            <w:pPr>
              <w:divId w:val="1783918526"/>
              <w:rPr>
                <w:rFonts w:ascii="Arial" w:eastAsia="Times New Roman" w:hAnsi="Arial" w:cs="Arial"/>
                <w:sz w:val="18"/>
                <w:szCs w:val="18"/>
              </w:rPr>
            </w:pPr>
            <w:r>
              <w:rPr>
                <w:rFonts w:ascii="Arial" w:eastAsia="Times New Roman" w:hAnsi="Arial" w:cs="Arial"/>
                <w:sz w:val="18"/>
                <w:szCs w:val="18"/>
              </w:rPr>
              <w:t xml:space="preserve">Access to airside and security restricted areas is often the responsibility of the airport operator or a designated government agency. At those airports where an operator has exclusive control over a specific area within the airside or the security restricted area, it is the responsibility of the operator to control access through its managed checkpoints. </w:t>
            </w:r>
          </w:p>
          <w:p w14:paraId="45C227C5" w14:textId="77777777" w:rsidR="00E10246" w:rsidRDefault="00E10246">
            <w:pPr>
              <w:divId w:val="1914466827"/>
              <w:rPr>
                <w:rFonts w:ascii="Arial" w:eastAsia="Times New Roman" w:hAnsi="Arial" w:cs="Arial"/>
                <w:sz w:val="18"/>
                <w:szCs w:val="18"/>
              </w:rPr>
            </w:pPr>
            <w:r>
              <w:rPr>
                <w:rFonts w:ascii="Arial" w:eastAsia="Times New Roman" w:hAnsi="Arial" w:cs="Arial"/>
                <w:sz w:val="18"/>
                <w:szCs w:val="18"/>
              </w:rPr>
              <w:t xml:space="preserve">In most cases the identification badge is issued by the airport authority or a designated government agency. It is not expected that an operator will need to develop its own identification system, provided the airport operator or government agency system is sufficient. </w:t>
            </w:r>
          </w:p>
        </w:tc>
      </w:tr>
    </w:tbl>
    <w:p w14:paraId="7843F00C" w14:textId="77777777" w:rsidR="00E10246" w:rsidRDefault="00E10246">
      <w:pPr>
        <w:pStyle w:val="NormalWeb"/>
        <w:divId w:val="1338919664"/>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E67C63" w14:paraId="44413571" w14:textId="77777777" w:rsidTr="00E10246">
        <w:trPr>
          <w:divId w:val="1338919664"/>
        </w:trPr>
        <w:tc>
          <w:tcPr>
            <w:tcW w:w="8397" w:type="dxa"/>
            <w:hideMark/>
          </w:tcPr>
          <w:p w14:paraId="615CE81B" w14:textId="77777777" w:rsidR="00E10246" w:rsidRDefault="00E10246">
            <w:pPr>
              <w:rPr>
                <w:rFonts w:ascii="Arial" w:eastAsia="Times New Roman" w:hAnsi="Arial" w:cs="Arial"/>
                <w:sz w:val="23"/>
                <w:szCs w:val="23"/>
              </w:rPr>
            </w:pPr>
            <w:r>
              <w:rPr>
                <w:rFonts w:ascii="Arial" w:eastAsia="Times New Roman" w:hAnsi="Arial" w:cs="Arial"/>
                <w:b/>
                <w:bCs/>
                <w:sz w:val="23"/>
                <w:szCs w:val="23"/>
              </w:rPr>
              <w:t>SEC 3.1.2</w:t>
            </w:r>
          </w:p>
        </w:tc>
      </w:tr>
      <w:tr w:rsidR="00E67C63" w14:paraId="2529F6D7" w14:textId="77777777" w:rsidTr="00E10246">
        <w:trPr>
          <w:divId w:val="1338919664"/>
        </w:trPr>
        <w:tc>
          <w:tcPr>
            <w:tcW w:w="8397" w:type="dxa"/>
            <w:hideMark/>
          </w:tcPr>
          <w:p w14:paraId="14ABFD88" w14:textId="77777777" w:rsidR="00E10246" w:rsidRDefault="00E10246">
            <w:pPr>
              <w:divId w:val="1716463837"/>
              <w:rPr>
                <w:rFonts w:ascii="Arial" w:eastAsia="Times New Roman" w:hAnsi="Arial" w:cs="Arial"/>
                <w:sz w:val="18"/>
                <w:szCs w:val="18"/>
              </w:rPr>
            </w:pPr>
            <w:r>
              <w:rPr>
                <w:rFonts w:ascii="Arial" w:eastAsia="Times New Roman" w:hAnsi="Arial" w:cs="Arial"/>
                <w:sz w:val="18"/>
                <w:szCs w:val="18"/>
              </w:rPr>
              <w:t xml:space="preserve">The Operator shall ensure measures are in place to control and supervise personnel and vehicles moving to and from the aircraft in security restricted areas to prevent unauthorized access to the aircraft. </w:t>
            </w:r>
            <w:r>
              <w:rPr>
                <w:rFonts w:ascii="Arial" w:eastAsia="Times New Roman" w:hAnsi="Arial" w:cs="Arial"/>
                <w:b/>
                <w:bCs/>
                <w:sz w:val="18"/>
                <w:szCs w:val="18"/>
              </w:rPr>
              <w:t>(GM)</w:t>
            </w:r>
          </w:p>
        </w:tc>
      </w:tr>
      <w:tr w:rsidR="00E67C63" w14:paraId="37FFF043" w14:textId="77777777" w:rsidTr="00E10246">
        <w:trPr>
          <w:divId w:val="1338919664"/>
        </w:trPr>
        <w:tc>
          <w:tcPr>
            <w:tcW w:w="8397" w:type="dxa"/>
            <w:hideMark/>
          </w:tcPr>
          <w:p w14:paraId="55EF64EE" w14:textId="77777777" w:rsidR="00E10246" w:rsidRDefault="00000000">
            <w:pPr>
              <w:textAlignment w:val="center"/>
              <w:divId w:val="686980696"/>
              <w:rPr>
                <w:rFonts w:ascii="Arial" w:eastAsia="Times New Roman" w:hAnsi="Arial" w:cs="Arial"/>
                <w:sz w:val="18"/>
                <w:szCs w:val="18"/>
              </w:rPr>
            </w:pPr>
            <w:sdt>
              <w:sdtPr>
                <w:rPr>
                  <w:rFonts w:ascii="Arial" w:eastAsia="Times New Roman" w:hAnsi="Arial" w:cs="Arial"/>
                  <w:sz w:val="18"/>
                  <w:szCs w:val="18"/>
                </w:rPr>
                <w:id w:val="-1222133134"/>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and Implemented (Conformity)</w:t>
            </w:r>
          </w:p>
          <w:p w14:paraId="5BFFDB98" w14:textId="77777777" w:rsidR="00E10246" w:rsidRDefault="00000000">
            <w:pPr>
              <w:textAlignment w:val="center"/>
              <w:divId w:val="479079389"/>
              <w:rPr>
                <w:rFonts w:ascii="Arial" w:eastAsia="Times New Roman" w:hAnsi="Arial" w:cs="Arial"/>
                <w:sz w:val="18"/>
                <w:szCs w:val="18"/>
              </w:rPr>
            </w:pPr>
            <w:sdt>
              <w:sdtPr>
                <w:rPr>
                  <w:rFonts w:ascii="Arial" w:eastAsia="Times New Roman" w:hAnsi="Arial" w:cs="Arial"/>
                  <w:sz w:val="18"/>
                  <w:szCs w:val="18"/>
                </w:rPr>
                <w:id w:val="103313346"/>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not Implemented (Finding)</w:t>
            </w:r>
          </w:p>
          <w:p w14:paraId="01984DF5" w14:textId="77777777" w:rsidR="00E10246" w:rsidRDefault="00000000">
            <w:pPr>
              <w:textAlignment w:val="center"/>
              <w:divId w:val="1358896382"/>
              <w:rPr>
                <w:rFonts w:ascii="Arial" w:eastAsia="Times New Roman" w:hAnsi="Arial" w:cs="Arial"/>
                <w:sz w:val="18"/>
                <w:szCs w:val="18"/>
              </w:rPr>
            </w:pPr>
            <w:sdt>
              <w:sdtPr>
                <w:rPr>
                  <w:rFonts w:ascii="Arial" w:eastAsia="Times New Roman" w:hAnsi="Arial" w:cs="Arial"/>
                  <w:sz w:val="18"/>
                  <w:szCs w:val="18"/>
                </w:rPr>
                <w:id w:val="-957645004"/>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Implemented not Documented (Finding)</w:t>
            </w:r>
          </w:p>
          <w:p w14:paraId="4AF36D85" w14:textId="77777777" w:rsidR="00E10246" w:rsidRDefault="00000000">
            <w:pPr>
              <w:textAlignment w:val="center"/>
              <w:divId w:val="1603299652"/>
              <w:rPr>
                <w:rFonts w:ascii="Arial" w:eastAsia="Times New Roman" w:hAnsi="Arial" w:cs="Arial"/>
                <w:sz w:val="18"/>
                <w:szCs w:val="18"/>
              </w:rPr>
            </w:pPr>
            <w:sdt>
              <w:sdtPr>
                <w:rPr>
                  <w:rFonts w:ascii="Arial" w:eastAsia="Times New Roman" w:hAnsi="Arial" w:cs="Arial"/>
                  <w:sz w:val="18"/>
                  <w:szCs w:val="18"/>
                </w:rPr>
                <w:id w:val="1331016519"/>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Not Documented not Implemented (Finding)</w:t>
            </w:r>
          </w:p>
          <w:p w14:paraId="77BD6606" w14:textId="77777777" w:rsidR="00E10246" w:rsidRDefault="00000000">
            <w:pPr>
              <w:textAlignment w:val="center"/>
              <w:divId w:val="1823228236"/>
              <w:rPr>
                <w:rFonts w:ascii="Arial" w:eastAsia="Times New Roman" w:hAnsi="Arial" w:cs="Arial"/>
                <w:sz w:val="18"/>
                <w:szCs w:val="18"/>
              </w:rPr>
            </w:pPr>
            <w:sdt>
              <w:sdtPr>
                <w:rPr>
                  <w:rFonts w:ascii="Arial" w:eastAsia="Times New Roman" w:hAnsi="Arial" w:cs="Arial"/>
                  <w:sz w:val="18"/>
                  <w:szCs w:val="18"/>
                </w:rPr>
                <w:id w:val="-65342756"/>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N/A</w:t>
            </w:r>
          </w:p>
        </w:tc>
      </w:tr>
      <w:tr w:rsidR="00E67C63" w14:paraId="347A5683" w14:textId="77777777" w:rsidTr="00E10246">
        <w:trPr>
          <w:divId w:val="1338919664"/>
        </w:trPr>
        <w:tc>
          <w:tcPr>
            <w:tcW w:w="8397" w:type="dxa"/>
            <w:hideMark/>
          </w:tcPr>
          <w:p w14:paraId="70B10C62" w14:textId="77777777" w:rsidR="00E10246" w:rsidRDefault="00E10246">
            <w:pPr>
              <w:divId w:val="65329110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635606953"/>
              <w:placeholder>
                <w:docPart w:val="DefaultPlaceholder_-1854013440"/>
              </w:placeholder>
              <w:showingPlcHdr/>
              <w:text w:multiLine="1"/>
            </w:sdtPr>
            <w:sdtContent>
              <w:p w14:paraId="533507D5" w14:textId="77777777" w:rsidR="00E10246" w:rsidRDefault="00E10246">
                <w:pPr>
                  <w:rPr>
                    <w:rFonts w:ascii="Arial" w:eastAsia="Times New Roman" w:hAnsi="Arial" w:cs="Arial"/>
                    <w:sz w:val="18"/>
                    <w:szCs w:val="18"/>
                  </w:rPr>
                </w:pPr>
                <w:r w:rsidRPr="00F77C9D">
                  <w:rPr>
                    <w:rStyle w:val="PlaceholderText"/>
                  </w:rPr>
                  <w:t>Click or tap here to enter text.</w:t>
                </w:r>
              </w:p>
            </w:sdtContent>
          </w:sdt>
        </w:tc>
      </w:tr>
      <w:tr w:rsidR="00E67C63" w14:paraId="451F4CFD" w14:textId="77777777" w:rsidTr="00E10246">
        <w:trPr>
          <w:divId w:val="1338919664"/>
        </w:trPr>
        <w:tc>
          <w:tcPr>
            <w:tcW w:w="8397" w:type="dxa"/>
            <w:hideMark/>
          </w:tcPr>
          <w:p w14:paraId="5455BB27" w14:textId="77777777" w:rsidR="00E10246" w:rsidRDefault="00E10246">
            <w:pPr>
              <w:divId w:val="620038340"/>
              <w:rPr>
                <w:rFonts w:ascii="Arial" w:eastAsia="Times New Roman" w:hAnsi="Arial" w:cs="Arial"/>
                <w:b/>
                <w:bCs/>
                <w:sz w:val="23"/>
                <w:szCs w:val="23"/>
              </w:rPr>
            </w:pPr>
            <w:r>
              <w:rPr>
                <w:rFonts w:ascii="Arial" w:eastAsia="Times New Roman" w:hAnsi="Arial" w:cs="Arial"/>
                <w:b/>
                <w:bCs/>
                <w:sz w:val="23"/>
                <w:szCs w:val="23"/>
              </w:rPr>
              <w:t>Auditor Actions</w:t>
            </w:r>
          </w:p>
          <w:p w14:paraId="77F99FA8" w14:textId="77777777" w:rsidR="00E10246" w:rsidRDefault="00000000">
            <w:pPr>
              <w:divId w:val="1235432607"/>
              <w:rPr>
                <w:rFonts w:ascii="Arial" w:eastAsia="Times New Roman" w:hAnsi="Arial" w:cs="Arial"/>
                <w:sz w:val="18"/>
                <w:szCs w:val="18"/>
              </w:rPr>
            </w:pPr>
            <w:sdt>
              <w:sdtPr>
                <w:rPr>
                  <w:rStyle w:val="iatacheckbox1"/>
                  <w:rFonts w:ascii="Arial" w:eastAsia="Times New Roman" w:hAnsi="Arial" w:cs="Arial"/>
                  <w:sz w:val="18"/>
                  <w:szCs w:val="18"/>
                  <w:specVanish w:val="0"/>
                </w:rPr>
                <w:id w:val="1548493084"/>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Identified/Assessed</w:t>
            </w:r>
            <w:r w:rsidR="00E10246">
              <w:rPr>
                <w:rFonts w:ascii="Arial" w:eastAsia="Times New Roman" w:hAnsi="Arial" w:cs="Arial"/>
                <w:sz w:val="18"/>
                <w:szCs w:val="18"/>
              </w:rPr>
              <w:t xml:space="preserve"> measure(s) to control and supervise the movement of personnel and vehicle to and from the aircraft in the security restricted area(s) </w:t>
            </w:r>
          </w:p>
          <w:p w14:paraId="3E6EDDBA" w14:textId="77777777" w:rsidR="00E10246" w:rsidRDefault="00000000">
            <w:pPr>
              <w:divId w:val="1511408767"/>
              <w:rPr>
                <w:rFonts w:ascii="Arial" w:eastAsia="Times New Roman" w:hAnsi="Arial" w:cs="Arial"/>
                <w:sz w:val="18"/>
                <w:szCs w:val="18"/>
              </w:rPr>
            </w:pPr>
            <w:sdt>
              <w:sdtPr>
                <w:rPr>
                  <w:rStyle w:val="iatacheckbox1"/>
                  <w:rFonts w:ascii="Arial" w:eastAsia="Times New Roman" w:hAnsi="Arial" w:cs="Arial"/>
                  <w:sz w:val="18"/>
                  <w:szCs w:val="18"/>
                  <w:specVanish w:val="0"/>
                </w:rPr>
                <w:id w:val="-1921786818"/>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responsible manager(s). </w:t>
            </w:r>
          </w:p>
          <w:p w14:paraId="3E3CFF6A" w14:textId="77777777" w:rsidR="00E10246" w:rsidRDefault="00000000">
            <w:pPr>
              <w:divId w:val="1288703259"/>
              <w:rPr>
                <w:rFonts w:ascii="Arial" w:eastAsia="Times New Roman" w:hAnsi="Arial" w:cs="Arial"/>
                <w:sz w:val="18"/>
                <w:szCs w:val="18"/>
              </w:rPr>
            </w:pPr>
            <w:sdt>
              <w:sdtPr>
                <w:rPr>
                  <w:rStyle w:val="iatacheckbox1"/>
                  <w:rFonts w:ascii="Arial" w:eastAsia="Times New Roman" w:hAnsi="Arial" w:cs="Arial"/>
                  <w:sz w:val="18"/>
                  <w:szCs w:val="18"/>
                  <w:specVanish w:val="0"/>
                </w:rPr>
                <w:id w:val="-1576121232"/>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Other Actions</w:t>
            </w:r>
            <w:r w:rsidR="00E10246">
              <w:rPr>
                <w:rFonts w:ascii="Arial" w:eastAsia="Times New Roman" w:hAnsi="Arial" w:cs="Arial"/>
                <w:sz w:val="18"/>
                <w:szCs w:val="18"/>
              </w:rPr>
              <w:t xml:space="preserve"> (Specify)</w:t>
            </w:r>
            <w:r w:rsidR="00E10246">
              <w:rPr>
                <w:rFonts w:ascii="Arial" w:eastAsia="Times New Roman" w:hAnsi="Arial" w:cs="Arial"/>
                <w:sz w:val="18"/>
                <w:szCs w:val="18"/>
              </w:rPr>
              <w:br/>
            </w:r>
            <w:sdt>
              <w:sdtPr>
                <w:rPr>
                  <w:rFonts w:ascii="Arial" w:eastAsia="Times New Roman" w:hAnsi="Arial" w:cs="Arial"/>
                  <w:sz w:val="18"/>
                  <w:szCs w:val="18"/>
                </w:rPr>
                <w:id w:val="-1645043114"/>
                <w:placeholder>
                  <w:docPart w:val="DefaultPlaceholder_-1854013440"/>
                </w:placeholder>
                <w:showingPlcHdr/>
                <w:text w:multiLine="1"/>
              </w:sdtPr>
              <w:sdtContent>
                <w:r w:rsidR="00E10246" w:rsidRPr="00F77C9D">
                  <w:rPr>
                    <w:rStyle w:val="PlaceholderText"/>
                  </w:rPr>
                  <w:t>Click or tap here to enter text.</w:t>
                </w:r>
              </w:sdtContent>
            </w:sdt>
          </w:p>
        </w:tc>
      </w:tr>
      <w:tr w:rsidR="00E67C63" w14:paraId="13BCC219" w14:textId="77777777" w:rsidTr="00E10246">
        <w:trPr>
          <w:divId w:val="1338919664"/>
        </w:trPr>
        <w:tc>
          <w:tcPr>
            <w:tcW w:w="8397" w:type="dxa"/>
            <w:hideMark/>
          </w:tcPr>
          <w:p w14:paraId="5CD96AB0" w14:textId="77777777" w:rsidR="00E10246" w:rsidRDefault="00E10246">
            <w:pPr>
              <w:divId w:val="1331324592"/>
              <w:rPr>
                <w:rFonts w:ascii="Arial" w:eastAsia="Times New Roman" w:hAnsi="Arial" w:cs="Arial"/>
                <w:b/>
                <w:bCs/>
                <w:sz w:val="23"/>
                <w:szCs w:val="23"/>
              </w:rPr>
            </w:pPr>
            <w:r>
              <w:rPr>
                <w:rFonts w:ascii="Arial" w:eastAsia="Times New Roman" w:hAnsi="Arial" w:cs="Arial"/>
                <w:b/>
                <w:bCs/>
                <w:sz w:val="23"/>
                <w:szCs w:val="23"/>
              </w:rPr>
              <w:lastRenderedPageBreak/>
              <w:t>Guidance</w:t>
            </w:r>
          </w:p>
          <w:p w14:paraId="1BDEC78B" w14:textId="77777777" w:rsidR="00E10246" w:rsidRDefault="00E10246">
            <w:pPr>
              <w:divId w:val="657226056"/>
              <w:rPr>
                <w:rFonts w:ascii="Arial" w:eastAsia="Times New Roman" w:hAnsi="Arial" w:cs="Arial"/>
                <w:sz w:val="18"/>
                <w:szCs w:val="18"/>
              </w:rPr>
            </w:pPr>
            <w:r>
              <w:rPr>
                <w:rFonts w:ascii="Arial" w:eastAsia="Times New Roman" w:hAnsi="Arial" w:cs="Arial"/>
                <w:sz w:val="18"/>
                <w:szCs w:val="18"/>
              </w:rPr>
              <w:t xml:space="preserve">Procedures are in place to ensure airline personnel intercept any person identified as having no need to be on board or near the aircraft. </w:t>
            </w:r>
          </w:p>
          <w:p w14:paraId="4C99DEA9" w14:textId="77777777" w:rsidR="00E10246" w:rsidRDefault="00E10246">
            <w:pPr>
              <w:divId w:val="1993562915"/>
              <w:rPr>
                <w:rFonts w:ascii="Arial" w:eastAsia="Times New Roman" w:hAnsi="Arial" w:cs="Arial"/>
                <w:sz w:val="18"/>
                <w:szCs w:val="18"/>
              </w:rPr>
            </w:pPr>
            <w:r>
              <w:rPr>
                <w:rFonts w:ascii="Arial" w:eastAsia="Times New Roman" w:hAnsi="Arial" w:cs="Arial"/>
                <w:sz w:val="18"/>
                <w:szCs w:val="18"/>
              </w:rPr>
              <w:t xml:space="preserve">In some environments, it would be prudent not to leave an in-service aircraft unattended. Precautions may be taken to prevent unauthorized access to aircraft that are not in service and are parked and unattended. For example, all external doors may be locked, all stairs and loading bridges are removed (or locked) and any steps left near the aircraft are immobilized. </w:t>
            </w:r>
          </w:p>
          <w:p w14:paraId="45FFD7F4" w14:textId="77777777" w:rsidR="00E10246" w:rsidRDefault="00E10246">
            <w:pPr>
              <w:divId w:val="1636832715"/>
              <w:rPr>
                <w:rFonts w:ascii="Arial" w:eastAsia="Times New Roman" w:hAnsi="Arial" w:cs="Arial"/>
                <w:sz w:val="18"/>
                <w:szCs w:val="18"/>
              </w:rPr>
            </w:pPr>
            <w:r>
              <w:rPr>
                <w:rFonts w:ascii="Arial" w:eastAsia="Times New Roman" w:hAnsi="Arial" w:cs="Arial"/>
                <w:sz w:val="18"/>
                <w:szCs w:val="18"/>
              </w:rPr>
              <w:t xml:space="preserve">Passengers boarding or disembarking from flights using the apron are to be supervised when passing from the terminal building to the aircraft. Such measures are applied whether the passengers are walking or are being transported in vehicles. </w:t>
            </w:r>
          </w:p>
          <w:p w14:paraId="030C8E53" w14:textId="77777777" w:rsidR="00E10246" w:rsidRDefault="00E10246">
            <w:pPr>
              <w:divId w:val="657538763"/>
              <w:rPr>
                <w:rFonts w:ascii="Arial" w:eastAsia="Times New Roman" w:hAnsi="Arial" w:cs="Arial"/>
                <w:sz w:val="18"/>
                <w:szCs w:val="18"/>
              </w:rPr>
            </w:pPr>
            <w:proofErr w:type="gramStart"/>
            <w:r>
              <w:rPr>
                <w:rFonts w:ascii="Arial" w:eastAsia="Times New Roman" w:hAnsi="Arial" w:cs="Arial"/>
                <w:sz w:val="18"/>
                <w:szCs w:val="18"/>
              </w:rPr>
              <w:t>Particular care</w:t>
            </w:r>
            <w:proofErr w:type="gramEnd"/>
            <w:r>
              <w:rPr>
                <w:rFonts w:ascii="Arial" w:eastAsia="Times New Roman" w:hAnsi="Arial" w:cs="Arial"/>
                <w:sz w:val="18"/>
                <w:szCs w:val="18"/>
              </w:rPr>
              <w:t xml:space="preserve"> is taken to ensure only crew members, authorized representatives and officials, and bona fide passengers are permitted access to the aircraft. </w:t>
            </w:r>
          </w:p>
        </w:tc>
      </w:tr>
    </w:tbl>
    <w:p w14:paraId="4B6EF88C" w14:textId="77777777" w:rsidR="00E10246" w:rsidRDefault="00E10246">
      <w:pPr>
        <w:pStyle w:val="NormalWeb"/>
        <w:divId w:val="1338919664"/>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E67C63" w14:paraId="2DB782F5" w14:textId="77777777" w:rsidTr="00E10246">
        <w:trPr>
          <w:divId w:val="1338919664"/>
        </w:trPr>
        <w:tc>
          <w:tcPr>
            <w:tcW w:w="8397" w:type="dxa"/>
            <w:hideMark/>
          </w:tcPr>
          <w:p w14:paraId="7B41FDEE" w14:textId="77777777" w:rsidR="00E10246" w:rsidRDefault="00E10246">
            <w:pPr>
              <w:rPr>
                <w:rFonts w:ascii="Arial" w:eastAsia="Times New Roman" w:hAnsi="Arial" w:cs="Arial"/>
                <w:sz w:val="23"/>
                <w:szCs w:val="23"/>
              </w:rPr>
            </w:pPr>
            <w:r>
              <w:rPr>
                <w:rFonts w:ascii="Arial" w:eastAsia="Times New Roman" w:hAnsi="Arial" w:cs="Arial"/>
                <w:b/>
                <w:bCs/>
                <w:sz w:val="23"/>
                <w:szCs w:val="23"/>
              </w:rPr>
              <w:t>SEC 3.1.3</w:t>
            </w:r>
          </w:p>
        </w:tc>
      </w:tr>
      <w:tr w:rsidR="00E67C63" w14:paraId="317BC1BC" w14:textId="77777777" w:rsidTr="00E10246">
        <w:trPr>
          <w:divId w:val="1338919664"/>
        </w:trPr>
        <w:tc>
          <w:tcPr>
            <w:tcW w:w="8397" w:type="dxa"/>
            <w:hideMark/>
          </w:tcPr>
          <w:p w14:paraId="7427AF44" w14:textId="77777777" w:rsidR="00E10246" w:rsidRDefault="00E10246">
            <w:pPr>
              <w:divId w:val="1056660265"/>
              <w:rPr>
                <w:rFonts w:ascii="Arial" w:eastAsia="Times New Roman" w:hAnsi="Arial" w:cs="Arial"/>
                <w:sz w:val="18"/>
                <w:szCs w:val="18"/>
              </w:rPr>
            </w:pPr>
            <w:r>
              <w:rPr>
                <w:rFonts w:ascii="Arial" w:eastAsia="Times New Roman" w:hAnsi="Arial" w:cs="Arial"/>
                <w:sz w:val="18"/>
                <w:szCs w:val="18"/>
              </w:rPr>
              <w:t xml:space="preserve">The Operator shall ensure access control measures and security screening measures as mandated by the State are in place to prevent the introduction of unauthorized weapons, explosives or other dangerous devices or items on board an aircraft by persons other than passengers. </w:t>
            </w:r>
            <w:r>
              <w:rPr>
                <w:rFonts w:ascii="Arial" w:eastAsia="Times New Roman" w:hAnsi="Arial" w:cs="Arial"/>
                <w:b/>
                <w:bCs/>
                <w:sz w:val="18"/>
                <w:szCs w:val="18"/>
              </w:rPr>
              <w:t>(GM)</w:t>
            </w:r>
          </w:p>
        </w:tc>
      </w:tr>
      <w:tr w:rsidR="00E67C63" w14:paraId="5DA90BA4" w14:textId="77777777" w:rsidTr="00E10246">
        <w:trPr>
          <w:divId w:val="1338919664"/>
        </w:trPr>
        <w:tc>
          <w:tcPr>
            <w:tcW w:w="8397" w:type="dxa"/>
            <w:hideMark/>
          </w:tcPr>
          <w:p w14:paraId="73C410DA" w14:textId="77777777" w:rsidR="00E10246" w:rsidRDefault="00000000">
            <w:pPr>
              <w:textAlignment w:val="center"/>
              <w:divId w:val="1613367348"/>
              <w:rPr>
                <w:rFonts w:ascii="Arial" w:eastAsia="Times New Roman" w:hAnsi="Arial" w:cs="Arial"/>
                <w:sz w:val="18"/>
                <w:szCs w:val="18"/>
              </w:rPr>
            </w:pPr>
            <w:sdt>
              <w:sdtPr>
                <w:rPr>
                  <w:rFonts w:ascii="Arial" w:eastAsia="Times New Roman" w:hAnsi="Arial" w:cs="Arial"/>
                  <w:sz w:val="18"/>
                  <w:szCs w:val="18"/>
                </w:rPr>
                <w:id w:val="-909222849"/>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and Implemented (Conformity)</w:t>
            </w:r>
          </w:p>
          <w:p w14:paraId="43C766F1" w14:textId="77777777" w:rsidR="00E10246" w:rsidRDefault="00000000">
            <w:pPr>
              <w:textAlignment w:val="center"/>
              <w:divId w:val="960653297"/>
              <w:rPr>
                <w:rFonts w:ascii="Arial" w:eastAsia="Times New Roman" w:hAnsi="Arial" w:cs="Arial"/>
                <w:sz w:val="18"/>
                <w:szCs w:val="18"/>
              </w:rPr>
            </w:pPr>
            <w:sdt>
              <w:sdtPr>
                <w:rPr>
                  <w:rFonts w:ascii="Arial" w:eastAsia="Times New Roman" w:hAnsi="Arial" w:cs="Arial"/>
                  <w:sz w:val="18"/>
                  <w:szCs w:val="18"/>
                </w:rPr>
                <w:id w:val="584267793"/>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not Implemented (Finding)</w:t>
            </w:r>
          </w:p>
          <w:p w14:paraId="53C50D2E" w14:textId="77777777" w:rsidR="00E10246" w:rsidRDefault="00000000">
            <w:pPr>
              <w:textAlignment w:val="center"/>
              <w:divId w:val="708191024"/>
              <w:rPr>
                <w:rFonts w:ascii="Arial" w:eastAsia="Times New Roman" w:hAnsi="Arial" w:cs="Arial"/>
                <w:sz w:val="18"/>
                <w:szCs w:val="18"/>
              </w:rPr>
            </w:pPr>
            <w:sdt>
              <w:sdtPr>
                <w:rPr>
                  <w:rFonts w:ascii="Arial" w:eastAsia="Times New Roman" w:hAnsi="Arial" w:cs="Arial"/>
                  <w:sz w:val="18"/>
                  <w:szCs w:val="18"/>
                </w:rPr>
                <w:id w:val="680092926"/>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Implemented not Documented (Finding)</w:t>
            </w:r>
          </w:p>
          <w:p w14:paraId="4997918D" w14:textId="77777777" w:rsidR="00E10246" w:rsidRDefault="00000000">
            <w:pPr>
              <w:textAlignment w:val="center"/>
              <w:divId w:val="1971592471"/>
              <w:rPr>
                <w:rFonts w:ascii="Arial" w:eastAsia="Times New Roman" w:hAnsi="Arial" w:cs="Arial"/>
                <w:sz w:val="18"/>
                <w:szCs w:val="18"/>
              </w:rPr>
            </w:pPr>
            <w:sdt>
              <w:sdtPr>
                <w:rPr>
                  <w:rFonts w:ascii="Arial" w:eastAsia="Times New Roman" w:hAnsi="Arial" w:cs="Arial"/>
                  <w:sz w:val="18"/>
                  <w:szCs w:val="18"/>
                </w:rPr>
                <w:id w:val="-937517878"/>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Not Documented not Implemented (Finding)</w:t>
            </w:r>
          </w:p>
          <w:p w14:paraId="56B7A104" w14:textId="77777777" w:rsidR="00E10246" w:rsidRDefault="00000000">
            <w:pPr>
              <w:textAlignment w:val="center"/>
              <w:divId w:val="491602052"/>
              <w:rPr>
                <w:rFonts w:ascii="Arial" w:eastAsia="Times New Roman" w:hAnsi="Arial" w:cs="Arial"/>
                <w:sz w:val="18"/>
                <w:szCs w:val="18"/>
              </w:rPr>
            </w:pPr>
            <w:sdt>
              <w:sdtPr>
                <w:rPr>
                  <w:rFonts w:ascii="Arial" w:eastAsia="Times New Roman" w:hAnsi="Arial" w:cs="Arial"/>
                  <w:sz w:val="18"/>
                  <w:szCs w:val="18"/>
                </w:rPr>
                <w:id w:val="1113328948"/>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N/A</w:t>
            </w:r>
          </w:p>
        </w:tc>
      </w:tr>
      <w:tr w:rsidR="00E67C63" w14:paraId="6BD3DF13" w14:textId="77777777" w:rsidTr="00E10246">
        <w:trPr>
          <w:divId w:val="1338919664"/>
        </w:trPr>
        <w:tc>
          <w:tcPr>
            <w:tcW w:w="8397" w:type="dxa"/>
            <w:hideMark/>
          </w:tcPr>
          <w:p w14:paraId="39306FB7" w14:textId="77777777" w:rsidR="00E10246" w:rsidRDefault="00E10246">
            <w:pPr>
              <w:divId w:val="84412735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781876351"/>
              <w:placeholder>
                <w:docPart w:val="DefaultPlaceholder_-1854013440"/>
              </w:placeholder>
              <w:showingPlcHdr/>
              <w:text w:multiLine="1"/>
            </w:sdtPr>
            <w:sdtContent>
              <w:p w14:paraId="123A90DB" w14:textId="77777777" w:rsidR="00E10246" w:rsidRDefault="00E10246">
                <w:pPr>
                  <w:rPr>
                    <w:rFonts w:ascii="Arial" w:eastAsia="Times New Roman" w:hAnsi="Arial" w:cs="Arial"/>
                    <w:sz w:val="18"/>
                    <w:szCs w:val="18"/>
                  </w:rPr>
                </w:pPr>
                <w:r w:rsidRPr="00F77C9D">
                  <w:rPr>
                    <w:rStyle w:val="PlaceholderText"/>
                  </w:rPr>
                  <w:t>Click or tap here to enter text.</w:t>
                </w:r>
              </w:p>
            </w:sdtContent>
          </w:sdt>
        </w:tc>
      </w:tr>
      <w:tr w:rsidR="00E67C63" w14:paraId="1723BAD3" w14:textId="77777777" w:rsidTr="00E10246">
        <w:trPr>
          <w:divId w:val="1338919664"/>
        </w:trPr>
        <w:tc>
          <w:tcPr>
            <w:tcW w:w="8397" w:type="dxa"/>
            <w:hideMark/>
          </w:tcPr>
          <w:p w14:paraId="3A21BA9D" w14:textId="77777777" w:rsidR="00E10246" w:rsidRDefault="00E10246">
            <w:pPr>
              <w:divId w:val="1332296167"/>
              <w:rPr>
                <w:rFonts w:ascii="Arial" w:eastAsia="Times New Roman" w:hAnsi="Arial" w:cs="Arial"/>
                <w:b/>
                <w:bCs/>
                <w:sz w:val="23"/>
                <w:szCs w:val="23"/>
              </w:rPr>
            </w:pPr>
            <w:r>
              <w:rPr>
                <w:rFonts w:ascii="Arial" w:eastAsia="Times New Roman" w:hAnsi="Arial" w:cs="Arial"/>
                <w:b/>
                <w:bCs/>
                <w:sz w:val="23"/>
                <w:szCs w:val="23"/>
              </w:rPr>
              <w:t>Auditor Actions</w:t>
            </w:r>
          </w:p>
          <w:p w14:paraId="3B00E34A" w14:textId="77777777" w:rsidR="00E10246" w:rsidRDefault="00000000">
            <w:pPr>
              <w:divId w:val="1656034463"/>
              <w:rPr>
                <w:rFonts w:ascii="Arial" w:eastAsia="Times New Roman" w:hAnsi="Arial" w:cs="Arial"/>
                <w:sz w:val="18"/>
                <w:szCs w:val="18"/>
              </w:rPr>
            </w:pPr>
            <w:sdt>
              <w:sdtPr>
                <w:rPr>
                  <w:rStyle w:val="iatacheckbox1"/>
                  <w:rFonts w:ascii="Arial" w:eastAsia="Times New Roman" w:hAnsi="Arial" w:cs="Arial"/>
                  <w:sz w:val="18"/>
                  <w:szCs w:val="18"/>
                  <w:specVanish w:val="0"/>
                </w:rPr>
                <w:id w:val="-696698928"/>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Identified/Assessed</w:t>
            </w:r>
            <w:r w:rsidR="00E10246">
              <w:rPr>
                <w:rFonts w:ascii="Arial" w:eastAsia="Times New Roman" w:hAnsi="Arial" w:cs="Arial"/>
                <w:sz w:val="18"/>
                <w:szCs w:val="18"/>
              </w:rPr>
              <w:t xml:space="preserve"> process(es) to prevent the introduction of unauthorized weapons, </w:t>
            </w:r>
            <w:proofErr w:type="gramStart"/>
            <w:r w:rsidR="00E10246">
              <w:rPr>
                <w:rFonts w:ascii="Arial" w:eastAsia="Times New Roman" w:hAnsi="Arial" w:cs="Arial"/>
                <w:sz w:val="18"/>
                <w:szCs w:val="18"/>
              </w:rPr>
              <w:t>explosives</w:t>
            </w:r>
            <w:proofErr w:type="gramEnd"/>
            <w:r w:rsidR="00E10246">
              <w:rPr>
                <w:rFonts w:ascii="Arial" w:eastAsia="Times New Roman" w:hAnsi="Arial" w:cs="Arial"/>
                <w:sz w:val="18"/>
                <w:szCs w:val="18"/>
              </w:rPr>
              <w:t xml:space="preserve"> or other dangerous devices on board an aircraft. </w:t>
            </w:r>
          </w:p>
          <w:p w14:paraId="2C1C67F3" w14:textId="77777777" w:rsidR="00E10246" w:rsidRDefault="00000000">
            <w:pPr>
              <w:divId w:val="875774924"/>
              <w:rPr>
                <w:rFonts w:ascii="Arial" w:eastAsia="Times New Roman" w:hAnsi="Arial" w:cs="Arial"/>
                <w:sz w:val="18"/>
                <w:szCs w:val="18"/>
              </w:rPr>
            </w:pPr>
            <w:sdt>
              <w:sdtPr>
                <w:rPr>
                  <w:rStyle w:val="iatacheckbox1"/>
                  <w:rFonts w:ascii="Arial" w:eastAsia="Times New Roman" w:hAnsi="Arial" w:cs="Arial"/>
                  <w:sz w:val="18"/>
                  <w:szCs w:val="18"/>
                  <w:specVanish w:val="0"/>
                </w:rPr>
                <w:id w:val="-1576359840"/>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Examined</w:t>
            </w:r>
            <w:r w:rsidR="00E10246">
              <w:rPr>
                <w:rFonts w:ascii="Arial" w:eastAsia="Times New Roman" w:hAnsi="Arial" w:cs="Arial"/>
                <w:sz w:val="18"/>
                <w:szCs w:val="18"/>
              </w:rPr>
              <w:t xml:space="preserve"> records of the capture and prevention of unauthorized weapons, </w:t>
            </w:r>
            <w:proofErr w:type="gramStart"/>
            <w:r w:rsidR="00E10246">
              <w:rPr>
                <w:rFonts w:ascii="Arial" w:eastAsia="Times New Roman" w:hAnsi="Arial" w:cs="Arial"/>
                <w:sz w:val="18"/>
                <w:szCs w:val="18"/>
              </w:rPr>
              <w:t>explosives</w:t>
            </w:r>
            <w:proofErr w:type="gramEnd"/>
            <w:r w:rsidR="00E10246">
              <w:rPr>
                <w:rFonts w:ascii="Arial" w:eastAsia="Times New Roman" w:hAnsi="Arial" w:cs="Arial"/>
                <w:sz w:val="18"/>
                <w:szCs w:val="18"/>
              </w:rPr>
              <w:t xml:space="preserve"> or other dangerous devices on board an aircraft. </w:t>
            </w:r>
          </w:p>
          <w:p w14:paraId="58CC957D" w14:textId="77777777" w:rsidR="00E10246" w:rsidRDefault="00000000">
            <w:pPr>
              <w:divId w:val="349720538"/>
              <w:rPr>
                <w:rFonts w:ascii="Arial" w:eastAsia="Times New Roman" w:hAnsi="Arial" w:cs="Arial"/>
                <w:sz w:val="18"/>
                <w:szCs w:val="18"/>
              </w:rPr>
            </w:pPr>
            <w:sdt>
              <w:sdtPr>
                <w:rPr>
                  <w:rStyle w:val="iatacheckbox1"/>
                  <w:rFonts w:ascii="Arial" w:eastAsia="Times New Roman" w:hAnsi="Arial" w:cs="Arial"/>
                  <w:sz w:val="18"/>
                  <w:szCs w:val="18"/>
                  <w:specVanish w:val="0"/>
                </w:rPr>
                <w:id w:val="-628170289"/>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responsible manager(s). </w:t>
            </w:r>
          </w:p>
          <w:p w14:paraId="3B8FCFCD" w14:textId="77777777" w:rsidR="00E10246" w:rsidRDefault="00000000">
            <w:pPr>
              <w:divId w:val="1913195770"/>
              <w:rPr>
                <w:rFonts w:ascii="Arial" w:eastAsia="Times New Roman" w:hAnsi="Arial" w:cs="Arial"/>
                <w:sz w:val="18"/>
                <w:szCs w:val="18"/>
              </w:rPr>
            </w:pPr>
            <w:sdt>
              <w:sdtPr>
                <w:rPr>
                  <w:rStyle w:val="iatacheckbox1"/>
                  <w:rFonts w:ascii="Arial" w:eastAsia="Times New Roman" w:hAnsi="Arial" w:cs="Arial"/>
                  <w:sz w:val="18"/>
                  <w:szCs w:val="18"/>
                  <w:specVanish w:val="0"/>
                </w:rPr>
                <w:id w:val="707299661"/>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Other Actions</w:t>
            </w:r>
            <w:r w:rsidR="00E10246">
              <w:rPr>
                <w:rFonts w:ascii="Arial" w:eastAsia="Times New Roman" w:hAnsi="Arial" w:cs="Arial"/>
                <w:sz w:val="18"/>
                <w:szCs w:val="18"/>
              </w:rPr>
              <w:t xml:space="preserve"> (Specify)</w:t>
            </w:r>
            <w:r w:rsidR="00E10246">
              <w:rPr>
                <w:rFonts w:ascii="Arial" w:eastAsia="Times New Roman" w:hAnsi="Arial" w:cs="Arial"/>
                <w:sz w:val="18"/>
                <w:szCs w:val="18"/>
              </w:rPr>
              <w:br/>
            </w:r>
            <w:sdt>
              <w:sdtPr>
                <w:rPr>
                  <w:rFonts w:ascii="Arial" w:eastAsia="Times New Roman" w:hAnsi="Arial" w:cs="Arial"/>
                  <w:sz w:val="18"/>
                  <w:szCs w:val="18"/>
                </w:rPr>
                <w:id w:val="900340116"/>
                <w:placeholder>
                  <w:docPart w:val="DefaultPlaceholder_-1854013440"/>
                </w:placeholder>
                <w:showingPlcHdr/>
                <w:text w:multiLine="1"/>
              </w:sdtPr>
              <w:sdtContent>
                <w:r w:rsidR="00E10246" w:rsidRPr="00F77C9D">
                  <w:rPr>
                    <w:rStyle w:val="PlaceholderText"/>
                  </w:rPr>
                  <w:t>Click or tap here to enter text.</w:t>
                </w:r>
              </w:sdtContent>
            </w:sdt>
          </w:p>
        </w:tc>
      </w:tr>
      <w:tr w:rsidR="00E67C63" w14:paraId="783F1511" w14:textId="77777777" w:rsidTr="00E10246">
        <w:trPr>
          <w:divId w:val="1338919664"/>
        </w:trPr>
        <w:tc>
          <w:tcPr>
            <w:tcW w:w="8397" w:type="dxa"/>
            <w:hideMark/>
          </w:tcPr>
          <w:p w14:paraId="50C2F1D7" w14:textId="77777777" w:rsidR="00E10246" w:rsidRDefault="00E10246">
            <w:pPr>
              <w:divId w:val="1329209069"/>
              <w:rPr>
                <w:rFonts w:ascii="Arial" w:eastAsia="Times New Roman" w:hAnsi="Arial" w:cs="Arial"/>
                <w:b/>
                <w:bCs/>
                <w:sz w:val="23"/>
                <w:szCs w:val="23"/>
              </w:rPr>
            </w:pPr>
            <w:r>
              <w:rPr>
                <w:rFonts w:ascii="Arial" w:eastAsia="Times New Roman" w:hAnsi="Arial" w:cs="Arial"/>
                <w:b/>
                <w:bCs/>
                <w:sz w:val="23"/>
                <w:szCs w:val="23"/>
              </w:rPr>
              <w:t>Guidance</w:t>
            </w:r>
          </w:p>
          <w:p w14:paraId="61C49FFE" w14:textId="77777777" w:rsidR="00E10246" w:rsidRDefault="00E10246">
            <w:pPr>
              <w:divId w:val="1986162572"/>
              <w:rPr>
                <w:rFonts w:ascii="Arial" w:eastAsia="Times New Roman" w:hAnsi="Arial" w:cs="Arial"/>
                <w:sz w:val="18"/>
                <w:szCs w:val="18"/>
              </w:rPr>
            </w:pPr>
            <w:r>
              <w:rPr>
                <w:rFonts w:ascii="Arial" w:eastAsia="Times New Roman" w:hAnsi="Arial" w:cs="Arial"/>
                <w:sz w:val="18"/>
                <w:szCs w:val="18"/>
              </w:rPr>
              <w:t>Refer to the IRM for the definition of Supernumerary.</w:t>
            </w:r>
          </w:p>
          <w:p w14:paraId="4F3AB9C6" w14:textId="77777777" w:rsidR="00E10246" w:rsidRDefault="00E10246">
            <w:pPr>
              <w:divId w:val="263458440"/>
              <w:rPr>
                <w:rFonts w:ascii="Arial" w:eastAsia="Times New Roman" w:hAnsi="Arial" w:cs="Arial"/>
                <w:sz w:val="18"/>
                <w:szCs w:val="18"/>
              </w:rPr>
            </w:pPr>
            <w:r>
              <w:rPr>
                <w:rFonts w:ascii="Arial" w:eastAsia="Times New Roman" w:hAnsi="Arial" w:cs="Arial"/>
                <w:sz w:val="18"/>
                <w:szCs w:val="18"/>
              </w:rPr>
              <w:t xml:space="preserve">Typically, access control and security screening measures will apply to personnel of the operator and service providers, including supernumeraries that are authorized to travel on an aircraft to perform specific duties. Measures that apply to access control and screening of personnel are documented in the AOSP and/or other operational manual(s). The baseline for such measures typically would be that a person: </w:t>
            </w:r>
          </w:p>
          <w:p w14:paraId="1AF5CD5A" w14:textId="77777777" w:rsidR="00E10246" w:rsidRDefault="00E10246">
            <w:pPr>
              <w:pStyle w:val="iatalistitem"/>
              <w:numPr>
                <w:ilvl w:val="0"/>
                <w:numId w:val="37"/>
              </w:numPr>
              <w:divId w:val="263458440"/>
              <w:rPr>
                <w:rFonts w:ascii="Arial" w:eastAsia="Times New Roman" w:hAnsi="Arial" w:cs="Arial"/>
                <w:sz w:val="18"/>
                <w:szCs w:val="18"/>
              </w:rPr>
            </w:pPr>
            <w:r>
              <w:rPr>
                <w:rFonts w:ascii="Arial" w:eastAsia="Times New Roman" w:hAnsi="Arial" w:cs="Arial"/>
                <w:sz w:val="18"/>
                <w:szCs w:val="18"/>
              </w:rPr>
              <w:t>Holds a valid authorization to enter a security-restricted area (based on, as a minimum, a background check, operational needs and completion of security awareness training</w:t>
            </w:r>
            <w:proofErr w:type="gramStart"/>
            <w:r>
              <w:rPr>
                <w:rFonts w:ascii="Arial" w:eastAsia="Times New Roman" w:hAnsi="Arial" w:cs="Arial"/>
                <w:sz w:val="18"/>
                <w:szCs w:val="18"/>
              </w:rPr>
              <w:t>);</w:t>
            </w:r>
            <w:proofErr w:type="gramEnd"/>
            <w:r>
              <w:rPr>
                <w:rFonts w:ascii="Arial" w:eastAsia="Times New Roman" w:hAnsi="Arial" w:cs="Arial"/>
                <w:sz w:val="18"/>
                <w:szCs w:val="18"/>
              </w:rPr>
              <w:t xml:space="preserve"> </w:t>
            </w:r>
          </w:p>
          <w:p w14:paraId="62D3C92A" w14:textId="77777777" w:rsidR="00E10246" w:rsidRDefault="00E10246">
            <w:pPr>
              <w:pStyle w:val="iatalistitem"/>
              <w:numPr>
                <w:ilvl w:val="0"/>
                <w:numId w:val="37"/>
              </w:numPr>
              <w:divId w:val="263458440"/>
              <w:rPr>
                <w:rFonts w:ascii="Arial" w:eastAsia="Times New Roman" w:hAnsi="Arial" w:cs="Arial"/>
                <w:sz w:val="18"/>
                <w:szCs w:val="18"/>
              </w:rPr>
            </w:pPr>
            <w:r>
              <w:rPr>
                <w:rFonts w:ascii="Arial" w:eastAsia="Times New Roman" w:hAnsi="Arial" w:cs="Arial"/>
                <w:sz w:val="18"/>
                <w:szCs w:val="18"/>
              </w:rPr>
              <w:t xml:space="preserve">Is subjected to screening (combination of equipment and procedures aimed at identifying and/or detecting all potentially dangerous items, substances, and devices that could be used to commit </w:t>
            </w:r>
            <w:r>
              <w:rPr>
                <w:rFonts w:ascii="Arial" w:eastAsia="Times New Roman" w:hAnsi="Arial" w:cs="Arial"/>
                <w:sz w:val="18"/>
                <w:szCs w:val="18"/>
              </w:rPr>
              <w:lastRenderedPageBreak/>
              <w:t xml:space="preserve">an attack). </w:t>
            </w:r>
          </w:p>
          <w:p w14:paraId="71D9376E" w14:textId="77777777" w:rsidR="00E10246" w:rsidRDefault="00E10246">
            <w:pPr>
              <w:divId w:val="2005861112"/>
              <w:rPr>
                <w:rFonts w:ascii="Arial" w:eastAsia="Times New Roman" w:hAnsi="Arial" w:cs="Arial"/>
                <w:sz w:val="18"/>
                <w:szCs w:val="18"/>
              </w:rPr>
            </w:pPr>
            <w:r>
              <w:rPr>
                <w:rFonts w:ascii="Arial" w:eastAsia="Times New Roman" w:hAnsi="Arial" w:cs="Arial"/>
                <w:sz w:val="18"/>
                <w:szCs w:val="18"/>
              </w:rPr>
              <w:t xml:space="preserve">As a reference, ICAO Annex 17 requires states to establish measures to ensure applicable personnel are screened prior to entry airport security restricted area, including use of appropriate screening methods capable of detecting explosives either continuously or in an unpredictable manner. </w:t>
            </w:r>
          </w:p>
          <w:p w14:paraId="35307BBC" w14:textId="77777777" w:rsidR="00E10246" w:rsidRDefault="00E10246">
            <w:pPr>
              <w:divId w:val="1559438691"/>
              <w:rPr>
                <w:rFonts w:ascii="Arial" w:eastAsia="Times New Roman" w:hAnsi="Arial" w:cs="Arial"/>
                <w:sz w:val="18"/>
                <w:szCs w:val="18"/>
              </w:rPr>
            </w:pPr>
            <w:r>
              <w:rPr>
                <w:rFonts w:ascii="Arial" w:eastAsia="Times New Roman" w:hAnsi="Arial" w:cs="Arial"/>
                <w:sz w:val="18"/>
                <w:szCs w:val="18"/>
              </w:rPr>
              <w:t xml:space="preserve">An effective method to deter or detect illegal access to aircraft is the implementation of frequent but irregularly timed patrols by security personnel. This is particularly important when operations are at their lowest levels and aprons and hangar areas are least frequented. Such patrols are normally conducted by airport personnel. </w:t>
            </w:r>
          </w:p>
          <w:p w14:paraId="2007B00B" w14:textId="77777777" w:rsidR="00E10246" w:rsidRDefault="00E10246">
            <w:pPr>
              <w:divId w:val="880244471"/>
              <w:rPr>
                <w:rFonts w:ascii="Arial" w:eastAsia="Times New Roman" w:hAnsi="Arial" w:cs="Arial"/>
                <w:sz w:val="18"/>
                <w:szCs w:val="18"/>
              </w:rPr>
            </w:pPr>
            <w:r>
              <w:rPr>
                <w:rFonts w:ascii="Arial" w:eastAsia="Times New Roman" w:hAnsi="Arial" w:cs="Arial"/>
                <w:sz w:val="18"/>
                <w:szCs w:val="18"/>
              </w:rPr>
              <w:t xml:space="preserve">Additional measures to prevent unauthorized access to passenger aircraft may include: </w:t>
            </w:r>
          </w:p>
          <w:p w14:paraId="61F95A2E" w14:textId="77777777" w:rsidR="00E10246" w:rsidRDefault="00E10246">
            <w:pPr>
              <w:pStyle w:val="iatalistitem"/>
              <w:numPr>
                <w:ilvl w:val="0"/>
                <w:numId w:val="38"/>
              </w:numPr>
              <w:divId w:val="880244471"/>
              <w:rPr>
                <w:rFonts w:ascii="Arial" w:eastAsia="Times New Roman" w:hAnsi="Arial" w:cs="Arial"/>
                <w:sz w:val="18"/>
                <w:szCs w:val="18"/>
              </w:rPr>
            </w:pPr>
            <w:r>
              <w:rPr>
                <w:rFonts w:ascii="Arial" w:eastAsia="Times New Roman" w:hAnsi="Arial" w:cs="Arial"/>
                <w:sz w:val="18"/>
                <w:szCs w:val="18"/>
              </w:rPr>
              <w:t xml:space="preserve">Parking aircraft in a well-lit area; adding security lighting, if </w:t>
            </w:r>
            <w:proofErr w:type="gramStart"/>
            <w:r>
              <w:rPr>
                <w:rFonts w:ascii="Arial" w:eastAsia="Times New Roman" w:hAnsi="Arial" w:cs="Arial"/>
                <w:sz w:val="18"/>
                <w:szCs w:val="18"/>
              </w:rPr>
              <w:t>necessary;</w:t>
            </w:r>
            <w:proofErr w:type="gramEnd"/>
          </w:p>
          <w:p w14:paraId="36057BCA" w14:textId="77777777" w:rsidR="00E10246" w:rsidRDefault="00E10246">
            <w:pPr>
              <w:pStyle w:val="iatalistitem"/>
              <w:numPr>
                <w:ilvl w:val="0"/>
                <w:numId w:val="38"/>
              </w:numPr>
              <w:divId w:val="880244471"/>
              <w:rPr>
                <w:rFonts w:ascii="Arial" w:eastAsia="Times New Roman" w:hAnsi="Arial" w:cs="Arial"/>
                <w:sz w:val="18"/>
                <w:szCs w:val="18"/>
              </w:rPr>
            </w:pPr>
            <w:r>
              <w:rPr>
                <w:rFonts w:ascii="Arial" w:eastAsia="Times New Roman" w:hAnsi="Arial" w:cs="Arial"/>
                <w:sz w:val="18"/>
                <w:szCs w:val="18"/>
              </w:rPr>
              <w:t xml:space="preserve">When possible, parking aircraft in an area visually observable and/or covered by </w:t>
            </w:r>
            <w:proofErr w:type="gramStart"/>
            <w:r>
              <w:rPr>
                <w:rFonts w:ascii="Arial" w:eastAsia="Times New Roman" w:hAnsi="Arial" w:cs="Arial"/>
                <w:sz w:val="18"/>
                <w:szCs w:val="18"/>
              </w:rPr>
              <w:t>CCTV;</w:t>
            </w:r>
            <w:proofErr w:type="gramEnd"/>
          </w:p>
          <w:p w14:paraId="0B6ACF80" w14:textId="77777777" w:rsidR="00E10246" w:rsidRDefault="00E10246">
            <w:pPr>
              <w:pStyle w:val="iatalistitem"/>
              <w:numPr>
                <w:ilvl w:val="0"/>
                <w:numId w:val="38"/>
              </w:numPr>
              <w:divId w:val="880244471"/>
              <w:rPr>
                <w:rFonts w:ascii="Arial" w:eastAsia="Times New Roman" w:hAnsi="Arial" w:cs="Arial"/>
                <w:sz w:val="18"/>
                <w:szCs w:val="18"/>
              </w:rPr>
            </w:pPr>
            <w:r>
              <w:rPr>
                <w:rFonts w:ascii="Arial" w:eastAsia="Times New Roman" w:hAnsi="Arial" w:cs="Arial"/>
                <w:sz w:val="18"/>
                <w:szCs w:val="18"/>
              </w:rPr>
              <w:t xml:space="preserve">Parking aircraft away from fences or buildings that might provide easier </w:t>
            </w:r>
            <w:proofErr w:type="gramStart"/>
            <w:r>
              <w:rPr>
                <w:rFonts w:ascii="Arial" w:eastAsia="Times New Roman" w:hAnsi="Arial" w:cs="Arial"/>
                <w:sz w:val="18"/>
                <w:szCs w:val="18"/>
              </w:rPr>
              <w:t>access;</w:t>
            </w:r>
            <w:proofErr w:type="gramEnd"/>
          </w:p>
          <w:p w14:paraId="1BA7102F" w14:textId="77777777" w:rsidR="00E10246" w:rsidRDefault="00E10246">
            <w:pPr>
              <w:pStyle w:val="iatalistitem"/>
              <w:numPr>
                <w:ilvl w:val="0"/>
                <w:numId w:val="38"/>
              </w:numPr>
              <w:divId w:val="880244471"/>
              <w:rPr>
                <w:rFonts w:ascii="Arial" w:eastAsia="Times New Roman" w:hAnsi="Arial" w:cs="Arial"/>
                <w:sz w:val="18"/>
                <w:szCs w:val="18"/>
              </w:rPr>
            </w:pPr>
            <w:r>
              <w:rPr>
                <w:rFonts w:ascii="Arial" w:eastAsia="Times New Roman" w:hAnsi="Arial" w:cs="Arial"/>
                <w:sz w:val="18"/>
                <w:szCs w:val="18"/>
              </w:rPr>
              <w:t xml:space="preserve">For aircraft parked overnight, depending on the assessed risk at the location, applying a tamper-evident seal to all exterior doors accessible without aids or verifying the identity of all persons who access the aircraft to ensure a legitimate reason for accessing the </w:t>
            </w:r>
            <w:proofErr w:type="gramStart"/>
            <w:r>
              <w:rPr>
                <w:rFonts w:ascii="Arial" w:eastAsia="Times New Roman" w:hAnsi="Arial" w:cs="Arial"/>
                <w:sz w:val="18"/>
                <w:szCs w:val="18"/>
              </w:rPr>
              <w:t>aircraft;</w:t>
            </w:r>
            <w:proofErr w:type="gramEnd"/>
            <w:r>
              <w:rPr>
                <w:rFonts w:ascii="Arial" w:eastAsia="Times New Roman" w:hAnsi="Arial" w:cs="Arial"/>
                <w:sz w:val="18"/>
                <w:szCs w:val="18"/>
              </w:rPr>
              <w:t xml:space="preserve"> </w:t>
            </w:r>
          </w:p>
          <w:p w14:paraId="732494C4" w14:textId="77777777" w:rsidR="00E10246" w:rsidRDefault="00E10246">
            <w:pPr>
              <w:pStyle w:val="iatalistitem"/>
              <w:numPr>
                <w:ilvl w:val="0"/>
                <w:numId w:val="38"/>
              </w:numPr>
              <w:divId w:val="880244471"/>
              <w:rPr>
                <w:rFonts w:ascii="Arial" w:eastAsia="Times New Roman" w:hAnsi="Arial" w:cs="Arial"/>
                <w:sz w:val="18"/>
                <w:szCs w:val="18"/>
              </w:rPr>
            </w:pPr>
            <w:r>
              <w:rPr>
                <w:rFonts w:ascii="Arial" w:eastAsia="Times New Roman" w:hAnsi="Arial" w:cs="Arial"/>
                <w:sz w:val="18"/>
                <w:szCs w:val="18"/>
              </w:rPr>
              <w:t xml:space="preserve">For aircraft parked remotely from a loading bridge: </w:t>
            </w:r>
          </w:p>
          <w:p w14:paraId="5D6C1E29" w14:textId="77777777" w:rsidR="00E10246" w:rsidRDefault="00E10246">
            <w:pPr>
              <w:pStyle w:val="iatalistitem"/>
              <w:numPr>
                <w:ilvl w:val="1"/>
                <w:numId w:val="38"/>
              </w:numPr>
              <w:divId w:val="880244471"/>
              <w:rPr>
                <w:rFonts w:ascii="Arial" w:eastAsia="Times New Roman" w:hAnsi="Arial" w:cs="Arial"/>
                <w:sz w:val="18"/>
                <w:szCs w:val="18"/>
              </w:rPr>
            </w:pPr>
            <w:r>
              <w:rPr>
                <w:rFonts w:ascii="Arial" w:eastAsia="Times New Roman" w:hAnsi="Arial" w:cs="Arial"/>
                <w:sz w:val="18"/>
                <w:szCs w:val="18"/>
              </w:rPr>
              <w:t xml:space="preserve">Closing all exterior doors and exterior hatches of the </w:t>
            </w:r>
            <w:proofErr w:type="gramStart"/>
            <w:r>
              <w:rPr>
                <w:rFonts w:ascii="Arial" w:eastAsia="Times New Roman" w:hAnsi="Arial" w:cs="Arial"/>
                <w:sz w:val="18"/>
                <w:szCs w:val="18"/>
              </w:rPr>
              <w:t>aircraft;</w:t>
            </w:r>
            <w:proofErr w:type="gramEnd"/>
          </w:p>
          <w:p w14:paraId="17CDE795" w14:textId="77777777" w:rsidR="00E10246" w:rsidRDefault="00E10246">
            <w:pPr>
              <w:pStyle w:val="iatalistitem"/>
              <w:numPr>
                <w:ilvl w:val="1"/>
                <w:numId w:val="38"/>
              </w:numPr>
              <w:divId w:val="880244471"/>
              <w:rPr>
                <w:rFonts w:ascii="Arial" w:eastAsia="Times New Roman" w:hAnsi="Arial" w:cs="Arial"/>
                <w:sz w:val="18"/>
                <w:szCs w:val="18"/>
              </w:rPr>
            </w:pPr>
            <w:r>
              <w:rPr>
                <w:rFonts w:ascii="Arial" w:eastAsia="Times New Roman" w:hAnsi="Arial" w:cs="Arial"/>
                <w:sz w:val="18"/>
                <w:szCs w:val="18"/>
              </w:rPr>
              <w:t xml:space="preserve">Removing all </w:t>
            </w:r>
            <w:proofErr w:type="gramStart"/>
            <w:r>
              <w:rPr>
                <w:rFonts w:ascii="Arial" w:eastAsia="Times New Roman" w:hAnsi="Arial" w:cs="Arial"/>
                <w:sz w:val="18"/>
                <w:szCs w:val="18"/>
              </w:rPr>
              <w:t>stairs;</w:t>
            </w:r>
            <w:proofErr w:type="gramEnd"/>
          </w:p>
          <w:p w14:paraId="513A0D0E" w14:textId="77777777" w:rsidR="00E10246" w:rsidRDefault="00E10246">
            <w:pPr>
              <w:pStyle w:val="iatalistitem"/>
              <w:numPr>
                <w:ilvl w:val="1"/>
                <w:numId w:val="38"/>
              </w:numPr>
              <w:divId w:val="880244471"/>
              <w:rPr>
                <w:rFonts w:ascii="Arial" w:eastAsia="Times New Roman" w:hAnsi="Arial" w:cs="Arial"/>
                <w:sz w:val="18"/>
                <w:szCs w:val="18"/>
              </w:rPr>
            </w:pPr>
            <w:r>
              <w:rPr>
                <w:rFonts w:ascii="Arial" w:eastAsia="Times New Roman" w:hAnsi="Arial" w:cs="Arial"/>
                <w:sz w:val="18"/>
                <w:szCs w:val="18"/>
              </w:rPr>
              <w:t>Ensuring no portable stairs, lift devices or passenger transfer vehicles are in the immediate vicinity of the aircraft.</w:t>
            </w:r>
          </w:p>
          <w:p w14:paraId="3B13A854" w14:textId="77777777" w:rsidR="00E10246" w:rsidRDefault="00E10246">
            <w:pPr>
              <w:pStyle w:val="iatalistitem"/>
              <w:numPr>
                <w:ilvl w:val="0"/>
                <w:numId w:val="38"/>
              </w:numPr>
              <w:divId w:val="880244471"/>
              <w:rPr>
                <w:rFonts w:ascii="Arial" w:eastAsia="Times New Roman" w:hAnsi="Arial" w:cs="Arial"/>
                <w:sz w:val="18"/>
                <w:szCs w:val="18"/>
              </w:rPr>
            </w:pPr>
            <w:r>
              <w:rPr>
                <w:rFonts w:ascii="Arial" w:eastAsia="Times New Roman" w:hAnsi="Arial" w:cs="Arial"/>
                <w:sz w:val="18"/>
                <w:szCs w:val="18"/>
              </w:rPr>
              <w:t xml:space="preserve">For aircraft parked with access to a loading bridge: </w:t>
            </w:r>
          </w:p>
          <w:p w14:paraId="7C2D7AF9" w14:textId="77777777" w:rsidR="00E10246" w:rsidRDefault="00E10246">
            <w:pPr>
              <w:pStyle w:val="iatalistitem"/>
              <w:numPr>
                <w:ilvl w:val="1"/>
                <w:numId w:val="38"/>
              </w:numPr>
              <w:divId w:val="880244471"/>
              <w:rPr>
                <w:rFonts w:ascii="Arial" w:eastAsia="Times New Roman" w:hAnsi="Arial" w:cs="Arial"/>
                <w:sz w:val="18"/>
                <w:szCs w:val="18"/>
              </w:rPr>
            </w:pPr>
            <w:r>
              <w:rPr>
                <w:rFonts w:ascii="Arial" w:eastAsia="Times New Roman" w:hAnsi="Arial" w:cs="Arial"/>
                <w:sz w:val="18"/>
                <w:szCs w:val="18"/>
              </w:rPr>
              <w:t xml:space="preserve">Closing all exterior hatches of the </w:t>
            </w:r>
            <w:proofErr w:type="gramStart"/>
            <w:r>
              <w:rPr>
                <w:rFonts w:ascii="Arial" w:eastAsia="Times New Roman" w:hAnsi="Arial" w:cs="Arial"/>
                <w:sz w:val="18"/>
                <w:szCs w:val="18"/>
              </w:rPr>
              <w:t>aircraft;</w:t>
            </w:r>
            <w:proofErr w:type="gramEnd"/>
          </w:p>
          <w:p w14:paraId="77D3A833" w14:textId="77777777" w:rsidR="00E10246" w:rsidRDefault="00E10246">
            <w:pPr>
              <w:pStyle w:val="iatalistitem"/>
              <w:numPr>
                <w:ilvl w:val="1"/>
                <w:numId w:val="38"/>
              </w:numPr>
              <w:divId w:val="880244471"/>
              <w:rPr>
                <w:rFonts w:ascii="Arial" w:eastAsia="Times New Roman" w:hAnsi="Arial" w:cs="Arial"/>
                <w:sz w:val="18"/>
                <w:szCs w:val="18"/>
              </w:rPr>
            </w:pPr>
            <w:r>
              <w:rPr>
                <w:rFonts w:ascii="Arial" w:eastAsia="Times New Roman" w:hAnsi="Arial" w:cs="Arial"/>
                <w:sz w:val="18"/>
                <w:szCs w:val="18"/>
              </w:rPr>
              <w:t xml:space="preserve">Closing all exterior doors of the aircraft not served by a </w:t>
            </w:r>
            <w:proofErr w:type="gramStart"/>
            <w:r>
              <w:rPr>
                <w:rFonts w:ascii="Arial" w:eastAsia="Times New Roman" w:hAnsi="Arial" w:cs="Arial"/>
                <w:sz w:val="18"/>
                <w:szCs w:val="18"/>
              </w:rPr>
              <w:t>bridge;</w:t>
            </w:r>
            <w:proofErr w:type="gramEnd"/>
          </w:p>
          <w:p w14:paraId="0DE8B593" w14:textId="77777777" w:rsidR="00E10246" w:rsidRDefault="00E10246">
            <w:pPr>
              <w:pStyle w:val="iatalistitem"/>
              <w:numPr>
                <w:ilvl w:val="1"/>
                <w:numId w:val="38"/>
              </w:numPr>
              <w:divId w:val="880244471"/>
              <w:rPr>
                <w:rFonts w:ascii="Arial" w:eastAsia="Times New Roman" w:hAnsi="Arial" w:cs="Arial"/>
                <w:sz w:val="18"/>
                <w:szCs w:val="18"/>
              </w:rPr>
            </w:pPr>
            <w:r>
              <w:rPr>
                <w:rFonts w:ascii="Arial" w:eastAsia="Times New Roman" w:hAnsi="Arial" w:cs="Arial"/>
                <w:sz w:val="18"/>
                <w:szCs w:val="18"/>
              </w:rPr>
              <w:t xml:space="preserve">Locking the door between the terminal and the </w:t>
            </w:r>
            <w:proofErr w:type="gramStart"/>
            <w:r>
              <w:rPr>
                <w:rFonts w:ascii="Arial" w:eastAsia="Times New Roman" w:hAnsi="Arial" w:cs="Arial"/>
                <w:sz w:val="18"/>
                <w:szCs w:val="18"/>
              </w:rPr>
              <w:t>bridge;</w:t>
            </w:r>
            <w:proofErr w:type="gramEnd"/>
          </w:p>
          <w:p w14:paraId="338A846C" w14:textId="77777777" w:rsidR="00E10246" w:rsidRDefault="00E10246">
            <w:pPr>
              <w:pStyle w:val="iatalistitem"/>
              <w:numPr>
                <w:ilvl w:val="1"/>
                <w:numId w:val="38"/>
              </w:numPr>
              <w:divId w:val="880244471"/>
              <w:rPr>
                <w:rFonts w:ascii="Arial" w:eastAsia="Times New Roman" w:hAnsi="Arial" w:cs="Arial"/>
                <w:sz w:val="18"/>
                <w:szCs w:val="18"/>
              </w:rPr>
            </w:pPr>
            <w:r>
              <w:rPr>
                <w:rFonts w:ascii="Arial" w:eastAsia="Times New Roman" w:hAnsi="Arial" w:cs="Arial"/>
                <w:sz w:val="18"/>
                <w:szCs w:val="18"/>
              </w:rPr>
              <w:t xml:space="preserve">Ensuring no portable stairs, lift devices or passenger transfer vehicles are in the immediate vicinity of the </w:t>
            </w:r>
            <w:proofErr w:type="gramStart"/>
            <w:r>
              <w:rPr>
                <w:rFonts w:ascii="Arial" w:eastAsia="Times New Roman" w:hAnsi="Arial" w:cs="Arial"/>
                <w:sz w:val="18"/>
                <w:szCs w:val="18"/>
              </w:rPr>
              <w:t>aircraft;</w:t>
            </w:r>
            <w:proofErr w:type="gramEnd"/>
          </w:p>
          <w:p w14:paraId="6406E9AA" w14:textId="77777777" w:rsidR="00E10246" w:rsidRDefault="00E10246">
            <w:pPr>
              <w:pStyle w:val="iatalistitem"/>
              <w:numPr>
                <w:ilvl w:val="1"/>
                <w:numId w:val="38"/>
              </w:numPr>
              <w:divId w:val="880244471"/>
              <w:rPr>
                <w:rFonts w:ascii="Arial" w:eastAsia="Times New Roman" w:hAnsi="Arial" w:cs="Arial"/>
                <w:sz w:val="18"/>
                <w:szCs w:val="18"/>
              </w:rPr>
            </w:pPr>
            <w:r>
              <w:rPr>
                <w:rFonts w:ascii="Arial" w:eastAsia="Times New Roman" w:hAnsi="Arial" w:cs="Arial"/>
                <w:sz w:val="18"/>
                <w:szCs w:val="18"/>
              </w:rPr>
              <w:t xml:space="preserve">Locking or keeping under constant surveillance doors that provide access to the bridge from the apron or retracting the bridgehead from the aircraft and deactivating the bridgehead positioning controls. </w:t>
            </w:r>
          </w:p>
        </w:tc>
      </w:tr>
    </w:tbl>
    <w:p w14:paraId="2718261D" w14:textId="77777777" w:rsidR="00E10246" w:rsidRDefault="00E10246">
      <w:pPr>
        <w:pStyle w:val="NormalWeb"/>
        <w:divId w:val="1338919664"/>
        <w:rPr>
          <w:rFonts w:ascii="Arial" w:hAnsi="Arial" w:cs="Arial"/>
          <w:color w:val="022A4C"/>
          <w:sz w:val="18"/>
          <w:szCs w:val="18"/>
        </w:rPr>
      </w:pPr>
      <w:r>
        <w:rPr>
          <w:rFonts w:ascii="Arial" w:hAnsi="Arial" w:cs="Arial"/>
          <w:color w:val="022A4C"/>
          <w:sz w:val="18"/>
          <w:szCs w:val="18"/>
        </w:rPr>
        <w:lastRenderedPageBreak/>
        <w:t> </w:t>
      </w:r>
    </w:p>
    <w:p w14:paraId="647AE09A" w14:textId="77777777" w:rsidR="00E10246" w:rsidRDefault="00E10246" w:rsidP="00E10246">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3.3 Carriage of Weapons</w:t>
      </w:r>
    </w:p>
    <w:tbl>
      <w:tblPr>
        <w:tblStyle w:val="TableGrid"/>
        <w:tblW w:w="4500" w:type="pct"/>
        <w:tblLayout w:type="fixed"/>
        <w:tblLook w:val="04A0" w:firstRow="1" w:lastRow="0" w:firstColumn="1" w:lastColumn="0" w:noHBand="0" w:noVBand="1"/>
      </w:tblPr>
      <w:tblGrid>
        <w:gridCol w:w="8618"/>
      </w:tblGrid>
      <w:tr w:rsidR="00E67C63" w14:paraId="0CAF569C" w14:textId="77777777" w:rsidTr="00E10246">
        <w:trPr>
          <w:divId w:val="1077173193"/>
        </w:trPr>
        <w:tc>
          <w:tcPr>
            <w:tcW w:w="8397" w:type="dxa"/>
            <w:hideMark/>
          </w:tcPr>
          <w:p w14:paraId="59076B61" w14:textId="77777777" w:rsidR="00E10246" w:rsidRDefault="00E10246">
            <w:pPr>
              <w:rPr>
                <w:rFonts w:ascii="Arial" w:eastAsia="Times New Roman" w:hAnsi="Arial" w:cs="Arial"/>
                <w:sz w:val="23"/>
                <w:szCs w:val="23"/>
              </w:rPr>
            </w:pPr>
            <w:r>
              <w:rPr>
                <w:rFonts w:ascii="Arial" w:eastAsia="Times New Roman" w:hAnsi="Arial" w:cs="Arial"/>
                <w:b/>
                <w:bCs/>
                <w:sz w:val="23"/>
                <w:szCs w:val="23"/>
              </w:rPr>
              <w:t>SEC 3.3.1</w:t>
            </w:r>
          </w:p>
        </w:tc>
      </w:tr>
      <w:tr w:rsidR="00E67C63" w14:paraId="43A5D022" w14:textId="77777777" w:rsidTr="00E10246">
        <w:trPr>
          <w:divId w:val="1077173193"/>
        </w:trPr>
        <w:tc>
          <w:tcPr>
            <w:tcW w:w="8397" w:type="dxa"/>
            <w:hideMark/>
          </w:tcPr>
          <w:p w14:paraId="3D9A6781" w14:textId="77777777" w:rsidR="00E10246" w:rsidRDefault="00E10246">
            <w:pPr>
              <w:divId w:val="1778865991"/>
              <w:rPr>
                <w:rFonts w:ascii="Arial" w:eastAsia="Times New Roman" w:hAnsi="Arial" w:cs="Arial"/>
                <w:sz w:val="18"/>
                <w:szCs w:val="18"/>
              </w:rPr>
            </w:pPr>
            <w:r>
              <w:rPr>
                <w:rFonts w:ascii="Arial" w:eastAsia="Times New Roman" w:hAnsi="Arial" w:cs="Arial"/>
                <w:sz w:val="18"/>
                <w:szCs w:val="18"/>
              </w:rPr>
              <w:t xml:space="preserve">If the carriage of weapons on board an aircraft by law enforcement officers and/or other authorized persons acting in the performance of their duties is approved by the Operator, the State and/or other applicable authorities, the Operator shall have a policy and procedures, in accordance with the laws of the state(s) involved, for such carriage of weapons. </w:t>
            </w:r>
            <w:r>
              <w:rPr>
                <w:rFonts w:ascii="Arial" w:eastAsia="Times New Roman" w:hAnsi="Arial" w:cs="Arial"/>
                <w:b/>
                <w:bCs/>
                <w:sz w:val="18"/>
                <w:szCs w:val="18"/>
              </w:rPr>
              <w:t>(GM)</w:t>
            </w:r>
          </w:p>
          <w:p w14:paraId="6781889E" w14:textId="77777777" w:rsidR="00E10246" w:rsidRDefault="00E10246">
            <w:pPr>
              <w:divId w:val="1039361627"/>
              <w:rPr>
                <w:rFonts w:ascii="Arial" w:eastAsia="Times New Roman" w:hAnsi="Arial" w:cs="Arial"/>
                <w:i/>
                <w:iCs/>
                <w:sz w:val="18"/>
                <w:szCs w:val="18"/>
              </w:rPr>
            </w:pPr>
            <w:r>
              <w:rPr>
                <w:rFonts w:ascii="Arial" w:eastAsia="Times New Roman" w:hAnsi="Arial" w:cs="Arial"/>
                <w:b/>
                <w:bCs/>
                <w:i/>
                <w:iCs/>
                <w:sz w:val="18"/>
                <w:szCs w:val="18"/>
              </w:rPr>
              <w:t xml:space="preserve">Note: </w:t>
            </w:r>
          </w:p>
          <w:p w14:paraId="6F62FD8C" w14:textId="77777777" w:rsidR="00E10246" w:rsidRDefault="00E10246">
            <w:pPr>
              <w:divId w:val="2013410302"/>
              <w:rPr>
                <w:rFonts w:ascii="Arial" w:eastAsia="Times New Roman" w:hAnsi="Arial" w:cs="Arial"/>
                <w:i/>
                <w:iCs/>
                <w:sz w:val="18"/>
                <w:szCs w:val="18"/>
              </w:rPr>
            </w:pPr>
            <w:r>
              <w:rPr>
                <w:rFonts w:ascii="Arial" w:eastAsia="Times New Roman" w:hAnsi="Arial" w:cs="Arial"/>
                <w:i/>
                <w:iCs/>
                <w:sz w:val="18"/>
                <w:szCs w:val="18"/>
              </w:rPr>
              <w:t xml:space="preserve">Notification to the PIC of authorized armed persons on board occurs in accordance with FLT 3.9.4 and GRH 3.7.5. The content of such notification may vary in accordance with the laws of the state(s) involved in the approval for weapons carriage. </w:t>
            </w:r>
          </w:p>
        </w:tc>
      </w:tr>
      <w:tr w:rsidR="00E67C63" w14:paraId="317FA75F" w14:textId="77777777" w:rsidTr="00E10246">
        <w:trPr>
          <w:divId w:val="1077173193"/>
        </w:trPr>
        <w:tc>
          <w:tcPr>
            <w:tcW w:w="8397" w:type="dxa"/>
            <w:hideMark/>
          </w:tcPr>
          <w:p w14:paraId="4B2E6DF6" w14:textId="77777777" w:rsidR="00E10246" w:rsidRDefault="00000000">
            <w:pPr>
              <w:textAlignment w:val="center"/>
              <w:divId w:val="1609852473"/>
              <w:rPr>
                <w:rFonts w:ascii="Arial" w:eastAsia="Times New Roman" w:hAnsi="Arial" w:cs="Arial"/>
                <w:sz w:val="18"/>
                <w:szCs w:val="18"/>
              </w:rPr>
            </w:pPr>
            <w:sdt>
              <w:sdtPr>
                <w:rPr>
                  <w:rFonts w:ascii="Arial" w:eastAsia="Times New Roman" w:hAnsi="Arial" w:cs="Arial"/>
                  <w:sz w:val="18"/>
                  <w:szCs w:val="18"/>
                </w:rPr>
                <w:id w:val="-1091779661"/>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and Implemented (Conformity)</w:t>
            </w:r>
          </w:p>
          <w:p w14:paraId="4F3D4664" w14:textId="77777777" w:rsidR="00E10246" w:rsidRDefault="00000000">
            <w:pPr>
              <w:textAlignment w:val="center"/>
              <w:divId w:val="1130778526"/>
              <w:rPr>
                <w:rFonts w:ascii="Arial" w:eastAsia="Times New Roman" w:hAnsi="Arial" w:cs="Arial"/>
                <w:sz w:val="18"/>
                <w:szCs w:val="18"/>
              </w:rPr>
            </w:pPr>
            <w:sdt>
              <w:sdtPr>
                <w:rPr>
                  <w:rFonts w:ascii="Arial" w:eastAsia="Times New Roman" w:hAnsi="Arial" w:cs="Arial"/>
                  <w:sz w:val="18"/>
                  <w:szCs w:val="18"/>
                </w:rPr>
                <w:id w:val="319632382"/>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not Implemented (Finding)</w:t>
            </w:r>
          </w:p>
          <w:p w14:paraId="7CC243DD" w14:textId="77777777" w:rsidR="00E10246" w:rsidRDefault="00000000">
            <w:pPr>
              <w:textAlignment w:val="center"/>
              <w:divId w:val="119737224"/>
              <w:rPr>
                <w:rFonts w:ascii="Arial" w:eastAsia="Times New Roman" w:hAnsi="Arial" w:cs="Arial"/>
                <w:sz w:val="18"/>
                <w:szCs w:val="18"/>
              </w:rPr>
            </w:pPr>
            <w:sdt>
              <w:sdtPr>
                <w:rPr>
                  <w:rFonts w:ascii="Arial" w:eastAsia="Times New Roman" w:hAnsi="Arial" w:cs="Arial"/>
                  <w:sz w:val="18"/>
                  <w:szCs w:val="18"/>
                </w:rPr>
                <w:id w:val="-673336572"/>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Implemented not Documented (Finding)</w:t>
            </w:r>
          </w:p>
          <w:p w14:paraId="43B277CF" w14:textId="77777777" w:rsidR="00E10246" w:rsidRDefault="00000000">
            <w:pPr>
              <w:textAlignment w:val="center"/>
              <w:divId w:val="2033072716"/>
              <w:rPr>
                <w:rFonts w:ascii="Arial" w:eastAsia="Times New Roman" w:hAnsi="Arial" w:cs="Arial"/>
                <w:sz w:val="18"/>
                <w:szCs w:val="18"/>
              </w:rPr>
            </w:pPr>
            <w:sdt>
              <w:sdtPr>
                <w:rPr>
                  <w:rFonts w:ascii="Arial" w:eastAsia="Times New Roman" w:hAnsi="Arial" w:cs="Arial"/>
                  <w:sz w:val="18"/>
                  <w:szCs w:val="18"/>
                </w:rPr>
                <w:id w:val="35479557"/>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Not Documented not Implemented (Finding)</w:t>
            </w:r>
          </w:p>
          <w:p w14:paraId="30AB2A39" w14:textId="77777777" w:rsidR="00E10246" w:rsidRDefault="00000000">
            <w:pPr>
              <w:textAlignment w:val="center"/>
              <w:divId w:val="112017228"/>
              <w:rPr>
                <w:rFonts w:ascii="Arial" w:eastAsia="Times New Roman" w:hAnsi="Arial" w:cs="Arial"/>
                <w:sz w:val="18"/>
                <w:szCs w:val="18"/>
              </w:rPr>
            </w:pPr>
            <w:sdt>
              <w:sdtPr>
                <w:rPr>
                  <w:rFonts w:ascii="Arial" w:eastAsia="Times New Roman" w:hAnsi="Arial" w:cs="Arial"/>
                  <w:sz w:val="18"/>
                  <w:szCs w:val="18"/>
                </w:rPr>
                <w:id w:val="1864348"/>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N/A</w:t>
            </w:r>
          </w:p>
        </w:tc>
      </w:tr>
      <w:tr w:rsidR="00E67C63" w14:paraId="01744E92" w14:textId="77777777" w:rsidTr="00E10246">
        <w:trPr>
          <w:divId w:val="1077173193"/>
        </w:trPr>
        <w:tc>
          <w:tcPr>
            <w:tcW w:w="8397" w:type="dxa"/>
            <w:hideMark/>
          </w:tcPr>
          <w:p w14:paraId="0944B91D" w14:textId="77777777" w:rsidR="00E10246" w:rsidRDefault="00E10246">
            <w:pPr>
              <w:divId w:val="1853375230"/>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78177846"/>
              <w:placeholder>
                <w:docPart w:val="DefaultPlaceholder_-1854013440"/>
              </w:placeholder>
              <w:showingPlcHdr/>
              <w:text w:multiLine="1"/>
            </w:sdtPr>
            <w:sdtContent>
              <w:p w14:paraId="2C7E3998" w14:textId="77777777" w:rsidR="00E10246" w:rsidRDefault="00E10246">
                <w:pPr>
                  <w:rPr>
                    <w:rFonts w:ascii="Arial" w:eastAsia="Times New Roman" w:hAnsi="Arial" w:cs="Arial"/>
                    <w:sz w:val="18"/>
                    <w:szCs w:val="18"/>
                  </w:rPr>
                </w:pPr>
                <w:r w:rsidRPr="00F77C9D">
                  <w:rPr>
                    <w:rStyle w:val="PlaceholderText"/>
                  </w:rPr>
                  <w:t>Click or tap here to enter text.</w:t>
                </w:r>
              </w:p>
            </w:sdtContent>
          </w:sdt>
        </w:tc>
      </w:tr>
      <w:tr w:rsidR="00E67C63" w14:paraId="64677F49" w14:textId="77777777" w:rsidTr="00E10246">
        <w:trPr>
          <w:divId w:val="1077173193"/>
        </w:trPr>
        <w:tc>
          <w:tcPr>
            <w:tcW w:w="8397" w:type="dxa"/>
            <w:hideMark/>
          </w:tcPr>
          <w:p w14:paraId="65F6DC0D" w14:textId="77777777" w:rsidR="00E10246" w:rsidRDefault="00E10246">
            <w:pPr>
              <w:divId w:val="548345872"/>
              <w:rPr>
                <w:rFonts w:ascii="Arial" w:eastAsia="Times New Roman" w:hAnsi="Arial" w:cs="Arial"/>
                <w:b/>
                <w:bCs/>
                <w:sz w:val="23"/>
                <w:szCs w:val="23"/>
              </w:rPr>
            </w:pPr>
            <w:r>
              <w:rPr>
                <w:rFonts w:ascii="Arial" w:eastAsia="Times New Roman" w:hAnsi="Arial" w:cs="Arial"/>
                <w:b/>
                <w:bCs/>
                <w:sz w:val="23"/>
                <w:szCs w:val="23"/>
              </w:rPr>
              <w:t>Auditor Actions</w:t>
            </w:r>
          </w:p>
          <w:p w14:paraId="4A64D496" w14:textId="77777777" w:rsidR="00E10246" w:rsidRDefault="00000000">
            <w:pPr>
              <w:divId w:val="632832065"/>
              <w:rPr>
                <w:rFonts w:ascii="Arial" w:eastAsia="Times New Roman" w:hAnsi="Arial" w:cs="Arial"/>
                <w:sz w:val="18"/>
                <w:szCs w:val="18"/>
              </w:rPr>
            </w:pPr>
            <w:sdt>
              <w:sdtPr>
                <w:rPr>
                  <w:rStyle w:val="iatacheckbox1"/>
                  <w:rFonts w:ascii="Arial" w:eastAsia="Times New Roman" w:hAnsi="Arial" w:cs="Arial"/>
                  <w:sz w:val="18"/>
                  <w:szCs w:val="18"/>
                  <w:specVanish w:val="0"/>
                </w:rPr>
                <w:id w:val="897942005"/>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Identified/Assessed</w:t>
            </w:r>
            <w:r w:rsidR="00E10246">
              <w:rPr>
                <w:rFonts w:ascii="Arial" w:eastAsia="Times New Roman" w:hAnsi="Arial" w:cs="Arial"/>
                <w:sz w:val="18"/>
                <w:szCs w:val="18"/>
              </w:rPr>
              <w:t xml:space="preserve"> policy and procedures for the carriage of weapons in the cabin of the aircraft. </w:t>
            </w:r>
          </w:p>
          <w:p w14:paraId="193C5915" w14:textId="77777777" w:rsidR="00E10246" w:rsidRDefault="00000000">
            <w:pPr>
              <w:divId w:val="391276557"/>
              <w:rPr>
                <w:rFonts w:ascii="Arial" w:eastAsia="Times New Roman" w:hAnsi="Arial" w:cs="Arial"/>
                <w:sz w:val="18"/>
                <w:szCs w:val="18"/>
              </w:rPr>
            </w:pPr>
            <w:sdt>
              <w:sdtPr>
                <w:rPr>
                  <w:rStyle w:val="iatacheckbox1"/>
                  <w:rFonts w:ascii="Arial" w:eastAsia="Times New Roman" w:hAnsi="Arial" w:cs="Arial"/>
                  <w:sz w:val="18"/>
                  <w:szCs w:val="18"/>
                  <w:specVanish w:val="0"/>
                </w:rPr>
                <w:id w:val="-544601764"/>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Examined</w:t>
            </w:r>
            <w:r w:rsidR="00E10246">
              <w:rPr>
                <w:rFonts w:ascii="Arial" w:eastAsia="Times New Roman" w:hAnsi="Arial" w:cs="Arial"/>
                <w:sz w:val="18"/>
                <w:szCs w:val="18"/>
              </w:rPr>
              <w:t xml:space="preserve"> selected documents that reflect validity of carrying weapons on board an aircraft. </w:t>
            </w:r>
          </w:p>
          <w:p w14:paraId="3B324542" w14:textId="77777777" w:rsidR="00E10246" w:rsidRDefault="00000000">
            <w:pPr>
              <w:divId w:val="1468667038"/>
              <w:rPr>
                <w:rFonts w:ascii="Arial" w:eastAsia="Times New Roman" w:hAnsi="Arial" w:cs="Arial"/>
                <w:sz w:val="18"/>
                <w:szCs w:val="18"/>
              </w:rPr>
            </w:pPr>
            <w:sdt>
              <w:sdtPr>
                <w:rPr>
                  <w:rStyle w:val="iatacheckbox1"/>
                  <w:rFonts w:ascii="Arial" w:eastAsia="Times New Roman" w:hAnsi="Arial" w:cs="Arial"/>
                  <w:sz w:val="18"/>
                  <w:szCs w:val="18"/>
                  <w:specVanish w:val="0"/>
                </w:rPr>
                <w:id w:val="1248845198"/>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responsible manager(s). </w:t>
            </w:r>
          </w:p>
          <w:p w14:paraId="1297CB86" w14:textId="77777777" w:rsidR="00E10246" w:rsidRDefault="00000000">
            <w:pPr>
              <w:divId w:val="2056349704"/>
              <w:rPr>
                <w:rFonts w:ascii="Arial" w:eastAsia="Times New Roman" w:hAnsi="Arial" w:cs="Arial"/>
                <w:sz w:val="18"/>
                <w:szCs w:val="18"/>
              </w:rPr>
            </w:pPr>
            <w:sdt>
              <w:sdtPr>
                <w:rPr>
                  <w:rStyle w:val="iatacheckbox1"/>
                  <w:rFonts w:ascii="Arial" w:eastAsia="Times New Roman" w:hAnsi="Arial" w:cs="Arial"/>
                  <w:sz w:val="18"/>
                  <w:szCs w:val="18"/>
                  <w:specVanish w:val="0"/>
                </w:rPr>
                <w:id w:val="-180126939"/>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Other Actions</w:t>
            </w:r>
            <w:r w:rsidR="00E10246">
              <w:rPr>
                <w:rFonts w:ascii="Arial" w:eastAsia="Times New Roman" w:hAnsi="Arial" w:cs="Arial"/>
                <w:sz w:val="18"/>
                <w:szCs w:val="18"/>
              </w:rPr>
              <w:t xml:space="preserve"> (Specify)</w:t>
            </w:r>
            <w:r w:rsidR="00E10246">
              <w:rPr>
                <w:rFonts w:ascii="Arial" w:eastAsia="Times New Roman" w:hAnsi="Arial" w:cs="Arial"/>
                <w:sz w:val="18"/>
                <w:szCs w:val="18"/>
              </w:rPr>
              <w:br/>
            </w:r>
            <w:sdt>
              <w:sdtPr>
                <w:rPr>
                  <w:rFonts w:ascii="Arial" w:eastAsia="Times New Roman" w:hAnsi="Arial" w:cs="Arial"/>
                  <w:sz w:val="18"/>
                  <w:szCs w:val="18"/>
                </w:rPr>
                <w:id w:val="-1730136691"/>
                <w:placeholder>
                  <w:docPart w:val="DefaultPlaceholder_-1854013440"/>
                </w:placeholder>
                <w:showingPlcHdr/>
                <w:text w:multiLine="1"/>
              </w:sdtPr>
              <w:sdtContent>
                <w:r w:rsidR="00E10246" w:rsidRPr="00F77C9D">
                  <w:rPr>
                    <w:rStyle w:val="PlaceholderText"/>
                  </w:rPr>
                  <w:t>Click or tap here to enter text.</w:t>
                </w:r>
              </w:sdtContent>
            </w:sdt>
          </w:p>
        </w:tc>
      </w:tr>
      <w:tr w:rsidR="00E67C63" w14:paraId="3F01FEF7" w14:textId="77777777" w:rsidTr="00E10246">
        <w:trPr>
          <w:divId w:val="1077173193"/>
        </w:trPr>
        <w:tc>
          <w:tcPr>
            <w:tcW w:w="8397" w:type="dxa"/>
            <w:hideMark/>
          </w:tcPr>
          <w:p w14:paraId="718B08C8" w14:textId="77777777" w:rsidR="00E10246" w:rsidRDefault="00E10246">
            <w:pPr>
              <w:divId w:val="578364434"/>
              <w:rPr>
                <w:rFonts w:ascii="Arial" w:eastAsia="Times New Roman" w:hAnsi="Arial" w:cs="Arial"/>
                <w:b/>
                <w:bCs/>
                <w:sz w:val="23"/>
                <w:szCs w:val="23"/>
              </w:rPr>
            </w:pPr>
            <w:r>
              <w:rPr>
                <w:rFonts w:ascii="Arial" w:eastAsia="Times New Roman" w:hAnsi="Arial" w:cs="Arial"/>
                <w:b/>
                <w:bCs/>
                <w:sz w:val="23"/>
                <w:szCs w:val="23"/>
              </w:rPr>
              <w:t>Guidance</w:t>
            </w:r>
          </w:p>
          <w:p w14:paraId="7DDCC4C2" w14:textId="77777777" w:rsidR="00E10246" w:rsidRDefault="00E10246">
            <w:pPr>
              <w:divId w:val="1274436892"/>
              <w:rPr>
                <w:rFonts w:ascii="Arial" w:eastAsia="Times New Roman" w:hAnsi="Arial" w:cs="Arial"/>
                <w:sz w:val="18"/>
                <w:szCs w:val="18"/>
              </w:rPr>
            </w:pPr>
            <w:r>
              <w:rPr>
                <w:rFonts w:ascii="Arial" w:eastAsia="Times New Roman" w:hAnsi="Arial" w:cs="Arial"/>
                <w:sz w:val="18"/>
                <w:szCs w:val="18"/>
              </w:rPr>
              <w:t>The term ‘weapon’ in the context of this provision is normally a firearm legally in the possession of a law enforcement officer or other authorized individual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an inflight security officer acting in the performance of his or her duties as an armed officer). </w:t>
            </w:r>
          </w:p>
          <w:p w14:paraId="19753A18" w14:textId="77777777" w:rsidR="00E10246" w:rsidRDefault="00E10246">
            <w:pPr>
              <w:divId w:val="374888085"/>
              <w:rPr>
                <w:rFonts w:ascii="Arial" w:eastAsia="Times New Roman" w:hAnsi="Arial" w:cs="Arial"/>
                <w:sz w:val="18"/>
                <w:szCs w:val="18"/>
              </w:rPr>
            </w:pPr>
            <w:r>
              <w:rPr>
                <w:rFonts w:ascii="Arial" w:eastAsia="Times New Roman" w:hAnsi="Arial" w:cs="Arial"/>
                <w:sz w:val="18"/>
                <w:szCs w:val="18"/>
              </w:rPr>
              <w:t xml:space="preserve">An agreed procedure with the relevant law enforcement agency is typically in place that permits the operator to notify the PIC (and other crew members as required by local requirements) of the presence of armed persons on board. </w:t>
            </w:r>
          </w:p>
          <w:p w14:paraId="414268AF" w14:textId="77777777" w:rsidR="00E10246" w:rsidRDefault="00E10246">
            <w:pPr>
              <w:divId w:val="1077703846"/>
              <w:rPr>
                <w:rFonts w:ascii="Arial" w:eastAsia="Times New Roman" w:hAnsi="Arial" w:cs="Arial"/>
                <w:sz w:val="18"/>
                <w:szCs w:val="18"/>
              </w:rPr>
            </w:pPr>
            <w:r>
              <w:rPr>
                <w:rStyle w:val="iatasidemarks1"/>
                <w:rFonts w:eastAsia="Times New Roman" w:cs="Arial"/>
                <w:sz w:val="18"/>
                <w:szCs w:val="18"/>
                <w:specVanish w:val="0"/>
              </w:rPr>
              <w:t xml:space="preserve"> </w:t>
            </w:r>
            <w:bookmarkStart w:id="18" w:name="0.400198143320271"/>
            <w:bookmarkEnd w:id="18"/>
            <w:r>
              <w:rPr>
                <w:rFonts w:ascii="Arial" w:eastAsia="Times New Roman" w:hAnsi="Arial" w:cs="Arial"/>
                <w:sz w:val="18"/>
                <w:szCs w:val="18"/>
              </w:rPr>
              <w:t xml:space="preserve">Operators will have differing methods to accomplish the booking, </w:t>
            </w:r>
            <w:proofErr w:type="gramStart"/>
            <w:r>
              <w:rPr>
                <w:rFonts w:ascii="Arial" w:eastAsia="Times New Roman" w:hAnsi="Arial" w:cs="Arial"/>
                <w:sz w:val="18"/>
                <w:szCs w:val="18"/>
              </w:rPr>
              <w:t>seating</w:t>
            </w:r>
            <w:proofErr w:type="gramEnd"/>
            <w:r>
              <w:rPr>
                <w:rFonts w:ascii="Arial" w:eastAsia="Times New Roman" w:hAnsi="Arial" w:cs="Arial"/>
                <w:sz w:val="18"/>
                <w:szCs w:val="18"/>
              </w:rPr>
              <w:t xml:space="preserve"> and notification to the flight crew of armed individuals on board. A clear communication protocol by the operator ensures a consistent booking-to-boarding process for such individuals. The content of such notification may vary in accordance with the laws of the state(s) involved in the approval for weapons carriage. </w:t>
            </w:r>
          </w:p>
          <w:p w14:paraId="2BB6E3BB" w14:textId="77777777" w:rsidR="00E10246" w:rsidRDefault="00E10246">
            <w:pPr>
              <w:divId w:val="980961691"/>
              <w:rPr>
                <w:rFonts w:ascii="Arial" w:eastAsia="Times New Roman" w:hAnsi="Arial" w:cs="Arial"/>
                <w:sz w:val="18"/>
                <w:szCs w:val="18"/>
              </w:rPr>
            </w:pPr>
            <w:r>
              <w:rPr>
                <w:rFonts w:ascii="Arial" w:eastAsia="Times New Roman" w:hAnsi="Arial" w:cs="Arial"/>
                <w:sz w:val="18"/>
                <w:szCs w:val="18"/>
              </w:rPr>
              <w:t>In accordance with ICAO standards, states that could be relevant to an individual flight (</w:t>
            </w:r>
            <w:proofErr w:type="gramStart"/>
            <w:r>
              <w:rPr>
                <w:rFonts w:ascii="Arial" w:eastAsia="Times New Roman" w:hAnsi="Arial" w:cs="Arial"/>
                <w:sz w:val="18"/>
                <w:szCs w:val="18"/>
              </w:rPr>
              <w:t>i.e.</w:t>
            </w:r>
            <w:proofErr w:type="gramEnd"/>
            <w:r>
              <w:rPr>
                <w:rFonts w:ascii="Arial" w:eastAsia="Times New Roman" w:hAnsi="Arial" w:cs="Arial"/>
                <w:sz w:val="18"/>
                <w:szCs w:val="18"/>
              </w:rPr>
              <w:t xml:space="preserve"> states of departure, transit, arrival, potential diversion) will have laws that require special authorization for the carriage of weapons on board an aircraft. </w:t>
            </w:r>
          </w:p>
          <w:p w14:paraId="224B54D4" w14:textId="77777777" w:rsidR="00E10246" w:rsidRDefault="00E10246">
            <w:pPr>
              <w:divId w:val="1835536170"/>
              <w:rPr>
                <w:rFonts w:ascii="Arial" w:eastAsia="Times New Roman" w:hAnsi="Arial" w:cs="Arial"/>
                <w:sz w:val="18"/>
                <w:szCs w:val="18"/>
              </w:rPr>
            </w:pPr>
            <w:r>
              <w:rPr>
                <w:rFonts w:ascii="Arial" w:eastAsia="Times New Roman" w:hAnsi="Arial" w:cs="Arial"/>
                <w:sz w:val="18"/>
                <w:szCs w:val="18"/>
              </w:rPr>
              <w:t xml:space="preserve">Each Contracting State ensures that the carriage of weapons on board aircraft by law enforcement officers and other authorized persons acting in the performance of their duties requires special authorization in accordance with the laws of the States involved. </w:t>
            </w:r>
          </w:p>
        </w:tc>
      </w:tr>
    </w:tbl>
    <w:p w14:paraId="4A9F1B2D" w14:textId="77777777" w:rsidR="00E10246" w:rsidRDefault="00E10246">
      <w:pPr>
        <w:pStyle w:val="NormalWeb"/>
        <w:divId w:val="1077173193"/>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E67C63" w14:paraId="0F29F0C1" w14:textId="77777777" w:rsidTr="00E10246">
        <w:trPr>
          <w:divId w:val="1077173193"/>
        </w:trPr>
        <w:tc>
          <w:tcPr>
            <w:tcW w:w="8397" w:type="dxa"/>
            <w:hideMark/>
          </w:tcPr>
          <w:p w14:paraId="54E27832" w14:textId="77777777" w:rsidR="00E10246" w:rsidRDefault="00E10246">
            <w:pPr>
              <w:rPr>
                <w:rFonts w:ascii="Arial" w:eastAsia="Times New Roman" w:hAnsi="Arial" w:cs="Arial"/>
                <w:sz w:val="23"/>
                <w:szCs w:val="23"/>
              </w:rPr>
            </w:pPr>
            <w:r>
              <w:rPr>
                <w:rFonts w:ascii="Arial" w:eastAsia="Times New Roman" w:hAnsi="Arial" w:cs="Arial"/>
                <w:b/>
                <w:bCs/>
                <w:sz w:val="23"/>
                <w:szCs w:val="23"/>
              </w:rPr>
              <w:t>SEC 3.3.3</w:t>
            </w:r>
          </w:p>
        </w:tc>
      </w:tr>
      <w:tr w:rsidR="00E67C63" w14:paraId="691C7EFE" w14:textId="77777777" w:rsidTr="00E10246">
        <w:trPr>
          <w:divId w:val="1077173193"/>
        </w:trPr>
        <w:tc>
          <w:tcPr>
            <w:tcW w:w="8397" w:type="dxa"/>
            <w:hideMark/>
          </w:tcPr>
          <w:p w14:paraId="5705E6BE" w14:textId="77777777" w:rsidR="00E10246" w:rsidRDefault="00E10246">
            <w:pPr>
              <w:divId w:val="2054692088"/>
              <w:rPr>
                <w:rFonts w:ascii="Arial" w:eastAsia="Times New Roman" w:hAnsi="Arial" w:cs="Arial"/>
                <w:sz w:val="18"/>
                <w:szCs w:val="18"/>
              </w:rPr>
            </w:pPr>
            <w:r>
              <w:rPr>
                <w:rFonts w:ascii="Arial" w:eastAsia="Times New Roman" w:hAnsi="Arial" w:cs="Arial"/>
                <w:sz w:val="18"/>
                <w:szCs w:val="18"/>
              </w:rPr>
              <w:t xml:space="preserve">If the carriage of weapons in hold baggage on board an aircraft for a passenger flight is approved by the Operator, the Operator shall have procedures for the carriage of such weapons to ensure: </w:t>
            </w:r>
          </w:p>
          <w:p w14:paraId="1871DD91" w14:textId="77777777" w:rsidR="00E10246" w:rsidRDefault="00E10246">
            <w:pPr>
              <w:pStyle w:val="iatalistitem"/>
              <w:numPr>
                <w:ilvl w:val="0"/>
                <w:numId w:val="39"/>
              </w:numPr>
              <w:divId w:val="2054692088"/>
              <w:rPr>
                <w:rFonts w:ascii="Arial" w:eastAsia="Times New Roman" w:hAnsi="Arial" w:cs="Arial"/>
                <w:sz w:val="18"/>
                <w:szCs w:val="18"/>
              </w:rPr>
            </w:pPr>
            <w:r>
              <w:rPr>
                <w:rFonts w:ascii="Arial" w:eastAsia="Times New Roman" w:hAnsi="Arial" w:cs="Arial"/>
                <w:sz w:val="18"/>
                <w:szCs w:val="18"/>
              </w:rPr>
              <w:t xml:space="preserve">If the weapon is a firearm or capable of discharging a projectile, the passenger or an authorized and duly qualified person has declared the weapon to be not </w:t>
            </w:r>
            <w:proofErr w:type="gramStart"/>
            <w:r>
              <w:rPr>
                <w:rFonts w:ascii="Arial" w:eastAsia="Times New Roman" w:hAnsi="Arial" w:cs="Arial"/>
                <w:sz w:val="18"/>
                <w:szCs w:val="18"/>
              </w:rPr>
              <w:t>loaded;</w:t>
            </w:r>
            <w:proofErr w:type="gramEnd"/>
            <w:r>
              <w:rPr>
                <w:rFonts w:ascii="Arial" w:eastAsia="Times New Roman" w:hAnsi="Arial" w:cs="Arial"/>
                <w:sz w:val="18"/>
                <w:szCs w:val="18"/>
              </w:rPr>
              <w:t xml:space="preserve"> </w:t>
            </w:r>
          </w:p>
          <w:p w14:paraId="634DD5A5" w14:textId="77777777" w:rsidR="00E10246" w:rsidRDefault="00E10246">
            <w:pPr>
              <w:pStyle w:val="iatalistitem"/>
              <w:numPr>
                <w:ilvl w:val="0"/>
                <w:numId w:val="39"/>
              </w:numPr>
              <w:divId w:val="2054692088"/>
              <w:rPr>
                <w:rFonts w:ascii="Arial" w:eastAsia="Times New Roman" w:hAnsi="Arial" w:cs="Arial"/>
                <w:sz w:val="18"/>
                <w:szCs w:val="18"/>
              </w:rPr>
            </w:pPr>
            <w:r>
              <w:rPr>
                <w:rFonts w:ascii="Arial" w:eastAsia="Times New Roman" w:hAnsi="Arial" w:cs="Arial"/>
                <w:sz w:val="18"/>
                <w:szCs w:val="18"/>
              </w:rPr>
              <w:t xml:space="preserve">The weapon is stowed in a place that is inaccessible to any unauthorized person during </w:t>
            </w:r>
            <w:proofErr w:type="gramStart"/>
            <w:r>
              <w:rPr>
                <w:rFonts w:ascii="Arial" w:eastAsia="Times New Roman" w:hAnsi="Arial" w:cs="Arial"/>
                <w:sz w:val="18"/>
                <w:szCs w:val="18"/>
              </w:rPr>
              <w:t>flight;</w:t>
            </w:r>
            <w:proofErr w:type="gramEnd"/>
          </w:p>
          <w:p w14:paraId="3C0A1034" w14:textId="77777777" w:rsidR="00E10246" w:rsidRDefault="00E10246">
            <w:pPr>
              <w:pStyle w:val="iatalistitem"/>
              <w:numPr>
                <w:ilvl w:val="0"/>
                <w:numId w:val="39"/>
              </w:numPr>
              <w:divId w:val="2054692088"/>
              <w:rPr>
                <w:rFonts w:ascii="Arial" w:eastAsia="Times New Roman" w:hAnsi="Arial" w:cs="Arial"/>
                <w:sz w:val="18"/>
                <w:szCs w:val="18"/>
              </w:rPr>
            </w:pPr>
            <w:r>
              <w:rPr>
                <w:rFonts w:ascii="Arial" w:eastAsia="Times New Roman" w:hAnsi="Arial" w:cs="Arial"/>
                <w:sz w:val="18"/>
                <w:szCs w:val="18"/>
              </w:rPr>
              <w:t xml:space="preserve">The carriage of a weapon is legally permitted by all state(s) involved, including the State and state(s) of flight departure, </w:t>
            </w:r>
            <w:proofErr w:type="gramStart"/>
            <w:r>
              <w:rPr>
                <w:rFonts w:ascii="Arial" w:eastAsia="Times New Roman" w:hAnsi="Arial" w:cs="Arial"/>
                <w:sz w:val="18"/>
                <w:szCs w:val="18"/>
              </w:rPr>
              <w:t>transit</w:t>
            </w:r>
            <w:proofErr w:type="gramEnd"/>
            <w:r>
              <w:rPr>
                <w:rFonts w:ascii="Arial" w:eastAsia="Times New Roman" w:hAnsi="Arial" w:cs="Arial"/>
                <w:sz w:val="18"/>
                <w:szCs w:val="18"/>
              </w:rPr>
              <w:t xml:space="preserve"> and arrival. </w:t>
            </w:r>
            <w:r>
              <w:rPr>
                <w:rFonts w:ascii="Arial" w:eastAsia="Times New Roman" w:hAnsi="Arial" w:cs="Arial"/>
                <w:b/>
                <w:bCs/>
                <w:sz w:val="18"/>
                <w:szCs w:val="18"/>
              </w:rPr>
              <w:t>(GM)</w:t>
            </w:r>
          </w:p>
        </w:tc>
      </w:tr>
      <w:tr w:rsidR="00E67C63" w14:paraId="15B433BF" w14:textId="77777777" w:rsidTr="00E10246">
        <w:trPr>
          <w:divId w:val="1077173193"/>
        </w:trPr>
        <w:tc>
          <w:tcPr>
            <w:tcW w:w="8397" w:type="dxa"/>
            <w:hideMark/>
          </w:tcPr>
          <w:p w14:paraId="0540C9E4" w14:textId="77777777" w:rsidR="00E10246" w:rsidRDefault="00000000">
            <w:pPr>
              <w:textAlignment w:val="center"/>
              <w:divId w:val="1977711805"/>
              <w:rPr>
                <w:rFonts w:ascii="Arial" w:eastAsia="Times New Roman" w:hAnsi="Arial" w:cs="Arial"/>
                <w:sz w:val="18"/>
                <w:szCs w:val="18"/>
              </w:rPr>
            </w:pPr>
            <w:sdt>
              <w:sdtPr>
                <w:rPr>
                  <w:rFonts w:ascii="Arial" w:eastAsia="Times New Roman" w:hAnsi="Arial" w:cs="Arial"/>
                  <w:sz w:val="18"/>
                  <w:szCs w:val="18"/>
                </w:rPr>
                <w:id w:val="-1706631938"/>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and Implemented (Conformity)</w:t>
            </w:r>
          </w:p>
          <w:p w14:paraId="218DEDB9" w14:textId="77777777" w:rsidR="00E10246" w:rsidRDefault="00000000">
            <w:pPr>
              <w:textAlignment w:val="center"/>
              <w:divId w:val="128863355"/>
              <w:rPr>
                <w:rFonts w:ascii="Arial" w:eastAsia="Times New Roman" w:hAnsi="Arial" w:cs="Arial"/>
                <w:sz w:val="18"/>
                <w:szCs w:val="18"/>
              </w:rPr>
            </w:pPr>
            <w:sdt>
              <w:sdtPr>
                <w:rPr>
                  <w:rFonts w:ascii="Arial" w:eastAsia="Times New Roman" w:hAnsi="Arial" w:cs="Arial"/>
                  <w:sz w:val="18"/>
                  <w:szCs w:val="18"/>
                </w:rPr>
                <w:id w:val="1760564604"/>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not Implemented (Finding)</w:t>
            </w:r>
          </w:p>
          <w:p w14:paraId="5CE58708" w14:textId="77777777" w:rsidR="00E10246" w:rsidRDefault="00000000">
            <w:pPr>
              <w:textAlignment w:val="center"/>
              <w:divId w:val="1012224494"/>
              <w:rPr>
                <w:rFonts w:ascii="Arial" w:eastAsia="Times New Roman" w:hAnsi="Arial" w:cs="Arial"/>
                <w:sz w:val="18"/>
                <w:szCs w:val="18"/>
              </w:rPr>
            </w:pPr>
            <w:sdt>
              <w:sdtPr>
                <w:rPr>
                  <w:rFonts w:ascii="Arial" w:eastAsia="Times New Roman" w:hAnsi="Arial" w:cs="Arial"/>
                  <w:sz w:val="18"/>
                  <w:szCs w:val="18"/>
                </w:rPr>
                <w:id w:val="-1788580116"/>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Implemented not Documented (Finding)</w:t>
            </w:r>
          </w:p>
          <w:p w14:paraId="6C7A19EA" w14:textId="77777777" w:rsidR="00E10246" w:rsidRDefault="00000000">
            <w:pPr>
              <w:textAlignment w:val="center"/>
              <w:divId w:val="709305305"/>
              <w:rPr>
                <w:rFonts w:ascii="Arial" w:eastAsia="Times New Roman" w:hAnsi="Arial" w:cs="Arial"/>
                <w:sz w:val="18"/>
                <w:szCs w:val="18"/>
              </w:rPr>
            </w:pPr>
            <w:sdt>
              <w:sdtPr>
                <w:rPr>
                  <w:rFonts w:ascii="Arial" w:eastAsia="Times New Roman" w:hAnsi="Arial" w:cs="Arial"/>
                  <w:sz w:val="18"/>
                  <w:szCs w:val="18"/>
                </w:rPr>
                <w:id w:val="-1222907801"/>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Not Documented not Implemented (Finding)</w:t>
            </w:r>
          </w:p>
          <w:p w14:paraId="2341284F" w14:textId="77777777" w:rsidR="00E10246" w:rsidRDefault="00000000">
            <w:pPr>
              <w:textAlignment w:val="center"/>
              <w:divId w:val="1014307831"/>
              <w:rPr>
                <w:rFonts w:ascii="Arial" w:eastAsia="Times New Roman" w:hAnsi="Arial" w:cs="Arial"/>
                <w:sz w:val="18"/>
                <w:szCs w:val="18"/>
              </w:rPr>
            </w:pPr>
            <w:sdt>
              <w:sdtPr>
                <w:rPr>
                  <w:rFonts w:ascii="Arial" w:eastAsia="Times New Roman" w:hAnsi="Arial" w:cs="Arial"/>
                  <w:sz w:val="18"/>
                  <w:szCs w:val="18"/>
                </w:rPr>
                <w:id w:val="629054238"/>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N/A</w:t>
            </w:r>
          </w:p>
        </w:tc>
      </w:tr>
      <w:tr w:rsidR="00E67C63" w14:paraId="4D881951" w14:textId="77777777" w:rsidTr="00E10246">
        <w:trPr>
          <w:divId w:val="1077173193"/>
        </w:trPr>
        <w:tc>
          <w:tcPr>
            <w:tcW w:w="8397" w:type="dxa"/>
            <w:hideMark/>
          </w:tcPr>
          <w:p w14:paraId="3D31E015" w14:textId="77777777" w:rsidR="00E10246" w:rsidRDefault="00E10246">
            <w:pPr>
              <w:divId w:val="158317759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401836534"/>
              <w:placeholder>
                <w:docPart w:val="DefaultPlaceholder_-1854013440"/>
              </w:placeholder>
              <w:showingPlcHdr/>
              <w:text w:multiLine="1"/>
            </w:sdtPr>
            <w:sdtContent>
              <w:p w14:paraId="3D6E5A39" w14:textId="77777777" w:rsidR="00E10246" w:rsidRDefault="00E10246">
                <w:pPr>
                  <w:rPr>
                    <w:rFonts w:ascii="Arial" w:eastAsia="Times New Roman" w:hAnsi="Arial" w:cs="Arial"/>
                    <w:sz w:val="18"/>
                    <w:szCs w:val="18"/>
                  </w:rPr>
                </w:pPr>
                <w:r w:rsidRPr="00F77C9D">
                  <w:rPr>
                    <w:rStyle w:val="PlaceholderText"/>
                  </w:rPr>
                  <w:t>Click or tap here to enter text.</w:t>
                </w:r>
              </w:p>
            </w:sdtContent>
          </w:sdt>
        </w:tc>
      </w:tr>
      <w:tr w:rsidR="00E67C63" w14:paraId="648CCECD" w14:textId="77777777" w:rsidTr="00E10246">
        <w:trPr>
          <w:divId w:val="1077173193"/>
        </w:trPr>
        <w:tc>
          <w:tcPr>
            <w:tcW w:w="8397" w:type="dxa"/>
            <w:hideMark/>
          </w:tcPr>
          <w:p w14:paraId="794025BE" w14:textId="77777777" w:rsidR="00E10246" w:rsidRDefault="00E10246">
            <w:pPr>
              <w:divId w:val="683359294"/>
              <w:rPr>
                <w:rFonts w:ascii="Arial" w:eastAsia="Times New Roman" w:hAnsi="Arial" w:cs="Arial"/>
                <w:b/>
                <w:bCs/>
                <w:sz w:val="23"/>
                <w:szCs w:val="23"/>
              </w:rPr>
            </w:pPr>
            <w:r>
              <w:rPr>
                <w:rFonts w:ascii="Arial" w:eastAsia="Times New Roman" w:hAnsi="Arial" w:cs="Arial"/>
                <w:b/>
                <w:bCs/>
                <w:sz w:val="23"/>
                <w:szCs w:val="23"/>
              </w:rPr>
              <w:t>Auditor Actions</w:t>
            </w:r>
          </w:p>
          <w:p w14:paraId="2CF4EAC0" w14:textId="77777777" w:rsidR="00E10246" w:rsidRDefault="00000000">
            <w:pPr>
              <w:divId w:val="881594332"/>
              <w:rPr>
                <w:rFonts w:ascii="Arial" w:eastAsia="Times New Roman" w:hAnsi="Arial" w:cs="Arial"/>
                <w:sz w:val="18"/>
                <w:szCs w:val="18"/>
              </w:rPr>
            </w:pPr>
            <w:sdt>
              <w:sdtPr>
                <w:rPr>
                  <w:rStyle w:val="iatacheckbox1"/>
                  <w:rFonts w:ascii="Arial" w:eastAsia="Times New Roman" w:hAnsi="Arial" w:cs="Arial"/>
                  <w:sz w:val="18"/>
                  <w:szCs w:val="18"/>
                  <w:specVanish w:val="0"/>
                </w:rPr>
                <w:id w:val="626582432"/>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Examined/Assessed</w:t>
            </w:r>
            <w:r w:rsidR="00E10246">
              <w:rPr>
                <w:rFonts w:ascii="Arial" w:eastAsia="Times New Roman" w:hAnsi="Arial" w:cs="Arial"/>
                <w:sz w:val="18"/>
                <w:szCs w:val="18"/>
              </w:rPr>
              <w:t xml:space="preserve"> procedures used for the authorization, control and stowage of weapons carried </w:t>
            </w:r>
            <w:r w:rsidR="00E10246">
              <w:rPr>
                <w:rFonts w:ascii="Arial" w:eastAsia="Times New Roman" w:hAnsi="Arial" w:cs="Arial"/>
                <w:sz w:val="18"/>
                <w:szCs w:val="18"/>
              </w:rPr>
              <w:lastRenderedPageBreak/>
              <w:t xml:space="preserve">on board. </w:t>
            </w:r>
          </w:p>
          <w:p w14:paraId="4ADEA3FD" w14:textId="77777777" w:rsidR="00E10246" w:rsidRDefault="00000000">
            <w:pPr>
              <w:divId w:val="111748266"/>
              <w:rPr>
                <w:rFonts w:ascii="Arial" w:eastAsia="Times New Roman" w:hAnsi="Arial" w:cs="Arial"/>
                <w:sz w:val="18"/>
                <w:szCs w:val="18"/>
              </w:rPr>
            </w:pPr>
            <w:sdt>
              <w:sdtPr>
                <w:rPr>
                  <w:rStyle w:val="iatacheckbox1"/>
                  <w:rFonts w:ascii="Arial" w:eastAsia="Times New Roman" w:hAnsi="Arial" w:cs="Arial"/>
                  <w:sz w:val="18"/>
                  <w:szCs w:val="18"/>
                  <w:specVanish w:val="0"/>
                </w:rPr>
                <w:id w:val="-321506407"/>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w:t>
            </w:r>
            <w:r w:rsidR="00E10246">
              <w:rPr>
                <w:rFonts w:ascii="Arial" w:eastAsia="Times New Roman" w:hAnsi="Arial" w:cs="Arial"/>
                <w:sz w:val="18"/>
                <w:szCs w:val="18"/>
              </w:rPr>
              <w:t xml:space="preserve"> persons who are authorized and qualified to determine weapons are not loaded. </w:t>
            </w:r>
          </w:p>
          <w:p w14:paraId="5A45EB63" w14:textId="77777777" w:rsidR="00E10246" w:rsidRDefault="00000000">
            <w:pPr>
              <w:divId w:val="744451772"/>
              <w:rPr>
                <w:rFonts w:ascii="Arial" w:eastAsia="Times New Roman" w:hAnsi="Arial" w:cs="Arial"/>
                <w:sz w:val="18"/>
                <w:szCs w:val="18"/>
              </w:rPr>
            </w:pPr>
            <w:sdt>
              <w:sdtPr>
                <w:rPr>
                  <w:rStyle w:val="iatacheckbox1"/>
                  <w:rFonts w:ascii="Arial" w:eastAsia="Times New Roman" w:hAnsi="Arial" w:cs="Arial"/>
                  <w:sz w:val="18"/>
                  <w:szCs w:val="18"/>
                  <w:specVanish w:val="0"/>
                </w:rPr>
                <w:id w:val="-1051230266"/>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Examined</w:t>
            </w:r>
            <w:r w:rsidR="00E10246">
              <w:rPr>
                <w:rFonts w:ascii="Arial" w:eastAsia="Times New Roman" w:hAnsi="Arial" w:cs="Arial"/>
                <w:sz w:val="18"/>
                <w:szCs w:val="18"/>
              </w:rPr>
              <w:t xml:space="preserve"> locations where weapons are stowed in the aircraft to confirm they remain inaccessible to unauthorized persons during flight. </w:t>
            </w:r>
          </w:p>
          <w:p w14:paraId="476423EF" w14:textId="77777777" w:rsidR="00E10246" w:rsidRDefault="00000000">
            <w:pPr>
              <w:divId w:val="1452433077"/>
              <w:rPr>
                <w:rFonts w:ascii="Arial" w:eastAsia="Times New Roman" w:hAnsi="Arial" w:cs="Arial"/>
                <w:sz w:val="18"/>
                <w:szCs w:val="18"/>
              </w:rPr>
            </w:pPr>
            <w:sdt>
              <w:sdtPr>
                <w:rPr>
                  <w:rStyle w:val="iatacheckbox1"/>
                  <w:rFonts w:ascii="Arial" w:eastAsia="Times New Roman" w:hAnsi="Arial" w:cs="Arial"/>
                  <w:sz w:val="18"/>
                  <w:szCs w:val="18"/>
                  <w:specVanish w:val="0"/>
                </w:rPr>
                <w:id w:val="647639835"/>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Identified/Assessed</w:t>
            </w:r>
            <w:r w:rsidR="00E10246">
              <w:rPr>
                <w:rFonts w:ascii="Arial" w:eastAsia="Times New Roman" w:hAnsi="Arial" w:cs="Arial"/>
                <w:sz w:val="18"/>
                <w:szCs w:val="18"/>
              </w:rPr>
              <w:t xml:space="preserve"> procedures to determine that the transport of a weapon is legally permitted in all states involved. </w:t>
            </w:r>
          </w:p>
          <w:p w14:paraId="67C36209" w14:textId="77777777" w:rsidR="00E10246" w:rsidRDefault="00000000">
            <w:pPr>
              <w:divId w:val="1842354937"/>
              <w:rPr>
                <w:rFonts w:ascii="Arial" w:eastAsia="Times New Roman" w:hAnsi="Arial" w:cs="Arial"/>
                <w:sz w:val="18"/>
                <w:szCs w:val="18"/>
              </w:rPr>
            </w:pPr>
            <w:sdt>
              <w:sdtPr>
                <w:rPr>
                  <w:rStyle w:val="iatacheckbox1"/>
                  <w:rFonts w:ascii="Arial" w:eastAsia="Times New Roman" w:hAnsi="Arial" w:cs="Arial"/>
                  <w:sz w:val="18"/>
                  <w:szCs w:val="18"/>
                  <w:specVanish w:val="0"/>
                </w:rPr>
                <w:id w:val="-728296512"/>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responsible manager(s). </w:t>
            </w:r>
          </w:p>
          <w:p w14:paraId="4D94E7C8" w14:textId="77777777" w:rsidR="00E10246" w:rsidRDefault="00000000">
            <w:pPr>
              <w:divId w:val="1570576018"/>
              <w:rPr>
                <w:rFonts w:ascii="Arial" w:eastAsia="Times New Roman" w:hAnsi="Arial" w:cs="Arial"/>
                <w:sz w:val="18"/>
                <w:szCs w:val="18"/>
              </w:rPr>
            </w:pPr>
            <w:sdt>
              <w:sdtPr>
                <w:rPr>
                  <w:rStyle w:val="iatacheckbox1"/>
                  <w:rFonts w:ascii="Arial" w:eastAsia="Times New Roman" w:hAnsi="Arial" w:cs="Arial"/>
                  <w:sz w:val="18"/>
                  <w:szCs w:val="18"/>
                  <w:specVanish w:val="0"/>
                </w:rPr>
                <w:id w:val="118881724"/>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Other Actions</w:t>
            </w:r>
            <w:r w:rsidR="00E10246">
              <w:rPr>
                <w:rFonts w:ascii="Arial" w:eastAsia="Times New Roman" w:hAnsi="Arial" w:cs="Arial"/>
                <w:sz w:val="18"/>
                <w:szCs w:val="18"/>
              </w:rPr>
              <w:t xml:space="preserve"> (Specify)</w:t>
            </w:r>
            <w:r w:rsidR="00E10246">
              <w:rPr>
                <w:rFonts w:ascii="Arial" w:eastAsia="Times New Roman" w:hAnsi="Arial" w:cs="Arial"/>
                <w:sz w:val="18"/>
                <w:szCs w:val="18"/>
              </w:rPr>
              <w:br/>
            </w:r>
            <w:sdt>
              <w:sdtPr>
                <w:rPr>
                  <w:rFonts w:ascii="Arial" w:eastAsia="Times New Roman" w:hAnsi="Arial" w:cs="Arial"/>
                  <w:sz w:val="18"/>
                  <w:szCs w:val="18"/>
                </w:rPr>
                <w:id w:val="1182241757"/>
                <w:placeholder>
                  <w:docPart w:val="DefaultPlaceholder_-1854013440"/>
                </w:placeholder>
                <w:showingPlcHdr/>
                <w:text w:multiLine="1"/>
              </w:sdtPr>
              <w:sdtContent>
                <w:r w:rsidR="00E10246" w:rsidRPr="00F77C9D">
                  <w:rPr>
                    <w:rStyle w:val="PlaceholderText"/>
                  </w:rPr>
                  <w:t>Click or tap here to enter text.</w:t>
                </w:r>
              </w:sdtContent>
            </w:sdt>
          </w:p>
        </w:tc>
      </w:tr>
      <w:tr w:rsidR="00E67C63" w14:paraId="25F4F968" w14:textId="77777777" w:rsidTr="00E10246">
        <w:trPr>
          <w:divId w:val="1077173193"/>
        </w:trPr>
        <w:tc>
          <w:tcPr>
            <w:tcW w:w="8397" w:type="dxa"/>
            <w:hideMark/>
          </w:tcPr>
          <w:p w14:paraId="08E684F0" w14:textId="77777777" w:rsidR="00E10246" w:rsidRDefault="00E10246">
            <w:pPr>
              <w:divId w:val="1600791397"/>
              <w:rPr>
                <w:rFonts w:ascii="Arial" w:eastAsia="Times New Roman" w:hAnsi="Arial" w:cs="Arial"/>
                <w:b/>
                <w:bCs/>
                <w:sz w:val="23"/>
                <w:szCs w:val="23"/>
              </w:rPr>
            </w:pPr>
            <w:r>
              <w:rPr>
                <w:rFonts w:ascii="Arial" w:eastAsia="Times New Roman" w:hAnsi="Arial" w:cs="Arial"/>
                <w:b/>
                <w:bCs/>
                <w:sz w:val="23"/>
                <w:szCs w:val="23"/>
              </w:rPr>
              <w:lastRenderedPageBreak/>
              <w:t>Guidance</w:t>
            </w:r>
          </w:p>
          <w:p w14:paraId="0E86A556" w14:textId="77777777" w:rsidR="00E10246" w:rsidRDefault="00E10246">
            <w:pPr>
              <w:divId w:val="823280492"/>
              <w:rPr>
                <w:rFonts w:ascii="Arial" w:eastAsia="Times New Roman" w:hAnsi="Arial" w:cs="Arial"/>
                <w:sz w:val="18"/>
                <w:szCs w:val="18"/>
              </w:rPr>
            </w:pPr>
            <w:r>
              <w:rPr>
                <w:rFonts w:ascii="Arial" w:eastAsia="Times New Roman" w:hAnsi="Arial" w:cs="Arial"/>
                <w:sz w:val="18"/>
                <w:szCs w:val="18"/>
              </w:rPr>
              <w:t xml:space="preserve">With the approval of the operator, the following procedures are typically implemented for any weapon carried as hold baggage: </w:t>
            </w:r>
          </w:p>
          <w:p w14:paraId="5E8185EB" w14:textId="77777777" w:rsidR="00E10246" w:rsidRDefault="00E10246">
            <w:pPr>
              <w:pStyle w:val="iatalistitem"/>
              <w:numPr>
                <w:ilvl w:val="0"/>
                <w:numId w:val="40"/>
              </w:numPr>
              <w:divId w:val="823280492"/>
              <w:rPr>
                <w:rFonts w:ascii="Arial" w:eastAsia="Times New Roman" w:hAnsi="Arial" w:cs="Arial"/>
                <w:sz w:val="18"/>
                <w:szCs w:val="18"/>
              </w:rPr>
            </w:pPr>
            <w:r>
              <w:rPr>
                <w:rFonts w:ascii="Arial" w:eastAsia="Times New Roman" w:hAnsi="Arial" w:cs="Arial"/>
                <w:sz w:val="18"/>
                <w:szCs w:val="18"/>
              </w:rPr>
              <w:t xml:space="preserve">Prior to acceptance, the passenger or other authorized and duly qualified person determines that the weapon is not loaded. A declaration may be used to confirm the status of the </w:t>
            </w:r>
            <w:proofErr w:type="gramStart"/>
            <w:r>
              <w:rPr>
                <w:rFonts w:ascii="Arial" w:eastAsia="Times New Roman" w:hAnsi="Arial" w:cs="Arial"/>
                <w:sz w:val="18"/>
                <w:szCs w:val="18"/>
              </w:rPr>
              <w:t>weapon;</w:t>
            </w:r>
            <w:proofErr w:type="gramEnd"/>
            <w:r>
              <w:rPr>
                <w:rFonts w:ascii="Arial" w:eastAsia="Times New Roman" w:hAnsi="Arial" w:cs="Arial"/>
                <w:sz w:val="18"/>
                <w:szCs w:val="18"/>
              </w:rPr>
              <w:t xml:space="preserve"> </w:t>
            </w:r>
          </w:p>
          <w:p w14:paraId="29FB729F" w14:textId="77777777" w:rsidR="00E10246" w:rsidRDefault="00E10246">
            <w:pPr>
              <w:pStyle w:val="iatalistitem"/>
              <w:numPr>
                <w:ilvl w:val="0"/>
                <w:numId w:val="40"/>
              </w:numPr>
              <w:divId w:val="823280492"/>
              <w:rPr>
                <w:rFonts w:ascii="Arial" w:eastAsia="Times New Roman" w:hAnsi="Arial" w:cs="Arial"/>
                <w:sz w:val="18"/>
                <w:szCs w:val="18"/>
              </w:rPr>
            </w:pPr>
            <w:r>
              <w:rPr>
                <w:rFonts w:ascii="Arial" w:eastAsia="Times New Roman" w:hAnsi="Arial" w:cs="Arial"/>
                <w:sz w:val="18"/>
                <w:szCs w:val="18"/>
              </w:rPr>
              <w:t xml:space="preserve">The weapon is transported in a sturdy container to prevent any possible damage during the </w:t>
            </w:r>
            <w:proofErr w:type="gramStart"/>
            <w:r>
              <w:rPr>
                <w:rFonts w:ascii="Arial" w:eastAsia="Times New Roman" w:hAnsi="Arial" w:cs="Arial"/>
                <w:sz w:val="18"/>
                <w:szCs w:val="18"/>
              </w:rPr>
              <w:t>flight;</w:t>
            </w:r>
            <w:proofErr w:type="gramEnd"/>
          </w:p>
          <w:p w14:paraId="2E6906F8" w14:textId="77777777" w:rsidR="00E10246" w:rsidRDefault="00E10246">
            <w:pPr>
              <w:pStyle w:val="iatalistitem"/>
              <w:numPr>
                <w:ilvl w:val="0"/>
                <w:numId w:val="40"/>
              </w:numPr>
              <w:divId w:val="823280492"/>
              <w:rPr>
                <w:rFonts w:ascii="Arial" w:eastAsia="Times New Roman" w:hAnsi="Arial" w:cs="Arial"/>
                <w:sz w:val="18"/>
                <w:szCs w:val="18"/>
              </w:rPr>
            </w:pPr>
            <w:r>
              <w:rPr>
                <w:rFonts w:ascii="Arial" w:eastAsia="Times New Roman" w:hAnsi="Arial" w:cs="Arial"/>
                <w:sz w:val="18"/>
                <w:szCs w:val="18"/>
              </w:rPr>
              <w:t xml:space="preserve">Ammunition is securely boxed and carried separately from the weapon, and is handled in accordance with applicable dangerous goods </w:t>
            </w:r>
            <w:proofErr w:type="gramStart"/>
            <w:r>
              <w:rPr>
                <w:rFonts w:ascii="Arial" w:eastAsia="Times New Roman" w:hAnsi="Arial" w:cs="Arial"/>
                <w:sz w:val="18"/>
                <w:szCs w:val="18"/>
              </w:rPr>
              <w:t>regulations;</w:t>
            </w:r>
            <w:proofErr w:type="gramEnd"/>
            <w:r>
              <w:rPr>
                <w:rFonts w:ascii="Arial" w:eastAsia="Times New Roman" w:hAnsi="Arial" w:cs="Arial"/>
                <w:sz w:val="18"/>
                <w:szCs w:val="18"/>
              </w:rPr>
              <w:t xml:space="preserve"> </w:t>
            </w:r>
          </w:p>
          <w:p w14:paraId="0E3D1D55" w14:textId="77777777" w:rsidR="00E10246" w:rsidRDefault="00E10246">
            <w:pPr>
              <w:pStyle w:val="iatalistitem"/>
              <w:numPr>
                <w:ilvl w:val="0"/>
                <w:numId w:val="40"/>
              </w:numPr>
              <w:divId w:val="823280492"/>
              <w:rPr>
                <w:rFonts w:ascii="Arial" w:eastAsia="Times New Roman" w:hAnsi="Arial" w:cs="Arial"/>
                <w:sz w:val="18"/>
                <w:szCs w:val="18"/>
              </w:rPr>
            </w:pPr>
            <w:r>
              <w:rPr>
                <w:rFonts w:ascii="Arial" w:eastAsia="Times New Roman" w:hAnsi="Arial" w:cs="Arial"/>
                <w:sz w:val="18"/>
                <w:szCs w:val="18"/>
              </w:rPr>
              <w:t xml:space="preserve">Weapons and ammunition are stowed in an area that inhibits access by any unauthorized person while the aircraft is in flight; such weapons are not to be carried on the flight deck or retained by any crew </w:t>
            </w:r>
            <w:proofErr w:type="gramStart"/>
            <w:r>
              <w:rPr>
                <w:rFonts w:ascii="Arial" w:eastAsia="Times New Roman" w:hAnsi="Arial" w:cs="Arial"/>
                <w:sz w:val="18"/>
                <w:szCs w:val="18"/>
              </w:rPr>
              <w:t>member;</w:t>
            </w:r>
            <w:proofErr w:type="gramEnd"/>
            <w:r>
              <w:rPr>
                <w:rFonts w:ascii="Arial" w:eastAsia="Times New Roman" w:hAnsi="Arial" w:cs="Arial"/>
                <w:sz w:val="18"/>
                <w:szCs w:val="18"/>
              </w:rPr>
              <w:t xml:space="preserve"> </w:t>
            </w:r>
          </w:p>
          <w:p w14:paraId="599AF30F" w14:textId="77777777" w:rsidR="00E10246" w:rsidRDefault="00E10246">
            <w:pPr>
              <w:pStyle w:val="iatalistitem"/>
              <w:numPr>
                <w:ilvl w:val="0"/>
                <w:numId w:val="40"/>
              </w:numPr>
              <w:divId w:val="823280492"/>
              <w:rPr>
                <w:rFonts w:ascii="Arial" w:eastAsia="Times New Roman" w:hAnsi="Arial" w:cs="Arial"/>
                <w:sz w:val="18"/>
                <w:szCs w:val="18"/>
              </w:rPr>
            </w:pPr>
            <w:r>
              <w:rPr>
                <w:rFonts w:ascii="Arial" w:eastAsia="Times New Roman" w:hAnsi="Arial" w:cs="Arial"/>
                <w:sz w:val="18"/>
                <w:szCs w:val="18"/>
              </w:rPr>
              <w:t xml:space="preserve">If available, a lockable tamper-proof container located in the aircraft hold is used for this </w:t>
            </w:r>
            <w:proofErr w:type="gramStart"/>
            <w:r>
              <w:rPr>
                <w:rFonts w:ascii="Arial" w:eastAsia="Times New Roman" w:hAnsi="Arial" w:cs="Arial"/>
                <w:sz w:val="18"/>
                <w:szCs w:val="18"/>
              </w:rPr>
              <w:t>purpose;</w:t>
            </w:r>
            <w:proofErr w:type="gramEnd"/>
          </w:p>
          <w:p w14:paraId="286B7498" w14:textId="77777777" w:rsidR="00E10246" w:rsidRDefault="00E10246">
            <w:pPr>
              <w:pStyle w:val="iatalistitem"/>
              <w:numPr>
                <w:ilvl w:val="0"/>
                <w:numId w:val="40"/>
              </w:numPr>
              <w:divId w:val="823280492"/>
              <w:rPr>
                <w:rFonts w:ascii="Arial" w:eastAsia="Times New Roman" w:hAnsi="Arial" w:cs="Arial"/>
                <w:sz w:val="18"/>
                <w:szCs w:val="18"/>
              </w:rPr>
            </w:pPr>
            <w:r>
              <w:rPr>
                <w:rFonts w:ascii="Arial" w:eastAsia="Times New Roman" w:hAnsi="Arial" w:cs="Arial"/>
                <w:sz w:val="18"/>
                <w:szCs w:val="18"/>
              </w:rPr>
              <w:t xml:space="preserve">Transit and transfer stations are advised and ensure the integrity of such </w:t>
            </w:r>
            <w:proofErr w:type="gramStart"/>
            <w:r>
              <w:rPr>
                <w:rFonts w:ascii="Arial" w:eastAsia="Times New Roman" w:hAnsi="Arial" w:cs="Arial"/>
                <w:sz w:val="18"/>
                <w:szCs w:val="18"/>
              </w:rPr>
              <w:t>items;</w:t>
            </w:r>
            <w:proofErr w:type="gramEnd"/>
          </w:p>
          <w:p w14:paraId="3D64C582" w14:textId="77777777" w:rsidR="00E10246" w:rsidRDefault="00E10246">
            <w:pPr>
              <w:pStyle w:val="iatalistitem"/>
              <w:numPr>
                <w:ilvl w:val="0"/>
                <w:numId w:val="40"/>
              </w:numPr>
              <w:divId w:val="823280492"/>
              <w:rPr>
                <w:rFonts w:ascii="Arial" w:eastAsia="Times New Roman" w:hAnsi="Arial" w:cs="Arial"/>
                <w:sz w:val="18"/>
                <w:szCs w:val="18"/>
              </w:rPr>
            </w:pPr>
            <w:r>
              <w:rPr>
                <w:rFonts w:ascii="Arial" w:eastAsia="Times New Roman" w:hAnsi="Arial" w:cs="Arial"/>
                <w:sz w:val="18"/>
                <w:szCs w:val="18"/>
              </w:rPr>
              <w:t xml:space="preserve">At the final destination, when required by the State of Flight Arrival, security procedures are implemented to return the weapons and/or ammunition to the </w:t>
            </w:r>
            <w:proofErr w:type="gramStart"/>
            <w:r>
              <w:rPr>
                <w:rFonts w:ascii="Arial" w:eastAsia="Times New Roman" w:hAnsi="Arial" w:cs="Arial"/>
                <w:sz w:val="18"/>
                <w:szCs w:val="18"/>
              </w:rPr>
              <w:t>passenger;</w:t>
            </w:r>
            <w:proofErr w:type="gramEnd"/>
            <w:r>
              <w:rPr>
                <w:rFonts w:ascii="Arial" w:eastAsia="Times New Roman" w:hAnsi="Arial" w:cs="Arial"/>
                <w:sz w:val="18"/>
                <w:szCs w:val="18"/>
              </w:rPr>
              <w:t xml:space="preserve"> </w:t>
            </w:r>
          </w:p>
          <w:p w14:paraId="5DF9E158" w14:textId="77777777" w:rsidR="00E10246" w:rsidRDefault="00E10246">
            <w:pPr>
              <w:pStyle w:val="iatalistitem"/>
              <w:numPr>
                <w:ilvl w:val="0"/>
                <w:numId w:val="40"/>
              </w:numPr>
              <w:divId w:val="823280492"/>
              <w:rPr>
                <w:rFonts w:ascii="Arial" w:eastAsia="Times New Roman" w:hAnsi="Arial" w:cs="Arial"/>
                <w:sz w:val="18"/>
                <w:szCs w:val="18"/>
              </w:rPr>
            </w:pPr>
            <w:r>
              <w:rPr>
                <w:rFonts w:ascii="Arial" w:eastAsia="Times New Roman" w:hAnsi="Arial" w:cs="Arial"/>
                <w:sz w:val="18"/>
                <w:szCs w:val="18"/>
              </w:rPr>
              <w:t xml:space="preserve">Where the weapon is stowed in a baggage compartment (or hold) that is accessible to persons during flight: </w:t>
            </w:r>
          </w:p>
          <w:p w14:paraId="5646D3FE" w14:textId="77777777" w:rsidR="00E10246" w:rsidRDefault="00E10246">
            <w:pPr>
              <w:pStyle w:val="iatalistitem"/>
              <w:numPr>
                <w:ilvl w:val="1"/>
                <w:numId w:val="40"/>
              </w:numPr>
              <w:divId w:val="823280492"/>
              <w:rPr>
                <w:rFonts w:ascii="Arial" w:eastAsia="Times New Roman" w:hAnsi="Arial" w:cs="Arial"/>
                <w:sz w:val="18"/>
                <w:szCs w:val="18"/>
              </w:rPr>
            </w:pPr>
            <w:r>
              <w:rPr>
                <w:rFonts w:ascii="Arial" w:eastAsia="Times New Roman" w:hAnsi="Arial" w:cs="Arial"/>
                <w:sz w:val="18"/>
                <w:szCs w:val="18"/>
              </w:rPr>
              <w:t xml:space="preserve">The compartment door(s) remain closed and are monitored during the </w:t>
            </w:r>
            <w:proofErr w:type="gramStart"/>
            <w:r>
              <w:rPr>
                <w:rFonts w:ascii="Arial" w:eastAsia="Times New Roman" w:hAnsi="Arial" w:cs="Arial"/>
                <w:sz w:val="18"/>
                <w:szCs w:val="18"/>
              </w:rPr>
              <w:t>flight;</w:t>
            </w:r>
            <w:proofErr w:type="gramEnd"/>
          </w:p>
          <w:p w14:paraId="763FAE1B" w14:textId="77777777" w:rsidR="00E10246" w:rsidRDefault="00E10246">
            <w:pPr>
              <w:pStyle w:val="iatalistitem"/>
              <w:numPr>
                <w:ilvl w:val="1"/>
                <w:numId w:val="40"/>
              </w:numPr>
              <w:divId w:val="823280492"/>
              <w:rPr>
                <w:rFonts w:ascii="Arial" w:eastAsia="Times New Roman" w:hAnsi="Arial" w:cs="Arial"/>
                <w:sz w:val="18"/>
                <w:szCs w:val="18"/>
              </w:rPr>
            </w:pPr>
            <w:r>
              <w:rPr>
                <w:rFonts w:ascii="Arial" w:eastAsia="Times New Roman" w:hAnsi="Arial" w:cs="Arial"/>
                <w:sz w:val="18"/>
                <w:szCs w:val="18"/>
              </w:rPr>
              <w:t xml:space="preserve">The weapon is packed separately from any </w:t>
            </w:r>
            <w:proofErr w:type="gramStart"/>
            <w:r>
              <w:rPr>
                <w:rFonts w:ascii="Arial" w:eastAsia="Times New Roman" w:hAnsi="Arial" w:cs="Arial"/>
                <w:sz w:val="18"/>
                <w:szCs w:val="18"/>
              </w:rPr>
              <w:t>ammunition;</w:t>
            </w:r>
            <w:proofErr w:type="gramEnd"/>
          </w:p>
          <w:p w14:paraId="04074529" w14:textId="77777777" w:rsidR="00E10246" w:rsidRDefault="00E10246">
            <w:pPr>
              <w:pStyle w:val="iatalistitem"/>
              <w:numPr>
                <w:ilvl w:val="1"/>
                <w:numId w:val="40"/>
              </w:numPr>
              <w:divId w:val="823280492"/>
              <w:rPr>
                <w:rFonts w:ascii="Arial" w:eastAsia="Times New Roman" w:hAnsi="Arial" w:cs="Arial"/>
                <w:sz w:val="18"/>
                <w:szCs w:val="18"/>
              </w:rPr>
            </w:pPr>
            <w:r>
              <w:rPr>
                <w:rFonts w:ascii="Arial" w:eastAsia="Times New Roman" w:hAnsi="Arial" w:cs="Arial"/>
                <w:sz w:val="18"/>
                <w:szCs w:val="18"/>
              </w:rPr>
              <w:t>The weapon is stowed in the compartment in a manner that access is obstructed (or impeded) by other baggage.</w:t>
            </w:r>
          </w:p>
        </w:tc>
      </w:tr>
    </w:tbl>
    <w:p w14:paraId="4210D782" w14:textId="77777777" w:rsidR="00E10246" w:rsidRDefault="00E10246">
      <w:pPr>
        <w:pStyle w:val="NormalWeb"/>
        <w:divId w:val="1077173193"/>
        <w:rPr>
          <w:rFonts w:ascii="Arial" w:hAnsi="Arial" w:cs="Arial"/>
          <w:color w:val="022A4C"/>
          <w:sz w:val="18"/>
          <w:szCs w:val="18"/>
        </w:rPr>
      </w:pPr>
      <w:r>
        <w:rPr>
          <w:rFonts w:ascii="Arial" w:hAnsi="Arial" w:cs="Arial"/>
          <w:color w:val="022A4C"/>
          <w:sz w:val="18"/>
          <w:szCs w:val="18"/>
        </w:rPr>
        <w:t> </w:t>
      </w:r>
    </w:p>
    <w:p w14:paraId="1B287011" w14:textId="77777777" w:rsidR="00E10246" w:rsidRDefault="00E10246" w:rsidP="00E10246">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3.4 Passengers (Including Supernumeraries) and Cabin Baggage</w:t>
      </w:r>
    </w:p>
    <w:tbl>
      <w:tblPr>
        <w:tblStyle w:val="TableGrid"/>
        <w:tblW w:w="4500" w:type="pct"/>
        <w:tblLayout w:type="fixed"/>
        <w:tblLook w:val="04A0" w:firstRow="1" w:lastRow="0" w:firstColumn="1" w:lastColumn="0" w:noHBand="0" w:noVBand="1"/>
      </w:tblPr>
      <w:tblGrid>
        <w:gridCol w:w="8618"/>
      </w:tblGrid>
      <w:tr w:rsidR="00E67C63" w14:paraId="75001738" w14:textId="77777777" w:rsidTr="00E10246">
        <w:trPr>
          <w:divId w:val="1133061888"/>
        </w:trPr>
        <w:tc>
          <w:tcPr>
            <w:tcW w:w="8397" w:type="dxa"/>
            <w:hideMark/>
          </w:tcPr>
          <w:p w14:paraId="79600DD8" w14:textId="77777777" w:rsidR="00E10246" w:rsidRDefault="00E10246">
            <w:pPr>
              <w:rPr>
                <w:rFonts w:ascii="Arial" w:eastAsia="Times New Roman" w:hAnsi="Arial" w:cs="Arial"/>
                <w:sz w:val="23"/>
                <w:szCs w:val="23"/>
              </w:rPr>
            </w:pPr>
            <w:r>
              <w:rPr>
                <w:rFonts w:ascii="Arial" w:eastAsia="Times New Roman" w:hAnsi="Arial" w:cs="Arial"/>
                <w:b/>
                <w:bCs/>
                <w:sz w:val="23"/>
                <w:szCs w:val="23"/>
              </w:rPr>
              <w:t>SEC 3.4.1</w:t>
            </w:r>
          </w:p>
        </w:tc>
      </w:tr>
      <w:tr w:rsidR="00E67C63" w14:paraId="74F7B163" w14:textId="77777777" w:rsidTr="00E10246">
        <w:trPr>
          <w:divId w:val="1133061888"/>
        </w:trPr>
        <w:tc>
          <w:tcPr>
            <w:tcW w:w="8397" w:type="dxa"/>
            <w:hideMark/>
          </w:tcPr>
          <w:p w14:paraId="1F87B402" w14:textId="77777777" w:rsidR="00E10246" w:rsidRDefault="00E10246">
            <w:pPr>
              <w:divId w:val="1644769492"/>
              <w:rPr>
                <w:rFonts w:ascii="Arial" w:eastAsia="Times New Roman" w:hAnsi="Arial" w:cs="Arial"/>
                <w:sz w:val="18"/>
                <w:szCs w:val="18"/>
              </w:rPr>
            </w:pPr>
            <w:r>
              <w:rPr>
                <w:rFonts w:ascii="Arial" w:eastAsia="Times New Roman" w:hAnsi="Arial" w:cs="Arial"/>
                <w:sz w:val="18"/>
                <w:szCs w:val="18"/>
              </w:rPr>
              <w:t xml:space="preserve">If the Operator conducts passenger flights, the Operator shall have a process to ensure originating passengers and their cabin baggage are subjected to screening prior to boarding a passenger aircraft </w:t>
            </w:r>
            <w:proofErr w:type="gramStart"/>
            <w:r>
              <w:rPr>
                <w:rFonts w:ascii="Arial" w:eastAsia="Times New Roman" w:hAnsi="Arial" w:cs="Arial"/>
                <w:sz w:val="18"/>
                <w:szCs w:val="18"/>
              </w:rPr>
              <w:t>for;</w:t>
            </w:r>
            <w:proofErr w:type="gramEnd"/>
            <w:r>
              <w:rPr>
                <w:rFonts w:ascii="Arial" w:eastAsia="Times New Roman" w:hAnsi="Arial" w:cs="Arial"/>
                <w:sz w:val="18"/>
                <w:szCs w:val="18"/>
              </w:rPr>
              <w:t xml:space="preserve"> </w:t>
            </w:r>
          </w:p>
          <w:p w14:paraId="34118386" w14:textId="77777777" w:rsidR="00E10246" w:rsidRDefault="00E10246">
            <w:pPr>
              <w:pStyle w:val="iatalistitem"/>
              <w:numPr>
                <w:ilvl w:val="0"/>
                <w:numId w:val="41"/>
              </w:numPr>
              <w:divId w:val="1644769492"/>
              <w:rPr>
                <w:rFonts w:ascii="Arial" w:eastAsia="Times New Roman" w:hAnsi="Arial" w:cs="Arial"/>
                <w:sz w:val="18"/>
                <w:szCs w:val="18"/>
              </w:rPr>
            </w:pPr>
            <w:r>
              <w:rPr>
                <w:rFonts w:ascii="Arial" w:eastAsia="Times New Roman" w:hAnsi="Arial" w:cs="Arial"/>
                <w:sz w:val="18"/>
                <w:szCs w:val="18"/>
              </w:rPr>
              <w:t xml:space="preserve">An international </w:t>
            </w:r>
            <w:proofErr w:type="gramStart"/>
            <w:r>
              <w:rPr>
                <w:rFonts w:ascii="Arial" w:eastAsia="Times New Roman" w:hAnsi="Arial" w:cs="Arial"/>
                <w:sz w:val="18"/>
                <w:szCs w:val="18"/>
              </w:rPr>
              <w:t>flight;</w:t>
            </w:r>
            <w:proofErr w:type="gramEnd"/>
          </w:p>
          <w:p w14:paraId="1EEF7A82" w14:textId="77777777" w:rsidR="00E10246" w:rsidRDefault="00E10246">
            <w:pPr>
              <w:pStyle w:val="iatalistitem"/>
              <w:numPr>
                <w:ilvl w:val="0"/>
                <w:numId w:val="41"/>
              </w:numPr>
              <w:divId w:val="1644769492"/>
              <w:rPr>
                <w:rFonts w:ascii="Arial" w:eastAsia="Times New Roman" w:hAnsi="Arial" w:cs="Arial"/>
                <w:sz w:val="18"/>
                <w:szCs w:val="18"/>
              </w:rPr>
            </w:pPr>
            <w:r>
              <w:rPr>
                <w:rFonts w:ascii="Arial" w:eastAsia="Times New Roman" w:hAnsi="Arial" w:cs="Arial"/>
                <w:sz w:val="18"/>
                <w:szCs w:val="18"/>
              </w:rPr>
              <w:t xml:space="preserve">As required by the applicable aviation security authority, a domestic flight. </w:t>
            </w:r>
            <w:r>
              <w:rPr>
                <w:rFonts w:ascii="Arial" w:eastAsia="Times New Roman" w:hAnsi="Arial" w:cs="Arial"/>
                <w:b/>
                <w:bCs/>
                <w:sz w:val="18"/>
                <w:szCs w:val="18"/>
              </w:rPr>
              <w:t>(GM)</w:t>
            </w:r>
          </w:p>
          <w:p w14:paraId="643B83FF" w14:textId="77777777" w:rsidR="00E10246" w:rsidRDefault="00E10246">
            <w:pPr>
              <w:divId w:val="1909730336"/>
              <w:rPr>
                <w:rFonts w:ascii="Arial" w:eastAsia="Times New Roman" w:hAnsi="Arial" w:cs="Arial"/>
                <w:i/>
                <w:iCs/>
                <w:sz w:val="18"/>
                <w:szCs w:val="18"/>
              </w:rPr>
            </w:pPr>
            <w:r>
              <w:rPr>
                <w:rFonts w:ascii="Arial" w:eastAsia="Times New Roman" w:hAnsi="Arial" w:cs="Arial"/>
                <w:b/>
                <w:bCs/>
                <w:i/>
                <w:iCs/>
                <w:sz w:val="18"/>
                <w:szCs w:val="18"/>
              </w:rPr>
              <w:t xml:space="preserve">Note: </w:t>
            </w:r>
          </w:p>
          <w:p w14:paraId="5A43C55F" w14:textId="77777777" w:rsidR="00E10246" w:rsidRDefault="00E10246">
            <w:pPr>
              <w:divId w:val="252280163"/>
              <w:rPr>
                <w:rFonts w:ascii="Arial" w:eastAsia="Times New Roman" w:hAnsi="Arial" w:cs="Arial"/>
                <w:i/>
                <w:iCs/>
                <w:sz w:val="18"/>
                <w:szCs w:val="18"/>
              </w:rPr>
            </w:pPr>
            <w:r>
              <w:rPr>
                <w:rFonts w:ascii="Arial" w:eastAsia="Times New Roman" w:hAnsi="Arial" w:cs="Arial"/>
                <w:i/>
                <w:iCs/>
                <w:sz w:val="18"/>
                <w:szCs w:val="18"/>
              </w:rPr>
              <w:t xml:space="preserve">Supernumeraries that require a flight reservation or passenger name record for transport on the aircraft shall be subjected to the requirements of this provision unless exempted by the State. </w:t>
            </w:r>
          </w:p>
        </w:tc>
      </w:tr>
      <w:tr w:rsidR="00E67C63" w14:paraId="669CF49A" w14:textId="77777777" w:rsidTr="00E10246">
        <w:trPr>
          <w:divId w:val="1133061888"/>
        </w:trPr>
        <w:tc>
          <w:tcPr>
            <w:tcW w:w="8397" w:type="dxa"/>
            <w:hideMark/>
          </w:tcPr>
          <w:p w14:paraId="5D5D2809" w14:textId="77777777" w:rsidR="00E10246" w:rsidRDefault="00000000">
            <w:pPr>
              <w:textAlignment w:val="center"/>
              <w:divId w:val="1101026924"/>
              <w:rPr>
                <w:rFonts w:ascii="Arial" w:eastAsia="Times New Roman" w:hAnsi="Arial" w:cs="Arial"/>
                <w:sz w:val="18"/>
                <w:szCs w:val="18"/>
              </w:rPr>
            </w:pPr>
            <w:sdt>
              <w:sdtPr>
                <w:rPr>
                  <w:rFonts w:ascii="Arial" w:eastAsia="Times New Roman" w:hAnsi="Arial" w:cs="Arial"/>
                  <w:sz w:val="18"/>
                  <w:szCs w:val="18"/>
                </w:rPr>
                <w:id w:val="1962686771"/>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and Implemented (Conformity)</w:t>
            </w:r>
          </w:p>
          <w:p w14:paraId="59D5D1E3" w14:textId="77777777" w:rsidR="00E10246" w:rsidRDefault="00000000">
            <w:pPr>
              <w:textAlignment w:val="center"/>
              <w:divId w:val="291402755"/>
              <w:rPr>
                <w:rFonts w:ascii="Arial" w:eastAsia="Times New Roman" w:hAnsi="Arial" w:cs="Arial"/>
                <w:sz w:val="18"/>
                <w:szCs w:val="18"/>
              </w:rPr>
            </w:pPr>
            <w:sdt>
              <w:sdtPr>
                <w:rPr>
                  <w:rFonts w:ascii="Arial" w:eastAsia="Times New Roman" w:hAnsi="Arial" w:cs="Arial"/>
                  <w:sz w:val="18"/>
                  <w:szCs w:val="18"/>
                </w:rPr>
                <w:id w:val="-1215583392"/>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not Implemented (Finding)</w:t>
            </w:r>
          </w:p>
          <w:p w14:paraId="7AE1CB86" w14:textId="77777777" w:rsidR="00E10246" w:rsidRDefault="00000000">
            <w:pPr>
              <w:textAlignment w:val="center"/>
              <w:divId w:val="1286737241"/>
              <w:rPr>
                <w:rFonts w:ascii="Arial" w:eastAsia="Times New Roman" w:hAnsi="Arial" w:cs="Arial"/>
                <w:sz w:val="18"/>
                <w:szCs w:val="18"/>
              </w:rPr>
            </w:pPr>
            <w:sdt>
              <w:sdtPr>
                <w:rPr>
                  <w:rFonts w:ascii="Arial" w:eastAsia="Times New Roman" w:hAnsi="Arial" w:cs="Arial"/>
                  <w:sz w:val="18"/>
                  <w:szCs w:val="18"/>
                </w:rPr>
                <w:id w:val="-207106513"/>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Implemented not Documented (Finding)</w:t>
            </w:r>
          </w:p>
          <w:p w14:paraId="4349E09F" w14:textId="77777777" w:rsidR="00E10246" w:rsidRDefault="00000000">
            <w:pPr>
              <w:textAlignment w:val="center"/>
              <w:divId w:val="179438054"/>
              <w:rPr>
                <w:rFonts w:ascii="Arial" w:eastAsia="Times New Roman" w:hAnsi="Arial" w:cs="Arial"/>
                <w:sz w:val="18"/>
                <w:szCs w:val="18"/>
              </w:rPr>
            </w:pPr>
            <w:sdt>
              <w:sdtPr>
                <w:rPr>
                  <w:rFonts w:ascii="Arial" w:eastAsia="Times New Roman" w:hAnsi="Arial" w:cs="Arial"/>
                  <w:sz w:val="18"/>
                  <w:szCs w:val="18"/>
                </w:rPr>
                <w:id w:val="1416747378"/>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Not Documented not Implemented (Finding)</w:t>
            </w:r>
          </w:p>
          <w:p w14:paraId="043B00DE" w14:textId="77777777" w:rsidR="00E10246" w:rsidRDefault="00000000">
            <w:pPr>
              <w:textAlignment w:val="center"/>
              <w:divId w:val="1662467952"/>
              <w:rPr>
                <w:rFonts w:ascii="Arial" w:eastAsia="Times New Roman" w:hAnsi="Arial" w:cs="Arial"/>
                <w:sz w:val="18"/>
                <w:szCs w:val="18"/>
              </w:rPr>
            </w:pPr>
            <w:sdt>
              <w:sdtPr>
                <w:rPr>
                  <w:rFonts w:ascii="Arial" w:eastAsia="Times New Roman" w:hAnsi="Arial" w:cs="Arial"/>
                  <w:sz w:val="18"/>
                  <w:szCs w:val="18"/>
                </w:rPr>
                <w:id w:val="1538090269"/>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N/A</w:t>
            </w:r>
          </w:p>
        </w:tc>
      </w:tr>
      <w:tr w:rsidR="00E67C63" w14:paraId="60745AB2" w14:textId="77777777" w:rsidTr="00E10246">
        <w:trPr>
          <w:divId w:val="1133061888"/>
        </w:trPr>
        <w:tc>
          <w:tcPr>
            <w:tcW w:w="8397" w:type="dxa"/>
            <w:hideMark/>
          </w:tcPr>
          <w:p w14:paraId="2E609B60" w14:textId="77777777" w:rsidR="00E10246" w:rsidRDefault="00E10246">
            <w:pPr>
              <w:divId w:val="975063512"/>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207639148"/>
              <w:placeholder>
                <w:docPart w:val="DefaultPlaceholder_-1854013440"/>
              </w:placeholder>
              <w:showingPlcHdr/>
              <w:text w:multiLine="1"/>
            </w:sdtPr>
            <w:sdtContent>
              <w:p w14:paraId="4B358D23" w14:textId="77777777" w:rsidR="00E10246" w:rsidRDefault="00E10246">
                <w:pPr>
                  <w:rPr>
                    <w:rFonts w:ascii="Arial" w:eastAsia="Times New Roman" w:hAnsi="Arial" w:cs="Arial"/>
                    <w:sz w:val="18"/>
                    <w:szCs w:val="18"/>
                  </w:rPr>
                </w:pPr>
                <w:r w:rsidRPr="00F77C9D">
                  <w:rPr>
                    <w:rStyle w:val="PlaceholderText"/>
                  </w:rPr>
                  <w:t>Click or tap here to enter text.</w:t>
                </w:r>
              </w:p>
            </w:sdtContent>
          </w:sdt>
        </w:tc>
      </w:tr>
      <w:tr w:rsidR="00E67C63" w14:paraId="79BEF00A" w14:textId="77777777" w:rsidTr="00E10246">
        <w:trPr>
          <w:divId w:val="1133061888"/>
        </w:trPr>
        <w:tc>
          <w:tcPr>
            <w:tcW w:w="8397" w:type="dxa"/>
            <w:hideMark/>
          </w:tcPr>
          <w:p w14:paraId="6AC8367A" w14:textId="77777777" w:rsidR="00E10246" w:rsidRDefault="00E10246">
            <w:pPr>
              <w:divId w:val="2096048250"/>
              <w:rPr>
                <w:rFonts w:ascii="Arial" w:eastAsia="Times New Roman" w:hAnsi="Arial" w:cs="Arial"/>
                <w:b/>
                <w:bCs/>
                <w:sz w:val="23"/>
                <w:szCs w:val="23"/>
              </w:rPr>
            </w:pPr>
            <w:r>
              <w:rPr>
                <w:rFonts w:ascii="Arial" w:eastAsia="Times New Roman" w:hAnsi="Arial" w:cs="Arial"/>
                <w:b/>
                <w:bCs/>
                <w:sz w:val="23"/>
                <w:szCs w:val="23"/>
              </w:rPr>
              <w:t>Auditor Actions</w:t>
            </w:r>
          </w:p>
          <w:p w14:paraId="1DDEE208" w14:textId="77777777" w:rsidR="00E10246" w:rsidRDefault="00000000">
            <w:pPr>
              <w:divId w:val="1756512410"/>
              <w:rPr>
                <w:rFonts w:ascii="Arial" w:eastAsia="Times New Roman" w:hAnsi="Arial" w:cs="Arial"/>
                <w:sz w:val="18"/>
                <w:szCs w:val="18"/>
              </w:rPr>
            </w:pPr>
            <w:sdt>
              <w:sdtPr>
                <w:rPr>
                  <w:rStyle w:val="iatacheckbox1"/>
                  <w:rFonts w:ascii="Arial" w:eastAsia="Times New Roman" w:hAnsi="Arial" w:cs="Arial"/>
                  <w:sz w:val="18"/>
                  <w:szCs w:val="18"/>
                  <w:specVanish w:val="0"/>
                </w:rPr>
                <w:id w:val="1856220527"/>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Identified/Assessed</w:t>
            </w:r>
            <w:r w:rsidR="00E10246">
              <w:rPr>
                <w:rFonts w:ascii="Arial" w:eastAsia="Times New Roman" w:hAnsi="Arial" w:cs="Arial"/>
                <w:sz w:val="18"/>
                <w:szCs w:val="18"/>
              </w:rPr>
              <w:t xml:space="preserve"> process(es) to ensure all passengers (including supernumeraries, if applicable) and their cabin baggage are screened prior to boarding a passenger aircraft for international flights. </w:t>
            </w:r>
          </w:p>
          <w:p w14:paraId="0A91FC31" w14:textId="77777777" w:rsidR="00E10246" w:rsidRDefault="00000000">
            <w:pPr>
              <w:divId w:val="2003851596"/>
              <w:rPr>
                <w:rFonts w:ascii="Arial" w:eastAsia="Times New Roman" w:hAnsi="Arial" w:cs="Arial"/>
                <w:sz w:val="18"/>
                <w:szCs w:val="18"/>
              </w:rPr>
            </w:pPr>
            <w:sdt>
              <w:sdtPr>
                <w:rPr>
                  <w:rStyle w:val="iatacheckbox1"/>
                  <w:rFonts w:ascii="Arial" w:eastAsia="Times New Roman" w:hAnsi="Arial" w:cs="Arial"/>
                  <w:sz w:val="18"/>
                  <w:szCs w:val="18"/>
                  <w:specVanish w:val="0"/>
                </w:rPr>
                <w:id w:val="-742332389"/>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Identified/Assessed</w:t>
            </w:r>
            <w:r w:rsidR="00E10246">
              <w:rPr>
                <w:rFonts w:ascii="Arial" w:eastAsia="Times New Roman" w:hAnsi="Arial" w:cs="Arial"/>
                <w:sz w:val="18"/>
                <w:szCs w:val="18"/>
              </w:rPr>
              <w:t xml:space="preserve"> process(es) for the screening of originating passengers (including supernumeraries, if applicable) and their cabin baggage for domestic flights (if required by the applicable aviation security authority). </w:t>
            </w:r>
          </w:p>
          <w:p w14:paraId="1D848885" w14:textId="77777777" w:rsidR="00E10246" w:rsidRDefault="00000000">
            <w:pPr>
              <w:divId w:val="1630284023"/>
              <w:rPr>
                <w:rFonts w:ascii="Arial" w:eastAsia="Times New Roman" w:hAnsi="Arial" w:cs="Arial"/>
                <w:sz w:val="18"/>
                <w:szCs w:val="18"/>
              </w:rPr>
            </w:pPr>
            <w:sdt>
              <w:sdtPr>
                <w:rPr>
                  <w:rStyle w:val="iatacheckbox1"/>
                  <w:rFonts w:ascii="Arial" w:eastAsia="Times New Roman" w:hAnsi="Arial" w:cs="Arial"/>
                  <w:sz w:val="18"/>
                  <w:szCs w:val="18"/>
                  <w:specVanish w:val="0"/>
                </w:rPr>
                <w:id w:val="-1312489596"/>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responsible manager(s). </w:t>
            </w:r>
          </w:p>
          <w:p w14:paraId="007609F2" w14:textId="77777777" w:rsidR="00E10246" w:rsidRDefault="00000000">
            <w:pPr>
              <w:divId w:val="543640526"/>
              <w:rPr>
                <w:rFonts w:ascii="Arial" w:eastAsia="Times New Roman" w:hAnsi="Arial" w:cs="Arial"/>
                <w:sz w:val="18"/>
                <w:szCs w:val="18"/>
              </w:rPr>
            </w:pPr>
            <w:sdt>
              <w:sdtPr>
                <w:rPr>
                  <w:rStyle w:val="iatacheckbox1"/>
                  <w:rFonts w:ascii="Arial" w:eastAsia="Times New Roman" w:hAnsi="Arial" w:cs="Arial"/>
                  <w:sz w:val="18"/>
                  <w:szCs w:val="18"/>
                  <w:specVanish w:val="0"/>
                </w:rPr>
                <w:id w:val="-736174880"/>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Observed</w:t>
            </w:r>
            <w:r w:rsidR="00E10246">
              <w:rPr>
                <w:rFonts w:ascii="Arial" w:eastAsia="Times New Roman" w:hAnsi="Arial" w:cs="Arial"/>
                <w:sz w:val="18"/>
                <w:szCs w:val="18"/>
              </w:rPr>
              <w:t xml:space="preserve"> passenger/baggage handling operations (focus: originating passengers/cabin baggage are subjected to screening prior to aircraft boarding). </w:t>
            </w:r>
          </w:p>
          <w:p w14:paraId="4B684229" w14:textId="77777777" w:rsidR="00E10246" w:rsidRDefault="00000000">
            <w:pPr>
              <w:divId w:val="1220432962"/>
              <w:rPr>
                <w:rFonts w:ascii="Arial" w:eastAsia="Times New Roman" w:hAnsi="Arial" w:cs="Arial"/>
                <w:sz w:val="18"/>
                <w:szCs w:val="18"/>
              </w:rPr>
            </w:pPr>
            <w:sdt>
              <w:sdtPr>
                <w:rPr>
                  <w:rStyle w:val="iatacheckbox1"/>
                  <w:rFonts w:ascii="Arial" w:eastAsia="Times New Roman" w:hAnsi="Arial" w:cs="Arial"/>
                  <w:sz w:val="18"/>
                  <w:szCs w:val="18"/>
                  <w:specVanish w:val="0"/>
                </w:rPr>
                <w:id w:val="-220750195"/>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Other Actions</w:t>
            </w:r>
            <w:r w:rsidR="00E10246">
              <w:rPr>
                <w:rFonts w:ascii="Arial" w:eastAsia="Times New Roman" w:hAnsi="Arial" w:cs="Arial"/>
                <w:sz w:val="18"/>
                <w:szCs w:val="18"/>
              </w:rPr>
              <w:t xml:space="preserve"> (Specify)</w:t>
            </w:r>
            <w:r w:rsidR="00E10246">
              <w:rPr>
                <w:rFonts w:ascii="Arial" w:eastAsia="Times New Roman" w:hAnsi="Arial" w:cs="Arial"/>
                <w:sz w:val="18"/>
                <w:szCs w:val="18"/>
              </w:rPr>
              <w:br/>
            </w:r>
            <w:sdt>
              <w:sdtPr>
                <w:rPr>
                  <w:rFonts w:ascii="Arial" w:eastAsia="Times New Roman" w:hAnsi="Arial" w:cs="Arial"/>
                  <w:sz w:val="18"/>
                  <w:szCs w:val="18"/>
                </w:rPr>
                <w:id w:val="-2116662348"/>
                <w:placeholder>
                  <w:docPart w:val="DefaultPlaceholder_-1854013440"/>
                </w:placeholder>
                <w:showingPlcHdr/>
                <w:text w:multiLine="1"/>
              </w:sdtPr>
              <w:sdtContent>
                <w:r w:rsidR="00E10246" w:rsidRPr="00F77C9D">
                  <w:rPr>
                    <w:rStyle w:val="PlaceholderText"/>
                  </w:rPr>
                  <w:t>Click or tap here to enter text.</w:t>
                </w:r>
              </w:sdtContent>
            </w:sdt>
          </w:p>
        </w:tc>
      </w:tr>
      <w:tr w:rsidR="00E67C63" w14:paraId="2BBACB80" w14:textId="77777777" w:rsidTr="00E10246">
        <w:trPr>
          <w:divId w:val="1133061888"/>
        </w:trPr>
        <w:tc>
          <w:tcPr>
            <w:tcW w:w="8397" w:type="dxa"/>
            <w:hideMark/>
          </w:tcPr>
          <w:p w14:paraId="2D0BB070" w14:textId="77777777" w:rsidR="00E10246" w:rsidRDefault="00E10246">
            <w:pPr>
              <w:divId w:val="185798475"/>
              <w:rPr>
                <w:rFonts w:ascii="Arial" w:eastAsia="Times New Roman" w:hAnsi="Arial" w:cs="Arial"/>
                <w:b/>
                <w:bCs/>
                <w:sz w:val="23"/>
                <w:szCs w:val="23"/>
              </w:rPr>
            </w:pPr>
            <w:r>
              <w:rPr>
                <w:rFonts w:ascii="Arial" w:eastAsia="Times New Roman" w:hAnsi="Arial" w:cs="Arial"/>
                <w:b/>
                <w:bCs/>
                <w:sz w:val="23"/>
                <w:szCs w:val="23"/>
              </w:rPr>
              <w:t>Guidance</w:t>
            </w:r>
          </w:p>
          <w:p w14:paraId="347C7575" w14:textId="77777777" w:rsidR="00E10246" w:rsidRDefault="00E10246">
            <w:pPr>
              <w:divId w:val="1287352294"/>
              <w:rPr>
                <w:rFonts w:ascii="Arial" w:eastAsia="Times New Roman" w:hAnsi="Arial" w:cs="Arial"/>
                <w:sz w:val="18"/>
                <w:szCs w:val="18"/>
              </w:rPr>
            </w:pPr>
            <w:r>
              <w:rPr>
                <w:rFonts w:ascii="Arial" w:eastAsia="Times New Roman" w:hAnsi="Arial" w:cs="Arial"/>
                <w:sz w:val="18"/>
                <w:szCs w:val="18"/>
              </w:rPr>
              <w:t>Refer to the IRM for the definition of Domestic Flight.</w:t>
            </w:r>
          </w:p>
          <w:p w14:paraId="25B2C8E5" w14:textId="77777777" w:rsidR="00E10246" w:rsidRDefault="00E10246">
            <w:pPr>
              <w:divId w:val="1628655708"/>
              <w:rPr>
                <w:rFonts w:ascii="Arial" w:eastAsia="Times New Roman" w:hAnsi="Arial" w:cs="Arial"/>
                <w:sz w:val="18"/>
                <w:szCs w:val="18"/>
              </w:rPr>
            </w:pPr>
            <w:r>
              <w:rPr>
                <w:rStyle w:val="iatasidemarks1"/>
                <w:rFonts w:eastAsia="Times New Roman" w:cs="Arial"/>
                <w:sz w:val="18"/>
                <w:szCs w:val="18"/>
                <w:specVanish w:val="0"/>
              </w:rPr>
              <w:t xml:space="preserve"> </w:t>
            </w:r>
            <w:bookmarkStart w:id="19" w:name="0.400198143320272"/>
            <w:bookmarkEnd w:id="19"/>
            <w:r>
              <w:rPr>
                <w:rFonts w:ascii="Arial" w:eastAsia="Times New Roman" w:hAnsi="Arial" w:cs="Arial"/>
                <w:sz w:val="18"/>
                <w:szCs w:val="18"/>
              </w:rPr>
              <w:t xml:space="preserve">The effective screening of all passengers and their cabin baggage is recognized as an essential element in achieving a safe and secure operation, and forms part of the passenger handling procedures contained in the AOSP and its associated SSPs. </w:t>
            </w:r>
          </w:p>
          <w:p w14:paraId="56D1C64B" w14:textId="77777777" w:rsidR="00E10246" w:rsidRDefault="00E10246">
            <w:pPr>
              <w:divId w:val="2021394570"/>
              <w:rPr>
                <w:rFonts w:ascii="Arial" w:eastAsia="Times New Roman" w:hAnsi="Arial" w:cs="Arial"/>
                <w:sz w:val="18"/>
                <w:szCs w:val="18"/>
              </w:rPr>
            </w:pPr>
            <w:r>
              <w:rPr>
                <w:rFonts w:ascii="Arial" w:eastAsia="Times New Roman" w:hAnsi="Arial" w:cs="Arial"/>
                <w:sz w:val="18"/>
                <w:szCs w:val="18"/>
              </w:rPr>
              <w:t xml:space="preserve">Technical equipment used for the screening of persons and baggage has certain limitations. Archway metal detectors and hand-held metal detectors, for example, cannot detect non-metallic weapons and explosives. Even conventional X-ray equipment does not always image or define explosive material effectively. To compensate for such limitations, or to introduce a random element into the selection process, it may be advisable to conduct an additional search of passengers and cabin baggage after they have been screened. The additional screening can be performed by hand or by technical means, such as explosive trace detection (ETD), full-body X-ray, explosive </w:t>
            </w:r>
            <w:proofErr w:type="gramStart"/>
            <w:r>
              <w:rPr>
                <w:rFonts w:ascii="Arial" w:eastAsia="Times New Roman" w:hAnsi="Arial" w:cs="Arial"/>
                <w:sz w:val="18"/>
                <w:szCs w:val="18"/>
              </w:rPr>
              <w:t>particle</w:t>
            </w:r>
            <w:proofErr w:type="gramEnd"/>
            <w:r>
              <w:rPr>
                <w:rFonts w:ascii="Arial" w:eastAsia="Times New Roman" w:hAnsi="Arial" w:cs="Arial"/>
                <w:sz w:val="18"/>
                <w:szCs w:val="18"/>
              </w:rPr>
              <w:t xml:space="preserve"> or vapor detection portals and/or other approved advanced technological methods. </w:t>
            </w:r>
          </w:p>
          <w:p w14:paraId="48B10190" w14:textId="77777777" w:rsidR="00E10246" w:rsidRDefault="00E10246">
            <w:pPr>
              <w:divId w:val="819615777"/>
              <w:rPr>
                <w:rFonts w:ascii="Arial" w:eastAsia="Times New Roman" w:hAnsi="Arial" w:cs="Arial"/>
                <w:sz w:val="18"/>
                <w:szCs w:val="18"/>
              </w:rPr>
            </w:pPr>
            <w:r>
              <w:rPr>
                <w:rFonts w:ascii="Arial" w:eastAsia="Times New Roman" w:hAnsi="Arial" w:cs="Arial"/>
                <w:sz w:val="18"/>
                <w:szCs w:val="18"/>
              </w:rPr>
              <w:t xml:space="preserve">It is recommended that screening equipment used to assist screening personnel </w:t>
            </w:r>
            <w:proofErr w:type="gramStart"/>
            <w:r>
              <w:rPr>
                <w:rFonts w:ascii="Arial" w:eastAsia="Times New Roman" w:hAnsi="Arial" w:cs="Arial"/>
                <w:sz w:val="18"/>
                <w:szCs w:val="18"/>
              </w:rPr>
              <w:t>is capable of detecting</w:t>
            </w:r>
            <w:proofErr w:type="gramEnd"/>
            <w:r>
              <w:rPr>
                <w:rFonts w:ascii="Arial" w:eastAsia="Times New Roman" w:hAnsi="Arial" w:cs="Arial"/>
                <w:sz w:val="18"/>
                <w:szCs w:val="18"/>
              </w:rPr>
              <w:t xml:space="preserve"> explosive materials and/or explosive devices that might be carried by passengers either on their person or in cabin baggage. </w:t>
            </w:r>
          </w:p>
          <w:p w14:paraId="4995D4BE" w14:textId="77777777" w:rsidR="00E10246" w:rsidRDefault="00E10246">
            <w:pPr>
              <w:divId w:val="276302518"/>
              <w:rPr>
                <w:rFonts w:ascii="Arial" w:eastAsia="Times New Roman" w:hAnsi="Arial" w:cs="Arial"/>
                <w:sz w:val="18"/>
                <w:szCs w:val="18"/>
              </w:rPr>
            </w:pPr>
            <w:r>
              <w:rPr>
                <w:rFonts w:ascii="Arial" w:eastAsia="Times New Roman" w:hAnsi="Arial" w:cs="Arial"/>
                <w:sz w:val="18"/>
                <w:szCs w:val="18"/>
              </w:rPr>
              <w:t xml:space="preserve">If the use of explosive detection screening equipment is not continuous, then it is recommended that such equipment be used on a random basis to ensure non-predictability by passengers and others. </w:t>
            </w:r>
          </w:p>
          <w:p w14:paraId="140F584A" w14:textId="77777777" w:rsidR="00E10246" w:rsidRDefault="00E10246">
            <w:pPr>
              <w:divId w:val="38940318"/>
              <w:rPr>
                <w:rFonts w:ascii="Arial" w:eastAsia="Times New Roman" w:hAnsi="Arial" w:cs="Arial"/>
                <w:sz w:val="18"/>
                <w:szCs w:val="18"/>
              </w:rPr>
            </w:pPr>
            <w:r>
              <w:rPr>
                <w:rFonts w:ascii="Arial" w:eastAsia="Times New Roman" w:hAnsi="Arial" w:cs="Arial"/>
                <w:sz w:val="18"/>
                <w:szCs w:val="18"/>
              </w:rPr>
              <w:t xml:space="preserve">Specific guidelines and procedures are </w:t>
            </w:r>
            <w:proofErr w:type="gramStart"/>
            <w:r>
              <w:rPr>
                <w:rFonts w:ascii="Arial" w:eastAsia="Times New Roman" w:hAnsi="Arial" w:cs="Arial"/>
                <w:sz w:val="18"/>
                <w:szCs w:val="18"/>
              </w:rPr>
              <w:t>developed</w:t>
            </w:r>
            <w:proofErr w:type="gramEnd"/>
            <w:r>
              <w:rPr>
                <w:rFonts w:ascii="Arial" w:eastAsia="Times New Roman" w:hAnsi="Arial" w:cs="Arial"/>
                <w:sz w:val="18"/>
                <w:szCs w:val="18"/>
              </w:rPr>
              <w:t xml:space="preserve"> and training is given to personnel for addressing persons with special needs.</w:t>
            </w:r>
          </w:p>
        </w:tc>
      </w:tr>
    </w:tbl>
    <w:p w14:paraId="381DC551" w14:textId="77777777" w:rsidR="00E10246" w:rsidRDefault="00E10246">
      <w:pPr>
        <w:pStyle w:val="NormalWeb"/>
        <w:divId w:val="1133061888"/>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E67C63" w14:paraId="2CDD2023" w14:textId="77777777" w:rsidTr="00E10246">
        <w:trPr>
          <w:divId w:val="1133061888"/>
        </w:trPr>
        <w:tc>
          <w:tcPr>
            <w:tcW w:w="8397" w:type="dxa"/>
            <w:hideMark/>
          </w:tcPr>
          <w:p w14:paraId="692789C4" w14:textId="77777777" w:rsidR="00E10246" w:rsidRDefault="00E10246">
            <w:pPr>
              <w:rPr>
                <w:rFonts w:ascii="Arial" w:eastAsia="Times New Roman" w:hAnsi="Arial" w:cs="Arial"/>
                <w:sz w:val="23"/>
                <w:szCs w:val="23"/>
              </w:rPr>
            </w:pPr>
            <w:r>
              <w:rPr>
                <w:rFonts w:ascii="Arial" w:eastAsia="Times New Roman" w:hAnsi="Arial" w:cs="Arial"/>
                <w:b/>
                <w:bCs/>
                <w:sz w:val="23"/>
                <w:szCs w:val="23"/>
              </w:rPr>
              <w:t>SEC 3.4.3</w:t>
            </w:r>
          </w:p>
        </w:tc>
      </w:tr>
      <w:tr w:rsidR="00E67C63" w14:paraId="41B4EBA5" w14:textId="77777777" w:rsidTr="00E10246">
        <w:trPr>
          <w:divId w:val="1133061888"/>
        </w:trPr>
        <w:tc>
          <w:tcPr>
            <w:tcW w:w="8397" w:type="dxa"/>
            <w:hideMark/>
          </w:tcPr>
          <w:p w14:paraId="3A26A2D3" w14:textId="77777777" w:rsidR="00E10246" w:rsidRDefault="00E10246">
            <w:pPr>
              <w:divId w:val="1136676845"/>
              <w:rPr>
                <w:rFonts w:ascii="Arial" w:eastAsia="Times New Roman" w:hAnsi="Arial" w:cs="Arial"/>
                <w:sz w:val="18"/>
                <w:szCs w:val="18"/>
              </w:rPr>
            </w:pPr>
            <w:r>
              <w:rPr>
                <w:rFonts w:ascii="Arial" w:eastAsia="Times New Roman" w:hAnsi="Arial" w:cs="Arial"/>
                <w:sz w:val="18"/>
                <w:szCs w:val="18"/>
              </w:rPr>
              <w:t xml:space="preserve">If the Operator conducts passenger flights, the Operator shall have a process to ensure transfer and transit passengers and their cabin baggage </w:t>
            </w:r>
            <w:r>
              <w:rPr>
                <w:rFonts w:ascii="Arial" w:eastAsia="Times New Roman" w:hAnsi="Arial" w:cs="Arial"/>
                <w:i/>
                <w:iCs/>
                <w:sz w:val="18"/>
                <w:szCs w:val="18"/>
              </w:rPr>
              <w:t>either</w:t>
            </w:r>
            <w:r>
              <w:rPr>
                <w:rFonts w:ascii="Arial" w:eastAsia="Times New Roman" w:hAnsi="Arial" w:cs="Arial"/>
                <w:sz w:val="18"/>
                <w:szCs w:val="18"/>
              </w:rPr>
              <w:t xml:space="preserve">: </w:t>
            </w:r>
          </w:p>
          <w:p w14:paraId="774156C2" w14:textId="77777777" w:rsidR="00E10246" w:rsidRDefault="00E10246">
            <w:pPr>
              <w:pStyle w:val="iatalistitem"/>
              <w:numPr>
                <w:ilvl w:val="0"/>
                <w:numId w:val="42"/>
              </w:numPr>
              <w:divId w:val="1136676845"/>
              <w:rPr>
                <w:rFonts w:ascii="Arial" w:eastAsia="Times New Roman" w:hAnsi="Arial" w:cs="Arial"/>
                <w:sz w:val="18"/>
                <w:szCs w:val="18"/>
              </w:rPr>
            </w:pPr>
            <w:r>
              <w:rPr>
                <w:rFonts w:ascii="Arial" w:eastAsia="Times New Roman" w:hAnsi="Arial" w:cs="Arial"/>
                <w:sz w:val="18"/>
                <w:szCs w:val="18"/>
              </w:rPr>
              <w:t xml:space="preserve">Are subjected to screening prior to boarding a passenger aircraft, </w:t>
            </w:r>
            <w:r>
              <w:rPr>
                <w:rFonts w:ascii="Arial" w:eastAsia="Times New Roman" w:hAnsi="Arial" w:cs="Arial"/>
                <w:i/>
                <w:iCs/>
                <w:sz w:val="18"/>
                <w:szCs w:val="18"/>
              </w:rPr>
              <w:t>or</w:t>
            </w:r>
          </w:p>
          <w:p w14:paraId="20AA5613" w14:textId="77777777" w:rsidR="00E10246" w:rsidRDefault="00E10246">
            <w:pPr>
              <w:pStyle w:val="iatalistitem"/>
              <w:numPr>
                <w:ilvl w:val="0"/>
                <w:numId w:val="42"/>
              </w:numPr>
              <w:divId w:val="1136676845"/>
              <w:rPr>
                <w:rFonts w:ascii="Arial" w:eastAsia="Times New Roman" w:hAnsi="Arial" w:cs="Arial"/>
                <w:sz w:val="18"/>
                <w:szCs w:val="18"/>
              </w:rPr>
            </w:pPr>
            <w:r>
              <w:rPr>
                <w:rFonts w:ascii="Arial" w:eastAsia="Times New Roman" w:hAnsi="Arial" w:cs="Arial"/>
                <w:sz w:val="18"/>
                <w:szCs w:val="18"/>
              </w:rPr>
              <w:t xml:space="preserve">Have been screened to an appropriate level at the point of origin and subsequently protected from unauthorized interference from the point of screening at the originating airport to the departing aircraft at the transfer or transit airport. </w:t>
            </w:r>
            <w:r>
              <w:rPr>
                <w:rFonts w:ascii="Arial" w:eastAsia="Times New Roman" w:hAnsi="Arial" w:cs="Arial"/>
                <w:b/>
                <w:bCs/>
                <w:sz w:val="18"/>
                <w:szCs w:val="18"/>
              </w:rPr>
              <w:t>(GM)</w:t>
            </w:r>
          </w:p>
        </w:tc>
      </w:tr>
      <w:tr w:rsidR="00E67C63" w14:paraId="634EC02A" w14:textId="77777777" w:rsidTr="00E10246">
        <w:trPr>
          <w:divId w:val="1133061888"/>
        </w:trPr>
        <w:tc>
          <w:tcPr>
            <w:tcW w:w="8397" w:type="dxa"/>
            <w:hideMark/>
          </w:tcPr>
          <w:p w14:paraId="54C1037D" w14:textId="77777777" w:rsidR="00E10246" w:rsidRDefault="00000000">
            <w:pPr>
              <w:textAlignment w:val="center"/>
              <w:divId w:val="1521315316"/>
              <w:rPr>
                <w:rFonts w:ascii="Arial" w:eastAsia="Times New Roman" w:hAnsi="Arial" w:cs="Arial"/>
                <w:sz w:val="18"/>
                <w:szCs w:val="18"/>
              </w:rPr>
            </w:pPr>
            <w:sdt>
              <w:sdtPr>
                <w:rPr>
                  <w:rFonts w:ascii="Arial" w:eastAsia="Times New Roman" w:hAnsi="Arial" w:cs="Arial"/>
                  <w:sz w:val="18"/>
                  <w:szCs w:val="18"/>
                </w:rPr>
                <w:id w:val="-512451266"/>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and Implemented (Conformity)</w:t>
            </w:r>
          </w:p>
          <w:p w14:paraId="0BAFB77E" w14:textId="77777777" w:rsidR="00E10246" w:rsidRDefault="00000000">
            <w:pPr>
              <w:textAlignment w:val="center"/>
              <w:divId w:val="1424718009"/>
              <w:rPr>
                <w:rFonts w:ascii="Arial" w:eastAsia="Times New Roman" w:hAnsi="Arial" w:cs="Arial"/>
                <w:sz w:val="18"/>
                <w:szCs w:val="18"/>
              </w:rPr>
            </w:pPr>
            <w:sdt>
              <w:sdtPr>
                <w:rPr>
                  <w:rFonts w:ascii="Arial" w:eastAsia="Times New Roman" w:hAnsi="Arial" w:cs="Arial"/>
                  <w:sz w:val="18"/>
                  <w:szCs w:val="18"/>
                </w:rPr>
                <w:id w:val="-1177891380"/>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not Implemented (Finding)</w:t>
            </w:r>
          </w:p>
          <w:p w14:paraId="6F1F1185" w14:textId="77777777" w:rsidR="00E10246" w:rsidRDefault="00000000">
            <w:pPr>
              <w:textAlignment w:val="center"/>
              <w:divId w:val="1838963505"/>
              <w:rPr>
                <w:rFonts w:ascii="Arial" w:eastAsia="Times New Roman" w:hAnsi="Arial" w:cs="Arial"/>
                <w:sz w:val="18"/>
                <w:szCs w:val="18"/>
              </w:rPr>
            </w:pPr>
            <w:sdt>
              <w:sdtPr>
                <w:rPr>
                  <w:rFonts w:ascii="Arial" w:eastAsia="Times New Roman" w:hAnsi="Arial" w:cs="Arial"/>
                  <w:sz w:val="18"/>
                  <w:szCs w:val="18"/>
                </w:rPr>
                <w:id w:val="1985121430"/>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Implemented not Documented (Finding)</w:t>
            </w:r>
          </w:p>
          <w:p w14:paraId="15F016BA" w14:textId="77777777" w:rsidR="00E10246" w:rsidRDefault="00000000">
            <w:pPr>
              <w:textAlignment w:val="center"/>
              <w:divId w:val="110246700"/>
              <w:rPr>
                <w:rFonts w:ascii="Arial" w:eastAsia="Times New Roman" w:hAnsi="Arial" w:cs="Arial"/>
                <w:sz w:val="18"/>
                <w:szCs w:val="18"/>
              </w:rPr>
            </w:pPr>
            <w:sdt>
              <w:sdtPr>
                <w:rPr>
                  <w:rFonts w:ascii="Arial" w:eastAsia="Times New Roman" w:hAnsi="Arial" w:cs="Arial"/>
                  <w:sz w:val="18"/>
                  <w:szCs w:val="18"/>
                </w:rPr>
                <w:id w:val="-1297451705"/>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Not Documented not Implemented (Finding)</w:t>
            </w:r>
          </w:p>
          <w:p w14:paraId="36A49757" w14:textId="77777777" w:rsidR="00E10246" w:rsidRDefault="00000000">
            <w:pPr>
              <w:textAlignment w:val="center"/>
              <w:divId w:val="791090284"/>
              <w:rPr>
                <w:rFonts w:ascii="Arial" w:eastAsia="Times New Roman" w:hAnsi="Arial" w:cs="Arial"/>
                <w:sz w:val="18"/>
                <w:szCs w:val="18"/>
              </w:rPr>
            </w:pPr>
            <w:sdt>
              <w:sdtPr>
                <w:rPr>
                  <w:rFonts w:ascii="Arial" w:eastAsia="Times New Roman" w:hAnsi="Arial" w:cs="Arial"/>
                  <w:sz w:val="18"/>
                  <w:szCs w:val="18"/>
                </w:rPr>
                <w:id w:val="-1842156209"/>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N/A</w:t>
            </w:r>
          </w:p>
        </w:tc>
      </w:tr>
      <w:tr w:rsidR="00E67C63" w14:paraId="6751387D" w14:textId="77777777" w:rsidTr="00E10246">
        <w:trPr>
          <w:divId w:val="1133061888"/>
        </w:trPr>
        <w:tc>
          <w:tcPr>
            <w:tcW w:w="8397" w:type="dxa"/>
            <w:hideMark/>
          </w:tcPr>
          <w:p w14:paraId="5F2F0A1C" w14:textId="77777777" w:rsidR="00E10246" w:rsidRDefault="00E10246">
            <w:pPr>
              <w:divId w:val="195697776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424567643"/>
              <w:placeholder>
                <w:docPart w:val="DefaultPlaceholder_-1854013440"/>
              </w:placeholder>
              <w:showingPlcHdr/>
              <w:text w:multiLine="1"/>
            </w:sdtPr>
            <w:sdtContent>
              <w:p w14:paraId="2AA3C1DE" w14:textId="77777777" w:rsidR="00E10246" w:rsidRDefault="00E10246">
                <w:pPr>
                  <w:rPr>
                    <w:rFonts w:ascii="Arial" w:eastAsia="Times New Roman" w:hAnsi="Arial" w:cs="Arial"/>
                    <w:sz w:val="18"/>
                    <w:szCs w:val="18"/>
                  </w:rPr>
                </w:pPr>
                <w:r w:rsidRPr="00F77C9D">
                  <w:rPr>
                    <w:rStyle w:val="PlaceholderText"/>
                  </w:rPr>
                  <w:t>Click or tap here to enter text.</w:t>
                </w:r>
              </w:p>
            </w:sdtContent>
          </w:sdt>
        </w:tc>
      </w:tr>
      <w:tr w:rsidR="00E67C63" w14:paraId="6E029CBC" w14:textId="77777777" w:rsidTr="00E10246">
        <w:trPr>
          <w:divId w:val="1133061888"/>
        </w:trPr>
        <w:tc>
          <w:tcPr>
            <w:tcW w:w="8397" w:type="dxa"/>
            <w:hideMark/>
          </w:tcPr>
          <w:p w14:paraId="31F10142" w14:textId="77777777" w:rsidR="00E10246" w:rsidRDefault="00E10246">
            <w:pPr>
              <w:divId w:val="995651406"/>
              <w:rPr>
                <w:rFonts w:ascii="Arial" w:eastAsia="Times New Roman" w:hAnsi="Arial" w:cs="Arial"/>
                <w:b/>
                <w:bCs/>
                <w:sz w:val="23"/>
                <w:szCs w:val="23"/>
              </w:rPr>
            </w:pPr>
            <w:r>
              <w:rPr>
                <w:rFonts w:ascii="Arial" w:eastAsia="Times New Roman" w:hAnsi="Arial" w:cs="Arial"/>
                <w:b/>
                <w:bCs/>
                <w:sz w:val="23"/>
                <w:szCs w:val="23"/>
              </w:rPr>
              <w:t>Auditor Actions</w:t>
            </w:r>
          </w:p>
          <w:p w14:paraId="05C9FF65" w14:textId="77777777" w:rsidR="00E10246" w:rsidRDefault="00000000">
            <w:pPr>
              <w:divId w:val="833104615"/>
              <w:rPr>
                <w:rFonts w:ascii="Arial" w:eastAsia="Times New Roman" w:hAnsi="Arial" w:cs="Arial"/>
                <w:sz w:val="18"/>
                <w:szCs w:val="18"/>
              </w:rPr>
            </w:pPr>
            <w:sdt>
              <w:sdtPr>
                <w:rPr>
                  <w:rStyle w:val="iatacheckbox1"/>
                  <w:rFonts w:ascii="Arial" w:eastAsia="Times New Roman" w:hAnsi="Arial" w:cs="Arial"/>
                  <w:sz w:val="18"/>
                  <w:szCs w:val="18"/>
                  <w:specVanish w:val="0"/>
                </w:rPr>
                <w:id w:val="1724020935"/>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w:t>
            </w:r>
            <w:r w:rsidR="00E10246">
              <w:rPr>
                <w:rFonts w:ascii="Arial" w:eastAsia="Times New Roman" w:hAnsi="Arial" w:cs="Arial"/>
                <w:sz w:val="18"/>
                <w:szCs w:val="18"/>
              </w:rPr>
              <w:t xml:space="preserve"> process(es), when required, to ensure all passengers and their cabin baggage are screened prior to boarding a passenger aircraft. </w:t>
            </w:r>
          </w:p>
          <w:p w14:paraId="315784EF" w14:textId="77777777" w:rsidR="00E10246" w:rsidRDefault="00000000">
            <w:pPr>
              <w:divId w:val="1771201451"/>
              <w:rPr>
                <w:rFonts w:ascii="Arial" w:eastAsia="Times New Roman" w:hAnsi="Arial" w:cs="Arial"/>
                <w:sz w:val="18"/>
                <w:szCs w:val="18"/>
              </w:rPr>
            </w:pPr>
            <w:sdt>
              <w:sdtPr>
                <w:rPr>
                  <w:rStyle w:val="iatacheckbox1"/>
                  <w:rFonts w:ascii="Arial" w:eastAsia="Times New Roman" w:hAnsi="Arial" w:cs="Arial"/>
                  <w:sz w:val="18"/>
                  <w:szCs w:val="18"/>
                  <w:specVanish w:val="0"/>
                </w:rPr>
                <w:id w:val="-888721309"/>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Identified/Assessed</w:t>
            </w:r>
            <w:r w:rsidR="00E10246">
              <w:rPr>
                <w:rFonts w:ascii="Arial" w:eastAsia="Times New Roman" w:hAnsi="Arial" w:cs="Arial"/>
                <w:sz w:val="18"/>
                <w:szCs w:val="18"/>
              </w:rPr>
              <w:t xml:space="preserve"> criteria used to determine whether passengers and cabin baggage are re-screened at the transit/transfer airport or if one-stop-security is applied. </w:t>
            </w:r>
          </w:p>
          <w:p w14:paraId="059383FE" w14:textId="77777777" w:rsidR="00E10246" w:rsidRDefault="00000000">
            <w:pPr>
              <w:divId w:val="1212113945"/>
              <w:rPr>
                <w:rFonts w:ascii="Arial" w:eastAsia="Times New Roman" w:hAnsi="Arial" w:cs="Arial"/>
                <w:sz w:val="18"/>
                <w:szCs w:val="18"/>
              </w:rPr>
            </w:pPr>
            <w:sdt>
              <w:sdtPr>
                <w:rPr>
                  <w:rStyle w:val="iatacheckbox1"/>
                  <w:rFonts w:ascii="Arial" w:eastAsia="Times New Roman" w:hAnsi="Arial" w:cs="Arial"/>
                  <w:sz w:val="18"/>
                  <w:szCs w:val="18"/>
                  <w:specVanish w:val="0"/>
                </w:rPr>
                <w:id w:val="-1660145376"/>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Observed</w:t>
            </w:r>
            <w:r w:rsidR="00E10246">
              <w:rPr>
                <w:rFonts w:ascii="Arial" w:eastAsia="Times New Roman" w:hAnsi="Arial" w:cs="Arial"/>
                <w:sz w:val="18"/>
                <w:szCs w:val="18"/>
              </w:rPr>
              <w:t xml:space="preserve"> screening measures being implemented for transfer and transit passenger and their cabin baggage, as applicable. </w:t>
            </w:r>
          </w:p>
          <w:p w14:paraId="073B5F79" w14:textId="77777777" w:rsidR="00E10246" w:rsidRDefault="00000000">
            <w:pPr>
              <w:divId w:val="755637884"/>
              <w:rPr>
                <w:rFonts w:ascii="Arial" w:eastAsia="Times New Roman" w:hAnsi="Arial" w:cs="Arial"/>
                <w:sz w:val="18"/>
                <w:szCs w:val="18"/>
              </w:rPr>
            </w:pPr>
            <w:sdt>
              <w:sdtPr>
                <w:rPr>
                  <w:rStyle w:val="iatacheckbox1"/>
                  <w:rFonts w:ascii="Arial" w:eastAsia="Times New Roman" w:hAnsi="Arial" w:cs="Arial"/>
                  <w:sz w:val="18"/>
                  <w:szCs w:val="18"/>
                  <w:specVanish w:val="0"/>
                </w:rPr>
                <w:id w:val="-374467744"/>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responsible manager(s). </w:t>
            </w:r>
          </w:p>
          <w:p w14:paraId="0BCA6147" w14:textId="77777777" w:rsidR="00E10246" w:rsidRDefault="00000000">
            <w:pPr>
              <w:divId w:val="268389043"/>
              <w:rPr>
                <w:rFonts w:ascii="Arial" w:eastAsia="Times New Roman" w:hAnsi="Arial" w:cs="Arial"/>
                <w:sz w:val="18"/>
                <w:szCs w:val="18"/>
              </w:rPr>
            </w:pPr>
            <w:sdt>
              <w:sdtPr>
                <w:rPr>
                  <w:rStyle w:val="iatacheckbox1"/>
                  <w:rFonts w:ascii="Arial" w:eastAsia="Times New Roman" w:hAnsi="Arial" w:cs="Arial"/>
                  <w:sz w:val="18"/>
                  <w:szCs w:val="18"/>
                  <w:specVanish w:val="0"/>
                </w:rPr>
                <w:id w:val="-1864355024"/>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Other Actions</w:t>
            </w:r>
            <w:r w:rsidR="00E10246">
              <w:rPr>
                <w:rFonts w:ascii="Arial" w:eastAsia="Times New Roman" w:hAnsi="Arial" w:cs="Arial"/>
                <w:sz w:val="18"/>
                <w:szCs w:val="18"/>
              </w:rPr>
              <w:t xml:space="preserve"> (Specify)</w:t>
            </w:r>
            <w:r w:rsidR="00E10246">
              <w:rPr>
                <w:rFonts w:ascii="Arial" w:eastAsia="Times New Roman" w:hAnsi="Arial" w:cs="Arial"/>
                <w:sz w:val="18"/>
                <w:szCs w:val="18"/>
              </w:rPr>
              <w:br/>
            </w:r>
            <w:sdt>
              <w:sdtPr>
                <w:rPr>
                  <w:rFonts w:ascii="Arial" w:eastAsia="Times New Roman" w:hAnsi="Arial" w:cs="Arial"/>
                  <w:sz w:val="18"/>
                  <w:szCs w:val="18"/>
                </w:rPr>
                <w:id w:val="-785588168"/>
                <w:placeholder>
                  <w:docPart w:val="DefaultPlaceholder_-1854013440"/>
                </w:placeholder>
                <w:showingPlcHdr/>
                <w:text w:multiLine="1"/>
              </w:sdtPr>
              <w:sdtContent>
                <w:r w:rsidR="00E10246" w:rsidRPr="00F77C9D">
                  <w:rPr>
                    <w:rStyle w:val="PlaceholderText"/>
                  </w:rPr>
                  <w:t>Click or tap here to enter text.</w:t>
                </w:r>
              </w:sdtContent>
            </w:sdt>
          </w:p>
        </w:tc>
      </w:tr>
      <w:tr w:rsidR="00E67C63" w14:paraId="787F787C" w14:textId="77777777" w:rsidTr="00E10246">
        <w:trPr>
          <w:divId w:val="1133061888"/>
        </w:trPr>
        <w:tc>
          <w:tcPr>
            <w:tcW w:w="8397" w:type="dxa"/>
            <w:hideMark/>
          </w:tcPr>
          <w:p w14:paraId="7543BE1F" w14:textId="77777777" w:rsidR="00E10246" w:rsidRDefault="00E10246">
            <w:pPr>
              <w:divId w:val="1325473479"/>
              <w:rPr>
                <w:rFonts w:ascii="Arial" w:eastAsia="Times New Roman" w:hAnsi="Arial" w:cs="Arial"/>
                <w:b/>
                <w:bCs/>
                <w:sz w:val="23"/>
                <w:szCs w:val="23"/>
              </w:rPr>
            </w:pPr>
            <w:r>
              <w:rPr>
                <w:rFonts w:ascii="Arial" w:eastAsia="Times New Roman" w:hAnsi="Arial" w:cs="Arial"/>
                <w:b/>
                <w:bCs/>
                <w:sz w:val="23"/>
                <w:szCs w:val="23"/>
              </w:rPr>
              <w:t>Guidance</w:t>
            </w:r>
          </w:p>
          <w:p w14:paraId="42E1A5C5" w14:textId="77777777" w:rsidR="00E10246" w:rsidRDefault="00E10246">
            <w:pPr>
              <w:divId w:val="1224874297"/>
              <w:rPr>
                <w:rFonts w:ascii="Arial" w:eastAsia="Times New Roman" w:hAnsi="Arial" w:cs="Arial"/>
                <w:sz w:val="18"/>
                <w:szCs w:val="18"/>
              </w:rPr>
            </w:pPr>
            <w:r>
              <w:rPr>
                <w:rFonts w:ascii="Arial" w:eastAsia="Times New Roman" w:hAnsi="Arial" w:cs="Arial"/>
                <w:sz w:val="18"/>
                <w:szCs w:val="18"/>
              </w:rPr>
              <w:t>Refer to the IRM for the definition of Unauthorized Interference.</w:t>
            </w:r>
          </w:p>
          <w:p w14:paraId="65A14FCE" w14:textId="77777777" w:rsidR="00E10246" w:rsidRDefault="00E10246">
            <w:pPr>
              <w:divId w:val="806779951"/>
              <w:rPr>
                <w:rFonts w:ascii="Arial" w:eastAsia="Times New Roman" w:hAnsi="Arial" w:cs="Arial"/>
                <w:sz w:val="18"/>
                <w:szCs w:val="18"/>
              </w:rPr>
            </w:pPr>
            <w:r>
              <w:rPr>
                <w:rFonts w:ascii="Arial" w:eastAsia="Times New Roman" w:hAnsi="Arial" w:cs="Arial"/>
                <w:sz w:val="18"/>
                <w:szCs w:val="18"/>
              </w:rPr>
              <w:t xml:space="preserve">Transit and transfer passengers and their cabin baggage may not require screening prior to admission to an airport sterile area if, in the judgment of the appropriate authority for security, the standard of screening </w:t>
            </w:r>
            <w:proofErr w:type="spellStart"/>
            <w:r>
              <w:rPr>
                <w:rFonts w:ascii="Arial" w:eastAsia="Times New Roman" w:hAnsi="Arial" w:cs="Arial"/>
                <w:sz w:val="18"/>
                <w:szCs w:val="18"/>
              </w:rPr>
              <w:t>en</w:t>
            </w:r>
            <w:proofErr w:type="spellEnd"/>
            <w:r>
              <w:rPr>
                <w:rFonts w:ascii="Arial" w:eastAsia="Times New Roman" w:hAnsi="Arial" w:cs="Arial"/>
                <w:sz w:val="18"/>
                <w:szCs w:val="18"/>
              </w:rPr>
              <w:t xml:space="preserve"> route and at the airport of embarkation is equal or comparable to that of the admitting state. However, measures ought to be established to ensure transit or transfer passengers do not take unauthorized articles on board an aircraft. </w:t>
            </w:r>
          </w:p>
        </w:tc>
      </w:tr>
    </w:tbl>
    <w:p w14:paraId="4D3E2768" w14:textId="77777777" w:rsidR="00E10246" w:rsidRDefault="00E10246">
      <w:pPr>
        <w:pStyle w:val="NormalWeb"/>
        <w:divId w:val="1133061888"/>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E67C63" w14:paraId="4C5CF086" w14:textId="77777777" w:rsidTr="00E10246">
        <w:trPr>
          <w:divId w:val="1133061888"/>
        </w:trPr>
        <w:tc>
          <w:tcPr>
            <w:tcW w:w="8397" w:type="dxa"/>
            <w:hideMark/>
          </w:tcPr>
          <w:p w14:paraId="647A8C15" w14:textId="77777777" w:rsidR="00E10246" w:rsidRDefault="00E10246">
            <w:pPr>
              <w:rPr>
                <w:rFonts w:ascii="Arial" w:eastAsia="Times New Roman" w:hAnsi="Arial" w:cs="Arial"/>
                <w:sz w:val="23"/>
                <w:szCs w:val="23"/>
              </w:rPr>
            </w:pPr>
            <w:r>
              <w:rPr>
                <w:rFonts w:ascii="Arial" w:eastAsia="Times New Roman" w:hAnsi="Arial" w:cs="Arial"/>
                <w:b/>
                <w:bCs/>
                <w:sz w:val="23"/>
                <w:szCs w:val="23"/>
              </w:rPr>
              <w:t>SEC 3.4.4</w:t>
            </w:r>
          </w:p>
        </w:tc>
      </w:tr>
      <w:tr w:rsidR="00E67C63" w14:paraId="7A96B15E" w14:textId="77777777" w:rsidTr="00E10246">
        <w:trPr>
          <w:divId w:val="1133061888"/>
        </w:trPr>
        <w:tc>
          <w:tcPr>
            <w:tcW w:w="8397" w:type="dxa"/>
            <w:hideMark/>
          </w:tcPr>
          <w:p w14:paraId="248417ED" w14:textId="77777777" w:rsidR="00E10246" w:rsidRDefault="00E10246">
            <w:pPr>
              <w:divId w:val="411514205"/>
              <w:rPr>
                <w:rFonts w:ascii="Arial" w:eastAsia="Times New Roman" w:hAnsi="Arial" w:cs="Arial"/>
                <w:sz w:val="18"/>
                <w:szCs w:val="18"/>
              </w:rPr>
            </w:pPr>
            <w:r>
              <w:rPr>
                <w:rFonts w:ascii="Arial" w:eastAsia="Times New Roman" w:hAnsi="Arial" w:cs="Arial"/>
                <w:sz w:val="18"/>
                <w:szCs w:val="18"/>
              </w:rPr>
              <w:t xml:space="preserve">If the Operator conducts passenger flights, the Operator shall have a process to ensure passengers and their cabin baggage are subjected to additional security controls in accordance with requirements of the applicable aviation security authority when flights are under an increased security threat. </w:t>
            </w:r>
            <w:r>
              <w:rPr>
                <w:rFonts w:ascii="Arial" w:eastAsia="Times New Roman" w:hAnsi="Arial" w:cs="Arial"/>
                <w:b/>
                <w:bCs/>
                <w:sz w:val="18"/>
                <w:szCs w:val="18"/>
              </w:rPr>
              <w:t>(GM)</w:t>
            </w:r>
          </w:p>
        </w:tc>
      </w:tr>
      <w:tr w:rsidR="00E67C63" w14:paraId="17963AB3" w14:textId="77777777" w:rsidTr="00E10246">
        <w:trPr>
          <w:divId w:val="1133061888"/>
        </w:trPr>
        <w:tc>
          <w:tcPr>
            <w:tcW w:w="8397" w:type="dxa"/>
            <w:hideMark/>
          </w:tcPr>
          <w:p w14:paraId="021F4DED" w14:textId="77777777" w:rsidR="00E10246" w:rsidRDefault="00000000">
            <w:pPr>
              <w:textAlignment w:val="center"/>
              <w:divId w:val="1400982066"/>
              <w:rPr>
                <w:rFonts w:ascii="Arial" w:eastAsia="Times New Roman" w:hAnsi="Arial" w:cs="Arial"/>
                <w:sz w:val="18"/>
                <w:szCs w:val="18"/>
              </w:rPr>
            </w:pPr>
            <w:sdt>
              <w:sdtPr>
                <w:rPr>
                  <w:rFonts w:ascii="Arial" w:eastAsia="Times New Roman" w:hAnsi="Arial" w:cs="Arial"/>
                  <w:sz w:val="18"/>
                  <w:szCs w:val="18"/>
                </w:rPr>
                <w:id w:val="236902451"/>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and Implemented (Conformity)</w:t>
            </w:r>
          </w:p>
          <w:p w14:paraId="05FD2A6F" w14:textId="77777777" w:rsidR="00E10246" w:rsidRDefault="00000000">
            <w:pPr>
              <w:textAlignment w:val="center"/>
              <w:divId w:val="113985289"/>
              <w:rPr>
                <w:rFonts w:ascii="Arial" w:eastAsia="Times New Roman" w:hAnsi="Arial" w:cs="Arial"/>
                <w:sz w:val="18"/>
                <w:szCs w:val="18"/>
              </w:rPr>
            </w:pPr>
            <w:sdt>
              <w:sdtPr>
                <w:rPr>
                  <w:rFonts w:ascii="Arial" w:eastAsia="Times New Roman" w:hAnsi="Arial" w:cs="Arial"/>
                  <w:sz w:val="18"/>
                  <w:szCs w:val="18"/>
                </w:rPr>
                <w:id w:val="-1823882134"/>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not Implemented (Finding)</w:t>
            </w:r>
          </w:p>
          <w:p w14:paraId="5C5193AE" w14:textId="77777777" w:rsidR="00E10246" w:rsidRDefault="00000000">
            <w:pPr>
              <w:textAlignment w:val="center"/>
              <w:divId w:val="944657300"/>
              <w:rPr>
                <w:rFonts w:ascii="Arial" w:eastAsia="Times New Roman" w:hAnsi="Arial" w:cs="Arial"/>
                <w:sz w:val="18"/>
                <w:szCs w:val="18"/>
              </w:rPr>
            </w:pPr>
            <w:sdt>
              <w:sdtPr>
                <w:rPr>
                  <w:rFonts w:ascii="Arial" w:eastAsia="Times New Roman" w:hAnsi="Arial" w:cs="Arial"/>
                  <w:sz w:val="18"/>
                  <w:szCs w:val="18"/>
                </w:rPr>
                <w:id w:val="-1988687870"/>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Implemented not Documented (Finding)</w:t>
            </w:r>
          </w:p>
          <w:p w14:paraId="409B6340" w14:textId="77777777" w:rsidR="00E10246" w:rsidRDefault="00000000">
            <w:pPr>
              <w:textAlignment w:val="center"/>
              <w:divId w:val="1848405844"/>
              <w:rPr>
                <w:rFonts w:ascii="Arial" w:eastAsia="Times New Roman" w:hAnsi="Arial" w:cs="Arial"/>
                <w:sz w:val="18"/>
                <w:szCs w:val="18"/>
              </w:rPr>
            </w:pPr>
            <w:sdt>
              <w:sdtPr>
                <w:rPr>
                  <w:rFonts w:ascii="Arial" w:eastAsia="Times New Roman" w:hAnsi="Arial" w:cs="Arial"/>
                  <w:sz w:val="18"/>
                  <w:szCs w:val="18"/>
                </w:rPr>
                <w:id w:val="1914428742"/>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Not Documented not Implemented (Finding)</w:t>
            </w:r>
          </w:p>
          <w:p w14:paraId="243B7222" w14:textId="77777777" w:rsidR="00E10246" w:rsidRDefault="00000000">
            <w:pPr>
              <w:textAlignment w:val="center"/>
              <w:divId w:val="378632898"/>
              <w:rPr>
                <w:rFonts w:ascii="Arial" w:eastAsia="Times New Roman" w:hAnsi="Arial" w:cs="Arial"/>
                <w:sz w:val="18"/>
                <w:szCs w:val="18"/>
              </w:rPr>
            </w:pPr>
            <w:sdt>
              <w:sdtPr>
                <w:rPr>
                  <w:rFonts w:ascii="Arial" w:eastAsia="Times New Roman" w:hAnsi="Arial" w:cs="Arial"/>
                  <w:sz w:val="18"/>
                  <w:szCs w:val="18"/>
                </w:rPr>
                <w:id w:val="1052269614"/>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N/A</w:t>
            </w:r>
          </w:p>
        </w:tc>
      </w:tr>
      <w:tr w:rsidR="00E67C63" w14:paraId="4A464612" w14:textId="77777777" w:rsidTr="00E10246">
        <w:trPr>
          <w:divId w:val="1133061888"/>
        </w:trPr>
        <w:tc>
          <w:tcPr>
            <w:tcW w:w="8397" w:type="dxa"/>
            <w:hideMark/>
          </w:tcPr>
          <w:p w14:paraId="7956AF47" w14:textId="77777777" w:rsidR="00E10246" w:rsidRDefault="00E10246">
            <w:pPr>
              <w:divId w:val="29498627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6881740"/>
              <w:placeholder>
                <w:docPart w:val="DefaultPlaceholder_-1854013440"/>
              </w:placeholder>
              <w:showingPlcHdr/>
              <w:text w:multiLine="1"/>
            </w:sdtPr>
            <w:sdtContent>
              <w:p w14:paraId="0D8F3739" w14:textId="77777777" w:rsidR="00E10246" w:rsidRDefault="00E10246">
                <w:pPr>
                  <w:rPr>
                    <w:rFonts w:ascii="Arial" w:eastAsia="Times New Roman" w:hAnsi="Arial" w:cs="Arial"/>
                    <w:sz w:val="18"/>
                    <w:szCs w:val="18"/>
                  </w:rPr>
                </w:pPr>
                <w:r w:rsidRPr="00F77C9D">
                  <w:rPr>
                    <w:rStyle w:val="PlaceholderText"/>
                  </w:rPr>
                  <w:t>Click or tap here to enter text.</w:t>
                </w:r>
              </w:p>
            </w:sdtContent>
          </w:sdt>
        </w:tc>
      </w:tr>
      <w:tr w:rsidR="00E67C63" w14:paraId="5680E867" w14:textId="77777777" w:rsidTr="00E10246">
        <w:trPr>
          <w:divId w:val="1133061888"/>
        </w:trPr>
        <w:tc>
          <w:tcPr>
            <w:tcW w:w="8397" w:type="dxa"/>
            <w:hideMark/>
          </w:tcPr>
          <w:p w14:paraId="04FAFB82" w14:textId="77777777" w:rsidR="00E10246" w:rsidRDefault="00E10246">
            <w:pPr>
              <w:divId w:val="1460564219"/>
              <w:rPr>
                <w:rFonts w:ascii="Arial" w:eastAsia="Times New Roman" w:hAnsi="Arial" w:cs="Arial"/>
                <w:b/>
                <w:bCs/>
                <w:sz w:val="23"/>
                <w:szCs w:val="23"/>
              </w:rPr>
            </w:pPr>
            <w:r>
              <w:rPr>
                <w:rFonts w:ascii="Arial" w:eastAsia="Times New Roman" w:hAnsi="Arial" w:cs="Arial"/>
                <w:b/>
                <w:bCs/>
                <w:sz w:val="23"/>
                <w:szCs w:val="23"/>
              </w:rPr>
              <w:t>Auditor Actions</w:t>
            </w:r>
          </w:p>
          <w:p w14:paraId="2B8F4AF9" w14:textId="77777777" w:rsidR="00E10246" w:rsidRDefault="00000000">
            <w:pPr>
              <w:divId w:val="1796021067"/>
              <w:rPr>
                <w:rFonts w:ascii="Arial" w:eastAsia="Times New Roman" w:hAnsi="Arial" w:cs="Arial"/>
                <w:sz w:val="18"/>
                <w:szCs w:val="18"/>
              </w:rPr>
            </w:pPr>
            <w:sdt>
              <w:sdtPr>
                <w:rPr>
                  <w:rStyle w:val="iatacheckbox1"/>
                  <w:rFonts w:ascii="Arial" w:eastAsia="Times New Roman" w:hAnsi="Arial" w:cs="Arial"/>
                  <w:sz w:val="18"/>
                  <w:szCs w:val="18"/>
                  <w:specVanish w:val="0"/>
                </w:rPr>
                <w:id w:val="-1315252862"/>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Identified/Assessed</w:t>
            </w:r>
            <w:r w:rsidR="00E10246">
              <w:rPr>
                <w:rFonts w:ascii="Arial" w:eastAsia="Times New Roman" w:hAnsi="Arial" w:cs="Arial"/>
                <w:sz w:val="18"/>
                <w:szCs w:val="18"/>
              </w:rPr>
              <w:t xml:space="preserve"> process(es) for ensuring additional security controls for flights under increased security threat. </w:t>
            </w:r>
          </w:p>
          <w:p w14:paraId="333BF465" w14:textId="77777777" w:rsidR="00E10246" w:rsidRDefault="00000000">
            <w:pPr>
              <w:divId w:val="306856664"/>
              <w:rPr>
                <w:rFonts w:ascii="Arial" w:eastAsia="Times New Roman" w:hAnsi="Arial" w:cs="Arial"/>
                <w:sz w:val="18"/>
                <w:szCs w:val="18"/>
              </w:rPr>
            </w:pPr>
            <w:sdt>
              <w:sdtPr>
                <w:rPr>
                  <w:rStyle w:val="iatacheckbox1"/>
                  <w:rFonts w:ascii="Arial" w:eastAsia="Times New Roman" w:hAnsi="Arial" w:cs="Arial"/>
                  <w:sz w:val="18"/>
                  <w:szCs w:val="18"/>
                  <w:specVanish w:val="0"/>
                </w:rPr>
                <w:id w:val="1023671789"/>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Observed</w:t>
            </w:r>
            <w:r w:rsidR="00E10246">
              <w:rPr>
                <w:rFonts w:ascii="Arial" w:eastAsia="Times New Roman" w:hAnsi="Arial" w:cs="Arial"/>
                <w:sz w:val="18"/>
                <w:szCs w:val="18"/>
              </w:rPr>
              <w:t xml:space="preserve"> additional passenger and cabin baggage security measures implemented based on the various levels of increased security threats. </w:t>
            </w:r>
          </w:p>
          <w:p w14:paraId="1E1B9A8A" w14:textId="77777777" w:rsidR="00E10246" w:rsidRDefault="00000000">
            <w:pPr>
              <w:divId w:val="1748071148"/>
              <w:rPr>
                <w:rFonts w:ascii="Arial" w:eastAsia="Times New Roman" w:hAnsi="Arial" w:cs="Arial"/>
                <w:sz w:val="18"/>
                <w:szCs w:val="18"/>
              </w:rPr>
            </w:pPr>
            <w:sdt>
              <w:sdtPr>
                <w:rPr>
                  <w:rStyle w:val="iatacheckbox1"/>
                  <w:rFonts w:ascii="Arial" w:eastAsia="Times New Roman" w:hAnsi="Arial" w:cs="Arial"/>
                  <w:sz w:val="18"/>
                  <w:szCs w:val="18"/>
                  <w:specVanish w:val="0"/>
                </w:rPr>
                <w:id w:val="-876550334"/>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responsible manager(s). </w:t>
            </w:r>
          </w:p>
          <w:p w14:paraId="24045D6D" w14:textId="77777777" w:rsidR="00E10246" w:rsidRDefault="00000000">
            <w:pPr>
              <w:divId w:val="1803115440"/>
              <w:rPr>
                <w:rFonts w:ascii="Arial" w:eastAsia="Times New Roman" w:hAnsi="Arial" w:cs="Arial"/>
                <w:sz w:val="18"/>
                <w:szCs w:val="18"/>
              </w:rPr>
            </w:pPr>
            <w:sdt>
              <w:sdtPr>
                <w:rPr>
                  <w:rStyle w:val="iatacheckbox1"/>
                  <w:rFonts w:ascii="Arial" w:eastAsia="Times New Roman" w:hAnsi="Arial" w:cs="Arial"/>
                  <w:sz w:val="18"/>
                  <w:szCs w:val="18"/>
                  <w:specVanish w:val="0"/>
                </w:rPr>
                <w:id w:val="678317575"/>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Other Actions</w:t>
            </w:r>
            <w:r w:rsidR="00E10246">
              <w:rPr>
                <w:rFonts w:ascii="Arial" w:eastAsia="Times New Roman" w:hAnsi="Arial" w:cs="Arial"/>
                <w:sz w:val="18"/>
                <w:szCs w:val="18"/>
              </w:rPr>
              <w:t xml:space="preserve"> (Specify)</w:t>
            </w:r>
            <w:r w:rsidR="00E10246">
              <w:rPr>
                <w:rFonts w:ascii="Arial" w:eastAsia="Times New Roman" w:hAnsi="Arial" w:cs="Arial"/>
                <w:sz w:val="18"/>
                <w:szCs w:val="18"/>
              </w:rPr>
              <w:br/>
            </w:r>
            <w:sdt>
              <w:sdtPr>
                <w:rPr>
                  <w:rFonts w:ascii="Arial" w:eastAsia="Times New Roman" w:hAnsi="Arial" w:cs="Arial"/>
                  <w:sz w:val="18"/>
                  <w:szCs w:val="18"/>
                </w:rPr>
                <w:id w:val="-2059931314"/>
                <w:placeholder>
                  <w:docPart w:val="DefaultPlaceholder_-1854013440"/>
                </w:placeholder>
                <w:showingPlcHdr/>
                <w:text w:multiLine="1"/>
              </w:sdtPr>
              <w:sdtContent>
                <w:r w:rsidR="00E10246" w:rsidRPr="00F77C9D">
                  <w:rPr>
                    <w:rStyle w:val="PlaceholderText"/>
                  </w:rPr>
                  <w:t>Click or tap here to enter text.</w:t>
                </w:r>
              </w:sdtContent>
            </w:sdt>
          </w:p>
        </w:tc>
      </w:tr>
      <w:tr w:rsidR="00E67C63" w14:paraId="143B69AA" w14:textId="77777777" w:rsidTr="00E10246">
        <w:trPr>
          <w:divId w:val="1133061888"/>
        </w:trPr>
        <w:tc>
          <w:tcPr>
            <w:tcW w:w="8397" w:type="dxa"/>
            <w:hideMark/>
          </w:tcPr>
          <w:p w14:paraId="2A608E09" w14:textId="77777777" w:rsidR="00E10246" w:rsidRDefault="00E10246">
            <w:pPr>
              <w:divId w:val="575936692"/>
              <w:rPr>
                <w:rFonts w:ascii="Arial" w:eastAsia="Times New Roman" w:hAnsi="Arial" w:cs="Arial"/>
                <w:b/>
                <w:bCs/>
                <w:sz w:val="23"/>
                <w:szCs w:val="23"/>
              </w:rPr>
            </w:pPr>
            <w:r>
              <w:rPr>
                <w:rFonts w:ascii="Arial" w:eastAsia="Times New Roman" w:hAnsi="Arial" w:cs="Arial"/>
                <w:b/>
                <w:bCs/>
                <w:sz w:val="23"/>
                <w:szCs w:val="23"/>
              </w:rPr>
              <w:lastRenderedPageBreak/>
              <w:t>Guidance</w:t>
            </w:r>
          </w:p>
          <w:p w14:paraId="5535C835" w14:textId="77777777" w:rsidR="00E10246" w:rsidRDefault="00E10246">
            <w:pPr>
              <w:divId w:val="531000629"/>
              <w:rPr>
                <w:rFonts w:ascii="Arial" w:eastAsia="Times New Roman" w:hAnsi="Arial" w:cs="Arial"/>
                <w:sz w:val="18"/>
                <w:szCs w:val="18"/>
              </w:rPr>
            </w:pPr>
            <w:r>
              <w:rPr>
                <w:rFonts w:ascii="Arial" w:eastAsia="Times New Roman" w:hAnsi="Arial" w:cs="Arial"/>
                <w:sz w:val="18"/>
                <w:szCs w:val="18"/>
              </w:rPr>
              <w:t>In the case of a general (</w:t>
            </w:r>
            <w:proofErr w:type="gramStart"/>
            <w:r>
              <w:rPr>
                <w:rFonts w:ascii="Arial" w:eastAsia="Times New Roman" w:hAnsi="Arial" w:cs="Arial"/>
                <w:sz w:val="18"/>
                <w:szCs w:val="18"/>
              </w:rPr>
              <w:t>i.e.</w:t>
            </w:r>
            <w:proofErr w:type="gramEnd"/>
            <w:r>
              <w:rPr>
                <w:rFonts w:ascii="Arial" w:eastAsia="Times New Roman" w:hAnsi="Arial" w:cs="Arial"/>
                <w:sz w:val="18"/>
                <w:szCs w:val="18"/>
              </w:rPr>
              <w:t xml:space="preserve"> non-specific) </w:t>
            </w:r>
            <w:r>
              <w:rPr>
                <w:rFonts w:ascii="Arial" w:eastAsia="Times New Roman" w:hAnsi="Arial" w:cs="Arial"/>
                <w:i/>
                <w:iCs/>
                <w:sz w:val="18"/>
                <w:szCs w:val="18"/>
              </w:rPr>
              <w:t>intermediate</w:t>
            </w:r>
            <w:r>
              <w:rPr>
                <w:rFonts w:ascii="Arial" w:eastAsia="Times New Roman" w:hAnsi="Arial" w:cs="Arial"/>
                <w:sz w:val="18"/>
                <w:szCs w:val="18"/>
              </w:rPr>
              <w:t xml:space="preserve"> threat level, in addition to the baseline passenger and carry-on screening procedures, the following additional measures may be implemented: </w:t>
            </w:r>
          </w:p>
          <w:p w14:paraId="0B4E8A66" w14:textId="77777777" w:rsidR="00E10246" w:rsidRDefault="00E10246">
            <w:pPr>
              <w:pStyle w:val="iatalistitem"/>
              <w:numPr>
                <w:ilvl w:val="0"/>
                <w:numId w:val="43"/>
              </w:numPr>
              <w:divId w:val="531000629"/>
              <w:rPr>
                <w:rFonts w:ascii="Arial" w:eastAsia="Times New Roman" w:hAnsi="Arial" w:cs="Arial"/>
                <w:sz w:val="18"/>
                <w:szCs w:val="18"/>
              </w:rPr>
            </w:pPr>
            <w:r>
              <w:rPr>
                <w:rFonts w:ascii="Arial" w:eastAsia="Times New Roman" w:hAnsi="Arial" w:cs="Arial"/>
                <w:sz w:val="18"/>
                <w:szCs w:val="18"/>
              </w:rPr>
              <w:t xml:space="preserve">Continuous random searching of passengers by hand (or by approved technological methods) either at the departure gate (where airport facilities permit) or other suitable location(s). </w:t>
            </w:r>
          </w:p>
          <w:p w14:paraId="5F20292B" w14:textId="77777777" w:rsidR="00E10246" w:rsidRDefault="00E10246">
            <w:pPr>
              <w:pStyle w:val="iatalistitem"/>
              <w:numPr>
                <w:ilvl w:val="0"/>
                <w:numId w:val="43"/>
              </w:numPr>
              <w:divId w:val="531000629"/>
              <w:rPr>
                <w:rFonts w:ascii="Arial" w:eastAsia="Times New Roman" w:hAnsi="Arial" w:cs="Arial"/>
                <w:sz w:val="18"/>
                <w:szCs w:val="18"/>
              </w:rPr>
            </w:pPr>
            <w:r>
              <w:rPr>
                <w:rFonts w:ascii="Arial" w:eastAsia="Times New Roman" w:hAnsi="Arial" w:cs="Arial"/>
                <w:sz w:val="18"/>
                <w:szCs w:val="18"/>
              </w:rPr>
              <w:t xml:space="preserve">Continuous random searching of cabin baggage by hand (or by approved technological means) either at the departure gate (where airport facilities permit) or other suitable location(s). </w:t>
            </w:r>
          </w:p>
          <w:p w14:paraId="6FD846B6" w14:textId="77777777" w:rsidR="00E10246" w:rsidRDefault="00E10246">
            <w:pPr>
              <w:divId w:val="1641420534"/>
              <w:rPr>
                <w:rFonts w:ascii="Arial" w:eastAsia="Times New Roman" w:hAnsi="Arial" w:cs="Arial"/>
                <w:sz w:val="18"/>
                <w:szCs w:val="18"/>
              </w:rPr>
            </w:pPr>
            <w:r>
              <w:rPr>
                <w:rFonts w:ascii="Arial" w:eastAsia="Times New Roman" w:hAnsi="Arial" w:cs="Arial"/>
                <w:sz w:val="18"/>
                <w:szCs w:val="18"/>
              </w:rPr>
              <w:t>In the case of a general (</w:t>
            </w:r>
            <w:proofErr w:type="gramStart"/>
            <w:r>
              <w:rPr>
                <w:rFonts w:ascii="Arial" w:eastAsia="Times New Roman" w:hAnsi="Arial" w:cs="Arial"/>
                <w:sz w:val="18"/>
                <w:szCs w:val="18"/>
              </w:rPr>
              <w:t>i.e.</w:t>
            </w:r>
            <w:proofErr w:type="gramEnd"/>
            <w:r>
              <w:rPr>
                <w:rFonts w:ascii="Arial" w:eastAsia="Times New Roman" w:hAnsi="Arial" w:cs="Arial"/>
                <w:sz w:val="18"/>
                <w:szCs w:val="18"/>
              </w:rPr>
              <w:t xml:space="preserve"> non-specific) </w:t>
            </w:r>
            <w:r>
              <w:rPr>
                <w:rFonts w:ascii="Arial" w:eastAsia="Times New Roman" w:hAnsi="Arial" w:cs="Arial"/>
                <w:i/>
                <w:iCs/>
                <w:sz w:val="18"/>
                <w:szCs w:val="18"/>
              </w:rPr>
              <w:t>high</w:t>
            </w:r>
            <w:r>
              <w:rPr>
                <w:rFonts w:ascii="Arial" w:eastAsia="Times New Roman" w:hAnsi="Arial" w:cs="Arial"/>
                <w:sz w:val="18"/>
                <w:szCs w:val="18"/>
              </w:rPr>
              <w:t xml:space="preserve"> threat level, additional measures such as the following may be introduced: </w:t>
            </w:r>
          </w:p>
          <w:p w14:paraId="571DAA21" w14:textId="77777777" w:rsidR="00E10246" w:rsidRDefault="00E10246">
            <w:pPr>
              <w:pStyle w:val="iatalistitem"/>
              <w:numPr>
                <w:ilvl w:val="0"/>
                <w:numId w:val="44"/>
              </w:numPr>
              <w:divId w:val="1641420534"/>
              <w:rPr>
                <w:rFonts w:ascii="Arial" w:eastAsia="Times New Roman" w:hAnsi="Arial" w:cs="Arial"/>
                <w:sz w:val="18"/>
                <w:szCs w:val="18"/>
              </w:rPr>
            </w:pPr>
            <w:r>
              <w:rPr>
                <w:rFonts w:ascii="Arial" w:eastAsia="Times New Roman" w:hAnsi="Arial" w:cs="Arial"/>
                <w:sz w:val="18"/>
                <w:szCs w:val="18"/>
              </w:rPr>
              <w:t xml:space="preserve">All departing passengers are searched again by hand or screened with metal detection equipment at the departure gate before being permitted to board the </w:t>
            </w:r>
            <w:proofErr w:type="gramStart"/>
            <w:r>
              <w:rPr>
                <w:rFonts w:ascii="Arial" w:eastAsia="Times New Roman" w:hAnsi="Arial" w:cs="Arial"/>
                <w:sz w:val="18"/>
                <w:szCs w:val="18"/>
              </w:rPr>
              <w:t>aircraft;</w:t>
            </w:r>
            <w:proofErr w:type="gramEnd"/>
            <w:r>
              <w:rPr>
                <w:rFonts w:ascii="Arial" w:eastAsia="Times New Roman" w:hAnsi="Arial" w:cs="Arial"/>
                <w:sz w:val="18"/>
                <w:szCs w:val="18"/>
              </w:rPr>
              <w:t xml:space="preserve"> </w:t>
            </w:r>
          </w:p>
          <w:p w14:paraId="28149120" w14:textId="77777777" w:rsidR="00E10246" w:rsidRDefault="00E10246">
            <w:pPr>
              <w:pStyle w:val="iatalistitem"/>
              <w:numPr>
                <w:ilvl w:val="0"/>
                <w:numId w:val="44"/>
              </w:numPr>
              <w:divId w:val="1641420534"/>
              <w:rPr>
                <w:rFonts w:ascii="Arial" w:eastAsia="Times New Roman" w:hAnsi="Arial" w:cs="Arial"/>
                <w:sz w:val="18"/>
                <w:szCs w:val="18"/>
              </w:rPr>
            </w:pPr>
            <w:r>
              <w:rPr>
                <w:rFonts w:ascii="Arial" w:eastAsia="Times New Roman" w:hAnsi="Arial" w:cs="Arial"/>
                <w:sz w:val="18"/>
                <w:szCs w:val="18"/>
              </w:rPr>
              <w:t xml:space="preserve">All cabin baggage is subjected to an additional search by hand or by X-ray equipment, either at the departure gate (where airport facilities permit) or other suitable location(s), before being permitted to be carried on board the aircraft. </w:t>
            </w:r>
          </w:p>
          <w:p w14:paraId="381049FF" w14:textId="77777777" w:rsidR="00E10246" w:rsidRDefault="00E10246">
            <w:pPr>
              <w:divId w:val="1523589309"/>
              <w:rPr>
                <w:rFonts w:ascii="Arial" w:eastAsia="Times New Roman" w:hAnsi="Arial" w:cs="Arial"/>
                <w:sz w:val="18"/>
                <w:szCs w:val="18"/>
              </w:rPr>
            </w:pPr>
            <w:r>
              <w:rPr>
                <w:rFonts w:ascii="Arial" w:eastAsia="Times New Roman" w:hAnsi="Arial" w:cs="Arial"/>
                <w:sz w:val="18"/>
                <w:szCs w:val="18"/>
              </w:rPr>
              <w:t>If a threat is specific to a certain object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liquid explosives), then more specific countermeasures than above would need to be implemented. </w:t>
            </w:r>
          </w:p>
          <w:p w14:paraId="63F39F84" w14:textId="77777777" w:rsidR="00E10246" w:rsidRDefault="00E10246">
            <w:pPr>
              <w:divId w:val="2001931279"/>
              <w:rPr>
                <w:rFonts w:ascii="Arial" w:eastAsia="Times New Roman" w:hAnsi="Arial" w:cs="Arial"/>
                <w:sz w:val="18"/>
                <w:szCs w:val="18"/>
              </w:rPr>
            </w:pPr>
            <w:r>
              <w:rPr>
                <w:rFonts w:ascii="Arial" w:eastAsia="Times New Roman" w:hAnsi="Arial" w:cs="Arial"/>
                <w:sz w:val="18"/>
                <w:szCs w:val="18"/>
              </w:rPr>
              <w:t>To facilitate additional screening, earlier close-out of passenger check-in operations is a consideration.</w:t>
            </w:r>
          </w:p>
        </w:tc>
      </w:tr>
    </w:tbl>
    <w:p w14:paraId="46516903" w14:textId="77777777" w:rsidR="00E10246" w:rsidRDefault="00E10246">
      <w:pPr>
        <w:pStyle w:val="NormalWeb"/>
        <w:divId w:val="1133061888"/>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E67C63" w14:paraId="0FC628C0" w14:textId="77777777" w:rsidTr="00E10246">
        <w:trPr>
          <w:divId w:val="1133061888"/>
        </w:trPr>
        <w:tc>
          <w:tcPr>
            <w:tcW w:w="8397" w:type="dxa"/>
            <w:hideMark/>
          </w:tcPr>
          <w:p w14:paraId="3C367227" w14:textId="77777777" w:rsidR="00E10246" w:rsidRDefault="00E10246">
            <w:pPr>
              <w:rPr>
                <w:rFonts w:ascii="Arial" w:eastAsia="Times New Roman" w:hAnsi="Arial" w:cs="Arial"/>
                <w:sz w:val="23"/>
                <w:szCs w:val="23"/>
              </w:rPr>
            </w:pPr>
            <w:r>
              <w:rPr>
                <w:rFonts w:ascii="Arial" w:eastAsia="Times New Roman" w:hAnsi="Arial" w:cs="Arial"/>
                <w:b/>
                <w:bCs/>
                <w:sz w:val="23"/>
                <w:szCs w:val="23"/>
              </w:rPr>
              <w:t>SEC 3.4.5</w:t>
            </w:r>
          </w:p>
        </w:tc>
      </w:tr>
      <w:tr w:rsidR="00E67C63" w14:paraId="4E64FF0F" w14:textId="77777777" w:rsidTr="00E10246">
        <w:trPr>
          <w:divId w:val="1133061888"/>
        </w:trPr>
        <w:tc>
          <w:tcPr>
            <w:tcW w:w="8397" w:type="dxa"/>
            <w:hideMark/>
          </w:tcPr>
          <w:p w14:paraId="4015F46A" w14:textId="77777777" w:rsidR="00E10246" w:rsidRDefault="00E10246">
            <w:pPr>
              <w:divId w:val="1407531535"/>
              <w:rPr>
                <w:rFonts w:ascii="Arial" w:eastAsia="Times New Roman" w:hAnsi="Arial" w:cs="Arial"/>
                <w:sz w:val="18"/>
                <w:szCs w:val="18"/>
              </w:rPr>
            </w:pPr>
            <w:r>
              <w:rPr>
                <w:rFonts w:ascii="Arial" w:eastAsia="Times New Roman" w:hAnsi="Arial" w:cs="Arial"/>
                <w:sz w:val="18"/>
                <w:szCs w:val="18"/>
              </w:rPr>
              <w:t xml:space="preserve">If the Operator conducts passenger flights, the Operator shall have a process to ensure passengers and their cabin baggage, which have already been subjected to screening, are: </w:t>
            </w:r>
          </w:p>
          <w:p w14:paraId="254E55DC" w14:textId="77777777" w:rsidR="00E10246" w:rsidRDefault="00E10246">
            <w:pPr>
              <w:pStyle w:val="iatalistitem"/>
              <w:numPr>
                <w:ilvl w:val="0"/>
                <w:numId w:val="45"/>
              </w:numPr>
              <w:divId w:val="1407531535"/>
              <w:rPr>
                <w:rFonts w:ascii="Arial" w:eastAsia="Times New Roman" w:hAnsi="Arial" w:cs="Arial"/>
                <w:sz w:val="18"/>
                <w:szCs w:val="18"/>
              </w:rPr>
            </w:pPr>
            <w:r>
              <w:rPr>
                <w:rFonts w:ascii="Arial" w:eastAsia="Times New Roman" w:hAnsi="Arial" w:cs="Arial"/>
                <w:sz w:val="18"/>
                <w:szCs w:val="18"/>
              </w:rPr>
              <w:t xml:space="preserve">Protected from unauthorized interference from the point of screening until they board a passenger </w:t>
            </w:r>
            <w:proofErr w:type="gramStart"/>
            <w:r>
              <w:rPr>
                <w:rFonts w:ascii="Arial" w:eastAsia="Times New Roman" w:hAnsi="Arial" w:cs="Arial"/>
                <w:sz w:val="18"/>
                <w:szCs w:val="18"/>
              </w:rPr>
              <w:t>aircraft;</w:t>
            </w:r>
            <w:proofErr w:type="gramEnd"/>
          </w:p>
          <w:p w14:paraId="49409A1C" w14:textId="77777777" w:rsidR="00E10246" w:rsidRDefault="00E10246">
            <w:pPr>
              <w:pStyle w:val="iatalistitem"/>
              <w:numPr>
                <w:ilvl w:val="0"/>
                <w:numId w:val="45"/>
              </w:numPr>
              <w:divId w:val="1407531535"/>
              <w:rPr>
                <w:rFonts w:ascii="Arial" w:eastAsia="Times New Roman" w:hAnsi="Arial" w:cs="Arial"/>
                <w:sz w:val="18"/>
                <w:szCs w:val="18"/>
              </w:rPr>
            </w:pPr>
            <w:r>
              <w:rPr>
                <w:rFonts w:ascii="Arial" w:eastAsia="Times New Roman" w:hAnsi="Arial" w:cs="Arial"/>
                <w:sz w:val="18"/>
                <w:szCs w:val="18"/>
              </w:rPr>
              <w:t xml:space="preserve">Subjected to re-screening if the potential for unauthorized interference has been determined to exist. </w:t>
            </w:r>
            <w:r>
              <w:rPr>
                <w:rFonts w:ascii="Arial" w:eastAsia="Times New Roman" w:hAnsi="Arial" w:cs="Arial"/>
                <w:b/>
                <w:bCs/>
                <w:sz w:val="18"/>
                <w:szCs w:val="18"/>
              </w:rPr>
              <w:t>(GM)</w:t>
            </w:r>
          </w:p>
        </w:tc>
      </w:tr>
      <w:tr w:rsidR="00E67C63" w14:paraId="78C6A892" w14:textId="77777777" w:rsidTr="00E10246">
        <w:trPr>
          <w:divId w:val="1133061888"/>
        </w:trPr>
        <w:tc>
          <w:tcPr>
            <w:tcW w:w="8397" w:type="dxa"/>
            <w:hideMark/>
          </w:tcPr>
          <w:p w14:paraId="1399C8F4" w14:textId="77777777" w:rsidR="00E10246" w:rsidRDefault="00000000">
            <w:pPr>
              <w:textAlignment w:val="center"/>
              <w:divId w:val="1893153499"/>
              <w:rPr>
                <w:rFonts w:ascii="Arial" w:eastAsia="Times New Roman" w:hAnsi="Arial" w:cs="Arial"/>
                <w:sz w:val="18"/>
                <w:szCs w:val="18"/>
              </w:rPr>
            </w:pPr>
            <w:sdt>
              <w:sdtPr>
                <w:rPr>
                  <w:rFonts w:ascii="Arial" w:eastAsia="Times New Roman" w:hAnsi="Arial" w:cs="Arial"/>
                  <w:sz w:val="18"/>
                  <w:szCs w:val="18"/>
                </w:rPr>
                <w:id w:val="-1527403605"/>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and Implemented (Conformity)</w:t>
            </w:r>
          </w:p>
          <w:p w14:paraId="0DBEFEB4" w14:textId="77777777" w:rsidR="00E10246" w:rsidRDefault="00000000">
            <w:pPr>
              <w:textAlignment w:val="center"/>
              <w:divId w:val="234752234"/>
              <w:rPr>
                <w:rFonts w:ascii="Arial" w:eastAsia="Times New Roman" w:hAnsi="Arial" w:cs="Arial"/>
                <w:sz w:val="18"/>
                <w:szCs w:val="18"/>
              </w:rPr>
            </w:pPr>
            <w:sdt>
              <w:sdtPr>
                <w:rPr>
                  <w:rFonts w:ascii="Arial" w:eastAsia="Times New Roman" w:hAnsi="Arial" w:cs="Arial"/>
                  <w:sz w:val="18"/>
                  <w:szCs w:val="18"/>
                </w:rPr>
                <w:id w:val="606621471"/>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not Implemented (Finding)</w:t>
            </w:r>
          </w:p>
          <w:p w14:paraId="733DEC7F" w14:textId="77777777" w:rsidR="00E10246" w:rsidRDefault="00000000">
            <w:pPr>
              <w:textAlignment w:val="center"/>
              <w:divId w:val="12920981"/>
              <w:rPr>
                <w:rFonts w:ascii="Arial" w:eastAsia="Times New Roman" w:hAnsi="Arial" w:cs="Arial"/>
                <w:sz w:val="18"/>
                <w:szCs w:val="18"/>
              </w:rPr>
            </w:pPr>
            <w:sdt>
              <w:sdtPr>
                <w:rPr>
                  <w:rFonts w:ascii="Arial" w:eastAsia="Times New Roman" w:hAnsi="Arial" w:cs="Arial"/>
                  <w:sz w:val="18"/>
                  <w:szCs w:val="18"/>
                </w:rPr>
                <w:id w:val="-1359431688"/>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Implemented not Documented (Finding)</w:t>
            </w:r>
          </w:p>
          <w:p w14:paraId="29A6AB51" w14:textId="77777777" w:rsidR="00E10246" w:rsidRDefault="00000000">
            <w:pPr>
              <w:textAlignment w:val="center"/>
              <w:divId w:val="1658027485"/>
              <w:rPr>
                <w:rFonts w:ascii="Arial" w:eastAsia="Times New Roman" w:hAnsi="Arial" w:cs="Arial"/>
                <w:sz w:val="18"/>
                <w:szCs w:val="18"/>
              </w:rPr>
            </w:pPr>
            <w:sdt>
              <w:sdtPr>
                <w:rPr>
                  <w:rFonts w:ascii="Arial" w:eastAsia="Times New Roman" w:hAnsi="Arial" w:cs="Arial"/>
                  <w:sz w:val="18"/>
                  <w:szCs w:val="18"/>
                </w:rPr>
                <w:id w:val="73252121"/>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Not Documented not Implemented (Finding)</w:t>
            </w:r>
          </w:p>
          <w:p w14:paraId="7A06FA8B" w14:textId="77777777" w:rsidR="00E10246" w:rsidRDefault="00000000">
            <w:pPr>
              <w:textAlignment w:val="center"/>
              <w:divId w:val="1169715304"/>
              <w:rPr>
                <w:rFonts w:ascii="Arial" w:eastAsia="Times New Roman" w:hAnsi="Arial" w:cs="Arial"/>
                <w:sz w:val="18"/>
                <w:szCs w:val="18"/>
              </w:rPr>
            </w:pPr>
            <w:sdt>
              <w:sdtPr>
                <w:rPr>
                  <w:rFonts w:ascii="Arial" w:eastAsia="Times New Roman" w:hAnsi="Arial" w:cs="Arial"/>
                  <w:sz w:val="18"/>
                  <w:szCs w:val="18"/>
                </w:rPr>
                <w:id w:val="-915866279"/>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N/A</w:t>
            </w:r>
          </w:p>
        </w:tc>
      </w:tr>
      <w:tr w:rsidR="00E67C63" w14:paraId="004A0A1D" w14:textId="77777777" w:rsidTr="00E10246">
        <w:trPr>
          <w:divId w:val="1133061888"/>
        </w:trPr>
        <w:tc>
          <w:tcPr>
            <w:tcW w:w="8397" w:type="dxa"/>
            <w:hideMark/>
          </w:tcPr>
          <w:p w14:paraId="783DCF77" w14:textId="77777777" w:rsidR="00E10246" w:rsidRDefault="00E10246">
            <w:pPr>
              <w:divId w:val="207154119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516222244"/>
              <w:placeholder>
                <w:docPart w:val="DefaultPlaceholder_-1854013440"/>
              </w:placeholder>
              <w:showingPlcHdr/>
              <w:text w:multiLine="1"/>
            </w:sdtPr>
            <w:sdtContent>
              <w:p w14:paraId="764CEDC1" w14:textId="77777777" w:rsidR="00E10246" w:rsidRDefault="00E10246">
                <w:pPr>
                  <w:rPr>
                    <w:rFonts w:ascii="Arial" w:eastAsia="Times New Roman" w:hAnsi="Arial" w:cs="Arial"/>
                    <w:sz w:val="18"/>
                    <w:szCs w:val="18"/>
                  </w:rPr>
                </w:pPr>
                <w:r w:rsidRPr="00F77C9D">
                  <w:rPr>
                    <w:rStyle w:val="PlaceholderText"/>
                  </w:rPr>
                  <w:t>Click or tap here to enter text.</w:t>
                </w:r>
              </w:p>
            </w:sdtContent>
          </w:sdt>
        </w:tc>
      </w:tr>
      <w:tr w:rsidR="00E67C63" w14:paraId="6838CDE3" w14:textId="77777777" w:rsidTr="00E10246">
        <w:trPr>
          <w:divId w:val="1133061888"/>
        </w:trPr>
        <w:tc>
          <w:tcPr>
            <w:tcW w:w="8397" w:type="dxa"/>
            <w:hideMark/>
          </w:tcPr>
          <w:p w14:paraId="3372BDE6" w14:textId="77777777" w:rsidR="00E10246" w:rsidRDefault="00E10246">
            <w:pPr>
              <w:divId w:val="1288660222"/>
              <w:rPr>
                <w:rFonts w:ascii="Arial" w:eastAsia="Times New Roman" w:hAnsi="Arial" w:cs="Arial"/>
                <w:b/>
                <w:bCs/>
                <w:sz w:val="23"/>
                <w:szCs w:val="23"/>
              </w:rPr>
            </w:pPr>
            <w:r>
              <w:rPr>
                <w:rFonts w:ascii="Arial" w:eastAsia="Times New Roman" w:hAnsi="Arial" w:cs="Arial"/>
                <w:b/>
                <w:bCs/>
                <w:sz w:val="23"/>
                <w:szCs w:val="23"/>
              </w:rPr>
              <w:t>Auditor Actions</w:t>
            </w:r>
          </w:p>
          <w:p w14:paraId="53EBDF58" w14:textId="77777777" w:rsidR="00E10246" w:rsidRDefault="00000000">
            <w:pPr>
              <w:divId w:val="2025285777"/>
              <w:rPr>
                <w:rFonts w:ascii="Arial" w:eastAsia="Times New Roman" w:hAnsi="Arial" w:cs="Arial"/>
                <w:sz w:val="18"/>
                <w:szCs w:val="18"/>
              </w:rPr>
            </w:pPr>
            <w:sdt>
              <w:sdtPr>
                <w:rPr>
                  <w:rStyle w:val="iatacheckbox1"/>
                  <w:rFonts w:ascii="Arial" w:eastAsia="Times New Roman" w:hAnsi="Arial" w:cs="Arial"/>
                  <w:sz w:val="18"/>
                  <w:szCs w:val="18"/>
                  <w:specVanish w:val="0"/>
                </w:rPr>
                <w:id w:val="-1348706894"/>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Identified/Assessed</w:t>
            </w:r>
            <w:r w:rsidR="00E10246">
              <w:rPr>
                <w:rFonts w:ascii="Arial" w:eastAsia="Times New Roman" w:hAnsi="Arial" w:cs="Arial"/>
                <w:sz w:val="18"/>
                <w:szCs w:val="18"/>
              </w:rPr>
              <w:t xml:space="preserve"> process(es) to determine if passenger re-screening is required. </w:t>
            </w:r>
          </w:p>
          <w:p w14:paraId="1AE42370" w14:textId="77777777" w:rsidR="00E10246" w:rsidRDefault="00000000">
            <w:pPr>
              <w:divId w:val="473642572"/>
              <w:rPr>
                <w:rFonts w:ascii="Arial" w:eastAsia="Times New Roman" w:hAnsi="Arial" w:cs="Arial"/>
                <w:sz w:val="18"/>
                <w:szCs w:val="18"/>
              </w:rPr>
            </w:pPr>
            <w:sdt>
              <w:sdtPr>
                <w:rPr>
                  <w:rStyle w:val="iatacheckbox1"/>
                  <w:rFonts w:ascii="Arial" w:eastAsia="Times New Roman" w:hAnsi="Arial" w:cs="Arial"/>
                  <w:sz w:val="18"/>
                  <w:szCs w:val="18"/>
                  <w:specVanish w:val="0"/>
                </w:rPr>
                <w:id w:val="-1000041472"/>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Identified/Assessed</w:t>
            </w:r>
            <w:r w:rsidR="00E10246">
              <w:rPr>
                <w:rFonts w:ascii="Arial" w:eastAsia="Times New Roman" w:hAnsi="Arial" w:cs="Arial"/>
                <w:sz w:val="18"/>
                <w:szCs w:val="18"/>
              </w:rPr>
              <w:t xml:space="preserve"> methods used to ensure passengers are protected from unauthorized interference until they board the aircraft. </w:t>
            </w:r>
          </w:p>
          <w:p w14:paraId="3D304BD1" w14:textId="77777777" w:rsidR="00E10246" w:rsidRDefault="00000000">
            <w:pPr>
              <w:divId w:val="221984163"/>
              <w:rPr>
                <w:rFonts w:ascii="Arial" w:eastAsia="Times New Roman" w:hAnsi="Arial" w:cs="Arial"/>
                <w:sz w:val="18"/>
                <w:szCs w:val="18"/>
              </w:rPr>
            </w:pPr>
            <w:sdt>
              <w:sdtPr>
                <w:rPr>
                  <w:rStyle w:val="iatacheckbox1"/>
                  <w:rFonts w:ascii="Arial" w:eastAsia="Times New Roman" w:hAnsi="Arial" w:cs="Arial"/>
                  <w:sz w:val="18"/>
                  <w:szCs w:val="18"/>
                  <w:specVanish w:val="0"/>
                </w:rPr>
                <w:id w:val="384310663"/>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Identified/Assessed</w:t>
            </w:r>
            <w:r w:rsidR="00E10246">
              <w:rPr>
                <w:rFonts w:ascii="Arial" w:eastAsia="Times New Roman" w:hAnsi="Arial" w:cs="Arial"/>
                <w:sz w:val="18"/>
                <w:szCs w:val="18"/>
              </w:rPr>
              <w:t xml:space="preserve"> process(es) used to determine if unauthorized interference may have been possible. </w:t>
            </w:r>
          </w:p>
          <w:p w14:paraId="00D95963" w14:textId="77777777" w:rsidR="00E10246" w:rsidRDefault="00000000">
            <w:pPr>
              <w:divId w:val="963773850"/>
              <w:rPr>
                <w:rFonts w:ascii="Arial" w:eastAsia="Times New Roman" w:hAnsi="Arial" w:cs="Arial"/>
                <w:sz w:val="18"/>
                <w:szCs w:val="18"/>
              </w:rPr>
            </w:pPr>
            <w:sdt>
              <w:sdtPr>
                <w:rPr>
                  <w:rStyle w:val="iatacheckbox1"/>
                  <w:rFonts w:ascii="Arial" w:eastAsia="Times New Roman" w:hAnsi="Arial" w:cs="Arial"/>
                  <w:sz w:val="18"/>
                  <w:szCs w:val="18"/>
                  <w:specVanish w:val="0"/>
                </w:rPr>
                <w:id w:val="426316771"/>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responsible manager(s). </w:t>
            </w:r>
          </w:p>
          <w:p w14:paraId="2D46D0E1" w14:textId="77777777" w:rsidR="00E10246" w:rsidRDefault="00000000">
            <w:pPr>
              <w:divId w:val="2113931743"/>
              <w:rPr>
                <w:rFonts w:ascii="Arial" w:eastAsia="Times New Roman" w:hAnsi="Arial" w:cs="Arial"/>
                <w:sz w:val="18"/>
                <w:szCs w:val="18"/>
              </w:rPr>
            </w:pPr>
            <w:sdt>
              <w:sdtPr>
                <w:rPr>
                  <w:rStyle w:val="iatacheckbox1"/>
                  <w:rFonts w:ascii="Arial" w:eastAsia="Times New Roman" w:hAnsi="Arial" w:cs="Arial"/>
                  <w:sz w:val="18"/>
                  <w:szCs w:val="18"/>
                  <w:specVanish w:val="0"/>
                </w:rPr>
                <w:id w:val="1232739019"/>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Observed</w:t>
            </w:r>
            <w:r w:rsidR="00E10246">
              <w:rPr>
                <w:rFonts w:ascii="Arial" w:eastAsia="Times New Roman" w:hAnsi="Arial" w:cs="Arial"/>
                <w:sz w:val="18"/>
                <w:szCs w:val="18"/>
              </w:rPr>
              <w:t xml:space="preserve"> passenger/baggage handling operations (focus: process for protecting passengers/cabin </w:t>
            </w:r>
            <w:r w:rsidR="00E10246">
              <w:rPr>
                <w:rFonts w:ascii="Arial" w:eastAsia="Times New Roman" w:hAnsi="Arial" w:cs="Arial"/>
                <w:sz w:val="18"/>
                <w:szCs w:val="18"/>
              </w:rPr>
              <w:lastRenderedPageBreak/>
              <w:t xml:space="preserve">baggage from unauthorized interference after screening until aircraft boarding). </w:t>
            </w:r>
          </w:p>
          <w:p w14:paraId="10C81E23" w14:textId="77777777" w:rsidR="00E10246" w:rsidRDefault="00000000">
            <w:pPr>
              <w:divId w:val="1265723531"/>
              <w:rPr>
                <w:rFonts w:ascii="Arial" w:eastAsia="Times New Roman" w:hAnsi="Arial" w:cs="Arial"/>
                <w:sz w:val="18"/>
                <w:szCs w:val="18"/>
              </w:rPr>
            </w:pPr>
            <w:sdt>
              <w:sdtPr>
                <w:rPr>
                  <w:rStyle w:val="iatacheckbox1"/>
                  <w:rFonts w:ascii="Arial" w:eastAsia="Times New Roman" w:hAnsi="Arial" w:cs="Arial"/>
                  <w:sz w:val="18"/>
                  <w:szCs w:val="18"/>
                  <w:specVanish w:val="0"/>
                </w:rPr>
                <w:id w:val="609786575"/>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Other Actions</w:t>
            </w:r>
            <w:r w:rsidR="00E10246">
              <w:rPr>
                <w:rFonts w:ascii="Arial" w:eastAsia="Times New Roman" w:hAnsi="Arial" w:cs="Arial"/>
                <w:sz w:val="18"/>
                <w:szCs w:val="18"/>
              </w:rPr>
              <w:t xml:space="preserve"> (Specify)</w:t>
            </w:r>
            <w:r w:rsidR="00E10246">
              <w:rPr>
                <w:rFonts w:ascii="Arial" w:eastAsia="Times New Roman" w:hAnsi="Arial" w:cs="Arial"/>
                <w:sz w:val="18"/>
                <w:szCs w:val="18"/>
              </w:rPr>
              <w:br/>
            </w:r>
            <w:sdt>
              <w:sdtPr>
                <w:rPr>
                  <w:rFonts w:ascii="Arial" w:eastAsia="Times New Roman" w:hAnsi="Arial" w:cs="Arial"/>
                  <w:sz w:val="18"/>
                  <w:szCs w:val="18"/>
                </w:rPr>
                <w:id w:val="-1144816332"/>
                <w:placeholder>
                  <w:docPart w:val="DefaultPlaceholder_-1854013440"/>
                </w:placeholder>
                <w:showingPlcHdr/>
                <w:text w:multiLine="1"/>
              </w:sdtPr>
              <w:sdtContent>
                <w:r w:rsidR="00E10246" w:rsidRPr="00F77C9D">
                  <w:rPr>
                    <w:rStyle w:val="PlaceholderText"/>
                  </w:rPr>
                  <w:t>Click or tap here to enter text.</w:t>
                </w:r>
              </w:sdtContent>
            </w:sdt>
          </w:p>
        </w:tc>
      </w:tr>
      <w:tr w:rsidR="00E67C63" w14:paraId="7A0055BA" w14:textId="77777777" w:rsidTr="00E10246">
        <w:trPr>
          <w:divId w:val="1133061888"/>
        </w:trPr>
        <w:tc>
          <w:tcPr>
            <w:tcW w:w="8397" w:type="dxa"/>
            <w:hideMark/>
          </w:tcPr>
          <w:p w14:paraId="663F6341" w14:textId="77777777" w:rsidR="00E10246" w:rsidRDefault="00E10246">
            <w:pPr>
              <w:divId w:val="1431704451"/>
              <w:rPr>
                <w:rFonts w:ascii="Arial" w:eastAsia="Times New Roman" w:hAnsi="Arial" w:cs="Arial"/>
                <w:b/>
                <w:bCs/>
                <w:sz w:val="23"/>
                <w:szCs w:val="23"/>
              </w:rPr>
            </w:pPr>
            <w:r>
              <w:rPr>
                <w:rFonts w:ascii="Arial" w:eastAsia="Times New Roman" w:hAnsi="Arial" w:cs="Arial"/>
                <w:b/>
                <w:bCs/>
                <w:sz w:val="23"/>
                <w:szCs w:val="23"/>
              </w:rPr>
              <w:lastRenderedPageBreak/>
              <w:t>Guidance</w:t>
            </w:r>
          </w:p>
          <w:p w14:paraId="28CF986B" w14:textId="77777777" w:rsidR="00E10246" w:rsidRDefault="00E10246">
            <w:pPr>
              <w:divId w:val="323317980"/>
              <w:rPr>
                <w:rFonts w:ascii="Arial" w:eastAsia="Times New Roman" w:hAnsi="Arial" w:cs="Arial"/>
                <w:sz w:val="18"/>
                <w:szCs w:val="18"/>
              </w:rPr>
            </w:pPr>
            <w:r>
              <w:rPr>
                <w:rFonts w:ascii="Arial" w:eastAsia="Times New Roman" w:hAnsi="Arial" w:cs="Arial"/>
                <w:sz w:val="18"/>
                <w:szCs w:val="18"/>
              </w:rPr>
              <w:t xml:space="preserve">For domestic flights and for flights between countries that have an equivalent application of security </w:t>
            </w:r>
            <w:proofErr w:type="gramStart"/>
            <w:r>
              <w:rPr>
                <w:rFonts w:ascii="Arial" w:eastAsia="Times New Roman" w:hAnsi="Arial" w:cs="Arial"/>
                <w:sz w:val="18"/>
                <w:szCs w:val="18"/>
              </w:rPr>
              <w:t>standards</w:t>
            </w:r>
            <w:proofErr w:type="gramEnd"/>
            <w:r>
              <w:rPr>
                <w:rFonts w:ascii="Arial" w:eastAsia="Times New Roman" w:hAnsi="Arial" w:cs="Arial"/>
                <w:sz w:val="18"/>
                <w:szCs w:val="18"/>
              </w:rPr>
              <w:t xml:space="preserve"> and such equivalency is recognized by the relevant state authority, the separation of screened and unscreened passengers and their carry-on baggage is sufficient. </w:t>
            </w:r>
          </w:p>
          <w:p w14:paraId="3F17189D" w14:textId="77777777" w:rsidR="00E10246" w:rsidRDefault="00E10246">
            <w:pPr>
              <w:divId w:val="68891146"/>
              <w:rPr>
                <w:rFonts w:ascii="Arial" w:eastAsia="Times New Roman" w:hAnsi="Arial" w:cs="Arial"/>
                <w:sz w:val="18"/>
                <w:szCs w:val="18"/>
              </w:rPr>
            </w:pPr>
            <w:r>
              <w:rPr>
                <w:rFonts w:ascii="Arial" w:eastAsia="Times New Roman" w:hAnsi="Arial" w:cs="Arial"/>
                <w:sz w:val="18"/>
                <w:szCs w:val="18"/>
              </w:rPr>
              <w:t xml:space="preserve">For international flights, if the design of the airport permits, to ensure separation from departing passengers who have been subjected to screening, arriving passengers disembark from an aircraft in accordance with any of the following: </w:t>
            </w:r>
          </w:p>
          <w:p w14:paraId="74180D68" w14:textId="77777777" w:rsidR="00E10246" w:rsidRDefault="00E10246">
            <w:pPr>
              <w:pStyle w:val="iatalistitem"/>
              <w:numPr>
                <w:ilvl w:val="0"/>
                <w:numId w:val="46"/>
              </w:numPr>
              <w:divId w:val="68891146"/>
              <w:rPr>
                <w:rFonts w:ascii="Arial" w:eastAsia="Times New Roman" w:hAnsi="Arial" w:cs="Arial"/>
                <w:sz w:val="18"/>
                <w:szCs w:val="18"/>
              </w:rPr>
            </w:pPr>
            <w:r>
              <w:rPr>
                <w:rFonts w:ascii="Arial" w:eastAsia="Times New Roman" w:hAnsi="Arial" w:cs="Arial"/>
                <w:sz w:val="18"/>
                <w:szCs w:val="18"/>
              </w:rPr>
              <w:t>On a level different from the departure boarding area, or</w:t>
            </w:r>
          </w:p>
          <w:p w14:paraId="59C74ED5" w14:textId="77777777" w:rsidR="00E10246" w:rsidRDefault="00E10246">
            <w:pPr>
              <w:pStyle w:val="iatalistitem"/>
              <w:numPr>
                <w:ilvl w:val="0"/>
                <w:numId w:val="46"/>
              </w:numPr>
              <w:divId w:val="68891146"/>
              <w:rPr>
                <w:rFonts w:ascii="Arial" w:eastAsia="Times New Roman" w:hAnsi="Arial" w:cs="Arial"/>
                <w:sz w:val="18"/>
                <w:szCs w:val="18"/>
              </w:rPr>
            </w:pPr>
            <w:r>
              <w:rPr>
                <w:rFonts w:ascii="Arial" w:eastAsia="Times New Roman" w:hAnsi="Arial" w:cs="Arial"/>
                <w:sz w:val="18"/>
                <w:szCs w:val="18"/>
              </w:rPr>
              <w:t>Through an area isolated from the departure boarding area; or</w:t>
            </w:r>
          </w:p>
          <w:p w14:paraId="4E282B8D" w14:textId="77777777" w:rsidR="00E10246" w:rsidRDefault="00E10246">
            <w:pPr>
              <w:pStyle w:val="iatalistitem"/>
              <w:numPr>
                <w:ilvl w:val="0"/>
                <w:numId w:val="46"/>
              </w:numPr>
              <w:divId w:val="68891146"/>
              <w:rPr>
                <w:rFonts w:ascii="Arial" w:eastAsia="Times New Roman" w:hAnsi="Arial" w:cs="Arial"/>
                <w:sz w:val="18"/>
                <w:szCs w:val="18"/>
              </w:rPr>
            </w:pPr>
            <w:r>
              <w:rPr>
                <w:rFonts w:ascii="Arial" w:eastAsia="Times New Roman" w:hAnsi="Arial" w:cs="Arial"/>
                <w:sz w:val="18"/>
                <w:szCs w:val="18"/>
              </w:rPr>
              <w:t>Into an area of the airport dedicated to arriving passengers only.</w:t>
            </w:r>
          </w:p>
          <w:p w14:paraId="761BA8D2" w14:textId="77777777" w:rsidR="00E10246" w:rsidRDefault="00E10246">
            <w:pPr>
              <w:divId w:val="943801214"/>
              <w:rPr>
                <w:rFonts w:ascii="Arial" w:eastAsia="Times New Roman" w:hAnsi="Arial" w:cs="Arial"/>
                <w:sz w:val="18"/>
                <w:szCs w:val="18"/>
              </w:rPr>
            </w:pPr>
            <w:r>
              <w:rPr>
                <w:rFonts w:ascii="Arial" w:eastAsia="Times New Roman" w:hAnsi="Arial" w:cs="Arial"/>
                <w:sz w:val="18"/>
                <w:szCs w:val="18"/>
              </w:rPr>
              <w:t xml:space="preserve">If physical means to avoid contact between departing and arriving passengers is not possible, passenger mix may be prevented by restricting access to the departure lounge until all arriving passengers have cleared the area. This solution may not be possible in large airport terminals with many gates close to each other. </w:t>
            </w:r>
          </w:p>
          <w:p w14:paraId="1E287002" w14:textId="77777777" w:rsidR="00E10246" w:rsidRDefault="00E10246">
            <w:pPr>
              <w:divId w:val="1652706864"/>
              <w:rPr>
                <w:rFonts w:ascii="Arial" w:eastAsia="Times New Roman" w:hAnsi="Arial" w:cs="Arial"/>
                <w:sz w:val="18"/>
                <w:szCs w:val="18"/>
              </w:rPr>
            </w:pPr>
            <w:r>
              <w:rPr>
                <w:rFonts w:ascii="Arial" w:eastAsia="Times New Roman" w:hAnsi="Arial" w:cs="Arial"/>
                <w:sz w:val="18"/>
                <w:szCs w:val="18"/>
              </w:rPr>
              <w:t xml:space="preserve">The major concern regarding the sterility of arriving passengers will most likely be associated with flights that have originated in states where screening requirements </w:t>
            </w:r>
            <w:proofErr w:type="gramStart"/>
            <w:r>
              <w:rPr>
                <w:rFonts w:ascii="Arial" w:eastAsia="Times New Roman" w:hAnsi="Arial" w:cs="Arial"/>
                <w:sz w:val="18"/>
                <w:szCs w:val="18"/>
              </w:rPr>
              <w:t>are considered to be</w:t>
            </w:r>
            <w:proofErr w:type="gramEnd"/>
            <w:r>
              <w:rPr>
                <w:rFonts w:ascii="Arial" w:eastAsia="Times New Roman" w:hAnsi="Arial" w:cs="Arial"/>
                <w:sz w:val="18"/>
                <w:szCs w:val="18"/>
              </w:rPr>
              <w:t xml:space="preserve"> inadequate by the State of Flight Arrival. </w:t>
            </w:r>
            <w:proofErr w:type="gramStart"/>
            <w:r>
              <w:rPr>
                <w:rFonts w:ascii="Arial" w:eastAsia="Times New Roman" w:hAnsi="Arial" w:cs="Arial"/>
                <w:sz w:val="18"/>
                <w:szCs w:val="18"/>
              </w:rPr>
              <w:t>In order to</w:t>
            </w:r>
            <w:proofErr w:type="gramEnd"/>
            <w:r>
              <w:rPr>
                <w:rFonts w:ascii="Arial" w:eastAsia="Times New Roman" w:hAnsi="Arial" w:cs="Arial"/>
                <w:sz w:val="18"/>
                <w:szCs w:val="18"/>
              </w:rPr>
              <w:t xml:space="preserve"> limit the disruption of passenger flow within a terminal, consideration might be given to assigning the disembarkation of all such flights to a common sector or area of the airport or terminal that can be cordoned off and/or monitored by security personnel. Where passengers are arriving from a state where screening is considered by the State of Flight Arrival to be equal or better, arriving and departing passengers can mix. </w:t>
            </w:r>
          </w:p>
          <w:p w14:paraId="105DCFFA" w14:textId="77777777" w:rsidR="00E10246" w:rsidRDefault="00E10246">
            <w:pPr>
              <w:divId w:val="900866741"/>
              <w:rPr>
                <w:rFonts w:ascii="Arial" w:eastAsia="Times New Roman" w:hAnsi="Arial" w:cs="Arial"/>
                <w:sz w:val="18"/>
                <w:szCs w:val="18"/>
              </w:rPr>
            </w:pPr>
            <w:proofErr w:type="gramStart"/>
            <w:r>
              <w:rPr>
                <w:rFonts w:ascii="Arial" w:eastAsia="Times New Roman" w:hAnsi="Arial" w:cs="Arial"/>
                <w:sz w:val="18"/>
                <w:szCs w:val="18"/>
              </w:rPr>
              <w:t>In order to</w:t>
            </w:r>
            <w:proofErr w:type="gramEnd"/>
            <w:r>
              <w:rPr>
                <w:rFonts w:ascii="Arial" w:eastAsia="Times New Roman" w:hAnsi="Arial" w:cs="Arial"/>
                <w:sz w:val="18"/>
                <w:szCs w:val="18"/>
              </w:rPr>
              <w:t xml:space="preserve"> limit the disruption of passenger flow within a terminal, consideration might be given to assigning the disembarkation of all such flights to a common sector or area of the airport or terminal that can be cordoned off and/or monitored by security personnel. </w:t>
            </w:r>
          </w:p>
        </w:tc>
      </w:tr>
    </w:tbl>
    <w:p w14:paraId="79E5AB57" w14:textId="77777777" w:rsidR="00E10246" w:rsidRDefault="00E10246">
      <w:pPr>
        <w:pStyle w:val="NormalWeb"/>
        <w:divId w:val="1133061888"/>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E67C63" w14:paraId="299DA98D" w14:textId="77777777" w:rsidTr="00E10246">
        <w:trPr>
          <w:divId w:val="1133061888"/>
        </w:trPr>
        <w:tc>
          <w:tcPr>
            <w:tcW w:w="8397" w:type="dxa"/>
            <w:hideMark/>
          </w:tcPr>
          <w:p w14:paraId="7AEB22A9" w14:textId="77777777" w:rsidR="00E10246" w:rsidRDefault="00E10246">
            <w:pPr>
              <w:rPr>
                <w:rFonts w:ascii="Arial" w:eastAsia="Times New Roman" w:hAnsi="Arial" w:cs="Arial"/>
                <w:sz w:val="23"/>
                <w:szCs w:val="23"/>
              </w:rPr>
            </w:pPr>
            <w:r>
              <w:rPr>
                <w:rFonts w:ascii="Arial" w:eastAsia="Times New Roman" w:hAnsi="Arial" w:cs="Arial"/>
                <w:b/>
                <w:bCs/>
                <w:sz w:val="23"/>
                <w:szCs w:val="23"/>
              </w:rPr>
              <w:t>SEC 3.4.6</w:t>
            </w:r>
          </w:p>
        </w:tc>
      </w:tr>
      <w:tr w:rsidR="00E67C63" w14:paraId="2B1B58C7" w14:textId="77777777" w:rsidTr="00E10246">
        <w:trPr>
          <w:divId w:val="1133061888"/>
        </w:trPr>
        <w:tc>
          <w:tcPr>
            <w:tcW w:w="8397" w:type="dxa"/>
            <w:hideMark/>
          </w:tcPr>
          <w:p w14:paraId="207E5F51" w14:textId="77777777" w:rsidR="00E10246" w:rsidRDefault="00E10246">
            <w:pPr>
              <w:divId w:val="1124075728"/>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ensure security practices and/or procedures for operational security personnel that have contact with passengers include behavior detection methods designed to identify persons who may pose a threat to civil aviation and require additional security measures. </w:t>
            </w:r>
            <w:r>
              <w:rPr>
                <w:rFonts w:ascii="Arial" w:eastAsia="Times New Roman" w:hAnsi="Arial" w:cs="Arial"/>
                <w:b/>
                <w:bCs/>
                <w:sz w:val="18"/>
                <w:szCs w:val="18"/>
              </w:rPr>
              <w:t>(GM)</w:t>
            </w:r>
          </w:p>
        </w:tc>
      </w:tr>
      <w:tr w:rsidR="00E67C63" w14:paraId="1B9CA761" w14:textId="77777777" w:rsidTr="00E10246">
        <w:trPr>
          <w:divId w:val="1133061888"/>
        </w:trPr>
        <w:tc>
          <w:tcPr>
            <w:tcW w:w="8397" w:type="dxa"/>
            <w:hideMark/>
          </w:tcPr>
          <w:p w14:paraId="5329A687" w14:textId="77777777" w:rsidR="00E10246" w:rsidRDefault="00000000">
            <w:pPr>
              <w:textAlignment w:val="center"/>
              <w:divId w:val="598828531"/>
              <w:rPr>
                <w:rFonts w:ascii="Arial" w:eastAsia="Times New Roman" w:hAnsi="Arial" w:cs="Arial"/>
                <w:sz w:val="18"/>
                <w:szCs w:val="18"/>
              </w:rPr>
            </w:pPr>
            <w:sdt>
              <w:sdtPr>
                <w:rPr>
                  <w:rFonts w:ascii="Arial" w:eastAsia="Times New Roman" w:hAnsi="Arial" w:cs="Arial"/>
                  <w:sz w:val="18"/>
                  <w:szCs w:val="18"/>
                </w:rPr>
                <w:id w:val="1483734824"/>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and Implemented (Conformity)</w:t>
            </w:r>
          </w:p>
          <w:p w14:paraId="7FE679E2" w14:textId="77777777" w:rsidR="00E10246" w:rsidRDefault="00000000">
            <w:pPr>
              <w:textAlignment w:val="center"/>
              <w:divId w:val="1319454209"/>
              <w:rPr>
                <w:rFonts w:ascii="Arial" w:eastAsia="Times New Roman" w:hAnsi="Arial" w:cs="Arial"/>
                <w:sz w:val="18"/>
                <w:szCs w:val="18"/>
              </w:rPr>
            </w:pPr>
            <w:sdt>
              <w:sdtPr>
                <w:rPr>
                  <w:rFonts w:ascii="Arial" w:eastAsia="Times New Roman" w:hAnsi="Arial" w:cs="Arial"/>
                  <w:sz w:val="18"/>
                  <w:szCs w:val="18"/>
                </w:rPr>
                <w:id w:val="244929386"/>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not Implemented (Observation)</w:t>
            </w:r>
          </w:p>
          <w:p w14:paraId="47DEC212" w14:textId="77777777" w:rsidR="00E10246" w:rsidRDefault="00000000">
            <w:pPr>
              <w:textAlignment w:val="center"/>
              <w:divId w:val="523061976"/>
              <w:rPr>
                <w:rFonts w:ascii="Arial" w:eastAsia="Times New Roman" w:hAnsi="Arial" w:cs="Arial"/>
                <w:sz w:val="18"/>
                <w:szCs w:val="18"/>
              </w:rPr>
            </w:pPr>
            <w:sdt>
              <w:sdtPr>
                <w:rPr>
                  <w:rFonts w:ascii="Arial" w:eastAsia="Times New Roman" w:hAnsi="Arial" w:cs="Arial"/>
                  <w:sz w:val="18"/>
                  <w:szCs w:val="18"/>
                </w:rPr>
                <w:id w:val="1607230465"/>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Implemented not Documented (Observation)</w:t>
            </w:r>
          </w:p>
          <w:p w14:paraId="47C806D4" w14:textId="77777777" w:rsidR="00E10246" w:rsidRDefault="00000000">
            <w:pPr>
              <w:textAlignment w:val="center"/>
              <w:divId w:val="1365399712"/>
              <w:rPr>
                <w:rFonts w:ascii="Arial" w:eastAsia="Times New Roman" w:hAnsi="Arial" w:cs="Arial"/>
                <w:sz w:val="18"/>
                <w:szCs w:val="18"/>
              </w:rPr>
            </w:pPr>
            <w:sdt>
              <w:sdtPr>
                <w:rPr>
                  <w:rFonts w:ascii="Arial" w:eastAsia="Times New Roman" w:hAnsi="Arial" w:cs="Arial"/>
                  <w:sz w:val="18"/>
                  <w:szCs w:val="18"/>
                </w:rPr>
                <w:id w:val="-588688618"/>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Not Documented not Implemented (Observation)</w:t>
            </w:r>
          </w:p>
          <w:p w14:paraId="5FBAC822" w14:textId="77777777" w:rsidR="00E10246" w:rsidRDefault="00000000">
            <w:pPr>
              <w:textAlignment w:val="center"/>
              <w:divId w:val="277184058"/>
              <w:rPr>
                <w:rFonts w:ascii="Arial" w:eastAsia="Times New Roman" w:hAnsi="Arial" w:cs="Arial"/>
                <w:sz w:val="18"/>
                <w:szCs w:val="18"/>
              </w:rPr>
            </w:pPr>
            <w:sdt>
              <w:sdtPr>
                <w:rPr>
                  <w:rFonts w:ascii="Arial" w:eastAsia="Times New Roman" w:hAnsi="Arial" w:cs="Arial"/>
                  <w:sz w:val="18"/>
                  <w:szCs w:val="18"/>
                </w:rPr>
                <w:id w:val="-1177261895"/>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N/A</w:t>
            </w:r>
          </w:p>
        </w:tc>
      </w:tr>
      <w:tr w:rsidR="00E67C63" w14:paraId="5F8CAA3E" w14:textId="77777777" w:rsidTr="00E10246">
        <w:trPr>
          <w:divId w:val="1133061888"/>
        </w:trPr>
        <w:tc>
          <w:tcPr>
            <w:tcW w:w="8397" w:type="dxa"/>
            <w:hideMark/>
          </w:tcPr>
          <w:p w14:paraId="63CE04B6" w14:textId="77777777" w:rsidR="00E10246" w:rsidRDefault="00E10246">
            <w:pPr>
              <w:divId w:val="46651431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06946866"/>
              <w:placeholder>
                <w:docPart w:val="DefaultPlaceholder_-1854013440"/>
              </w:placeholder>
              <w:showingPlcHdr/>
              <w:text w:multiLine="1"/>
            </w:sdtPr>
            <w:sdtContent>
              <w:p w14:paraId="7197971A" w14:textId="77777777" w:rsidR="00E10246" w:rsidRDefault="00E10246">
                <w:pPr>
                  <w:rPr>
                    <w:rFonts w:ascii="Arial" w:eastAsia="Times New Roman" w:hAnsi="Arial" w:cs="Arial"/>
                    <w:sz w:val="18"/>
                    <w:szCs w:val="18"/>
                  </w:rPr>
                </w:pPr>
                <w:r w:rsidRPr="00F77C9D">
                  <w:rPr>
                    <w:rStyle w:val="PlaceholderText"/>
                  </w:rPr>
                  <w:t>Click or tap here to enter text.</w:t>
                </w:r>
              </w:p>
            </w:sdtContent>
          </w:sdt>
        </w:tc>
      </w:tr>
      <w:tr w:rsidR="00E67C63" w14:paraId="6860B42A" w14:textId="77777777" w:rsidTr="00E10246">
        <w:trPr>
          <w:divId w:val="1133061888"/>
        </w:trPr>
        <w:tc>
          <w:tcPr>
            <w:tcW w:w="8397" w:type="dxa"/>
            <w:hideMark/>
          </w:tcPr>
          <w:p w14:paraId="326BF8A5" w14:textId="77777777" w:rsidR="00E10246" w:rsidRDefault="00E10246">
            <w:pPr>
              <w:divId w:val="717165588"/>
              <w:rPr>
                <w:rFonts w:ascii="Arial" w:eastAsia="Times New Roman" w:hAnsi="Arial" w:cs="Arial"/>
                <w:b/>
                <w:bCs/>
                <w:sz w:val="23"/>
                <w:szCs w:val="23"/>
              </w:rPr>
            </w:pPr>
            <w:r>
              <w:rPr>
                <w:rFonts w:ascii="Arial" w:eastAsia="Times New Roman" w:hAnsi="Arial" w:cs="Arial"/>
                <w:b/>
                <w:bCs/>
                <w:sz w:val="23"/>
                <w:szCs w:val="23"/>
              </w:rPr>
              <w:t>Auditor Actions</w:t>
            </w:r>
          </w:p>
          <w:p w14:paraId="732EAFE6" w14:textId="77777777" w:rsidR="00E10246" w:rsidRDefault="00000000">
            <w:pPr>
              <w:divId w:val="1205025395"/>
              <w:rPr>
                <w:rFonts w:ascii="Arial" w:eastAsia="Times New Roman" w:hAnsi="Arial" w:cs="Arial"/>
                <w:sz w:val="18"/>
                <w:szCs w:val="18"/>
              </w:rPr>
            </w:pPr>
            <w:sdt>
              <w:sdtPr>
                <w:rPr>
                  <w:rStyle w:val="iatacheckbox1"/>
                  <w:rFonts w:ascii="Arial" w:eastAsia="Times New Roman" w:hAnsi="Arial" w:cs="Arial"/>
                  <w:sz w:val="18"/>
                  <w:szCs w:val="18"/>
                  <w:specVanish w:val="0"/>
                </w:rPr>
                <w:id w:val="-888108925"/>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Identified/Assessed</w:t>
            </w:r>
            <w:r w:rsidR="00E10246">
              <w:rPr>
                <w:rFonts w:ascii="Arial" w:eastAsia="Times New Roman" w:hAnsi="Arial" w:cs="Arial"/>
                <w:sz w:val="18"/>
                <w:szCs w:val="18"/>
              </w:rPr>
              <w:t xml:space="preserve"> practices/procedures for behavior detection (focus: recognition of characteristics that indicate anomalous behavior, criteria for resolution and application of additional security measures). </w:t>
            </w:r>
          </w:p>
          <w:p w14:paraId="611F0237" w14:textId="77777777" w:rsidR="00E10246" w:rsidRDefault="00000000">
            <w:pPr>
              <w:divId w:val="1501777494"/>
              <w:rPr>
                <w:rFonts w:ascii="Arial" w:eastAsia="Times New Roman" w:hAnsi="Arial" w:cs="Arial"/>
                <w:sz w:val="18"/>
                <w:szCs w:val="18"/>
              </w:rPr>
            </w:pPr>
            <w:sdt>
              <w:sdtPr>
                <w:rPr>
                  <w:rStyle w:val="iatacheckbox1"/>
                  <w:rFonts w:ascii="Arial" w:eastAsia="Times New Roman" w:hAnsi="Arial" w:cs="Arial"/>
                  <w:sz w:val="18"/>
                  <w:szCs w:val="18"/>
                  <w:specVanish w:val="0"/>
                </w:rPr>
                <w:id w:val="1915361258"/>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responsible manager(s). </w:t>
            </w:r>
          </w:p>
          <w:p w14:paraId="7DA4D4F7" w14:textId="77777777" w:rsidR="00E10246" w:rsidRDefault="00000000">
            <w:pPr>
              <w:divId w:val="1661736297"/>
              <w:rPr>
                <w:rFonts w:ascii="Arial" w:eastAsia="Times New Roman" w:hAnsi="Arial" w:cs="Arial"/>
                <w:sz w:val="18"/>
                <w:szCs w:val="18"/>
              </w:rPr>
            </w:pPr>
            <w:sdt>
              <w:sdtPr>
                <w:rPr>
                  <w:rStyle w:val="iatacheckbox1"/>
                  <w:rFonts w:ascii="Arial" w:eastAsia="Times New Roman" w:hAnsi="Arial" w:cs="Arial"/>
                  <w:sz w:val="18"/>
                  <w:szCs w:val="18"/>
                  <w:specVanish w:val="0"/>
                </w:rPr>
                <w:id w:val="-1166162993"/>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Observed</w:t>
            </w:r>
            <w:r w:rsidR="00E10246">
              <w:rPr>
                <w:rFonts w:ascii="Arial" w:eastAsia="Times New Roman" w:hAnsi="Arial" w:cs="Arial"/>
                <w:sz w:val="18"/>
                <w:szCs w:val="18"/>
              </w:rPr>
              <w:t xml:space="preserve"> implementation of appropriate behavior detection practices/procedures. </w:t>
            </w:r>
          </w:p>
          <w:p w14:paraId="378AF188" w14:textId="77777777" w:rsidR="00E10246" w:rsidRDefault="00000000">
            <w:pPr>
              <w:divId w:val="1810004679"/>
              <w:rPr>
                <w:rFonts w:ascii="Arial" w:eastAsia="Times New Roman" w:hAnsi="Arial" w:cs="Arial"/>
                <w:sz w:val="18"/>
                <w:szCs w:val="18"/>
              </w:rPr>
            </w:pPr>
            <w:sdt>
              <w:sdtPr>
                <w:rPr>
                  <w:rStyle w:val="iatacheckbox1"/>
                  <w:rFonts w:ascii="Arial" w:eastAsia="Times New Roman" w:hAnsi="Arial" w:cs="Arial"/>
                  <w:sz w:val="18"/>
                  <w:szCs w:val="18"/>
                  <w:specVanish w:val="0"/>
                </w:rPr>
                <w:id w:val="883760103"/>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Other Actions</w:t>
            </w:r>
            <w:r w:rsidR="00E10246">
              <w:rPr>
                <w:rFonts w:ascii="Arial" w:eastAsia="Times New Roman" w:hAnsi="Arial" w:cs="Arial"/>
                <w:sz w:val="18"/>
                <w:szCs w:val="18"/>
              </w:rPr>
              <w:t xml:space="preserve"> (Specify)</w:t>
            </w:r>
            <w:r w:rsidR="00E10246">
              <w:rPr>
                <w:rFonts w:ascii="Arial" w:eastAsia="Times New Roman" w:hAnsi="Arial" w:cs="Arial"/>
                <w:sz w:val="18"/>
                <w:szCs w:val="18"/>
              </w:rPr>
              <w:br/>
            </w:r>
            <w:sdt>
              <w:sdtPr>
                <w:rPr>
                  <w:rFonts w:ascii="Arial" w:eastAsia="Times New Roman" w:hAnsi="Arial" w:cs="Arial"/>
                  <w:sz w:val="18"/>
                  <w:szCs w:val="18"/>
                </w:rPr>
                <w:id w:val="-811713593"/>
                <w:placeholder>
                  <w:docPart w:val="DefaultPlaceholder_-1854013440"/>
                </w:placeholder>
                <w:showingPlcHdr/>
                <w:text w:multiLine="1"/>
              </w:sdtPr>
              <w:sdtContent>
                <w:r w:rsidR="00E10246" w:rsidRPr="00F77C9D">
                  <w:rPr>
                    <w:rStyle w:val="PlaceholderText"/>
                  </w:rPr>
                  <w:t>Click or tap here to enter text.</w:t>
                </w:r>
              </w:sdtContent>
            </w:sdt>
          </w:p>
        </w:tc>
      </w:tr>
      <w:tr w:rsidR="00E67C63" w14:paraId="697B3B57" w14:textId="77777777" w:rsidTr="00E10246">
        <w:trPr>
          <w:divId w:val="1133061888"/>
        </w:trPr>
        <w:tc>
          <w:tcPr>
            <w:tcW w:w="8397" w:type="dxa"/>
            <w:hideMark/>
          </w:tcPr>
          <w:p w14:paraId="60EC8D37" w14:textId="77777777" w:rsidR="00E10246" w:rsidRDefault="00E10246">
            <w:pPr>
              <w:divId w:val="1556433079"/>
              <w:rPr>
                <w:rFonts w:ascii="Arial" w:eastAsia="Times New Roman" w:hAnsi="Arial" w:cs="Arial"/>
                <w:b/>
                <w:bCs/>
                <w:sz w:val="23"/>
                <w:szCs w:val="23"/>
              </w:rPr>
            </w:pPr>
            <w:r>
              <w:rPr>
                <w:rFonts w:ascii="Arial" w:eastAsia="Times New Roman" w:hAnsi="Arial" w:cs="Arial"/>
                <w:b/>
                <w:bCs/>
                <w:sz w:val="23"/>
                <w:szCs w:val="23"/>
              </w:rPr>
              <w:lastRenderedPageBreak/>
              <w:t>Guidance</w:t>
            </w:r>
          </w:p>
          <w:p w14:paraId="6DF26EA3" w14:textId="77777777" w:rsidR="00E10246" w:rsidRDefault="00E10246">
            <w:pPr>
              <w:divId w:val="788816456"/>
              <w:rPr>
                <w:rFonts w:ascii="Arial" w:eastAsia="Times New Roman" w:hAnsi="Arial" w:cs="Arial"/>
                <w:sz w:val="18"/>
                <w:szCs w:val="18"/>
              </w:rPr>
            </w:pPr>
            <w:r>
              <w:rPr>
                <w:rFonts w:ascii="Arial" w:eastAsia="Times New Roman" w:hAnsi="Arial" w:cs="Arial"/>
                <w:sz w:val="18"/>
                <w:szCs w:val="18"/>
              </w:rPr>
              <w:t>Refer to the IRM for the definition of Behavior Detection.</w:t>
            </w:r>
          </w:p>
          <w:p w14:paraId="088B667E" w14:textId="77777777" w:rsidR="00E10246" w:rsidRDefault="00E10246">
            <w:pPr>
              <w:divId w:val="221256205"/>
              <w:rPr>
                <w:rFonts w:ascii="Arial" w:eastAsia="Times New Roman" w:hAnsi="Arial" w:cs="Arial"/>
                <w:sz w:val="18"/>
                <w:szCs w:val="18"/>
              </w:rPr>
            </w:pPr>
            <w:r>
              <w:rPr>
                <w:rFonts w:ascii="Arial" w:eastAsia="Times New Roman" w:hAnsi="Arial" w:cs="Arial"/>
                <w:sz w:val="18"/>
                <w:szCs w:val="18"/>
              </w:rPr>
              <w:t xml:space="preserve">An operator will typically only include behavior detection methods when it has the responsibility for implementing certain security screening and risk assessment measures to identify passengers that might pose a security threat. </w:t>
            </w:r>
          </w:p>
          <w:p w14:paraId="66E7AC3D" w14:textId="77777777" w:rsidR="00E10246" w:rsidRDefault="00E10246">
            <w:pPr>
              <w:divId w:val="1645235487"/>
              <w:rPr>
                <w:rFonts w:ascii="Arial" w:eastAsia="Times New Roman" w:hAnsi="Arial" w:cs="Arial"/>
                <w:sz w:val="18"/>
                <w:szCs w:val="18"/>
              </w:rPr>
            </w:pPr>
            <w:r>
              <w:rPr>
                <w:rFonts w:ascii="Arial" w:eastAsia="Times New Roman" w:hAnsi="Arial" w:cs="Arial"/>
                <w:sz w:val="18"/>
                <w:szCs w:val="18"/>
              </w:rPr>
              <w:t xml:space="preserve">The use of behavior detection methods will typically only be used for regular public transport and open charter passenger flights. Behavior detection is not normally used for government and/or closed charter passenger flights. </w:t>
            </w:r>
          </w:p>
          <w:p w14:paraId="60C79067" w14:textId="77777777" w:rsidR="00E10246" w:rsidRDefault="00E10246">
            <w:pPr>
              <w:divId w:val="895315398"/>
              <w:rPr>
                <w:rFonts w:ascii="Arial" w:eastAsia="Times New Roman" w:hAnsi="Arial" w:cs="Arial"/>
                <w:sz w:val="18"/>
                <w:szCs w:val="18"/>
              </w:rPr>
            </w:pPr>
            <w:r>
              <w:rPr>
                <w:rFonts w:ascii="Arial" w:eastAsia="Times New Roman" w:hAnsi="Arial" w:cs="Arial"/>
                <w:sz w:val="18"/>
                <w:szCs w:val="18"/>
              </w:rPr>
              <w:t xml:space="preserve">In accordance with SEC1.11.4 when behavior detection functions are a government responsibility, an operator will typically have methods, as permitted by the applicable civil aviation security authority, for the monitoring of such functions to ensure, as permitted, implementation </w:t>
            </w:r>
            <w:proofErr w:type="gramStart"/>
            <w:r>
              <w:rPr>
                <w:rFonts w:ascii="Arial" w:eastAsia="Times New Roman" w:hAnsi="Arial" w:cs="Arial"/>
                <w:sz w:val="18"/>
                <w:szCs w:val="18"/>
              </w:rPr>
              <w:t>is in compliance with</w:t>
            </w:r>
            <w:proofErr w:type="gramEnd"/>
            <w:r>
              <w:rPr>
                <w:rFonts w:ascii="Arial" w:eastAsia="Times New Roman" w:hAnsi="Arial" w:cs="Arial"/>
                <w:sz w:val="18"/>
                <w:szCs w:val="18"/>
              </w:rPr>
              <w:t xml:space="preserve"> its AOSP. </w:t>
            </w:r>
          </w:p>
          <w:p w14:paraId="62FB9D00" w14:textId="77777777" w:rsidR="00E10246" w:rsidRDefault="00E10246">
            <w:pPr>
              <w:divId w:val="1894845240"/>
              <w:rPr>
                <w:rFonts w:ascii="Arial" w:eastAsia="Times New Roman" w:hAnsi="Arial" w:cs="Arial"/>
                <w:sz w:val="18"/>
                <w:szCs w:val="18"/>
              </w:rPr>
            </w:pPr>
            <w:r>
              <w:rPr>
                <w:rFonts w:ascii="Arial" w:eastAsia="Times New Roman" w:hAnsi="Arial" w:cs="Arial"/>
                <w:sz w:val="18"/>
                <w:szCs w:val="18"/>
              </w:rPr>
              <w:t xml:space="preserve">In the framework of a risk-based approach to aviation security, behavioral detection is used to identify persons who may pose a threat to civil aviation and should be subjected to additional security measures. This technique involves the recognition of behavioral characteristics, including but not limited to, physiological or gestural signs indicative of anomalous behavior. </w:t>
            </w:r>
          </w:p>
          <w:p w14:paraId="69C3042E" w14:textId="77777777" w:rsidR="00E10246" w:rsidRDefault="00E10246">
            <w:pPr>
              <w:divId w:val="2062165091"/>
              <w:rPr>
                <w:rFonts w:ascii="Arial" w:eastAsia="Times New Roman" w:hAnsi="Arial" w:cs="Arial"/>
                <w:sz w:val="18"/>
                <w:szCs w:val="18"/>
              </w:rPr>
            </w:pPr>
            <w:r>
              <w:rPr>
                <w:rFonts w:ascii="Arial" w:eastAsia="Times New Roman" w:hAnsi="Arial" w:cs="Arial"/>
                <w:sz w:val="18"/>
                <w:szCs w:val="18"/>
              </w:rPr>
              <w:t xml:space="preserve">Behavioral detection programs are based on the premise that people attempting to evade security measures typically display signs of anomalous behavior, as compared to the behaviors of the legitimate travelling population. Such programs pinpoint individuals on the sole basis of their behavior and never according to their nationality, ethnicity, race, </w:t>
            </w:r>
            <w:proofErr w:type="gramStart"/>
            <w:r>
              <w:rPr>
                <w:rFonts w:ascii="Arial" w:eastAsia="Times New Roman" w:hAnsi="Arial" w:cs="Arial"/>
                <w:sz w:val="18"/>
                <w:szCs w:val="18"/>
              </w:rPr>
              <w:t>gender</w:t>
            </w:r>
            <w:proofErr w:type="gramEnd"/>
            <w:r>
              <w:rPr>
                <w:rFonts w:ascii="Arial" w:eastAsia="Times New Roman" w:hAnsi="Arial" w:cs="Arial"/>
                <w:sz w:val="18"/>
                <w:szCs w:val="18"/>
              </w:rPr>
              <w:t xml:space="preserve"> or religion. </w:t>
            </w:r>
          </w:p>
          <w:p w14:paraId="79844A39" w14:textId="77777777" w:rsidR="00E10246" w:rsidRDefault="00E10246">
            <w:pPr>
              <w:divId w:val="245192788"/>
              <w:rPr>
                <w:rFonts w:ascii="Arial" w:eastAsia="Times New Roman" w:hAnsi="Arial" w:cs="Arial"/>
                <w:sz w:val="18"/>
                <w:szCs w:val="18"/>
              </w:rPr>
            </w:pPr>
            <w:r>
              <w:rPr>
                <w:rFonts w:ascii="Arial" w:eastAsia="Times New Roman" w:hAnsi="Arial" w:cs="Arial"/>
                <w:sz w:val="18"/>
                <w:szCs w:val="18"/>
              </w:rPr>
              <w:t xml:space="preserve">A review of existing behavioral detection programs shows that choosing persons for additional security controls </w:t>
            </w:r>
            <w:proofErr w:type="gramStart"/>
            <w:r>
              <w:rPr>
                <w:rFonts w:ascii="Arial" w:eastAsia="Times New Roman" w:hAnsi="Arial" w:cs="Arial"/>
                <w:sz w:val="18"/>
                <w:szCs w:val="18"/>
              </w:rPr>
              <w:t>on the basis of</w:t>
            </w:r>
            <w:proofErr w:type="gramEnd"/>
            <w:r>
              <w:rPr>
                <w:rFonts w:ascii="Arial" w:eastAsia="Times New Roman" w:hAnsi="Arial" w:cs="Arial"/>
                <w:sz w:val="18"/>
                <w:szCs w:val="18"/>
              </w:rPr>
              <w:t xml:space="preserve"> anomalous behavior can be more effective than selecting persons randomly. </w:t>
            </w:r>
          </w:p>
          <w:p w14:paraId="63207407" w14:textId="77777777" w:rsidR="00E10246" w:rsidRDefault="00E10246">
            <w:pPr>
              <w:divId w:val="1152604179"/>
              <w:rPr>
                <w:rFonts w:ascii="Arial" w:eastAsia="Times New Roman" w:hAnsi="Arial" w:cs="Arial"/>
                <w:sz w:val="18"/>
                <w:szCs w:val="18"/>
              </w:rPr>
            </w:pPr>
            <w:r>
              <w:rPr>
                <w:rFonts w:ascii="Arial" w:eastAsia="Times New Roman" w:hAnsi="Arial" w:cs="Arial"/>
                <w:sz w:val="18"/>
                <w:szCs w:val="18"/>
              </w:rPr>
              <w:t xml:space="preserve">Behavior detection programs in various jurisdictions might vary in terms of methodology and processes. However, typically, such programs employ a four-stage process as follows: </w:t>
            </w:r>
          </w:p>
          <w:p w14:paraId="6F100C2D" w14:textId="77777777" w:rsidR="00E10246" w:rsidRDefault="00E10246">
            <w:pPr>
              <w:pStyle w:val="iatalistitem"/>
              <w:numPr>
                <w:ilvl w:val="0"/>
                <w:numId w:val="47"/>
              </w:numPr>
              <w:divId w:val="1152604179"/>
              <w:rPr>
                <w:rFonts w:ascii="Arial" w:eastAsia="Times New Roman" w:hAnsi="Arial" w:cs="Arial"/>
                <w:sz w:val="18"/>
                <w:szCs w:val="18"/>
              </w:rPr>
            </w:pPr>
            <w:r>
              <w:rPr>
                <w:rFonts w:ascii="Arial" w:eastAsia="Times New Roman" w:hAnsi="Arial" w:cs="Arial"/>
                <w:sz w:val="18"/>
                <w:szCs w:val="18"/>
              </w:rPr>
              <w:t xml:space="preserve">An environmental baseline is established at a given time and location, within which the anomalous behavior of persons would be identified. </w:t>
            </w:r>
          </w:p>
          <w:p w14:paraId="55B0202B" w14:textId="77777777" w:rsidR="00E10246" w:rsidRDefault="00E10246">
            <w:pPr>
              <w:pStyle w:val="iatalistitem"/>
              <w:numPr>
                <w:ilvl w:val="0"/>
                <w:numId w:val="47"/>
              </w:numPr>
              <w:divId w:val="1152604179"/>
              <w:rPr>
                <w:rFonts w:ascii="Arial" w:eastAsia="Times New Roman" w:hAnsi="Arial" w:cs="Arial"/>
                <w:sz w:val="18"/>
                <w:szCs w:val="18"/>
              </w:rPr>
            </w:pPr>
            <w:r>
              <w:rPr>
                <w:rFonts w:ascii="Arial" w:eastAsia="Times New Roman" w:hAnsi="Arial" w:cs="Arial"/>
                <w:sz w:val="18"/>
                <w:szCs w:val="18"/>
              </w:rPr>
              <w:t xml:space="preserve">Persons are observed at pre-determined locations to identify those exhibiting anomalous behaviors which are above the environmental baseline established. </w:t>
            </w:r>
          </w:p>
          <w:p w14:paraId="60CEFB58" w14:textId="77777777" w:rsidR="00E10246" w:rsidRDefault="00E10246">
            <w:pPr>
              <w:pStyle w:val="iatalistitem"/>
              <w:numPr>
                <w:ilvl w:val="0"/>
                <w:numId w:val="47"/>
              </w:numPr>
              <w:divId w:val="1152604179"/>
              <w:rPr>
                <w:rFonts w:ascii="Arial" w:eastAsia="Times New Roman" w:hAnsi="Arial" w:cs="Arial"/>
                <w:sz w:val="18"/>
                <w:szCs w:val="18"/>
              </w:rPr>
            </w:pPr>
            <w:r>
              <w:rPr>
                <w:rFonts w:ascii="Arial" w:eastAsia="Times New Roman" w:hAnsi="Arial" w:cs="Arial"/>
                <w:sz w:val="18"/>
                <w:szCs w:val="18"/>
              </w:rPr>
              <w:t>Anomalous behaviors are resolved through targeted conversation with persons and/or through additional screening.</w:t>
            </w:r>
          </w:p>
          <w:p w14:paraId="7F8D441E" w14:textId="77777777" w:rsidR="00E10246" w:rsidRDefault="00E10246">
            <w:pPr>
              <w:pStyle w:val="iatalistitem"/>
              <w:numPr>
                <w:ilvl w:val="0"/>
                <w:numId w:val="47"/>
              </w:numPr>
              <w:divId w:val="1152604179"/>
              <w:rPr>
                <w:rFonts w:ascii="Arial" w:eastAsia="Times New Roman" w:hAnsi="Arial" w:cs="Arial"/>
                <w:sz w:val="18"/>
                <w:szCs w:val="18"/>
              </w:rPr>
            </w:pPr>
            <w:r>
              <w:rPr>
                <w:rFonts w:ascii="Arial" w:eastAsia="Times New Roman" w:hAnsi="Arial" w:cs="Arial"/>
                <w:sz w:val="18"/>
                <w:szCs w:val="18"/>
              </w:rPr>
              <w:t>If anomalous behaviors cannot be resolved, persons are referred to enhanced security measure or appropriate authorities.</w:t>
            </w:r>
          </w:p>
        </w:tc>
      </w:tr>
    </w:tbl>
    <w:p w14:paraId="37A06FF8" w14:textId="77777777" w:rsidR="00E10246" w:rsidRDefault="00E10246">
      <w:pPr>
        <w:pStyle w:val="NormalWeb"/>
        <w:divId w:val="1133061888"/>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E67C63" w14:paraId="55006B4D" w14:textId="77777777" w:rsidTr="00E10246">
        <w:trPr>
          <w:divId w:val="1133061888"/>
        </w:trPr>
        <w:tc>
          <w:tcPr>
            <w:tcW w:w="8397" w:type="dxa"/>
            <w:hideMark/>
          </w:tcPr>
          <w:p w14:paraId="20F43E22" w14:textId="77777777" w:rsidR="00E10246" w:rsidRDefault="00E10246">
            <w:pPr>
              <w:rPr>
                <w:rFonts w:ascii="Arial" w:eastAsia="Times New Roman" w:hAnsi="Arial" w:cs="Arial"/>
                <w:sz w:val="23"/>
                <w:szCs w:val="23"/>
              </w:rPr>
            </w:pPr>
            <w:r>
              <w:rPr>
                <w:rFonts w:ascii="Arial" w:eastAsia="Times New Roman" w:hAnsi="Arial" w:cs="Arial"/>
                <w:b/>
                <w:bCs/>
                <w:sz w:val="23"/>
                <w:szCs w:val="23"/>
              </w:rPr>
              <w:t>SEC 3.4.7</w:t>
            </w:r>
          </w:p>
        </w:tc>
      </w:tr>
      <w:tr w:rsidR="00E67C63" w14:paraId="762EF326" w14:textId="77777777" w:rsidTr="00E10246">
        <w:trPr>
          <w:divId w:val="1133061888"/>
        </w:trPr>
        <w:tc>
          <w:tcPr>
            <w:tcW w:w="8397" w:type="dxa"/>
            <w:hideMark/>
          </w:tcPr>
          <w:p w14:paraId="0C2157B8" w14:textId="77777777" w:rsidR="00E10246" w:rsidRDefault="00E10246">
            <w:pPr>
              <w:divId w:val="130179180"/>
              <w:rPr>
                <w:rFonts w:ascii="Arial" w:eastAsia="Times New Roman" w:hAnsi="Arial" w:cs="Arial"/>
                <w:sz w:val="18"/>
                <w:szCs w:val="18"/>
              </w:rPr>
            </w:pPr>
            <w:r>
              <w:rPr>
                <w:rFonts w:ascii="Arial" w:eastAsia="Times New Roman" w:hAnsi="Arial" w:cs="Arial"/>
                <w:sz w:val="18"/>
                <w:szCs w:val="18"/>
              </w:rPr>
              <w:t xml:space="preserve">The Operator shall have a policy and procedures to refuse transportation to any person that does not consent to a search of his or her person or property in accordance with the AOSP. </w:t>
            </w:r>
            <w:r>
              <w:rPr>
                <w:rFonts w:ascii="Arial" w:eastAsia="Times New Roman" w:hAnsi="Arial" w:cs="Arial"/>
                <w:b/>
                <w:bCs/>
                <w:sz w:val="18"/>
                <w:szCs w:val="18"/>
              </w:rPr>
              <w:t>(GM)</w:t>
            </w:r>
          </w:p>
        </w:tc>
      </w:tr>
      <w:tr w:rsidR="00E67C63" w14:paraId="4F15B456" w14:textId="77777777" w:rsidTr="00E10246">
        <w:trPr>
          <w:divId w:val="1133061888"/>
        </w:trPr>
        <w:tc>
          <w:tcPr>
            <w:tcW w:w="8397" w:type="dxa"/>
            <w:hideMark/>
          </w:tcPr>
          <w:p w14:paraId="0232F9AF" w14:textId="77777777" w:rsidR="00E10246" w:rsidRDefault="00000000">
            <w:pPr>
              <w:textAlignment w:val="center"/>
              <w:divId w:val="762603921"/>
              <w:rPr>
                <w:rFonts w:ascii="Arial" w:eastAsia="Times New Roman" w:hAnsi="Arial" w:cs="Arial"/>
                <w:sz w:val="18"/>
                <w:szCs w:val="18"/>
              </w:rPr>
            </w:pPr>
            <w:sdt>
              <w:sdtPr>
                <w:rPr>
                  <w:rFonts w:ascii="Arial" w:eastAsia="Times New Roman" w:hAnsi="Arial" w:cs="Arial"/>
                  <w:sz w:val="18"/>
                  <w:szCs w:val="18"/>
                </w:rPr>
                <w:id w:val="-1222594604"/>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and Implemented (Conformity)</w:t>
            </w:r>
          </w:p>
          <w:p w14:paraId="78A1723B" w14:textId="77777777" w:rsidR="00E10246" w:rsidRDefault="00000000">
            <w:pPr>
              <w:textAlignment w:val="center"/>
              <w:divId w:val="367727404"/>
              <w:rPr>
                <w:rFonts w:ascii="Arial" w:eastAsia="Times New Roman" w:hAnsi="Arial" w:cs="Arial"/>
                <w:sz w:val="18"/>
                <w:szCs w:val="18"/>
              </w:rPr>
            </w:pPr>
            <w:sdt>
              <w:sdtPr>
                <w:rPr>
                  <w:rFonts w:ascii="Arial" w:eastAsia="Times New Roman" w:hAnsi="Arial" w:cs="Arial"/>
                  <w:sz w:val="18"/>
                  <w:szCs w:val="18"/>
                </w:rPr>
                <w:id w:val="-1441680352"/>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not Implemented (Finding)</w:t>
            </w:r>
          </w:p>
          <w:p w14:paraId="64A84276" w14:textId="77777777" w:rsidR="00E10246" w:rsidRDefault="00000000">
            <w:pPr>
              <w:textAlignment w:val="center"/>
              <w:divId w:val="456725308"/>
              <w:rPr>
                <w:rFonts w:ascii="Arial" w:eastAsia="Times New Roman" w:hAnsi="Arial" w:cs="Arial"/>
                <w:sz w:val="18"/>
                <w:szCs w:val="18"/>
              </w:rPr>
            </w:pPr>
            <w:sdt>
              <w:sdtPr>
                <w:rPr>
                  <w:rFonts w:ascii="Arial" w:eastAsia="Times New Roman" w:hAnsi="Arial" w:cs="Arial"/>
                  <w:sz w:val="18"/>
                  <w:szCs w:val="18"/>
                </w:rPr>
                <w:id w:val="-1573734887"/>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Implemented not Documented (Finding)</w:t>
            </w:r>
          </w:p>
          <w:p w14:paraId="260A918B" w14:textId="77777777" w:rsidR="00E10246" w:rsidRDefault="00000000">
            <w:pPr>
              <w:textAlignment w:val="center"/>
              <w:divId w:val="2009137393"/>
              <w:rPr>
                <w:rFonts w:ascii="Arial" w:eastAsia="Times New Roman" w:hAnsi="Arial" w:cs="Arial"/>
                <w:sz w:val="18"/>
                <w:szCs w:val="18"/>
              </w:rPr>
            </w:pPr>
            <w:sdt>
              <w:sdtPr>
                <w:rPr>
                  <w:rFonts w:ascii="Arial" w:eastAsia="Times New Roman" w:hAnsi="Arial" w:cs="Arial"/>
                  <w:sz w:val="18"/>
                  <w:szCs w:val="18"/>
                </w:rPr>
                <w:id w:val="1304032873"/>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Not Documented not Implemented (Finding)</w:t>
            </w:r>
          </w:p>
          <w:p w14:paraId="7E7E51D1" w14:textId="77777777" w:rsidR="00E10246" w:rsidRDefault="00000000">
            <w:pPr>
              <w:textAlignment w:val="center"/>
              <w:divId w:val="338773611"/>
              <w:rPr>
                <w:rFonts w:ascii="Arial" w:eastAsia="Times New Roman" w:hAnsi="Arial" w:cs="Arial"/>
                <w:sz w:val="18"/>
                <w:szCs w:val="18"/>
              </w:rPr>
            </w:pPr>
            <w:sdt>
              <w:sdtPr>
                <w:rPr>
                  <w:rFonts w:ascii="Arial" w:eastAsia="Times New Roman" w:hAnsi="Arial" w:cs="Arial"/>
                  <w:sz w:val="18"/>
                  <w:szCs w:val="18"/>
                </w:rPr>
                <w:id w:val="-1773930674"/>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N/A</w:t>
            </w:r>
          </w:p>
        </w:tc>
      </w:tr>
      <w:tr w:rsidR="00E67C63" w14:paraId="06780BF1" w14:textId="77777777" w:rsidTr="00E10246">
        <w:trPr>
          <w:divId w:val="1133061888"/>
        </w:trPr>
        <w:tc>
          <w:tcPr>
            <w:tcW w:w="8397" w:type="dxa"/>
            <w:hideMark/>
          </w:tcPr>
          <w:p w14:paraId="0EB4395C" w14:textId="77777777" w:rsidR="00E10246" w:rsidRDefault="00E10246">
            <w:pPr>
              <w:divId w:val="56761775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315607352"/>
              <w:placeholder>
                <w:docPart w:val="DefaultPlaceholder_-1854013440"/>
              </w:placeholder>
              <w:showingPlcHdr/>
              <w:text w:multiLine="1"/>
            </w:sdtPr>
            <w:sdtContent>
              <w:p w14:paraId="33094A66" w14:textId="77777777" w:rsidR="00E10246" w:rsidRDefault="00E10246">
                <w:pPr>
                  <w:rPr>
                    <w:rFonts w:ascii="Arial" w:eastAsia="Times New Roman" w:hAnsi="Arial" w:cs="Arial"/>
                    <w:sz w:val="18"/>
                    <w:szCs w:val="18"/>
                  </w:rPr>
                </w:pPr>
                <w:r w:rsidRPr="00F77C9D">
                  <w:rPr>
                    <w:rStyle w:val="PlaceholderText"/>
                  </w:rPr>
                  <w:t>Click or tap here to enter text.</w:t>
                </w:r>
              </w:p>
            </w:sdtContent>
          </w:sdt>
        </w:tc>
      </w:tr>
      <w:tr w:rsidR="00E67C63" w14:paraId="0A1D2122" w14:textId="77777777" w:rsidTr="00E10246">
        <w:trPr>
          <w:divId w:val="1133061888"/>
        </w:trPr>
        <w:tc>
          <w:tcPr>
            <w:tcW w:w="8397" w:type="dxa"/>
            <w:hideMark/>
          </w:tcPr>
          <w:p w14:paraId="466ECAB5" w14:textId="77777777" w:rsidR="00E10246" w:rsidRDefault="00E10246">
            <w:pPr>
              <w:divId w:val="1642805344"/>
              <w:rPr>
                <w:rFonts w:ascii="Arial" w:eastAsia="Times New Roman" w:hAnsi="Arial" w:cs="Arial"/>
                <w:b/>
                <w:bCs/>
                <w:sz w:val="23"/>
                <w:szCs w:val="23"/>
              </w:rPr>
            </w:pPr>
            <w:r>
              <w:rPr>
                <w:rFonts w:ascii="Arial" w:eastAsia="Times New Roman" w:hAnsi="Arial" w:cs="Arial"/>
                <w:b/>
                <w:bCs/>
                <w:sz w:val="23"/>
                <w:szCs w:val="23"/>
              </w:rPr>
              <w:lastRenderedPageBreak/>
              <w:t>Auditor Actions</w:t>
            </w:r>
          </w:p>
          <w:p w14:paraId="23635766" w14:textId="77777777" w:rsidR="00E10246" w:rsidRDefault="00000000">
            <w:pPr>
              <w:divId w:val="1543205529"/>
              <w:rPr>
                <w:rFonts w:ascii="Arial" w:eastAsia="Times New Roman" w:hAnsi="Arial" w:cs="Arial"/>
                <w:sz w:val="18"/>
                <w:szCs w:val="18"/>
              </w:rPr>
            </w:pPr>
            <w:sdt>
              <w:sdtPr>
                <w:rPr>
                  <w:rStyle w:val="iatacheckbox1"/>
                  <w:rFonts w:ascii="Arial" w:eastAsia="Times New Roman" w:hAnsi="Arial" w:cs="Arial"/>
                  <w:sz w:val="18"/>
                  <w:szCs w:val="18"/>
                  <w:specVanish w:val="0"/>
                </w:rPr>
                <w:id w:val="-667565131"/>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Identified/Assessed</w:t>
            </w:r>
            <w:r w:rsidR="00E10246">
              <w:rPr>
                <w:rFonts w:ascii="Arial" w:eastAsia="Times New Roman" w:hAnsi="Arial" w:cs="Arial"/>
                <w:sz w:val="18"/>
                <w:szCs w:val="18"/>
              </w:rPr>
              <w:t xml:space="preserve"> the policy and procedures used to deny boarding of a passenger or supernumerary that refuses to consent to security searching or other security control. </w:t>
            </w:r>
          </w:p>
          <w:p w14:paraId="351CAF22" w14:textId="77777777" w:rsidR="00E10246" w:rsidRDefault="00000000">
            <w:pPr>
              <w:divId w:val="174223930"/>
              <w:rPr>
                <w:rFonts w:ascii="Arial" w:eastAsia="Times New Roman" w:hAnsi="Arial" w:cs="Arial"/>
                <w:sz w:val="18"/>
                <w:szCs w:val="18"/>
              </w:rPr>
            </w:pPr>
            <w:sdt>
              <w:sdtPr>
                <w:rPr>
                  <w:rStyle w:val="iatacheckbox1"/>
                  <w:rFonts w:ascii="Arial" w:eastAsia="Times New Roman" w:hAnsi="Arial" w:cs="Arial"/>
                  <w:sz w:val="18"/>
                  <w:szCs w:val="18"/>
                  <w:specVanish w:val="0"/>
                </w:rPr>
                <w:id w:val="1498998204"/>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Examined</w:t>
            </w:r>
            <w:r w:rsidR="00E10246">
              <w:rPr>
                <w:rFonts w:ascii="Arial" w:eastAsia="Times New Roman" w:hAnsi="Arial" w:cs="Arial"/>
                <w:sz w:val="18"/>
                <w:szCs w:val="18"/>
              </w:rPr>
              <w:t xml:space="preserve"> selected documents used when right to deny boarding is communicated to passengers. </w:t>
            </w:r>
          </w:p>
          <w:p w14:paraId="28778558" w14:textId="77777777" w:rsidR="00E10246" w:rsidRDefault="00000000">
            <w:pPr>
              <w:divId w:val="1108037975"/>
              <w:rPr>
                <w:rFonts w:ascii="Arial" w:eastAsia="Times New Roman" w:hAnsi="Arial" w:cs="Arial"/>
                <w:sz w:val="18"/>
                <w:szCs w:val="18"/>
              </w:rPr>
            </w:pPr>
            <w:sdt>
              <w:sdtPr>
                <w:rPr>
                  <w:rStyle w:val="iatacheckbox1"/>
                  <w:rFonts w:ascii="Arial" w:eastAsia="Times New Roman" w:hAnsi="Arial" w:cs="Arial"/>
                  <w:sz w:val="18"/>
                  <w:szCs w:val="18"/>
                  <w:specVanish w:val="0"/>
                </w:rPr>
                <w:id w:val="-1213569719"/>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responsible manager(s). </w:t>
            </w:r>
          </w:p>
          <w:p w14:paraId="0C433A38" w14:textId="77777777" w:rsidR="00E10246" w:rsidRDefault="00000000">
            <w:pPr>
              <w:divId w:val="294794997"/>
              <w:rPr>
                <w:rFonts w:ascii="Arial" w:eastAsia="Times New Roman" w:hAnsi="Arial" w:cs="Arial"/>
                <w:sz w:val="18"/>
                <w:szCs w:val="18"/>
              </w:rPr>
            </w:pPr>
            <w:sdt>
              <w:sdtPr>
                <w:rPr>
                  <w:rStyle w:val="iatacheckbox1"/>
                  <w:rFonts w:ascii="Arial" w:eastAsia="Times New Roman" w:hAnsi="Arial" w:cs="Arial"/>
                  <w:sz w:val="18"/>
                  <w:szCs w:val="18"/>
                  <w:specVanish w:val="0"/>
                </w:rPr>
                <w:id w:val="-61492422"/>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Other Actions</w:t>
            </w:r>
            <w:r w:rsidR="00E10246">
              <w:rPr>
                <w:rFonts w:ascii="Arial" w:eastAsia="Times New Roman" w:hAnsi="Arial" w:cs="Arial"/>
                <w:sz w:val="18"/>
                <w:szCs w:val="18"/>
              </w:rPr>
              <w:t xml:space="preserve"> (Specify)</w:t>
            </w:r>
            <w:r w:rsidR="00E10246">
              <w:rPr>
                <w:rFonts w:ascii="Arial" w:eastAsia="Times New Roman" w:hAnsi="Arial" w:cs="Arial"/>
                <w:sz w:val="18"/>
                <w:szCs w:val="18"/>
              </w:rPr>
              <w:br/>
            </w:r>
            <w:sdt>
              <w:sdtPr>
                <w:rPr>
                  <w:rFonts w:ascii="Arial" w:eastAsia="Times New Roman" w:hAnsi="Arial" w:cs="Arial"/>
                  <w:sz w:val="18"/>
                  <w:szCs w:val="18"/>
                </w:rPr>
                <w:id w:val="-1141808490"/>
                <w:placeholder>
                  <w:docPart w:val="DefaultPlaceholder_-1854013440"/>
                </w:placeholder>
                <w:showingPlcHdr/>
                <w:text w:multiLine="1"/>
              </w:sdtPr>
              <w:sdtContent>
                <w:r w:rsidR="00E10246" w:rsidRPr="00F77C9D">
                  <w:rPr>
                    <w:rStyle w:val="PlaceholderText"/>
                  </w:rPr>
                  <w:t>Click or tap here to enter text.</w:t>
                </w:r>
              </w:sdtContent>
            </w:sdt>
          </w:p>
        </w:tc>
      </w:tr>
      <w:tr w:rsidR="00E67C63" w14:paraId="22ECC52F" w14:textId="77777777" w:rsidTr="00E10246">
        <w:trPr>
          <w:divId w:val="1133061888"/>
        </w:trPr>
        <w:tc>
          <w:tcPr>
            <w:tcW w:w="8397" w:type="dxa"/>
            <w:hideMark/>
          </w:tcPr>
          <w:p w14:paraId="1A8CBDF7" w14:textId="77777777" w:rsidR="00E10246" w:rsidRDefault="00E10246">
            <w:pPr>
              <w:divId w:val="1613433636"/>
              <w:rPr>
                <w:rFonts w:ascii="Arial" w:eastAsia="Times New Roman" w:hAnsi="Arial" w:cs="Arial"/>
                <w:b/>
                <w:bCs/>
                <w:sz w:val="23"/>
                <w:szCs w:val="23"/>
              </w:rPr>
            </w:pPr>
            <w:r>
              <w:rPr>
                <w:rFonts w:ascii="Arial" w:eastAsia="Times New Roman" w:hAnsi="Arial" w:cs="Arial"/>
                <w:b/>
                <w:bCs/>
                <w:sz w:val="23"/>
                <w:szCs w:val="23"/>
              </w:rPr>
              <w:t>Guidance</w:t>
            </w:r>
          </w:p>
          <w:p w14:paraId="24607171" w14:textId="77777777" w:rsidR="00E10246" w:rsidRDefault="00E10246">
            <w:pPr>
              <w:divId w:val="1643735097"/>
              <w:rPr>
                <w:rFonts w:ascii="Arial" w:eastAsia="Times New Roman" w:hAnsi="Arial" w:cs="Arial"/>
                <w:sz w:val="18"/>
                <w:szCs w:val="18"/>
              </w:rPr>
            </w:pPr>
            <w:r>
              <w:rPr>
                <w:rFonts w:ascii="Arial" w:eastAsia="Times New Roman" w:hAnsi="Arial" w:cs="Arial"/>
                <w:sz w:val="18"/>
                <w:szCs w:val="18"/>
              </w:rPr>
              <w:t xml:space="preserve">Persons who refuse to undergo screening before boarding or entering an aircraft are denied boarding and not allowed to pass the point of search. Additionally, such persons, or others who might be denied passage for other security reasons, are referred to policing authority officials, if required by law. </w:t>
            </w:r>
          </w:p>
        </w:tc>
      </w:tr>
    </w:tbl>
    <w:p w14:paraId="70555A56" w14:textId="77777777" w:rsidR="00E10246" w:rsidRDefault="00E10246">
      <w:pPr>
        <w:pStyle w:val="NormalWeb"/>
        <w:divId w:val="1133061888"/>
        <w:rPr>
          <w:rFonts w:ascii="Arial" w:hAnsi="Arial" w:cs="Arial"/>
          <w:color w:val="022A4C"/>
          <w:sz w:val="18"/>
          <w:szCs w:val="18"/>
        </w:rPr>
      </w:pPr>
      <w:r>
        <w:rPr>
          <w:rFonts w:ascii="Arial" w:hAnsi="Arial" w:cs="Arial"/>
          <w:color w:val="022A4C"/>
          <w:sz w:val="18"/>
          <w:szCs w:val="18"/>
        </w:rPr>
        <w:t> </w:t>
      </w:r>
    </w:p>
    <w:p w14:paraId="15779346" w14:textId="77777777" w:rsidR="00E10246" w:rsidRDefault="00E10246" w:rsidP="00E10246">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3.5 Special Category Passengers</w:t>
      </w:r>
    </w:p>
    <w:tbl>
      <w:tblPr>
        <w:tblStyle w:val="TableGrid"/>
        <w:tblW w:w="4500" w:type="pct"/>
        <w:tblLayout w:type="fixed"/>
        <w:tblLook w:val="04A0" w:firstRow="1" w:lastRow="0" w:firstColumn="1" w:lastColumn="0" w:noHBand="0" w:noVBand="1"/>
      </w:tblPr>
      <w:tblGrid>
        <w:gridCol w:w="8618"/>
      </w:tblGrid>
      <w:tr w:rsidR="00E67C63" w14:paraId="3627CE4B" w14:textId="77777777" w:rsidTr="00E10246">
        <w:trPr>
          <w:divId w:val="995063346"/>
        </w:trPr>
        <w:tc>
          <w:tcPr>
            <w:tcW w:w="8397" w:type="dxa"/>
            <w:hideMark/>
          </w:tcPr>
          <w:p w14:paraId="2759ABFD" w14:textId="77777777" w:rsidR="00E10246" w:rsidRDefault="00E10246">
            <w:pPr>
              <w:rPr>
                <w:rFonts w:ascii="Arial" w:eastAsia="Times New Roman" w:hAnsi="Arial" w:cs="Arial"/>
                <w:sz w:val="23"/>
                <w:szCs w:val="23"/>
              </w:rPr>
            </w:pPr>
            <w:r>
              <w:rPr>
                <w:rFonts w:ascii="Arial" w:eastAsia="Times New Roman" w:hAnsi="Arial" w:cs="Arial"/>
                <w:b/>
                <w:bCs/>
                <w:sz w:val="23"/>
                <w:szCs w:val="23"/>
              </w:rPr>
              <w:t>SEC 3.5.1</w:t>
            </w:r>
          </w:p>
        </w:tc>
      </w:tr>
      <w:tr w:rsidR="00E67C63" w14:paraId="21B6697A" w14:textId="77777777" w:rsidTr="00E10246">
        <w:trPr>
          <w:divId w:val="995063346"/>
        </w:trPr>
        <w:tc>
          <w:tcPr>
            <w:tcW w:w="8397" w:type="dxa"/>
            <w:hideMark/>
          </w:tcPr>
          <w:p w14:paraId="3021F4BB" w14:textId="77777777" w:rsidR="00E10246" w:rsidRDefault="00E10246">
            <w:pPr>
              <w:divId w:val="1035235902"/>
              <w:rPr>
                <w:rFonts w:ascii="Arial" w:eastAsia="Times New Roman" w:hAnsi="Arial" w:cs="Arial"/>
                <w:sz w:val="18"/>
                <w:szCs w:val="18"/>
              </w:rPr>
            </w:pPr>
            <w:r>
              <w:rPr>
                <w:rFonts w:ascii="Arial" w:eastAsia="Times New Roman" w:hAnsi="Arial" w:cs="Arial"/>
                <w:sz w:val="18"/>
                <w:szCs w:val="18"/>
              </w:rPr>
              <w:t xml:space="preserve">If the Operator conducts passenger flights, the Operator shall have a policy and a process that incorporates risk assessment measures to ensure procedures are in place for the transport of potentially disruptive passengers who are obliged to travel because they have been the subject of judicial or administrative proceedings. Such procedures shall be designed to take into consideration the assurance of the safety of the aircraft during the flight. </w:t>
            </w:r>
            <w:r>
              <w:rPr>
                <w:rFonts w:ascii="Arial" w:eastAsia="Times New Roman" w:hAnsi="Arial" w:cs="Arial"/>
                <w:b/>
                <w:bCs/>
                <w:sz w:val="18"/>
                <w:szCs w:val="18"/>
              </w:rPr>
              <w:t>(GM)</w:t>
            </w:r>
          </w:p>
        </w:tc>
      </w:tr>
      <w:tr w:rsidR="00E67C63" w14:paraId="44BFB084" w14:textId="77777777" w:rsidTr="00E10246">
        <w:trPr>
          <w:divId w:val="995063346"/>
        </w:trPr>
        <w:tc>
          <w:tcPr>
            <w:tcW w:w="8397" w:type="dxa"/>
            <w:hideMark/>
          </w:tcPr>
          <w:p w14:paraId="6DF921FE" w14:textId="77777777" w:rsidR="00E10246" w:rsidRDefault="00000000">
            <w:pPr>
              <w:textAlignment w:val="center"/>
              <w:divId w:val="1698119224"/>
              <w:rPr>
                <w:rFonts w:ascii="Arial" w:eastAsia="Times New Roman" w:hAnsi="Arial" w:cs="Arial"/>
                <w:sz w:val="18"/>
                <w:szCs w:val="18"/>
              </w:rPr>
            </w:pPr>
            <w:sdt>
              <w:sdtPr>
                <w:rPr>
                  <w:rFonts w:ascii="Arial" w:eastAsia="Times New Roman" w:hAnsi="Arial" w:cs="Arial"/>
                  <w:sz w:val="18"/>
                  <w:szCs w:val="18"/>
                </w:rPr>
                <w:id w:val="164988148"/>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and Implemented (Conformity)</w:t>
            </w:r>
          </w:p>
          <w:p w14:paraId="099A01B7" w14:textId="77777777" w:rsidR="00E10246" w:rsidRDefault="00000000">
            <w:pPr>
              <w:textAlignment w:val="center"/>
              <w:divId w:val="11028782"/>
              <w:rPr>
                <w:rFonts w:ascii="Arial" w:eastAsia="Times New Roman" w:hAnsi="Arial" w:cs="Arial"/>
                <w:sz w:val="18"/>
                <w:szCs w:val="18"/>
              </w:rPr>
            </w:pPr>
            <w:sdt>
              <w:sdtPr>
                <w:rPr>
                  <w:rFonts w:ascii="Arial" w:eastAsia="Times New Roman" w:hAnsi="Arial" w:cs="Arial"/>
                  <w:sz w:val="18"/>
                  <w:szCs w:val="18"/>
                </w:rPr>
                <w:id w:val="-465741518"/>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not Implemented (Finding)</w:t>
            </w:r>
          </w:p>
          <w:p w14:paraId="74408771" w14:textId="77777777" w:rsidR="00E10246" w:rsidRDefault="00000000">
            <w:pPr>
              <w:textAlignment w:val="center"/>
              <w:divId w:val="286351337"/>
              <w:rPr>
                <w:rFonts w:ascii="Arial" w:eastAsia="Times New Roman" w:hAnsi="Arial" w:cs="Arial"/>
                <w:sz w:val="18"/>
                <w:szCs w:val="18"/>
              </w:rPr>
            </w:pPr>
            <w:sdt>
              <w:sdtPr>
                <w:rPr>
                  <w:rFonts w:ascii="Arial" w:eastAsia="Times New Roman" w:hAnsi="Arial" w:cs="Arial"/>
                  <w:sz w:val="18"/>
                  <w:szCs w:val="18"/>
                </w:rPr>
                <w:id w:val="506789565"/>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Implemented not Documented (Finding)</w:t>
            </w:r>
          </w:p>
          <w:p w14:paraId="6A990291" w14:textId="77777777" w:rsidR="00E10246" w:rsidRDefault="00000000">
            <w:pPr>
              <w:textAlignment w:val="center"/>
              <w:divId w:val="224224131"/>
              <w:rPr>
                <w:rFonts w:ascii="Arial" w:eastAsia="Times New Roman" w:hAnsi="Arial" w:cs="Arial"/>
                <w:sz w:val="18"/>
                <w:szCs w:val="18"/>
              </w:rPr>
            </w:pPr>
            <w:sdt>
              <w:sdtPr>
                <w:rPr>
                  <w:rFonts w:ascii="Arial" w:eastAsia="Times New Roman" w:hAnsi="Arial" w:cs="Arial"/>
                  <w:sz w:val="18"/>
                  <w:szCs w:val="18"/>
                </w:rPr>
                <w:id w:val="346692203"/>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Not Documented not Implemented (Finding)</w:t>
            </w:r>
          </w:p>
          <w:p w14:paraId="0B047315" w14:textId="77777777" w:rsidR="00E10246" w:rsidRDefault="00000000">
            <w:pPr>
              <w:textAlignment w:val="center"/>
              <w:divId w:val="1267498447"/>
              <w:rPr>
                <w:rFonts w:ascii="Arial" w:eastAsia="Times New Roman" w:hAnsi="Arial" w:cs="Arial"/>
                <w:sz w:val="18"/>
                <w:szCs w:val="18"/>
              </w:rPr>
            </w:pPr>
            <w:sdt>
              <w:sdtPr>
                <w:rPr>
                  <w:rFonts w:ascii="Arial" w:eastAsia="Times New Roman" w:hAnsi="Arial" w:cs="Arial"/>
                  <w:sz w:val="18"/>
                  <w:szCs w:val="18"/>
                </w:rPr>
                <w:id w:val="-1129325015"/>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N/A</w:t>
            </w:r>
          </w:p>
        </w:tc>
      </w:tr>
      <w:tr w:rsidR="00E67C63" w14:paraId="6F8A1088" w14:textId="77777777" w:rsidTr="00E10246">
        <w:trPr>
          <w:divId w:val="995063346"/>
        </w:trPr>
        <w:tc>
          <w:tcPr>
            <w:tcW w:w="8397" w:type="dxa"/>
            <w:hideMark/>
          </w:tcPr>
          <w:p w14:paraId="08E38129" w14:textId="77777777" w:rsidR="00E10246" w:rsidRDefault="00E10246">
            <w:pPr>
              <w:divId w:val="43282721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808504617"/>
              <w:placeholder>
                <w:docPart w:val="DefaultPlaceholder_-1854013440"/>
              </w:placeholder>
              <w:showingPlcHdr/>
              <w:text w:multiLine="1"/>
            </w:sdtPr>
            <w:sdtContent>
              <w:p w14:paraId="1ADEC722" w14:textId="77777777" w:rsidR="00E10246" w:rsidRDefault="00E10246">
                <w:pPr>
                  <w:rPr>
                    <w:rFonts w:ascii="Arial" w:eastAsia="Times New Roman" w:hAnsi="Arial" w:cs="Arial"/>
                    <w:sz w:val="18"/>
                    <w:szCs w:val="18"/>
                  </w:rPr>
                </w:pPr>
                <w:r w:rsidRPr="00F77C9D">
                  <w:rPr>
                    <w:rStyle w:val="PlaceholderText"/>
                  </w:rPr>
                  <w:t>Click or tap here to enter text.</w:t>
                </w:r>
              </w:p>
            </w:sdtContent>
          </w:sdt>
        </w:tc>
      </w:tr>
      <w:tr w:rsidR="00E67C63" w14:paraId="397224B7" w14:textId="77777777" w:rsidTr="00E10246">
        <w:trPr>
          <w:divId w:val="995063346"/>
        </w:trPr>
        <w:tc>
          <w:tcPr>
            <w:tcW w:w="8397" w:type="dxa"/>
            <w:hideMark/>
          </w:tcPr>
          <w:p w14:paraId="1EA91F8E" w14:textId="77777777" w:rsidR="00E10246" w:rsidRDefault="00E10246">
            <w:pPr>
              <w:divId w:val="1536696623"/>
              <w:rPr>
                <w:rFonts w:ascii="Arial" w:eastAsia="Times New Roman" w:hAnsi="Arial" w:cs="Arial"/>
                <w:b/>
                <w:bCs/>
                <w:sz w:val="23"/>
                <w:szCs w:val="23"/>
              </w:rPr>
            </w:pPr>
            <w:r>
              <w:rPr>
                <w:rFonts w:ascii="Arial" w:eastAsia="Times New Roman" w:hAnsi="Arial" w:cs="Arial"/>
                <w:b/>
                <w:bCs/>
                <w:sz w:val="23"/>
                <w:szCs w:val="23"/>
              </w:rPr>
              <w:t>Auditor Actions</w:t>
            </w:r>
          </w:p>
          <w:p w14:paraId="592C3EA9" w14:textId="77777777" w:rsidR="00E10246" w:rsidRDefault="00000000">
            <w:pPr>
              <w:divId w:val="675692553"/>
              <w:rPr>
                <w:rFonts w:ascii="Arial" w:eastAsia="Times New Roman" w:hAnsi="Arial" w:cs="Arial"/>
                <w:sz w:val="18"/>
                <w:szCs w:val="18"/>
              </w:rPr>
            </w:pPr>
            <w:sdt>
              <w:sdtPr>
                <w:rPr>
                  <w:rStyle w:val="iatacheckbox1"/>
                  <w:rFonts w:ascii="Arial" w:eastAsia="Times New Roman" w:hAnsi="Arial" w:cs="Arial"/>
                  <w:sz w:val="18"/>
                  <w:szCs w:val="18"/>
                  <w:specVanish w:val="0"/>
                </w:rPr>
                <w:id w:val="589664169"/>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Identified/Assessed</w:t>
            </w:r>
            <w:r w:rsidR="00E10246">
              <w:rPr>
                <w:rFonts w:ascii="Arial" w:eastAsia="Times New Roman" w:hAnsi="Arial" w:cs="Arial"/>
                <w:sz w:val="18"/>
                <w:szCs w:val="18"/>
              </w:rPr>
              <w:t xml:space="preserve"> policy and process(es) in place for the transport of potentially disruptive passengers. </w:t>
            </w:r>
          </w:p>
          <w:p w14:paraId="116CBC74" w14:textId="77777777" w:rsidR="00E10246" w:rsidRDefault="00000000">
            <w:pPr>
              <w:divId w:val="1171414352"/>
              <w:rPr>
                <w:rFonts w:ascii="Arial" w:eastAsia="Times New Roman" w:hAnsi="Arial" w:cs="Arial"/>
                <w:sz w:val="18"/>
                <w:szCs w:val="18"/>
              </w:rPr>
            </w:pPr>
            <w:sdt>
              <w:sdtPr>
                <w:rPr>
                  <w:rStyle w:val="iatacheckbox1"/>
                  <w:rFonts w:ascii="Arial" w:eastAsia="Times New Roman" w:hAnsi="Arial" w:cs="Arial"/>
                  <w:sz w:val="18"/>
                  <w:szCs w:val="18"/>
                  <w:specVanish w:val="0"/>
                </w:rPr>
                <w:id w:val="-1700616759"/>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Identified/Assessed</w:t>
            </w:r>
            <w:r w:rsidR="00E10246">
              <w:rPr>
                <w:rFonts w:ascii="Arial" w:eastAsia="Times New Roman" w:hAnsi="Arial" w:cs="Arial"/>
                <w:sz w:val="18"/>
                <w:szCs w:val="18"/>
              </w:rPr>
              <w:t xml:space="preserve"> process(es) used to assess the risk posed by any potentially disruptive passenger. </w:t>
            </w:r>
          </w:p>
          <w:p w14:paraId="13866691" w14:textId="77777777" w:rsidR="00E10246" w:rsidRDefault="00000000">
            <w:pPr>
              <w:divId w:val="1928879088"/>
              <w:rPr>
                <w:rFonts w:ascii="Arial" w:eastAsia="Times New Roman" w:hAnsi="Arial" w:cs="Arial"/>
                <w:sz w:val="18"/>
                <w:szCs w:val="18"/>
              </w:rPr>
            </w:pPr>
            <w:sdt>
              <w:sdtPr>
                <w:rPr>
                  <w:rStyle w:val="iatacheckbox1"/>
                  <w:rFonts w:ascii="Arial" w:eastAsia="Times New Roman" w:hAnsi="Arial" w:cs="Arial"/>
                  <w:sz w:val="18"/>
                  <w:szCs w:val="18"/>
                  <w:specVanish w:val="0"/>
                </w:rPr>
                <w:id w:val="1790937254"/>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responsible manager(s). </w:t>
            </w:r>
          </w:p>
          <w:p w14:paraId="26197389" w14:textId="77777777" w:rsidR="00E10246" w:rsidRDefault="00000000">
            <w:pPr>
              <w:divId w:val="1006788780"/>
              <w:rPr>
                <w:rFonts w:ascii="Arial" w:eastAsia="Times New Roman" w:hAnsi="Arial" w:cs="Arial"/>
                <w:sz w:val="18"/>
                <w:szCs w:val="18"/>
              </w:rPr>
            </w:pPr>
            <w:sdt>
              <w:sdtPr>
                <w:rPr>
                  <w:rStyle w:val="iatacheckbox1"/>
                  <w:rFonts w:ascii="Arial" w:eastAsia="Times New Roman" w:hAnsi="Arial" w:cs="Arial"/>
                  <w:sz w:val="18"/>
                  <w:szCs w:val="18"/>
                  <w:specVanish w:val="0"/>
                </w:rPr>
                <w:id w:val="-1638873893"/>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Other Actions</w:t>
            </w:r>
            <w:r w:rsidR="00E10246">
              <w:rPr>
                <w:rFonts w:ascii="Arial" w:eastAsia="Times New Roman" w:hAnsi="Arial" w:cs="Arial"/>
                <w:sz w:val="18"/>
                <w:szCs w:val="18"/>
              </w:rPr>
              <w:t xml:space="preserve"> (Specify)</w:t>
            </w:r>
            <w:r w:rsidR="00E10246">
              <w:rPr>
                <w:rFonts w:ascii="Arial" w:eastAsia="Times New Roman" w:hAnsi="Arial" w:cs="Arial"/>
                <w:sz w:val="18"/>
                <w:szCs w:val="18"/>
              </w:rPr>
              <w:br/>
            </w:r>
            <w:sdt>
              <w:sdtPr>
                <w:rPr>
                  <w:rFonts w:ascii="Arial" w:eastAsia="Times New Roman" w:hAnsi="Arial" w:cs="Arial"/>
                  <w:sz w:val="18"/>
                  <w:szCs w:val="18"/>
                </w:rPr>
                <w:id w:val="-1457638464"/>
                <w:placeholder>
                  <w:docPart w:val="DefaultPlaceholder_-1854013440"/>
                </w:placeholder>
                <w:showingPlcHdr/>
                <w:text w:multiLine="1"/>
              </w:sdtPr>
              <w:sdtContent>
                <w:r w:rsidR="00E10246" w:rsidRPr="00F77C9D">
                  <w:rPr>
                    <w:rStyle w:val="PlaceholderText"/>
                  </w:rPr>
                  <w:t>Click or tap here to enter text.</w:t>
                </w:r>
              </w:sdtContent>
            </w:sdt>
          </w:p>
        </w:tc>
      </w:tr>
      <w:tr w:rsidR="00E67C63" w14:paraId="46A047CC" w14:textId="77777777" w:rsidTr="00E10246">
        <w:trPr>
          <w:divId w:val="995063346"/>
        </w:trPr>
        <w:tc>
          <w:tcPr>
            <w:tcW w:w="8397" w:type="dxa"/>
            <w:hideMark/>
          </w:tcPr>
          <w:p w14:paraId="6AF74111" w14:textId="77777777" w:rsidR="00E10246" w:rsidRDefault="00E10246">
            <w:pPr>
              <w:divId w:val="1483698815"/>
              <w:rPr>
                <w:rFonts w:ascii="Arial" w:eastAsia="Times New Roman" w:hAnsi="Arial" w:cs="Arial"/>
                <w:b/>
                <w:bCs/>
                <w:sz w:val="23"/>
                <w:szCs w:val="23"/>
              </w:rPr>
            </w:pPr>
            <w:r>
              <w:rPr>
                <w:rFonts w:ascii="Arial" w:eastAsia="Times New Roman" w:hAnsi="Arial" w:cs="Arial"/>
                <w:b/>
                <w:bCs/>
                <w:sz w:val="23"/>
                <w:szCs w:val="23"/>
              </w:rPr>
              <w:t>Guidance</w:t>
            </w:r>
          </w:p>
          <w:p w14:paraId="2A88190C" w14:textId="77777777" w:rsidR="00E10246" w:rsidRDefault="00E10246">
            <w:pPr>
              <w:divId w:val="271743647"/>
              <w:rPr>
                <w:rFonts w:ascii="Arial" w:eastAsia="Times New Roman" w:hAnsi="Arial" w:cs="Arial"/>
                <w:sz w:val="18"/>
                <w:szCs w:val="18"/>
              </w:rPr>
            </w:pPr>
            <w:r>
              <w:rPr>
                <w:rFonts w:ascii="Arial" w:eastAsia="Times New Roman" w:hAnsi="Arial" w:cs="Arial"/>
                <w:sz w:val="18"/>
                <w:szCs w:val="18"/>
              </w:rPr>
              <w:t>Refer to the IRM for the definitions of Deportee and Inadmissible Passenger.</w:t>
            </w:r>
          </w:p>
          <w:p w14:paraId="42359C2E" w14:textId="77777777" w:rsidR="00E10246" w:rsidRDefault="00E10246">
            <w:pPr>
              <w:divId w:val="1450079696"/>
              <w:rPr>
                <w:rFonts w:ascii="Arial" w:eastAsia="Times New Roman" w:hAnsi="Arial" w:cs="Arial"/>
                <w:sz w:val="18"/>
                <w:szCs w:val="18"/>
              </w:rPr>
            </w:pPr>
            <w:r>
              <w:rPr>
                <w:rFonts w:ascii="Arial" w:eastAsia="Times New Roman" w:hAnsi="Arial" w:cs="Arial"/>
                <w:sz w:val="18"/>
                <w:szCs w:val="18"/>
              </w:rPr>
              <w:t xml:space="preserve">Airlines that have transported people who have been refused entry to a state can be called upon to return such person(s) to the port of embarkation. Such removal is accompanied by a judicial order of removal. </w:t>
            </w:r>
          </w:p>
          <w:p w14:paraId="1DB55ABE" w14:textId="77777777" w:rsidR="00E10246" w:rsidRDefault="00E10246">
            <w:pPr>
              <w:divId w:val="1429304135"/>
              <w:rPr>
                <w:rFonts w:ascii="Arial" w:eastAsia="Times New Roman" w:hAnsi="Arial" w:cs="Arial"/>
                <w:sz w:val="18"/>
                <w:szCs w:val="18"/>
              </w:rPr>
            </w:pPr>
            <w:r>
              <w:rPr>
                <w:rFonts w:ascii="Arial" w:eastAsia="Times New Roman" w:hAnsi="Arial" w:cs="Arial"/>
                <w:sz w:val="18"/>
                <w:szCs w:val="18"/>
              </w:rPr>
              <w:t xml:space="preserve">Those responsible within the organization of an operator for compliance with judicial orders (e.g., station managers) inform the PIC and cabin crew at the point of embarkation. Transit and destination airports also need to be advised that such a person is being carried. The original operator advises all other operators involved in the transport of the inadmissible passenger to their </w:t>
            </w:r>
            <w:proofErr w:type="gramStart"/>
            <w:r>
              <w:rPr>
                <w:rFonts w:ascii="Arial" w:eastAsia="Times New Roman" w:hAnsi="Arial" w:cs="Arial"/>
                <w:sz w:val="18"/>
                <w:szCs w:val="18"/>
              </w:rPr>
              <w:t>final destination</w:t>
            </w:r>
            <w:proofErr w:type="gramEnd"/>
            <w:r>
              <w:rPr>
                <w:rFonts w:ascii="Arial" w:eastAsia="Times New Roman" w:hAnsi="Arial" w:cs="Arial"/>
                <w:sz w:val="18"/>
                <w:szCs w:val="18"/>
              </w:rPr>
              <w:t xml:space="preserve">. </w:t>
            </w:r>
          </w:p>
          <w:p w14:paraId="5166F02E" w14:textId="77777777" w:rsidR="00E10246" w:rsidRDefault="00E10246">
            <w:pPr>
              <w:divId w:val="618802336"/>
              <w:rPr>
                <w:rFonts w:ascii="Arial" w:eastAsia="Times New Roman" w:hAnsi="Arial" w:cs="Arial"/>
                <w:sz w:val="18"/>
                <w:szCs w:val="18"/>
              </w:rPr>
            </w:pPr>
            <w:r>
              <w:rPr>
                <w:rFonts w:ascii="Arial" w:eastAsia="Times New Roman" w:hAnsi="Arial" w:cs="Arial"/>
                <w:sz w:val="18"/>
                <w:szCs w:val="18"/>
              </w:rPr>
              <w:lastRenderedPageBreak/>
              <w:t xml:space="preserve">The following information is provided to the originating operator, as well as subsequent operators: </w:t>
            </w:r>
          </w:p>
          <w:p w14:paraId="751907A6" w14:textId="77777777" w:rsidR="00E10246" w:rsidRDefault="00E10246">
            <w:pPr>
              <w:pStyle w:val="iatalistitem"/>
              <w:numPr>
                <w:ilvl w:val="0"/>
                <w:numId w:val="48"/>
              </w:numPr>
              <w:divId w:val="618802336"/>
              <w:rPr>
                <w:rFonts w:ascii="Arial" w:eastAsia="Times New Roman" w:hAnsi="Arial" w:cs="Arial"/>
                <w:sz w:val="18"/>
                <w:szCs w:val="18"/>
              </w:rPr>
            </w:pPr>
            <w:r>
              <w:rPr>
                <w:rFonts w:ascii="Arial" w:eastAsia="Times New Roman" w:hAnsi="Arial" w:cs="Arial"/>
                <w:sz w:val="18"/>
                <w:szCs w:val="18"/>
              </w:rPr>
              <w:t>Name and sex of the person identified as the deportee; reason for deportation (nature of crime</w:t>
            </w:r>
            <w:proofErr w:type="gramStart"/>
            <w:r>
              <w:rPr>
                <w:rFonts w:ascii="Arial" w:eastAsia="Times New Roman" w:hAnsi="Arial" w:cs="Arial"/>
                <w:sz w:val="18"/>
                <w:szCs w:val="18"/>
              </w:rPr>
              <w:t>);</w:t>
            </w:r>
            <w:proofErr w:type="gramEnd"/>
          </w:p>
          <w:p w14:paraId="5C475D92" w14:textId="77777777" w:rsidR="00E10246" w:rsidRDefault="00E10246">
            <w:pPr>
              <w:pStyle w:val="iatalistitem"/>
              <w:numPr>
                <w:ilvl w:val="0"/>
                <w:numId w:val="48"/>
              </w:numPr>
              <w:divId w:val="618802336"/>
              <w:rPr>
                <w:rFonts w:ascii="Arial" w:eastAsia="Times New Roman" w:hAnsi="Arial" w:cs="Arial"/>
                <w:sz w:val="18"/>
                <w:szCs w:val="18"/>
              </w:rPr>
            </w:pPr>
            <w:r>
              <w:rPr>
                <w:rFonts w:ascii="Arial" w:eastAsia="Times New Roman" w:hAnsi="Arial" w:cs="Arial"/>
                <w:sz w:val="18"/>
                <w:szCs w:val="18"/>
              </w:rPr>
              <w:t xml:space="preserve">Willingness or unwillingness to travel by </w:t>
            </w:r>
            <w:proofErr w:type="gramStart"/>
            <w:r>
              <w:rPr>
                <w:rFonts w:ascii="Arial" w:eastAsia="Times New Roman" w:hAnsi="Arial" w:cs="Arial"/>
                <w:sz w:val="18"/>
                <w:szCs w:val="18"/>
              </w:rPr>
              <w:t>air;</w:t>
            </w:r>
            <w:proofErr w:type="gramEnd"/>
          </w:p>
          <w:p w14:paraId="38DD8407" w14:textId="77777777" w:rsidR="00E10246" w:rsidRDefault="00E10246">
            <w:pPr>
              <w:pStyle w:val="iatalistitem"/>
              <w:numPr>
                <w:ilvl w:val="0"/>
                <w:numId w:val="48"/>
              </w:numPr>
              <w:divId w:val="618802336"/>
              <w:rPr>
                <w:rFonts w:ascii="Arial" w:eastAsia="Times New Roman" w:hAnsi="Arial" w:cs="Arial"/>
                <w:sz w:val="18"/>
                <w:szCs w:val="18"/>
              </w:rPr>
            </w:pPr>
            <w:r>
              <w:rPr>
                <w:rFonts w:ascii="Arial" w:eastAsia="Times New Roman" w:hAnsi="Arial" w:cs="Arial"/>
                <w:sz w:val="18"/>
                <w:szCs w:val="18"/>
              </w:rPr>
              <w:t xml:space="preserve">Whether the person has attempted to escape </w:t>
            </w:r>
            <w:proofErr w:type="gramStart"/>
            <w:r>
              <w:rPr>
                <w:rFonts w:ascii="Arial" w:eastAsia="Times New Roman" w:hAnsi="Arial" w:cs="Arial"/>
                <w:sz w:val="18"/>
                <w:szCs w:val="18"/>
              </w:rPr>
              <w:t>custody;</w:t>
            </w:r>
            <w:proofErr w:type="gramEnd"/>
          </w:p>
          <w:p w14:paraId="251EE027" w14:textId="77777777" w:rsidR="00E10246" w:rsidRDefault="00E10246">
            <w:pPr>
              <w:pStyle w:val="iatalistitem"/>
              <w:numPr>
                <w:ilvl w:val="0"/>
                <w:numId w:val="48"/>
              </w:numPr>
              <w:divId w:val="618802336"/>
              <w:rPr>
                <w:rFonts w:ascii="Arial" w:eastAsia="Times New Roman" w:hAnsi="Arial" w:cs="Arial"/>
                <w:sz w:val="18"/>
                <w:szCs w:val="18"/>
              </w:rPr>
            </w:pPr>
            <w:r>
              <w:rPr>
                <w:rFonts w:ascii="Arial" w:eastAsia="Times New Roman" w:hAnsi="Arial" w:cs="Arial"/>
                <w:sz w:val="18"/>
                <w:szCs w:val="18"/>
              </w:rPr>
              <w:t xml:space="preserve">Whether the person has any history of </w:t>
            </w:r>
            <w:proofErr w:type="gramStart"/>
            <w:r>
              <w:rPr>
                <w:rFonts w:ascii="Arial" w:eastAsia="Times New Roman" w:hAnsi="Arial" w:cs="Arial"/>
                <w:sz w:val="18"/>
                <w:szCs w:val="18"/>
              </w:rPr>
              <w:t>violence;</w:t>
            </w:r>
            <w:proofErr w:type="gramEnd"/>
          </w:p>
          <w:p w14:paraId="2C8A0951" w14:textId="77777777" w:rsidR="00E10246" w:rsidRDefault="00E10246">
            <w:pPr>
              <w:pStyle w:val="iatalistitem"/>
              <w:numPr>
                <w:ilvl w:val="0"/>
                <w:numId w:val="48"/>
              </w:numPr>
              <w:divId w:val="618802336"/>
              <w:rPr>
                <w:rFonts w:ascii="Arial" w:eastAsia="Times New Roman" w:hAnsi="Arial" w:cs="Arial"/>
                <w:sz w:val="18"/>
                <w:szCs w:val="18"/>
              </w:rPr>
            </w:pPr>
            <w:r>
              <w:rPr>
                <w:rFonts w:ascii="Arial" w:eastAsia="Times New Roman" w:hAnsi="Arial" w:cs="Arial"/>
                <w:sz w:val="18"/>
                <w:szCs w:val="18"/>
              </w:rPr>
              <w:t>Whether the person has a history of self-</w:t>
            </w:r>
            <w:proofErr w:type="gramStart"/>
            <w:r>
              <w:rPr>
                <w:rFonts w:ascii="Arial" w:eastAsia="Times New Roman" w:hAnsi="Arial" w:cs="Arial"/>
                <w:sz w:val="18"/>
                <w:szCs w:val="18"/>
              </w:rPr>
              <w:t>harm;</w:t>
            </w:r>
            <w:proofErr w:type="gramEnd"/>
          </w:p>
          <w:p w14:paraId="46943766" w14:textId="77777777" w:rsidR="00E10246" w:rsidRDefault="00E10246">
            <w:pPr>
              <w:pStyle w:val="iatalistitem"/>
              <w:numPr>
                <w:ilvl w:val="0"/>
                <w:numId w:val="48"/>
              </w:numPr>
              <w:divId w:val="618802336"/>
              <w:rPr>
                <w:rFonts w:ascii="Arial" w:eastAsia="Times New Roman" w:hAnsi="Arial" w:cs="Arial"/>
                <w:sz w:val="18"/>
                <w:szCs w:val="18"/>
              </w:rPr>
            </w:pPr>
            <w:r>
              <w:rPr>
                <w:rFonts w:ascii="Arial" w:eastAsia="Times New Roman" w:hAnsi="Arial" w:cs="Arial"/>
                <w:sz w:val="18"/>
                <w:szCs w:val="18"/>
              </w:rPr>
              <w:t xml:space="preserve">Whether members of the person's family are booked on the same </w:t>
            </w:r>
            <w:proofErr w:type="gramStart"/>
            <w:r>
              <w:rPr>
                <w:rFonts w:ascii="Arial" w:eastAsia="Times New Roman" w:hAnsi="Arial" w:cs="Arial"/>
                <w:sz w:val="18"/>
                <w:szCs w:val="18"/>
              </w:rPr>
              <w:t>flight;</w:t>
            </w:r>
            <w:proofErr w:type="gramEnd"/>
          </w:p>
          <w:p w14:paraId="3F1E2F21" w14:textId="77777777" w:rsidR="00E10246" w:rsidRDefault="00E10246">
            <w:pPr>
              <w:pStyle w:val="iatalistitem"/>
              <w:numPr>
                <w:ilvl w:val="0"/>
                <w:numId w:val="48"/>
              </w:numPr>
              <w:divId w:val="618802336"/>
              <w:rPr>
                <w:rFonts w:ascii="Arial" w:eastAsia="Times New Roman" w:hAnsi="Arial" w:cs="Arial"/>
                <w:sz w:val="18"/>
                <w:szCs w:val="18"/>
              </w:rPr>
            </w:pPr>
            <w:r>
              <w:rPr>
                <w:rFonts w:ascii="Arial" w:eastAsia="Times New Roman" w:hAnsi="Arial" w:cs="Arial"/>
                <w:sz w:val="18"/>
                <w:szCs w:val="18"/>
              </w:rPr>
              <w:t xml:space="preserve">Whether the person is likely to be the target of harm during the </w:t>
            </w:r>
            <w:proofErr w:type="gramStart"/>
            <w:r>
              <w:rPr>
                <w:rFonts w:ascii="Arial" w:eastAsia="Times New Roman" w:hAnsi="Arial" w:cs="Arial"/>
                <w:sz w:val="18"/>
                <w:szCs w:val="18"/>
              </w:rPr>
              <w:t>transportation;</w:t>
            </w:r>
            <w:proofErr w:type="gramEnd"/>
          </w:p>
          <w:p w14:paraId="0402CE1F" w14:textId="77777777" w:rsidR="00E10246" w:rsidRDefault="00E10246">
            <w:pPr>
              <w:pStyle w:val="iatalistitem"/>
              <w:numPr>
                <w:ilvl w:val="0"/>
                <w:numId w:val="48"/>
              </w:numPr>
              <w:divId w:val="618802336"/>
              <w:rPr>
                <w:rFonts w:ascii="Arial" w:eastAsia="Times New Roman" w:hAnsi="Arial" w:cs="Arial"/>
                <w:sz w:val="18"/>
                <w:szCs w:val="18"/>
              </w:rPr>
            </w:pPr>
            <w:r>
              <w:rPr>
                <w:rFonts w:ascii="Arial" w:eastAsia="Times New Roman" w:hAnsi="Arial" w:cs="Arial"/>
                <w:sz w:val="18"/>
                <w:szCs w:val="18"/>
              </w:rPr>
              <w:t>Identity of escorts (if required</w:t>
            </w:r>
            <w:proofErr w:type="gramStart"/>
            <w:r>
              <w:rPr>
                <w:rFonts w:ascii="Arial" w:eastAsia="Times New Roman" w:hAnsi="Arial" w:cs="Arial"/>
                <w:sz w:val="18"/>
                <w:szCs w:val="18"/>
              </w:rPr>
              <w:t>);</w:t>
            </w:r>
            <w:proofErr w:type="gramEnd"/>
          </w:p>
          <w:p w14:paraId="7AAA3986" w14:textId="77777777" w:rsidR="00E10246" w:rsidRDefault="00E10246">
            <w:pPr>
              <w:pStyle w:val="iatalistitem"/>
              <w:numPr>
                <w:ilvl w:val="0"/>
                <w:numId w:val="48"/>
              </w:numPr>
              <w:divId w:val="618802336"/>
              <w:rPr>
                <w:rFonts w:ascii="Arial" w:eastAsia="Times New Roman" w:hAnsi="Arial" w:cs="Arial"/>
                <w:sz w:val="18"/>
                <w:szCs w:val="18"/>
              </w:rPr>
            </w:pPr>
            <w:r>
              <w:rPr>
                <w:rFonts w:ascii="Arial" w:eastAsia="Times New Roman" w:hAnsi="Arial" w:cs="Arial"/>
                <w:sz w:val="18"/>
                <w:szCs w:val="18"/>
              </w:rPr>
              <w:t xml:space="preserve">The mental and/or physical state of the </w:t>
            </w:r>
            <w:proofErr w:type="gramStart"/>
            <w:r>
              <w:rPr>
                <w:rFonts w:ascii="Arial" w:eastAsia="Times New Roman" w:hAnsi="Arial" w:cs="Arial"/>
                <w:sz w:val="18"/>
                <w:szCs w:val="18"/>
              </w:rPr>
              <w:t>person;</w:t>
            </w:r>
            <w:proofErr w:type="gramEnd"/>
          </w:p>
          <w:p w14:paraId="6F6DC7B5" w14:textId="77777777" w:rsidR="00E10246" w:rsidRDefault="00E10246">
            <w:pPr>
              <w:pStyle w:val="iatalistitem"/>
              <w:numPr>
                <w:ilvl w:val="0"/>
                <w:numId w:val="48"/>
              </w:numPr>
              <w:divId w:val="618802336"/>
              <w:rPr>
                <w:rFonts w:ascii="Arial" w:eastAsia="Times New Roman" w:hAnsi="Arial" w:cs="Arial"/>
                <w:sz w:val="18"/>
                <w:szCs w:val="18"/>
              </w:rPr>
            </w:pPr>
            <w:r>
              <w:rPr>
                <w:rFonts w:ascii="Arial" w:eastAsia="Times New Roman" w:hAnsi="Arial" w:cs="Arial"/>
                <w:sz w:val="18"/>
                <w:szCs w:val="18"/>
              </w:rPr>
              <w:t>Wanted status of the person (by any other authority</w:t>
            </w:r>
            <w:proofErr w:type="gramStart"/>
            <w:r>
              <w:rPr>
                <w:rFonts w:ascii="Arial" w:eastAsia="Times New Roman" w:hAnsi="Arial" w:cs="Arial"/>
                <w:sz w:val="18"/>
                <w:szCs w:val="18"/>
              </w:rPr>
              <w:t>);</w:t>
            </w:r>
            <w:proofErr w:type="gramEnd"/>
          </w:p>
          <w:p w14:paraId="619358AC" w14:textId="77777777" w:rsidR="00E10246" w:rsidRDefault="00E10246">
            <w:pPr>
              <w:pStyle w:val="iatalistitem"/>
              <w:numPr>
                <w:ilvl w:val="0"/>
                <w:numId w:val="48"/>
              </w:numPr>
              <w:divId w:val="618802336"/>
              <w:rPr>
                <w:rFonts w:ascii="Arial" w:eastAsia="Times New Roman" w:hAnsi="Arial" w:cs="Arial"/>
                <w:sz w:val="18"/>
                <w:szCs w:val="18"/>
              </w:rPr>
            </w:pPr>
            <w:r>
              <w:rPr>
                <w:rFonts w:ascii="Arial" w:eastAsia="Times New Roman" w:hAnsi="Arial" w:cs="Arial"/>
                <w:sz w:val="18"/>
                <w:szCs w:val="18"/>
              </w:rPr>
              <w:t xml:space="preserve">Other information that would allow an operator to assess the risk of endangering the security of the </w:t>
            </w:r>
            <w:proofErr w:type="gramStart"/>
            <w:r>
              <w:rPr>
                <w:rFonts w:ascii="Arial" w:eastAsia="Times New Roman" w:hAnsi="Arial" w:cs="Arial"/>
                <w:sz w:val="18"/>
                <w:szCs w:val="18"/>
              </w:rPr>
              <w:t>flight;</w:t>
            </w:r>
            <w:proofErr w:type="gramEnd"/>
          </w:p>
          <w:p w14:paraId="6CBDAA4E" w14:textId="77777777" w:rsidR="00E10246" w:rsidRDefault="00E10246">
            <w:pPr>
              <w:pStyle w:val="iatalistitem"/>
              <w:numPr>
                <w:ilvl w:val="0"/>
                <w:numId w:val="48"/>
              </w:numPr>
              <w:divId w:val="618802336"/>
              <w:rPr>
                <w:rFonts w:ascii="Arial" w:eastAsia="Times New Roman" w:hAnsi="Arial" w:cs="Arial"/>
                <w:sz w:val="18"/>
                <w:szCs w:val="18"/>
              </w:rPr>
            </w:pPr>
            <w:r>
              <w:rPr>
                <w:rFonts w:ascii="Arial" w:eastAsia="Times New Roman" w:hAnsi="Arial" w:cs="Arial"/>
                <w:sz w:val="18"/>
                <w:szCs w:val="18"/>
              </w:rPr>
              <w:t>Special conditions and precautions for transport of the person, if any.</w:t>
            </w:r>
          </w:p>
          <w:p w14:paraId="433B5AC9" w14:textId="77777777" w:rsidR="00E10246" w:rsidRDefault="00E10246">
            <w:pPr>
              <w:divId w:val="425931289"/>
              <w:rPr>
                <w:rFonts w:ascii="Arial" w:eastAsia="Times New Roman" w:hAnsi="Arial" w:cs="Arial"/>
                <w:sz w:val="18"/>
                <w:szCs w:val="18"/>
              </w:rPr>
            </w:pPr>
            <w:r>
              <w:rPr>
                <w:rFonts w:ascii="Arial" w:eastAsia="Times New Roman" w:hAnsi="Arial" w:cs="Arial"/>
                <w:sz w:val="18"/>
                <w:szCs w:val="18"/>
              </w:rPr>
              <w:t xml:space="preserve">To ensure the safety of the aircraft during a flight, an operator typically has a process to assess the information (see above) associated with the transport of passengers that require special attention. For example, a decision might be needed as to whether a passenger will be denied boarding, or whether a passenger might require an escort. </w:t>
            </w:r>
          </w:p>
          <w:p w14:paraId="5716B2F3" w14:textId="77777777" w:rsidR="00E10246" w:rsidRDefault="00E10246">
            <w:pPr>
              <w:divId w:val="1870801372"/>
              <w:rPr>
                <w:rFonts w:ascii="Arial" w:eastAsia="Times New Roman" w:hAnsi="Arial" w:cs="Arial"/>
                <w:sz w:val="18"/>
                <w:szCs w:val="18"/>
              </w:rPr>
            </w:pPr>
            <w:r>
              <w:rPr>
                <w:rFonts w:ascii="Arial" w:eastAsia="Times New Roman" w:hAnsi="Arial" w:cs="Arial"/>
                <w:sz w:val="18"/>
                <w:szCs w:val="18"/>
              </w:rPr>
              <w:t xml:space="preserve">Accordingly, there is usually a well-defined escort policy that is provided to the appropriate immigration authorities. Females travelling under the provisions of a judicial order may require a female escorting officer as a member of the escort team. </w:t>
            </w:r>
          </w:p>
          <w:p w14:paraId="1CDBFDA1" w14:textId="77777777" w:rsidR="00E10246" w:rsidRDefault="00E10246">
            <w:pPr>
              <w:divId w:val="1747337901"/>
              <w:rPr>
                <w:rFonts w:ascii="Arial" w:eastAsia="Times New Roman" w:hAnsi="Arial" w:cs="Arial"/>
                <w:sz w:val="18"/>
                <w:szCs w:val="18"/>
              </w:rPr>
            </w:pPr>
            <w:r>
              <w:rPr>
                <w:rFonts w:ascii="Arial" w:eastAsia="Times New Roman" w:hAnsi="Arial" w:cs="Arial"/>
                <w:sz w:val="18"/>
                <w:szCs w:val="18"/>
              </w:rPr>
              <w:t>Special provisions may exist for flights where transportation of multiple inadmissible passengers is required.</w:t>
            </w:r>
          </w:p>
          <w:p w14:paraId="3E9DCBCD" w14:textId="77777777" w:rsidR="00E10246" w:rsidRDefault="00E10246">
            <w:pPr>
              <w:divId w:val="2055932464"/>
              <w:rPr>
                <w:rFonts w:ascii="Arial" w:eastAsia="Times New Roman" w:hAnsi="Arial" w:cs="Arial"/>
                <w:sz w:val="18"/>
                <w:szCs w:val="18"/>
              </w:rPr>
            </w:pPr>
            <w:r>
              <w:rPr>
                <w:rFonts w:ascii="Arial" w:eastAsia="Times New Roman" w:hAnsi="Arial" w:cs="Arial"/>
                <w:sz w:val="18"/>
                <w:szCs w:val="18"/>
              </w:rPr>
              <w:t xml:space="preserve">Although a person is involved in travel in response to a judicial or custodial order, while in flight, such passenger is always under the control of the PIC and crew of the aircraft. </w:t>
            </w:r>
          </w:p>
        </w:tc>
      </w:tr>
    </w:tbl>
    <w:p w14:paraId="0DEF2C29" w14:textId="77777777" w:rsidR="00E10246" w:rsidRDefault="00E10246">
      <w:pPr>
        <w:pStyle w:val="NormalWeb"/>
        <w:divId w:val="995063346"/>
        <w:rPr>
          <w:rFonts w:ascii="Arial" w:hAnsi="Arial" w:cs="Arial"/>
          <w:color w:val="022A4C"/>
          <w:sz w:val="18"/>
          <w:szCs w:val="18"/>
        </w:rPr>
      </w:pPr>
      <w:r>
        <w:rPr>
          <w:rFonts w:ascii="Arial" w:hAnsi="Arial" w:cs="Arial"/>
          <w:color w:val="022A4C"/>
          <w:sz w:val="18"/>
          <w:szCs w:val="18"/>
        </w:rPr>
        <w:lastRenderedPageBreak/>
        <w:t> </w:t>
      </w:r>
    </w:p>
    <w:p w14:paraId="2B7DEC93" w14:textId="77777777" w:rsidR="00E10246" w:rsidRDefault="00E10246" w:rsidP="00E10246">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3.6 Hold Baggage</w:t>
      </w:r>
    </w:p>
    <w:tbl>
      <w:tblPr>
        <w:tblStyle w:val="TableGrid"/>
        <w:tblW w:w="4500" w:type="pct"/>
        <w:tblLayout w:type="fixed"/>
        <w:tblLook w:val="04A0" w:firstRow="1" w:lastRow="0" w:firstColumn="1" w:lastColumn="0" w:noHBand="0" w:noVBand="1"/>
      </w:tblPr>
      <w:tblGrid>
        <w:gridCol w:w="8618"/>
      </w:tblGrid>
      <w:tr w:rsidR="00E67C63" w14:paraId="52230926" w14:textId="77777777" w:rsidTr="00E10246">
        <w:trPr>
          <w:divId w:val="35547107"/>
        </w:trPr>
        <w:tc>
          <w:tcPr>
            <w:tcW w:w="8397" w:type="dxa"/>
            <w:hideMark/>
          </w:tcPr>
          <w:p w14:paraId="18E9886A" w14:textId="77777777" w:rsidR="00E10246" w:rsidRDefault="00E10246">
            <w:pPr>
              <w:rPr>
                <w:rFonts w:ascii="Arial" w:eastAsia="Times New Roman" w:hAnsi="Arial" w:cs="Arial"/>
                <w:sz w:val="23"/>
                <w:szCs w:val="23"/>
              </w:rPr>
            </w:pPr>
            <w:r>
              <w:rPr>
                <w:rFonts w:ascii="Arial" w:eastAsia="Times New Roman" w:hAnsi="Arial" w:cs="Arial"/>
                <w:b/>
                <w:bCs/>
                <w:sz w:val="23"/>
                <w:szCs w:val="23"/>
              </w:rPr>
              <w:t>SEC 3.6.1</w:t>
            </w:r>
          </w:p>
        </w:tc>
      </w:tr>
      <w:tr w:rsidR="00E67C63" w14:paraId="7C336769" w14:textId="77777777" w:rsidTr="00E10246">
        <w:trPr>
          <w:divId w:val="35547107"/>
        </w:trPr>
        <w:tc>
          <w:tcPr>
            <w:tcW w:w="8397" w:type="dxa"/>
            <w:hideMark/>
          </w:tcPr>
          <w:p w14:paraId="2522CAF3" w14:textId="77777777" w:rsidR="00E10246" w:rsidRDefault="00E10246">
            <w:pPr>
              <w:divId w:val="1826436658"/>
              <w:rPr>
                <w:rFonts w:ascii="Arial" w:eastAsia="Times New Roman" w:hAnsi="Arial" w:cs="Arial"/>
                <w:sz w:val="18"/>
                <w:szCs w:val="18"/>
              </w:rPr>
            </w:pPr>
            <w:r>
              <w:rPr>
                <w:rFonts w:ascii="Arial" w:eastAsia="Times New Roman" w:hAnsi="Arial" w:cs="Arial"/>
                <w:sz w:val="18"/>
                <w:szCs w:val="18"/>
              </w:rPr>
              <w:t xml:space="preserve">If the Operator conducts international passenger flights, the Operator shall have a process to ensure originating hold baggage, including courier baggage, is: </w:t>
            </w:r>
          </w:p>
          <w:p w14:paraId="42D0A571" w14:textId="77777777" w:rsidR="00E10246" w:rsidRDefault="00E10246">
            <w:pPr>
              <w:pStyle w:val="iatalistitem"/>
              <w:numPr>
                <w:ilvl w:val="0"/>
                <w:numId w:val="49"/>
              </w:numPr>
              <w:divId w:val="1826436658"/>
              <w:rPr>
                <w:rFonts w:ascii="Arial" w:eastAsia="Times New Roman" w:hAnsi="Arial" w:cs="Arial"/>
                <w:sz w:val="18"/>
                <w:szCs w:val="18"/>
              </w:rPr>
            </w:pPr>
            <w:r>
              <w:rPr>
                <w:rFonts w:ascii="Arial" w:eastAsia="Times New Roman" w:hAnsi="Arial" w:cs="Arial"/>
                <w:sz w:val="18"/>
                <w:szCs w:val="18"/>
              </w:rPr>
              <w:t xml:space="preserve">Subjected to screening capable of detecting explosives and explosive devices prior to being loaded into an aircraft for an international passenger </w:t>
            </w:r>
            <w:proofErr w:type="gramStart"/>
            <w:r>
              <w:rPr>
                <w:rFonts w:ascii="Arial" w:eastAsia="Times New Roman" w:hAnsi="Arial" w:cs="Arial"/>
                <w:sz w:val="18"/>
                <w:szCs w:val="18"/>
              </w:rPr>
              <w:t>flight;</w:t>
            </w:r>
            <w:proofErr w:type="gramEnd"/>
            <w:r>
              <w:rPr>
                <w:rFonts w:ascii="Arial" w:eastAsia="Times New Roman" w:hAnsi="Arial" w:cs="Arial"/>
                <w:sz w:val="18"/>
                <w:szCs w:val="18"/>
              </w:rPr>
              <w:t xml:space="preserve"> </w:t>
            </w:r>
          </w:p>
          <w:p w14:paraId="5967BFBC" w14:textId="77777777" w:rsidR="00E10246" w:rsidRDefault="00E10246">
            <w:pPr>
              <w:pStyle w:val="iatalistitem"/>
              <w:numPr>
                <w:ilvl w:val="0"/>
                <w:numId w:val="49"/>
              </w:numPr>
              <w:divId w:val="1826436658"/>
              <w:rPr>
                <w:rFonts w:ascii="Arial" w:eastAsia="Times New Roman" w:hAnsi="Arial" w:cs="Arial"/>
                <w:sz w:val="18"/>
                <w:szCs w:val="18"/>
              </w:rPr>
            </w:pPr>
            <w:r>
              <w:rPr>
                <w:rFonts w:ascii="Arial" w:eastAsia="Times New Roman" w:hAnsi="Arial" w:cs="Arial"/>
                <w:sz w:val="18"/>
                <w:szCs w:val="18"/>
              </w:rPr>
              <w:t xml:space="preserve">Protected from unauthorized interference from the moment of acceptance until loaded on board the aircraft. </w:t>
            </w:r>
            <w:r>
              <w:rPr>
                <w:rFonts w:ascii="Arial" w:eastAsia="Times New Roman" w:hAnsi="Arial" w:cs="Arial"/>
                <w:b/>
                <w:bCs/>
                <w:sz w:val="18"/>
                <w:szCs w:val="18"/>
              </w:rPr>
              <w:t>(GM)</w:t>
            </w:r>
          </w:p>
        </w:tc>
      </w:tr>
      <w:tr w:rsidR="00E67C63" w14:paraId="0D3A305B" w14:textId="77777777" w:rsidTr="00E10246">
        <w:trPr>
          <w:divId w:val="35547107"/>
        </w:trPr>
        <w:tc>
          <w:tcPr>
            <w:tcW w:w="8397" w:type="dxa"/>
            <w:hideMark/>
          </w:tcPr>
          <w:p w14:paraId="5B13185C" w14:textId="77777777" w:rsidR="00E10246" w:rsidRDefault="00000000">
            <w:pPr>
              <w:textAlignment w:val="center"/>
              <w:divId w:val="757601460"/>
              <w:rPr>
                <w:rFonts w:ascii="Arial" w:eastAsia="Times New Roman" w:hAnsi="Arial" w:cs="Arial"/>
                <w:sz w:val="18"/>
                <w:szCs w:val="18"/>
              </w:rPr>
            </w:pPr>
            <w:sdt>
              <w:sdtPr>
                <w:rPr>
                  <w:rFonts w:ascii="Arial" w:eastAsia="Times New Roman" w:hAnsi="Arial" w:cs="Arial"/>
                  <w:sz w:val="18"/>
                  <w:szCs w:val="18"/>
                </w:rPr>
                <w:id w:val="2017880053"/>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and Implemented (Conformity)</w:t>
            </w:r>
          </w:p>
          <w:p w14:paraId="069A6CF3" w14:textId="77777777" w:rsidR="00E10246" w:rsidRDefault="00000000">
            <w:pPr>
              <w:textAlignment w:val="center"/>
              <w:divId w:val="1011252940"/>
              <w:rPr>
                <w:rFonts w:ascii="Arial" w:eastAsia="Times New Roman" w:hAnsi="Arial" w:cs="Arial"/>
                <w:sz w:val="18"/>
                <w:szCs w:val="18"/>
              </w:rPr>
            </w:pPr>
            <w:sdt>
              <w:sdtPr>
                <w:rPr>
                  <w:rFonts w:ascii="Arial" w:eastAsia="Times New Roman" w:hAnsi="Arial" w:cs="Arial"/>
                  <w:sz w:val="18"/>
                  <w:szCs w:val="18"/>
                </w:rPr>
                <w:id w:val="1753309971"/>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not Implemented (Finding)</w:t>
            </w:r>
          </w:p>
          <w:p w14:paraId="6D524C7D" w14:textId="77777777" w:rsidR="00E10246" w:rsidRDefault="00000000">
            <w:pPr>
              <w:textAlignment w:val="center"/>
              <w:divId w:val="1984194019"/>
              <w:rPr>
                <w:rFonts w:ascii="Arial" w:eastAsia="Times New Roman" w:hAnsi="Arial" w:cs="Arial"/>
                <w:sz w:val="18"/>
                <w:szCs w:val="18"/>
              </w:rPr>
            </w:pPr>
            <w:sdt>
              <w:sdtPr>
                <w:rPr>
                  <w:rFonts w:ascii="Arial" w:eastAsia="Times New Roman" w:hAnsi="Arial" w:cs="Arial"/>
                  <w:sz w:val="18"/>
                  <w:szCs w:val="18"/>
                </w:rPr>
                <w:id w:val="758801627"/>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Implemented not Documented (Finding)</w:t>
            </w:r>
          </w:p>
          <w:p w14:paraId="094D49AE" w14:textId="77777777" w:rsidR="00E10246" w:rsidRDefault="00000000">
            <w:pPr>
              <w:textAlignment w:val="center"/>
              <w:divId w:val="1345285136"/>
              <w:rPr>
                <w:rFonts w:ascii="Arial" w:eastAsia="Times New Roman" w:hAnsi="Arial" w:cs="Arial"/>
                <w:sz w:val="18"/>
                <w:szCs w:val="18"/>
              </w:rPr>
            </w:pPr>
            <w:sdt>
              <w:sdtPr>
                <w:rPr>
                  <w:rFonts w:ascii="Arial" w:eastAsia="Times New Roman" w:hAnsi="Arial" w:cs="Arial"/>
                  <w:sz w:val="18"/>
                  <w:szCs w:val="18"/>
                </w:rPr>
                <w:id w:val="1927996717"/>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Not Documented not Implemented (Finding)</w:t>
            </w:r>
          </w:p>
          <w:p w14:paraId="75104BD5" w14:textId="77777777" w:rsidR="00E10246" w:rsidRDefault="00000000">
            <w:pPr>
              <w:textAlignment w:val="center"/>
              <w:divId w:val="1114902983"/>
              <w:rPr>
                <w:rFonts w:ascii="Arial" w:eastAsia="Times New Roman" w:hAnsi="Arial" w:cs="Arial"/>
                <w:sz w:val="18"/>
                <w:szCs w:val="18"/>
              </w:rPr>
            </w:pPr>
            <w:sdt>
              <w:sdtPr>
                <w:rPr>
                  <w:rFonts w:ascii="Arial" w:eastAsia="Times New Roman" w:hAnsi="Arial" w:cs="Arial"/>
                  <w:sz w:val="18"/>
                  <w:szCs w:val="18"/>
                </w:rPr>
                <w:id w:val="1453984121"/>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N/A</w:t>
            </w:r>
          </w:p>
        </w:tc>
      </w:tr>
      <w:tr w:rsidR="00E67C63" w14:paraId="1C579820" w14:textId="77777777" w:rsidTr="00E10246">
        <w:trPr>
          <w:divId w:val="35547107"/>
        </w:trPr>
        <w:tc>
          <w:tcPr>
            <w:tcW w:w="8397" w:type="dxa"/>
            <w:hideMark/>
          </w:tcPr>
          <w:p w14:paraId="0C5DBDD9" w14:textId="77777777" w:rsidR="00E10246" w:rsidRDefault="00E10246">
            <w:pPr>
              <w:divId w:val="13160550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38151018"/>
              <w:placeholder>
                <w:docPart w:val="DefaultPlaceholder_-1854013440"/>
              </w:placeholder>
              <w:showingPlcHdr/>
              <w:text w:multiLine="1"/>
            </w:sdtPr>
            <w:sdtContent>
              <w:p w14:paraId="0348D672" w14:textId="77777777" w:rsidR="00E10246" w:rsidRDefault="00E10246">
                <w:pPr>
                  <w:rPr>
                    <w:rFonts w:ascii="Arial" w:eastAsia="Times New Roman" w:hAnsi="Arial" w:cs="Arial"/>
                    <w:sz w:val="18"/>
                    <w:szCs w:val="18"/>
                  </w:rPr>
                </w:pPr>
                <w:r w:rsidRPr="00F77C9D">
                  <w:rPr>
                    <w:rStyle w:val="PlaceholderText"/>
                  </w:rPr>
                  <w:t>Click or tap here to enter text.</w:t>
                </w:r>
              </w:p>
            </w:sdtContent>
          </w:sdt>
        </w:tc>
      </w:tr>
      <w:tr w:rsidR="00E67C63" w14:paraId="59F35E51" w14:textId="77777777" w:rsidTr="00E10246">
        <w:trPr>
          <w:divId w:val="35547107"/>
        </w:trPr>
        <w:tc>
          <w:tcPr>
            <w:tcW w:w="8397" w:type="dxa"/>
            <w:hideMark/>
          </w:tcPr>
          <w:p w14:paraId="6773CCC1" w14:textId="77777777" w:rsidR="00E10246" w:rsidRDefault="00E10246">
            <w:pPr>
              <w:divId w:val="981272291"/>
              <w:rPr>
                <w:rFonts w:ascii="Arial" w:eastAsia="Times New Roman" w:hAnsi="Arial" w:cs="Arial"/>
                <w:b/>
                <w:bCs/>
                <w:sz w:val="23"/>
                <w:szCs w:val="23"/>
              </w:rPr>
            </w:pPr>
            <w:r>
              <w:rPr>
                <w:rFonts w:ascii="Arial" w:eastAsia="Times New Roman" w:hAnsi="Arial" w:cs="Arial"/>
                <w:b/>
                <w:bCs/>
                <w:sz w:val="23"/>
                <w:szCs w:val="23"/>
              </w:rPr>
              <w:lastRenderedPageBreak/>
              <w:t>Auditor Actions</w:t>
            </w:r>
          </w:p>
          <w:p w14:paraId="608303BE" w14:textId="77777777" w:rsidR="00E10246" w:rsidRDefault="00000000">
            <w:pPr>
              <w:divId w:val="1294168950"/>
              <w:rPr>
                <w:rFonts w:ascii="Arial" w:eastAsia="Times New Roman" w:hAnsi="Arial" w:cs="Arial"/>
                <w:sz w:val="18"/>
                <w:szCs w:val="18"/>
              </w:rPr>
            </w:pPr>
            <w:sdt>
              <w:sdtPr>
                <w:rPr>
                  <w:rStyle w:val="iatacheckbox1"/>
                  <w:rFonts w:ascii="Arial" w:eastAsia="Times New Roman" w:hAnsi="Arial" w:cs="Arial"/>
                  <w:sz w:val="18"/>
                  <w:szCs w:val="18"/>
                  <w:specVanish w:val="0"/>
                </w:rPr>
                <w:id w:val="-1068958499"/>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Identified/Assessed</w:t>
            </w:r>
            <w:r w:rsidR="00E10246">
              <w:rPr>
                <w:rFonts w:ascii="Arial" w:eastAsia="Times New Roman" w:hAnsi="Arial" w:cs="Arial"/>
                <w:sz w:val="18"/>
                <w:szCs w:val="18"/>
              </w:rPr>
              <w:t xml:space="preserve"> process(es) for ensuring all originating checked baggage is subjected to screening prior to being loaded onto an aircraft. </w:t>
            </w:r>
          </w:p>
          <w:p w14:paraId="1D3384FD" w14:textId="77777777" w:rsidR="00E10246" w:rsidRDefault="00000000">
            <w:pPr>
              <w:divId w:val="405106693"/>
              <w:rPr>
                <w:rFonts w:ascii="Arial" w:eastAsia="Times New Roman" w:hAnsi="Arial" w:cs="Arial"/>
                <w:sz w:val="18"/>
                <w:szCs w:val="18"/>
              </w:rPr>
            </w:pPr>
            <w:sdt>
              <w:sdtPr>
                <w:rPr>
                  <w:rStyle w:val="iatacheckbox1"/>
                  <w:rFonts w:ascii="Arial" w:eastAsia="Times New Roman" w:hAnsi="Arial" w:cs="Arial"/>
                  <w:sz w:val="18"/>
                  <w:szCs w:val="18"/>
                  <w:specVanish w:val="0"/>
                </w:rPr>
                <w:id w:val="402265996"/>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responsible manager(s). </w:t>
            </w:r>
          </w:p>
          <w:p w14:paraId="5C81A624" w14:textId="77777777" w:rsidR="00E10246" w:rsidRDefault="00000000">
            <w:pPr>
              <w:divId w:val="251816337"/>
              <w:rPr>
                <w:rFonts w:ascii="Arial" w:eastAsia="Times New Roman" w:hAnsi="Arial" w:cs="Arial"/>
                <w:sz w:val="18"/>
                <w:szCs w:val="18"/>
              </w:rPr>
            </w:pPr>
            <w:sdt>
              <w:sdtPr>
                <w:rPr>
                  <w:rStyle w:val="iatacheckbox1"/>
                  <w:rFonts w:ascii="Arial" w:eastAsia="Times New Roman" w:hAnsi="Arial" w:cs="Arial"/>
                  <w:sz w:val="18"/>
                  <w:szCs w:val="18"/>
                  <w:specVanish w:val="0"/>
                </w:rPr>
                <w:id w:val="-1539197983"/>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Observed</w:t>
            </w:r>
            <w:r w:rsidR="00E10246">
              <w:rPr>
                <w:rFonts w:ascii="Arial" w:eastAsia="Times New Roman" w:hAnsi="Arial" w:cs="Arial"/>
                <w:sz w:val="18"/>
                <w:szCs w:val="18"/>
              </w:rPr>
              <w:t xml:space="preserve"> passenger/baggage handling operations (focus: originating hold baggage is subjected to screening prior to being loaded onto an aircraft for an international flight). </w:t>
            </w:r>
          </w:p>
          <w:p w14:paraId="74CF90CF" w14:textId="77777777" w:rsidR="00E10246" w:rsidRDefault="00000000">
            <w:pPr>
              <w:divId w:val="244851326"/>
              <w:rPr>
                <w:rFonts w:ascii="Arial" w:eastAsia="Times New Roman" w:hAnsi="Arial" w:cs="Arial"/>
                <w:sz w:val="18"/>
                <w:szCs w:val="18"/>
              </w:rPr>
            </w:pPr>
            <w:sdt>
              <w:sdtPr>
                <w:rPr>
                  <w:rStyle w:val="iatacheckbox1"/>
                  <w:rFonts w:ascii="Arial" w:eastAsia="Times New Roman" w:hAnsi="Arial" w:cs="Arial"/>
                  <w:sz w:val="18"/>
                  <w:szCs w:val="18"/>
                  <w:specVanish w:val="0"/>
                </w:rPr>
                <w:id w:val="793413138"/>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Other Actions</w:t>
            </w:r>
            <w:r w:rsidR="00E10246">
              <w:rPr>
                <w:rFonts w:ascii="Arial" w:eastAsia="Times New Roman" w:hAnsi="Arial" w:cs="Arial"/>
                <w:sz w:val="18"/>
                <w:szCs w:val="18"/>
              </w:rPr>
              <w:t xml:space="preserve"> (Specify)</w:t>
            </w:r>
            <w:r w:rsidR="00E10246">
              <w:rPr>
                <w:rFonts w:ascii="Arial" w:eastAsia="Times New Roman" w:hAnsi="Arial" w:cs="Arial"/>
                <w:sz w:val="18"/>
                <w:szCs w:val="18"/>
              </w:rPr>
              <w:br/>
            </w:r>
            <w:sdt>
              <w:sdtPr>
                <w:rPr>
                  <w:rFonts w:ascii="Arial" w:eastAsia="Times New Roman" w:hAnsi="Arial" w:cs="Arial"/>
                  <w:sz w:val="18"/>
                  <w:szCs w:val="18"/>
                </w:rPr>
                <w:id w:val="1047496100"/>
                <w:placeholder>
                  <w:docPart w:val="DefaultPlaceholder_-1854013440"/>
                </w:placeholder>
                <w:showingPlcHdr/>
                <w:text w:multiLine="1"/>
              </w:sdtPr>
              <w:sdtContent>
                <w:r w:rsidR="00E10246" w:rsidRPr="00F77C9D">
                  <w:rPr>
                    <w:rStyle w:val="PlaceholderText"/>
                  </w:rPr>
                  <w:t>Click or tap here to enter text.</w:t>
                </w:r>
              </w:sdtContent>
            </w:sdt>
          </w:p>
        </w:tc>
      </w:tr>
      <w:tr w:rsidR="00E67C63" w14:paraId="0C45CA2D" w14:textId="77777777" w:rsidTr="00E10246">
        <w:trPr>
          <w:divId w:val="35547107"/>
        </w:trPr>
        <w:tc>
          <w:tcPr>
            <w:tcW w:w="8397" w:type="dxa"/>
            <w:hideMark/>
          </w:tcPr>
          <w:p w14:paraId="687632D9" w14:textId="77777777" w:rsidR="00E10246" w:rsidRDefault="00E10246">
            <w:pPr>
              <w:divId w:val="1409037288"/>
              <w:rPr>
                <w:rFonts w:ascii="Arial" w:eastAsia="Times New Roman" w:hAnsi="Arial" w:cs="Arial"/>
                <w:b/>
                <w:bCs/>
                <w:sz w:val="23"/>
                <w:szCs w:val="23"/>
              </w:rPr>
            </w:pPr>
            <w:r>
              <w:rPr>
                <w:rFonts w:ascii="Arial" w:eastAsia="Times New Roman" w:hAnsi="Arial" w:cs="Arial"/>
                <w:b/>
                <w:bCs/>
                <w:sz w:val="23"/>
                <w:szCs w:val="23"/>
              </w:rPr>
              <w:t>Guidance</w:t>
            </w:r>
          </w:p>
          <w:p w14:paraId="19899E7A" w14:textId="77777777" w:rsidR="00E10246" w:rsidRDefault="00E10246">
            <w:pPr>
              <w:divId w:val="119306190"/>
              <w:rPr>
                <w:rFonts w:ascii="Arial" w:eastAsia="Times New Roman" w:hAnsi="Arial" w:cs="Arial"/>
                <w:sz w:val="18"/>
                <w:szCs w:val="18"/>
              </w:rPr>
            </w:pPr>
            <w:r>
              <w:rPr>
                <w:rFonts w:ascii="Arial" w:eastAsia="Times New Roman" w:hAnsi="Arial" w:cs="Arial"/>
                <w:sz w:val="18"/>
                <w:szCs w:val="18"/>
              </w:rPr>
              <w:t xml:space="preserve">All checked baggage loaded on international flights is examined by authorized screeners using approved screening methods. Each state will have varying regulations and requirements, but typically approved screening methods include: </w:t>
            </w:r>
          </w:p>
          <w:p w14:paraId="4F917A86" w14:textId="77777777" w:rsidR="00E10246" w:rsidRDefault="00E10246">
            <w:pPr>
              <w:pStyle w:val="iatalistitem"/>
              <w:numPr>
                <w:ilvl w:val="0"/>
                <w:numId w:val="50"/>
              </w:numPr>
              <w:divId w:val="119306190"/>
              <w:rPr>
                <w:rFonts w:ascii="Arial" w:eastAsia="Times New Roman" w:hAnsi="Arial" w:cs="Arial"/>
                <w:sz w:val="18"/>
                <w:szCs w:val="18"/>
              </w:rPr>
            </w:pPr>
            <w:r>
              <w:rPr>
                <w:rFonts w:ascii="Arial" w:eastAsia="Times New Roman" w:hAnsi="Arial" w:cs="Arial"/>
                <w:sz w:val="18"/>
                <w:szCs w:val="18"/>
              </w:rPr>
              <w:t>Explosive detection systems (EDS</w:t>
            </w:r>
            <w:proofErr w:type="gramStart"/>
            <w:r>
              <w:rPr>
                <w:rFonts w:ascii="Arial" w:eastAsia="Times New Roman" w:hAnsi="Arial" w:cs="Arial"/>
                <w:sz w:val="18"/>
                <w:szCs w:val="18"/>
              </w:rPr>
              <w:t>);</w:t>
            </w:r>
            <w:proofErr w:type="gramEnd"/>
          </w:p>
          <w:p w14:paraId="1B16361B" w14:textId="77777777" w:rsidR="00E10246" w:rsidRDefault="00E10246">
            <w:pPr>
              <w:pStyle w:val="iatalistitem"/>
              <w:numPr>
                <w:ilvl w:val="0"/>
                <w:numId w:val="50"/>
              </w:numPr>
              <w:divId w:val="119306190"/>
              <w:rPr>
                <w:rFonts w:ascii="Arial" w:eastAsia="Times New Roman" w:hAnsi="Arial" w:cs="Arial"/>
                <w:sz w:val="18"/>
                <w:szCs w:val="18"/>
              </w:rPr>
            </w:pPr>
            <w:r>
              <w:rPr>
                <w:rFonts w:ascii="Arial" w:eastAsia="Times New Roman" w:hAnsi="Arial" w:cs="Arial"/>
                <w:sz w:val="18"/>
                <w:szCs w:val="18"/>
              </w:rPr>
              <w:t>Explosive trace detection (ETD</w:t>
            </w:r>
            <w:proofErr w:type="gramStart"/>
            <w:r>
              <w:rPr>
                <w:rFonts w:ascii="Arial" w:eastAsia="Times New Roman" w:hAnsi="Arial" w:cs="Arial"/>
                <w:sz w:val="18"/>
                <w:szCs w:val="18"/>
              </w:rPr>
              <w:t>);</w:t>
            </w:r>
            <w:proofErr w:type="gramEnd"/>
          </w:p>
          <w:p w14:paraId="3E2671F7" w14:textId="77777777" w:rsidR="00E10246" w:rsidRDefault="00E10246">
            <w:pPr>
              <w:pStyle w:val="iatalistitem"/>
              <w:numPr>
                <w:ilvl w:val="0"/>
                <w:numId w:val="50"/>
              </w:numPr>
              <w:divId w:val="119306190"/>
              <w:rPr>
                <w:rFonts w:ascii="Arial" w:eastAsia="Times New Roman" w:hAnsi="Arial" w:cs="Arial"/>
                <w:sz w:val="18"/>
                <w:szCs w:val="18"/>
              </w:rPr>
            </w:pPr>
            <w:proofErr w:type="gramStart"/>
            <w:r>
              <w:rPr>
                <w:rFonts w:ascii="Arial" w:eastAsia="Times New Roman" w:hAnsi="Arial" w:cs="Arial"/>
                <w:sz w:val="18"/>
                <w:szCs w:val="18"/>
              </w:rPr>
              <w:t>X-ray;</w:t>
            </w:r>
            <w:proofErr w:type="gramEnd"/>
          </w:p>
          <w:p w14:paraId="63EEE77F" w14:textId="77777777" w:rsidR="00E10246" w:rsidRDefault="00E10246">
            <w:pPr>
              <w:pStyle w:val="iatalistitem"/>
              <w:numPr>
                <w:ilvl w:val="0"/>
                <w:numId w:val="50"/>
              </w:numPr>
              <w:divId w:val="119306190"/>
              <w:rPr>
                <w:rFonts w:ascii="Arial" w:eastAsia="Times New Roman" w:hAnsi="Arial" w:cs="Arial"/>
                <w:sz w:val="18"/>
                <w:szCs w:val="18"/>
              </w:rPr>
            </w:pPr>
            <w:r>
              <w:rPr>
                <w:rFonts w:ascii="Arial" w:eastAsia="Times New Roman" w:hAnsi="Arial" w:cs="Arial"/>
                <w:sz w:val="18"/>
                <w:szCs w:val="18"/>
              </w:rPr>
              <w:t xml:space="preserve">Physical </w:t>
            </w:r>
            <w:proofErr w:type="gramStart"/>
            <w:r>
              <w:rPr>
                <w:rFonts w:ascii="Arial" w:eastAsia="Times New Roman" w:hAnsi="Arial" w:cs="Arial"/>
                <w:sz w:val="18"/>
                <w:szCs w:val="18"/>
              </w:rPr>
              <w:t>search;</w:t>
            </w:r>
            <w:proofErr w:type="gramEnd"/>
          </w:p>
          <w:p w14:paraId="5F33DA03" w14:textId="77777777" w:rsidR="00E10246" w:rsidRDefault="00E10246">
            <w:pPr>
              <w:pStyle w:val="iatalistitem"/>
              <w:numPr>
                <w:ilvl w:val="0"/>
                <w:numId w:val="50"/>
              </w:numPr>
              <w:divId w:val="119306190"/>
              <w:rPr>
                <w:rFonts w:ascii="Arial" w:eastAsia="Times New Roman" w:hAnsi="Arial" w:cs="Arial"/>
                <w:sz w:val="18"/>
                <w:szCs w:val="18"/>
              </w:rPr>
            </w:pPr>
            <w:r>
              <w:rPr>
                <w:rFonts w:ascii="Arial" w:eastAsia="Times New Roman" w:hAnsi="Arial" w:cs="Arial"/>
                <w:sz w:val="18"/>
                <w:szCs w:val="18"/>
              </w:rPr>
              <w:t>Canine.</w:t>
            </w:r>
          </w:p>
          <w:p w14:paraId="633F8DFD" w14:textId="77777777" w:rsidR="00E10246" w:rsidRDefault="00E10246">
            <w:pPr>
              <w:divId w:val="989359970"/>
              <w:rPr>
                <w:rFonts w:ascii="Arial" w:eastAsia="Times New Roman" w:hAnsi="Arial" w:cs="Arial"/>
                <w:sz w:val="18"/>
                <w:szCs w:val="18"/>
              </w:rPr>
            </w:pPr>
            <w:r>
              <w:rPr>
                <w:rFonts w:ascii="Arial" w:eastAsia="Times New Roman" w:hAnsi="Arial" w:cs="Arial"/>
                <w:sz w:val="18"/>
                <w:szCs w:val="18"/>
              </w:rPr>
              <w:t xml:space="preserve">Where the State delegates screening to the operator, or where the foreign host government does not perform screening to the standard required, the operator is responsible for ensuring all checked baggage is screened to the appropriate level and meets the requirements of the Operator. </w:t>
            </w:r>
          </w:p>
          <w:p w14:paraId="18370824" w14:textId="77777777" w:rsidR="00E10246" w:rsidRDefault="00E10246">
            <w:pPr>
              <w:divId w:val="763694205"/>
              <w:rPr>
                <w:rFonts w:ascii="Arial" w:eastAsia="Times New Roman" w:hAnsi="Arial" w:cs="Arial"/>
                <w:sz w:val="18"/>
                <w:szCs w:val="18"/>
              </w:rPr>
            </w:pPr>
            <w:r>
              <w:rPr>
                <w:rFonts w:ascii="Arial" w:eastAsia="Times New Roman" w:hAnsi="Arial" w:cs="Arial"/>
                <w:sz w:val="18"/>
                <w:szCs w:val="18"/>
              </w:rPr>
              <w:t xml:space="preserve">In the event of an increased threat, the operator, based on risk assessment, may direct supplementary screening procedures as appropriate to counter the threat. </w:t>
            </w:r>
          </w:p>
          <w:p w14:paraId="12400FC4" w14:textId="77777777" w:rsidR="00E10246" w:rsidRDefault="00E10246">
            <w:pPr>
              <w:divId w:val="428549184"/>
              <w:rPr>
                <w:rFonts w:ascii="Arial" w:eastAsia="Times New Roman" w:hAnsi="Arial" w:cs="Arial"/>
                <w:sz w:val="18"/>
                <w:szCs w:val="18"/>
              </w:rPr>
            </w:pPr>
            <w:r>
              <w:rPr>
                <w:rFonts w:ascii="Arial" w:eastAsia="Times New Roman" w:hAnsi="Arial" w:cs="Arial"/>
                <w:sz w:val="18"/>
                <w:szCs w:val="18"/>
              </w:rPr>
              <w:t xml:space="preserve">Courier service is an operation whereby shipments tendered by one or more shippers are transported as the baggage of a courier passenger on board a scheduled airline flight under normal passenger hold baggage documentation. </w:t>
            </w:r>
          </w:p>
          <w:p w14:paraId="3EA99F01" w14:textId="77777777" w:rsidR="00E10246" w:rsidRDefault="00E10246">
            <w:pPr>
              <w:divId w:val="816261886"/>
              <w:rPr>
                <w:rFonts w:ascii="Arial" w:eastAsia="Times New Roman" w:hAnsi="Arial" w:cs="Arial"/>
                <w:sz w:val="18"/>
                <w:szCs w:val="18"/>
              </w:rPr>
            </w:pPr>
            <w:r>
              <w:rPr>
                <w:rFonts w:ascii="Arial" w:eastAsia="Times New Roman" w:hAnsi="Arial" w:cs="Arial"/>
                <w:sz w:val="18"/>
                <w:szCs w:val="18"/>
              </w:rPr>
              <w:t xml:space="preserve">This provision also refers to a person who is employed by a courier service operator and travels as a passenger or crew member, and who checks a courier shipment in as hold baggage. Such baggage is then screened under the same requirements that apply to all hold baggage. </w:t>
            </w:r>
          </w:p>
        </w:tc>
      </w:tr>
    </w:tbl>
    <w:p w14:paraId="6C69C788" w14:textId="77777777" w:rsidR="00E10246" w:rsidRDefault="00E10246">
      <w:pPr>
        <w:pStyle w:val="NormalWeb"/>
        <w:divId w:val="35547107"/>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E67C63" w14:paraId="1A9FCEA0" w14:textId="77777777" w:rsidTr="00E10246">
        <w:trPr>
          <w:divId w:val="35547107"/>
        </w:trPr>
        <w:tc>
          <w:tcPr>
            <w:tcW w:w="8397" w:type="dxa"/>
            <w:hideMark/>
          </w:tcPr>
          <w:p w14:paraId="3118AC89" w14:textId="77777777" w:rsidR="00E10246" w:rsidRDefault="00E10246">
            <w:pPr>
              <w:rPr>
                <w:rFonts w:ascii="Arial" w:eastAsia="Times New Roman" w:hAnsi="Arial" w:cs="Arial"/>
                <w:sz w:val="23"/>
                <w:szCs w:val="23"/>
              </w:rPr>
            </w:pPr>
            <w:r>
              <w:rPr>
                <w:rFonts w:ascii="Arial" w:eastAsia="Times New Roman" w:hAnsi="Arial" w:cs="Arial"/>
                <w:b/>
                <w:bCs/>
                <w:sz w:val="23"/>
                <w:szCs w:val="23"/>
              </w:rPr>
              <w:t>SEC 3.6.2</w:t>
            </w:r>
          </w:p>
        </w:tc>
      </w:tr>
      <w:tr w:rsidR="00E67C63" w14:paraId="22DC9D22" w14:textId="77777777" w:rsidTr="00E10246">
        <w:trPr>
          <w:divId w:val="35547107"/>
        </w:trPr>
        <w:tc>
          <w:tcPr>
            <w:tcW w:w="8397" w:type="dxa"/>
            <w:hideMark/>
          </w:tcPr>
          <w:p w14:paraId="7FC69535" w14:textId="77777777" w:rsidR="00E10246" w:rsidRDefault="00E10246">
            <w:pPr>
              <w:divId w:val="2119057873"/>
              <w:rPr>
                <w:rFonts w:ascii="Arial" w:eastAsia="Times New Roman" w:hAnsi="Arial" w:cs="Arial"/>
                <w:sz w:val="18"/>
                <w:szCs w:val="18"/>
              </w:rPr>
            </w:pPr>
            <w:r>
              <w:rPr>
                <w:rFonts w:ascii="Arial" w:eastAsia="Times New Roman" w:hAnsi="Arial" w:cs="Arial"/>
                <w:sz w:val="18"/>
                <w:szCs w:val="18"/>
              </w:rPr>
              <w:t xml:space="preserve">If the Operator conducts domestic passenger flights, the Operator should have a process to ensure originating hold baggage is: </w:t>
            </w:r>
          </w:p>
          <w:p w14:paraId="0056FE3B" w14:textId="77777777" w:rsidR="00E10246" w:rsidRDefault="00E10246">
            <w:pPr>
              <w:pStyle w:val="iatalistitem"/>
              <w:numPr>
                <w:ilvl w:val="0"/>
                <w:numId w:val="51"/>
              </w:numPr>
              <w:divId w:val="2119057873"/>
              <w:rPr>
                <w:rFonts w:ascii="Arial" w:eastAsia="Times New Roman" w:hAnsi="Arial" w:cs="Arial"/>
                <w:sz w:val="18"/>
                <w:szCs w:val="18"/>
              </w:rPr>
            </w:pPr>
            <w:r>
              <w:rPr>
                <w:rFonts w:ascii="Arial" w:eastAsia="Times New Roman" w:hAnsi="Arial" w:cs="Arial"/>
                <w:sz w:val="18"/>
                <w:szCs w:val="18"/>
              </w:rPr>
              <w:t xml:space="preserve">Subjected to screening capable of detecting explosives and explosive devices prior to being loaded into an aircraft for a domestic passenger </w:t>
            </w:r>
            <w:proofErr w:type="gramStart"/>
            <w:r>
              <w:rPr>
                <w:rFonts w:ascii="Arial" w:eastAsia="Times New Roman" w:hAnsi="Arial" w:cs="Arial"/>
                <w:sz w:val="18"/>
                <w:szCs w:val="18"/>
              </w:rPr>
              <w:t>flight;</w:t>
            </w:r>
            <w:proofErr w:type="gramEnd"/>
            <w:r>
              <w:rPr>
                <w:rFonts w:ascii="Arial" w:eastAsia="Times New Roman" w:hAnsi="Arial" w:cs="Arial"/>
                <w:sz w:val="18"/>
                <w:szCs w:val="18"/>
              </w:rPr>
              <w:t xml:space="preserve"> </w:t>
            </w:r>
          </w:p>
          <w:p w14:paraId="2463C72C" w14:textId="77777777" w:rsidR="00E10246" w:rsidRDefault="00E10246">
            <w:pPr>
              <w:pStyle w:val="iatalistitem"/>
              <w:numPr>
                <w:ilvl w:val="0"/>
                <w:numId w:val="51"/>
              </w:numPr>
              <w:divId w:val="2119057873"/>
              <w:rPr>
                <w:rFonts w:ascii="Arial" w:eastAsia="Times New Roman" w:hAnsi="Arial" w:cs="Arial"/>
                <w:sz w:val="18"/>
                <w:szCs w:val="18"/>
              </w:rPr>
            </w:pPr>
            <w:r>
              <w:rPr>
                <w:rFonts w:ascii="Arial" w:eastAsia="Times New Roman" w:hAnsi="Arial" w:cs="Arial"/>
                <w:sz w:val="18"/>
                <w:szCs w:val="18"/>
              </w:rPr>
              <w:t>Protected from unauthorized interference from the moment of acceptance until they are loaded on board the aircraft.</w:t>
            </w:r>
          </w:p>
        </w:tc>
      </w:tr>
      <w:tr w:rsidR="00E67C63" w14:paraId="061AFF72" w14:textId="77777777" w:rsidTr="00E10246">
        <w:trPr>
          <w:divId w:val="35547107"/>
        </w:trPr>
        <w:tc>
          <w:tcPr>
            <w:tcW w:w="8397" w:type="dxa"/>
            <w:hideMark/>
          </w:tcPr>
          <w:p w14:paraId="0484E16B" w14:textId="77777777" w:rsidR="00E10246" w:rsidRDefault="00000000">
            <w:pPr>
              <w:textAlignment w:val="center"/>
              <w:divId w:val="90273642"/>
              <w:rPr>
                <w:rFonts w:ascii="Arial" w:eastAsia="Times New Roman" w:hAnsi="Arial" w:cs="Arial"/>
                <w:sz w:val="18"/>
                <w:szCs w:val="18"/>
              </w:rPr>
            </w:pPr>
            <w:sdt>
              <w:sdtPr>
                <w:rPr>
                  <w:rFonts w:ascii="Arial" w:eastAsia="Times New Roman" w:hAnsi="Arial" w:cs="Arial"/>
                  <w:sz w:val="18"/>
                  <w:szCs w:val="18"/>
                </w:rPr>
                <w:id w:val="-999112416"/>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and Implemented (Conformity)</w:t>
            </w:r>
          </w:p>
          <w:p w14:paraId="78C884F5" w14:textId="77777777" w:rsidR="00E10246" w:rsidRDefault="00000000">
            <w:pPr>
              <w:textAlignment w:val="center"/>
              <w:divId w:val="957687425"/>
              <w:rPr>
                <w:rFonts w:ascii="Arial" w:eastAsia="Times New Roman" w:hAnsi="Arial" w:cs="Arial"/>
                <w:sz w:val="18"/>
                <w:szCs w:val="18"/>
              </w:rPr>
            </w:pPr>
            <w:sdt>
              <w:sdtPr>
                <w:rPr>
                  <w:rFonts w:ascii="Arial" w:eastAsia="Times New Roman" w:hAnsi="Arial" w:cs="Arial"/>
                  <w:sz w:val="18"/>
                  <w:szCs w:val="18"/>
                </w:rPr>
                <w:id w:val="1325937129"/>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not Implemented (Observation)</w:t>
            </w:r>
          </w:p>
          <w:p w14:paraId="3FA1A8F5" w14:textId="77777777" w:rsidR="00E10246" w:rsidRDefault="00000000">
            <w:pPr>
              <w:textAlignment w:val="center"/>
              <w:divId w:val="963538069"/>
              <w:rPr>
                <w:rFonts w:ascii="Arial" w:eastAsia="Times New Roman" w:hAnsi="Arial" w:cs="Arial"/>
                <w:sz w:val="18"/>
                <w:szCs w:val="18"/>
              </w:rPr>
            </w:pPr>
            <w:sdt>
              <w:sdtPr>
                <w:rPr>
                  <w:rFonts w:ascii="Arial" w:eastAsia="Times New Roman" w:hAnsi="Arial" w:cs="Arial"/>
                  <w:sz w:val="18"/>
                  <w:szCs w:val="18"/>
                </w:rPr>
                <w:id w:val="158895273"/>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Implemented not Documented (Observation)</w:t>
            </w:r>
          </w:p>
          <w:p w14:paraId="37DBA5E2" w14:textId="77777777" w:rsidR="00E10246" w:rsidRDefault="00000000">
            <w:pPr>
              <w:textAlignment w:val="center"/>
              <w:divId w:val="1023677840"/>
              <w:rPr>
                <w:rFonts w:ascii="Arial" w:eastAsia="Times New Roman" w:hAnsi="Arial" w:cs="Arial"/>
                <w:sz w:val="18"/>
                <w:szCs w:val="18"/>
              </w:rPr>
            </w:pPr>
            <w:sdt>
              <w:sdtPr>
                <w:rPr>
                  <w:rFonts w:ascii="Arial" w:eastAsia="Times New Roman" w:hAnsi="Arial" w:cs="Arial"/>
                  <w:sz w:val="18"/>
                  <w:szCs w:val="18"/>
                </w:rPr>
                <w:id w:val="-1724206855"/>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Not Documented not Implemented (Observation)</w:t>
            </w:r>
          </w:p>
          <w:p w14:paraId="007791A4" w14:textId="77777777" w:rsidR="00E10246" w:rsidRDefault="00000000">
            <w:pPr>
              <w:textAlignment w:val="center"/>
              <w:divId w:val="1233538590"/>
              <w:rPr>
                <w:rFonts w:ascii="Arial" w:eastAsia="Times New Roman" w:hAnsi="Arial" w:cs="Arial"/>
                <w:sz w:val="18"/>
                <w:szCs w:val="18"/>
              </w:rPr>
            </w:pPr>
            <w:sdt>
              <w:sdtPr>
                <w:rPr>
                  <w:rFonts w:ascii="Arial" w:eastAsia="Times New Roman" w:hAnsi="Arial" w:cs="Arial"/>
                  <w:sz w:val="18"/>
                  <w:szCs w:val="18"/>
                </w:rPr>
                <w:id w:val="-1344386090"/>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N/A</w:t>
            </w:r>
          </w:p>
        </w:tc>
      </w:tr>
      <w:tr w:rsidR="00E67C63" w14:paraId="49F19CE0" w14:textId="77777777" w:rsidTr="00E10246">
        <w:trPr>
          <w:divId w:val="35547107"/>
        </w:trPr>
        <w:tc>
          <w:tcPr>
            <w:tcW w:w="8397" w:type="dxa"/>
            <w:hideMark/>
          </w:tcPr>
          <w:p w14:paraId="54C67B1A" w14:textId="77777777" w:rsidR="00E10246" w:rsidRDefault="00E10246">
            <w:pPr>
              <w:divId w:val="175816368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012713332"/>
              <w:placeholder>
                <w:docPart w:val="DefaultPlaceholder_-1854013440"/>
              </w:placeholder>
              <w:showingPlcHdr/>
              <w:text w:multiLine="1"/>
            </w:sdtPr>
            <w:sdtContent>
              <w:p w14:paraId="5D6D6CBE" w14:textId="77777777" w:rsidR="00E10246" w:rsidRDefault="00E10246">
                <w:pPr>
                  <w:rPr>
                    <w:rFonts w:ascii="Arial" w:eastAsia="Times New Roman" w:hAnsi="Arial" w:cs="Arial"/>
                    <w:sz w:val="18"/>
                    <w:szCs w:val="18"/>
                  </w:rPr>
                </w:pPr>
                <w:r w:rsidRPr="00F77C9D">
                  <w:rPr>
                    <w:rStyle w:val="PlaceholderText"/>
                  </w:rPr>
                  <w:t>Click or tap here to enter text.</w:t>
                </w:r>
              </w:p>
            </w:sdtContent>
          </w:sdt>
        </w:tc>
      </w:tr>
      <w:tr w:rsidR="00E67C63" w14:paraId="1DCA6928" w14:textId="77777777" w:rsidTr="00E10246">
        <w:trPr>
          <w:divId w:val="35547107"/>
        </w:trPr>
        <w:tc>
          <w:tcPr>
            <w:tcW w:w="8397" w:type="dxa"/>
            <w:hideMark/>
          </w:tcPr>
          <w:p w14:paraId="551C0DC6" w14:textId="77777777" w:rsidR="00E10246" w:rsidRDefault="00E10246">
            <w:pPr>
              <w:divId w:val="513880618"/>
              <w:rPr>
                <w:rFonts w:ascii="Arial" w:eastAsia="Times New Roman" w:hAnsi="Arial" w:cs="Arial"/>
                <w:b/>
                <w:bCs/>
                <w:sz w:val="23"/>
                <w:szCs w:val="23"/>
              </w:rPr>
            </w:pPr>
            <w:r>
              <w:rPr>
                <w:rFonts w:ascii="Arial" w:eastAsia="Times New Roman" w:hAnsi="Arial" w:cs="Arial"/>
                <w:b/>
                <w:bCs/>
                <w:sz w:val="23"/>
                <w:szCs w:val="23"/>
              </w:rPr>
              <w:lastRenderedPageBreak/>
              <w:t>Auditor Actions</w:t>
            </w:r>
          </w:p>
          <w:p w14:paraId="30493AF3" w14:textId="77777777" w:rsidR="00E10246" w:rsidRDefault="00000000">
            <w:pPr>
              <w:divId w:val="319499762"/>
              <w:rPr>
                <w:rFonts w:ascii="Arial" w:eastAsia="Times New Roman" w:hAnsi="Arial" w:cs="Arial"/>
                <w:sz w:val="18"/>
                <w:szCs w:val="18"/>
              </w:rPr>
            </w:pPr>
            <w:sdt>
              <w:sdtPr>
                <w:rPr>
                  <w:rStyle w:val="iatacheckbox1"/>
                  <w:rFonts w:ascii="Arial" w:eastAsia="Times New Roman" w:hAnsi="Arial" w:cs="Arial"/>
                  <w:sz w:val="18"/>
                  <w:szCs w:val="18"/>
                  <w:specVanish w:val="0"/>
                </w:rPr>
                <w:id w:val="-1482379421"/>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Identified/Assessed</w:t>
            </w:r>
            <w:r w:rsidR="00E10246">
              <w:rPr>
                <w:rFonts w:ascii="Arial" w:eastAsia="Times New Roman" w:hAnsi="Arial" w:cs="Arial"/>
                <w:sz w:val="18"/>
                <w:szCs w:val="18"/>
              </w:rPr>
              <w:t xml:space="preserve"> process(es) for ensuring all originating checked baggage is subjected to screening prior to being loaded. </w:t>
            </w:r>
          </w:p>
          <w:p w14:paraId="046743D6" w14:textId="77777777" w:rsidR="00E10246" w:rsidRDefault="00000000">
            <w:pPr>
              <w:divId w:val="1116368560"/>
              <w:rPr>
                <w:rFonts w:ascii="Arial" w:eastAsia="Times New Roman" w:hAnsi="Arial" w:cs="Arial"/>
                <w:sz w:val="18"/>
                <w:szCs w:val="18"/>
              </w:rPr>
            </w:pPr>
            <w:sdt>
              <w:sdtPr>
                <w:rPr>
                  <w:rStyle w:val="iatacheckbox1"/>
                  <w:rFonts w:ascii="Arial" w:eastAsia="Times New Roman" w:hAnsi="Arial" w:cs="Arial"/>
                  <w:sz w:val="18"/>
                  <w:szCs w:val="18"/>
                  <w:specVanish w:val="0"/>
                </w:rPr>
                <w:id w:val="-900588239"/>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Observed</w:t>
            </w:r>
            <w:r w:rsidR="00E10246">
              <w:rPr>
                <w:rFonts w:ascii="Arial" w:eastAsia="Times New Roman" w:hAnsi="Arial" w:cs="Arial"/>
                <w:sz w:val="18"/>
                <w:szCs w:val="18"/>
              </w:rPr>
              <w:t xml:space="preserve"> the hold baggage screening process. </w:t>
            </w:r>
          </w:p>
          <w:p w14:paraId="08A22E21" w14:textId="77777777" w:rsidR="00E10246" w:rsidRDefault="00000000">
            <w:pPr>
              <w:divId w:val="2063676322"/>
              <w:rPr>
                <w:rFonts w:ascii="Arial" w:eastAsia="Times New Roman" w:hAnsi="Arial" w:cs="Arial"/>
                <w:sz w:val="18"/>
                <w:szCs w:val="18"/>
              </w:rPr>
            </w:pPr>
            <w:sdt>
              <w:sdtPr>
                <w:rPr>
                  <w:rStyle w:val="iatacheckbox1"/>
                  <w:rFonts w:ascii="Arial" w:eastAsia="Times New Roman" w:hAnsi="Arial" w:cs="Arial"/>
                  <w:sz w:val="18"/>
                  <w:szCs w:val="18"/>
                  <w:specVanish w:val="0"/>
                </w:rPr>
                <w:id w:val="1099603187"/>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responsible manager(s). </w:t>
            </w:r>
          </w:p>
          <w:p w14:paraId="50D0631B" w14:textId="77777777" w:rsidR="00E10246" w:rsidRDefault="00000000">
            <w:pPr>
              <w:divId w:val="1606888851"/>
              <w:rPr>
                <w:rFonts w:ascii="Arial" w:eastAsia="Times New Roman" w:hAnsi="Arial" w:cs="Arial"/>
                <w:sz w:val="18"/>
                <w:szCs w:val="18"/>
              </w:rPr>
            </w:pPr>
            <w:sdt>
              <w:sdtPr>
                <w:rPr>
                  <w:rStyle w:val="iatacheckbox1"/>
                  <w:rFonts w:ascii="Arial" w:eastAsia="Times New Roman" w:hAnsi="Arial" w:cs="Arial"/>
                  <w:sz w:val="18"/>
                  <w:szCs w:val="18"/>
                  <w:specVanish w:val="0"/>
                </w:rPr>
                <w:id w:val="1757561085"/>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Observed</w:t>
            </w:r>
            <w:r w:rsidR="00E10246">
              <w:rPr>
                <w:rFonts w:ascii="Arial" w:eastAsia="Times New Roman" w:hAnsi="Arial" w:cs="Arial"/>
                <w:sz w:val="18"/>
                <w:szCs w:val="18"/>
              </w:rPr>
              <w:t xml:space="preserve"> passenger/baggage handling operations (focus: originating hold baggage is subjected to screening prior to being loaded onto an aircraft). </w:t>
            </w:r>
          </w:p>
          <w:p w14:paraId="6576E8B6" w14:textId="77777777" w:rsidR="00E10246" w:rsidRDefault="00000000">
            <w:pPr>
              <w:divId w:val="1931547337"/>
              <w:rPr>
                <w:rFonts w:ascii="Arial" w:eastAsia="Times New Roman" w:hAnsi="Arial" w:cs="Arial"/>
                <w:sz w:val="18"/>
                <w:szCs w:val="18"/>
              </w:rPr>
            </w:pPr>
            <w:sdt>
              <w:sdtPr>
                <w:rPr>
                  <w:rStyle w:val="iatacheckbox1"/>
                  <w:rFonts w:ascii="Arial" w:eastAsia="Times New Roman" w:hAnsi="Arial" w:cs="Arial"/>
                  <w:sz w:val="18"/>
                  <w:szCs w:val="18"/>
                  <w:specVanish w:val="0"/>
                </w:rPr>
                <w:id w:val="-1917238888"/>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Other Actions</w:t>
            </w:r>
            <w:r w:rsidR="00E10246">
              <w:rPr>
                <w:rFonts w:ascii="Arial" w:eastAsia="Times New Roman" w:hAnsi="Arial" w:cs="Arial"/>
                <w:sz w:val="18"/>
                <w:szCs w:val="18"/>
              </w:rPr>
              <w:t xml:space="preserve"> (Specify)</w:t>
            </w:r>
            <w:r w:rsidR="00E10246">
              <w:rPr>
                <w:rFonts w:ascii="Arial" w:eastAsia="Times New Roman" w:hAnsi="Arial" w:cs="Arial"/>
                <w:sz w:val="18"/>
                <w:szCs w:val="18"/>
              </w:rPr>
              <w:br/>
            </w:r>
            <w:sdt>
              <w:sdtPr>
                <w:rPr>
                  <w:rFonts w:ascii="Arial" w:eastAsia="Times New Roman" w:hAnsi="Arial" w:cs="Arial"/>
                  <w:sz w:val="18"/>
                  <w:szCs w:val="18"/>
                </w:rPr>
                <w:id w:val="-145445388"/>
                <w:placeholder>
                  <w:docPart w:val="DefaultPlaceholder_-1854013440"/>
                </w:placeholder>
                <w:showingPlcHdr/>
                <w:text w:multiLine="1"/>
              </w:sdtPr>
              <w:sdtContent>
                <w:r w:rsidR="00E10246" w:rsidRPr="00F77C9D">
                  <w:rPr>
                    <w:rStyle w:val="PlaceholderText"/>
                  </w:rPr>
                  <w:t>Click or tap here to enter text.</w:t>
                </w:r>
              </w:sdtContent>
            </w:sdt>
          </w:p>
        </w:tc>
      </w:tr>
    </w:tbl>
    <w:p w14:paraId="7930F19A" w14:textId="77777777" w:rsidR="00E10246" w:rsidRDefault="00E10246">
      <w:pPr>
        <w:pStyle w:val="NormalWeb"/>
        <w:divId w:val="35547107"/>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E67C63" w14:paraId="6C0CAEB4" w14:textId="77777777" w:rsidTr="00E10246">
        <w:trPr>
          <w:divId w:val="35547107"/>
        </w:trPr>
        <w:tc>
          <w:tcPr>
            <w:tcW w:w="8397" w:type="dxa"/>
            <w:hideMark/>
          </w:tcPr>
          <w:p w14:paraId="65B1AB7C" w14:textId="77777777" w:rsidR="00E10246" w:rsidRDefault="00E10246">
            <w:pPr>
              <w:rPr>
                <w:rFonts w:ascii="Arial" w:eastAsia="Times New Roman" w:hAnsi="Arial" w:cs="Arial"/>
                <w:sz w:val="23"/>
                <w:szCs w:val="23"/>
              </w:rPr>
            </w:pPr>
            <w:r>
              <w:rPr>
                <w:rFonts w:ascii="Arial" w:eastAsia="Times New Roman" w:hAnsi="Arial" w:cs="Arial"/>
                <w:b/>
                <w:bCs/>
                <w:sz w:val="23"/>
                <w:szCs w:val="23"/>
              </w:rPr>
              <w:t>SEC 3.6.6</w:t>
            </w:r>
          </w:p>
        </w:tc>
      </w:tr>
      <w:tr w:rsidR="00E67C63" w14:paraId="30BAF5A5" w14:textId="77777777" w:rsidTr="00E10246">
        <w:trPr>
          <w:divId w:val="35547107"/>
        </w:trPr>
        <w:tc>
          <w:tcPr>
            <w:tcW w:w="8397" w:type="dxa"/>
            <w:hideMark/>
          </w:tcPr>
          <w:p w14:paraId="3D97167E" w14:textId="77777777" w:rsidR="00E10246" w:rsidRDefault="00E10246">
            <w:pPr>
              <w:divId w:val="544801547"/>
              <w:rPr>
                <w:rFonts w:ascii="Arial" w:eastAsia="Times New Roman" w:hAnsi="Arial" w:cs="Arial"/>
                <w:sz w:val="18"/>
                <w:szCs w:val="18"/>
              </w:rPr>
            </w:pPr>
            <w:r>
              <w:rPr>
                <w:rFonts w:ascii="Arial" w:eastAsia="Times New Roman" w:hAnsi="Arial" w:cs="Arial"/>
                <w:sz w:val="18"/>
                <w:szCs w:val="18"/>
              </w:rPr>
              <w:t xml:space="preserve">If the Operator conducts international passenger flights, the Operator shall have a process to ensure procedures are in place to prevent items of hold baggage from being transported on such flights unless such items have been: </w:t>
            </w:r>
          </w:p>
          <w:p w14:paraId="6846B736" w14:textId="77777777" w:rsidR="00E10246" w:rsidRDefault="00E10246">
            <w:pPr>
              <w:pStyle w:val="iatalistitem"/>
              <w:numPr>
                <w:ilvl w:val="0"/>
                <w:numId w:val="52"/>
              </w:numPr>
              <w:divId w:val="544801547"/>
              <w:rPr>
                <w:rFonts w:ascii="Arial" w:eastAsia="Times New Roman" w:hAnsi="Arial" w:cs="Arial"/>
                <w:sz w:val="18"/>
                <w:szCs w:val="18"/>
              </w:rPr>
            </w:pPr>
            <w:r>
              <w:rPr>
                <w:rFonts w:ascii="Arial" w:eastAsia="Times New Roman" w:hAnsi="Arial" w:cs="Arial"/>
                <w:sz w:val="18"/>
                <w:szCs w:val="18"/>
              </w:rPr>
              <w:t xml:space="preserve">Individually identified as either accompanied or unaccompanied </w:t>
            </w:r>
            <w:proofErr w:type="gramStart"/>
            <w:r>
              <w:rPr>
                <w:rFonts w:ascii="Arial" w:eastAsia="Times New Roman" w:hAnsi="Arial" w:cs="Arial"/>
                <w:sz w:val="18"/>
                <w:szCs w:val="18"/>
              </w:rPr>
              <w:t>baggage;</w:t>
            </w:r>
            <w:proofErr w:type="gramEnd"/>
          </w:p>
          <w:p w14:paraId="7BEF91D8" w14:textId="77777777" w:rsidR="00E10246" w:rsidRDefault="00E10246">
            <w:pPr>
              <w:pStyle w:val="iatalistitem"/>
              <w:numPr>
                <w:ilvl w:val="0"/>
                <w:numId w:val="52"/>
              </w:numPr>
              <w:divId w:val="544801547"/>
              <w:rPr>
                <w:rFonts w:ascii="Arial" w:eastAsia="Times New Roman" w:hAnsi="Arial" w:cs="Arial"/>
                <w:sz w:val="18"/>
                <w:szCs w:val="18"/>
              </w:rPr>
            </w:pPr>
            <w:r>
              <w:rPr>
                <w:rFonts w:ascii="Arial" w:eastAsia="Times New Roman" w:hAnsi="Arial" w:cs="Arial"/>
                <w:sz w:val="18"/>
                <w:szCs w:val="18"/>
              </w:rPr>
              <w:t xml:space="preserve">Subjected to appropriate security controls based on risk assessment. </w:t>
            </w:r>
            <w:r>
              <w:rPr>
                <w:rFonts w:ascii="Arial" w:eastAsia="Times New Roman" w:hAnsi="Arial" w:cs="Arial"/>
                <w:b/>
                <w:bCs/>
                <w:sz w:val="18"/>
                <w:szCs w:val="18"/>
              </w:rPr>
              <w:t>(GM)</w:t>
            </w:r>
          </w:p>
        </w:tc>
      </w:tr>
      <w:tr w:rsidR="00E67C63" w14:paraId="7680819C" w14:textId="77777777" w:rsidTr="00E10246">
        <w:trPr>
          <w:divId w:val="35547107"/>
        </w:trPr>
        <w:tc>
          <w:tcPr>
            <w:tcW w:w="8397" w:type="dxa"/>
            <w:hideMark/>
          </w:tcPr>
          <w:p w14:paraId="0F6E7D42" w14:textId="77777777" w:rsidR="00E10246" w:rsidRDefault="00000000">
            <w:pPr>
              <w:textAlignment w:val="center"/>
              <w:divId w:val="1209804699"/>
              <w:rPr>
                <w:rFonts w:ascii="Arial" w:eastAsia="Times New Roman" w:hAnsi="Arial" w:cs="Arial"/>
                <w:sz w:val="18"/>
                <w:szCs w:val="18"/>
              </w:rPr>
            </w:pPr>
            <w:sdt>
              <w:sdtPr>
                <w:rPr>
                  <w:rFonts w:ascii="Arial" w:eastAsia="Times New Roman" w:hAnsi="Arial" w:cs="Arial"/>
                  <w:sz w:val="18"/>
                  <w:szCs w:val="18"/>
                </w:rPr>
                <w:id w:val="-1389956795"/>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and Implemented (Conformity)</w:t>
            </w:r>
          </w:p>
          <w:p w14:paraId="1CC7F6F0" w14:textId="77777777" w:rsidR="00E10246" w:rsidRDefault="00000000">
            <w:pPr>
              <w:textAlignment w:val="center"/>
              <w:divId w:val="26609179"/>
              <w:rPr>
                <w:rFonts w:ascii="Arial" w:eastAsia="Times New Roman" w:hAnsi="Arial" w:cs="Arial"/>
                <w:sz w:val="18"/>
                <w:szCs w:val="18"/>
              </w:rPr>
            </w:pPr>
            <w:sdt>
              <w:sdtPr>
                <w:rPr>
                  <w:rFonts w:ascii="Arial" w:eastAsia="Times New Roman" w:hAnsi="Arial" w:cs="Arial"/>
                  <w:sz w:val="18"/>
                  <w:szCs w:val="18"/>
                </w:rPr>
                <w:id w:val="1244926867"/>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not Implemented (Finding)</w:t>
            </w:r>
          </w:p>
          <w:p w14:paraId="3E59243D" w14:textId="77777777" w:rsidR="00E10246" w:rsidRDefault="00000000">
            <w:pPr>
              <w:textAlignment w:val="center"/>
              <w:divId w:val="1275821478"/>
              <w:rPr>
                <w:rFonts w:ascii="Arial" w:eastAsia="Times New Roman" w:hAnsi="Arial" w:cs="Arial"/>
                <w:sz w:val="18"/>
                <w:szCs w:val="18"/>
              </w:rPr>
            </w:pPr>
            <w:sdt>
              <w:sdtPr>
                <w:rPr>
                  <w:rFonts w:ascii="Arial" w:eastAsia="Times New Roman" w:hAnsi="Arial" w:cs="Arial"/>
                  <w:sz w:val="18"/>
                  <w:szCs w:val="18"/>
                </w:rPr>
                <w:id w:val="918839640"/>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Implemented not Documented (Finding)</w:t>
            </w:r>
          </w:p>
          <w:p w14:paraId="7CD003D6" w14:textId="77777777" w:rsidR="00E10246" w:rsidRDefault="00000000">
            <w:pPr>
              <w:textAlignment w:val="center"/>
              <w:divId w:val="2013407537"/>
              <w:rPr>
                <w:rFonts w:ascii="Arial" w:eastAsia="Times New Roman" w:hAnsi="Arial" w:cs="Arial"/>
                <w:sz w:val="18"/>
                <w:szCs w:val="18"/>
              </w:rPr>
            </w:pPr>
            <w:sdt>
              <w:sdtPr>
                <w:rPr>
                  <w:rFonts w:ascii="Arial" w:eastAsia="Times New Roman" w:hAnsi="Arial" w:cs="Arial"/>
                  <w:sz w:val="18"/>
                  <w:szCs w:val="18"/>
                </w:rPr>
                <w:id w:val="-673487218"/>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Not Documented not Implemented (Finding)</w:t>
            </w:r>
          </w:p>
          <w:p w14:paraId="5330141D" w14:textId="77777777" w:rsidR="00E10246" w:rsidRDefault="00000000">
            <w:pPr>
              <w:textAlignment w:val="center"/>
              <w:divId w:val="1485119804"/>
              <w:rPr>
                <w:rFonts w:ascii="Arial" w:eastAsia="Times New Roman" w:hAnsi="Arial" w:cs="Arial"/>
                <w:sz w:val="18"/>
                <w:szCs w:val="18"/>
              </w:rPr>
            </w:pPr>
            <w:sdt>
              <w:sdtPr>
                <w:rPr>
                  <w:rFonts w:ascii="Arial" w:eastAsia="Times New Roman" w:hAnsi="Arial" w:cs="Arial"/>
                  <w:sz w:val="18"/>
                  <w:szCs w:val="18"/>
                </w:rPr>
                <w:id w:val="-1599787738"/>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N/A</w:t>
            </w:r>
          </w:p>
        </w:tc>
      </w:tr>
      <w:tr w:rsidR="00E67C63" w14:paraId="030189E5" w14:textId="77777777" w:rsidTr="00E10246">
        <w:trPr>
          <w:divId w:val="35547107"/>
        </w:trPr>
        <w:tc>
          <w:tcPr>
            <w:tcW w:w="8397" w:type="dxa"/>
            <w:hideMark/>
          </w:tcPr>
          <w:p w14:paraId="3AF93F26" w14:textId="77777777" w:rsidR="00E10246" w:rsidRDefault="00E10246">
            <w:pPr>
              <w:divId w:val="22749913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906217419"/>
              <w:placeholder>
                <w:docPart w:val="DefaultPlaceholder_-1854013440"/>
              </w:placeholder>
              <w:showingPlcHdr/>
              <w:text w:multiLine="1"/>
            </w:sdtPr>
            <w:sdtContent>
              <w:p w14:paraId="06F869DA" w14:textId="77777777" w:rsidR="00E10246" w:rsidRDefault="00E10246">
                <w:pPr>
                  <w:rPr>
                    <w:rFonts w:ascii="Arial" w:eastAsia="Times New Roman" w:hAnsi="Arial" w:cs="Arial"/>
                    <w:sz w:val="18"/>
                    <w:szCs w:val="18"/>
                  </w:rPr>
                </w:pPr>
                <w:r w:rsidRPr="00F77C9D">
                  <w:rPr>
                    <w:rStyle w:val="PlaceholderText"/>
                  </w:rPr>
                  <w:t>Click or tap here to enter text.</w:t>
                </w:r>
              </w:p>
            </w:sdtContent>
          </w:sdt>
        </w:tc>
      </w:tr>
      <w:tr w:rsidR="00E67C63" w14:paraId="424A3CC9" w14:textId="77777777" w:rsidTr="00E10246">
        <w:trPr>
          <w:divId w:val="35547107"/>
        </w:trPr>
        <w:tc>
          <w:tcPr>
            <w:tcW w:w="8397" w:type="dxa"/>
            <w:hideMark/>
          </w:tcPr>
          <w:p w14:paraId="6D13C46B" w14:textId="77777777" w:rsidR="00E10246" w:rsidRDefault="00E10246">
            <w:pPr>
              <w:divId w:val="1852522834"/>
              <w:rPr>
                <w:rFonts w:ascii="Arial" w:eastAsia="Times New Roman" w:hAnsi="Arial" w:cs="Arial"/>
                <w:b/>
                <w:bCs/>
                <w:sz w:val="23"/>
                <w:szCs w:val="23"/>
              </w:rPr>
            </w:pPr>
            <w:r>
              <w:rPr>
                <w:rFonts w:ascii="Arial" w:eastAsia="Times New Roman" w:hAnsi="Arial" w:cs="Arial"/>
                <w:b/>
                <w:bCs/>
                <w:sz w:val="23"/>
                <w:szCs w:val="23"/>
              </w:rPr>
              <w:t>Auditor Actions</w:t>
            </w:r>
          </w:p>
          <w:p w14:paraId="2A633FDA" w14:textId="77777777" w:rsidR="00E10246" w:rsidRDefault="00000000">
            <w:pPr>
              <w:divId w:val="63309006"/>
              <w:rPr>
                <w:rFonts w:ascii="Arial" w:eastAsia="Times New Roman" w:hAnsi="Arial" w:cs="Arial"/>
                <w:sz w:val="18"/>
                <w:szCs w:val="18"/>
              </w:rPr>
            </w:pPr>
            <w:sdt>
              <w:sdtPr>
                <w:rPr>
                  <w:rStyle w:val="iatacheckbox1"/>
                  <w:rFonts w:ascii="Arial" w:eastAsia="Times New Roman" w:hAnsi="Arial" w:cs="Arial"/>
                  <w:sz w:val="18"/>
                  <w:szCs w:val="18"/>
                  <w:specVanish w:val="0"/>
                </w:rPr>
                <w:id w:val="1701200164"/>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Identified/Assessed</w:t>
            </w:r>
            <w:r w:rsidR="00E10246">
              <w:rPr>
                <w:rFonts w:ascii="Arial" w:eastAsia="Times New Roman" w:hAnsi="Arial" w:cs="Arial"/>
                <w:sz w:val="18"/>
                <w:szCs w:val="18"/>
              </w:rPr>
              <w:t xml:space="preserve"> process(es) to identify if hold baggage is accompanied or unaccompanied. </w:t>
            </w:r>
          </w:p>
          <w:p w14:paraId="3C9545DE" w14:textId="77777777" w:rsidR="00E10246" w:rsidRDefault="00000000">
            <w:pPr>
              <w:divId w:val="1520778772"/>
              <w:rPr>
                <w:rFonts w:ascii="Arial" w:eastAsia="Times New Roman" w:hAnsi="Arial" w:cs="Arial"/>
                <w:sz w:val="18"/>
                <w:szCs w:val="18"/>
              </w:rPr>
            </w:pPr>
            <w:sdt>
              <w:sdtPr>
                <w:rPr>
                  <w:rStyle w:val="iatacheckbox1"/>
                  <w:rFonts w:ascii="Arial" w:eastAsia="Times New Roman" w:hAnsi="Arial" w:cs="Arial"/>
                  <w:sz w:val="18"/>
                  <w:szCs w:val="18"/>
                  <w:specVanish w:val="0"/>
                </w:rPr>
                <w:id w:val="1401566742"/>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w:t>
            </w:r>
            <w:r w:rsidR="00E10246">
              <w:rPr>
                <w:rFonts w:ascii="Arial" w:eastAsia="Times New Roman" w:hAnsi="Arial" w:cs="Arial"/>
                <w:sz w:val="18"/>
                <w:szCs w:val="18"/>
              </w:rPr>
              <w:t xml:space="preserve"> appropriate security controls performed on unaccompanied checked baggage before being transported on international flights. </w:t>
            </w:r>
          </w:p>
          <w:p w14:paraId="45A62DEA" w14:textId="77777777" w:rsidR="00E10246" w:rsidRDefault="00000000">
            <w:pPr>
              <w:divId w:val="630596578"/>
              <w:rPr>
                <w:rFonts w:ascii="Arial" w:eastAsia="Times New Roman" w:hAnsi="Arial" w:cs="Arial"/>
                <w:sz w:val="18"/>
                <w:szCs w:val="18"/>
              </w:rPr>
            </w:pPr>
            <w:sdt>
              <w:sdtPr>
                <w:rPr>
                  <w:rStyle w:val="iatacheckbox1"/>
                  <w:rFonts w:ascii="Arial" w:eastAsia="Times New Roman" w:hAnsi="Arial" w:cs="Arial"/>
                  <w:sz w:val="18"/>
                  <w:szCs w:val="18"/>
                  <w:specVanish w:val="0"/>
                </w:rPr>
                <w:id w:val="812991617"/>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responsible manager(s). </w:t>
            </w:r>
          </w:p>
          <w:p w14:paraId="133C42CD" w14:textId="77777777" w:rsidR="00E10246" w:rsidRDefault="00000000">
            <w:pPr>
              <w:divId w:val="437915746"/>
              <w:rPr>
                <w:rFonts w:ascii="Arial" w:eastAsia="Times New Roman" w:hAnsi="Arial" w:cs="Arial"/>
                <w:sz w:val="18"/>
                <w:szCs w:val="18"/>
              </w:rPr>
            </w:pPr>
            <w:sdt>
              <w:sdtPr>
                <w:rPr>
                  <w:rStyle w:val="iatacheckbox1"/>
                  <w:rFonts w:ascii="Arial" w:eastAsia="Times New Roman" w:hAnsi="Arial" w:cs="Arial"/>
                  <w:sz w:val="18"/>
                  <w:szCs w:val="18"/>
                  <w:specVanish w:val="0"/>
                </w:rPr>
                <w:id w:val="1407808020"/>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Observed</w:t>
            </w:r>
            <w:r w:rsidR="00E10246">
              <w:rPr>
                <w:rFonts w:ascii="Arial" w:eastAsia="Times New Roman" w:hAnsi="Arial" w:cs="Arial"/>
                <w:sz w:val="18"/>
                <w:szCs w:val="18"/>
              </w:rPr>
              <w:t xml:space="preserve"> passenger/baggage handling operations (focus: process for ensuring passenger-baggage reconciliation for international flights). </w:t>
            </w:r>
          </w:p>
          <w:p w14:paraId="09DB6F51" w14:textId="77777777" w:rsidR="00E10246" w:rsidRDefault="00000000">
            <w:pPr>
              <w:divId w:val="293870553"/>
              <w:rPr>
                <w:rFonts w:ascii="Arial" w:eastAsia="Times New Roman" w:hAnsi="Arial" w:cs="Arial"/>
                <w:sz w:val="18"/>
                <w:szCs w:val="18"/>
              </w:rPr>
            </w:pPr>
            <w:sdt>
              <w:sdtPr>
                <w:rPr>
                  <w:rStyle w:val="iatacheckbox1"/>
                  <w:rFonts w:ascii="Arial" w:eastAsia="Times New Roman" w:hAnsi="Arial" w:cs="Arial"/>
                  <w:sz w:val="18"/>
                  <w:szCs w:val="18"/>
                  <w:specVanish w:val="0"/>
                </w:rPr>
                <w:id w:val="-1277404883"/>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Other Actions</w:t>
            </w:r>
            <w:r w:rsidR="00E10246">
              <w:rPr>
                <w:rFonts w:ascii="Arial" w:eastAsia="Times New Roman" w:hAnsi="Arial" w:cs="Arial"/>
                <w:sz w:val="18"/>
                <w:szCs w:val="18"/>
              </w:rPr>
              <w:t xml:space="preserve"> (Specify)</w:t>
            </w:r>
            <w:r w:rsidR="00E10246">
              <w:rPr>
                <w:rFonts w:ascii="Arial" w:eastAsia="Times New Roman" w:hAnsi="Arial" w:cs="Arial"/>
                <w:sz w:val="18"/>
                <w:szCs w:val="18"/>
              </w:rPr>
              <w:br/>
            </w:r>
            <w:sdt>
              <w:sdtPr>
                <w:rPr>
                  <w:rFonts w:ascii="Arial" w:eastAsia="Times New Roman" w:hAnsi="Arial" w:cs="Arial"/>
                  <w:sz w:val="18"/>
                  <w:szCs w:val="18"/>
                </w:rPr>
                <w:id w:val="-1457791922"/>
                <w:placeholder>
                  <w:docPart w:val="DefaultPlaceholder_-1854013440"/>
                </w:placeholder>
                <w:showingPlcHdr/>
                <w:text w:multiLine="1"/>
              </w:sdtPr>
              <w:sdtContent>
                <w:r w:rsidR="00E10246" w:rsidRPr="00F77C9D">
                  <w:rPr>
                    <w:rStyle w:val="PlaceholderText"/>
                  </w:rPr>
                  <w:t>Click or tap here to enter text.</w:t>
                </w:r>
              </w:sdtContent>
            </w:sdt>
          </w:p>
        </w:tc>
      </w:tr>
      <w:tr w:rsidR="00E67C63" w14:paraId="02E7DEB9" w14:textId="77777777" w:rsidTr="00E10246">
        <w:trPr>
          <w:divId w:val="35547107"/>
        </w:trPr>
        <w:tc>
          <w:tcPr>
            <w:tcW w:w="8397" w:type="dxa"/>
            <w:hideMark/>
          </w:tcPr>
          <w:p w14:paraId="350AB400" w14:textId="77777777" w:rsidR="00E10246" w:rsidRDefault="00E10246">
            <w:pPr>
              <w:divId w:val="1978029307"/>
              <w:rPr>
                <w:rFonts w:ascii="Arial" w:eastAsia="Times New Roman" w:hAnsi="Arial" w:cs="Arial"/>
                <w:b/>
                <w:bCs/>
                <w:sz w:val="23"/>
                <w:szCs w:val="23"/>
              </w:rPr>
            </w:pPr>
            <w:r>
              <w:rPr>
                <w:rFonts w:ascii="Arial" w:eastAsia="Times New Roman" w:hAnsi="Arial" w:cs="Arial"/>
                <w:b/>
                <w:bCs/>
                <w:sz w:val="23"/>
                <w:szCs w:val="23"/>
              </w:rPr>
              <w:t>Guidance</w:t>
            </w:r>
          </w:p>
          <w:p w14:paraId="76A83AB0" w14:textId="77777777" w:rsidR="00E10246" w:rsidRDefault="00E10246">
            <w:pPr>
              <w:divId w:val="1354184334"/>
              <w:rPr>
                <w:rFonts w:ascii="Arial" w:eastAsia="Times New Roman" w:hAnsi="Arial" w:cs="Arial"/>
                <w:sz w:val="18"/>
                <w:szCs w:val="18"/>
              </w:rPr>
            </w:pPr>
            <w:r>
              <w:rPr>
                <w:rFonts w:ascii="Arial" w:eastAsia="Times New Roman" w:hAnsi="Arial" w:cs="Arial"/>
                <w:sz w:val="18"/>
                <w:szCs w:val="18"/>
              </w:rPr>
              <w:t xml:space="preserve">An operator typically has a system in place to identify a passenger who fails to board a flight after check-in or fails to re-board a flight at a transit stop. </w:t>
            </w:r>
            <w:proofErr w:type="gramStart"/>
            <w:r>
              <w:rPr>
                <w:rFonts w:ascii="Arial" w:eastAsia="Times New Roman" w:hAnsi="Arial" w:cs="Arial"/>
                <w:sz w:val="18"/>
                <w:szCs w:val="18"/>
              </w:rPr>
              <w:t>In an effort to</w:t>
            </w:r>
            <w:proofErr w:type="gramEnd"/>
            <w:r>
              <w:rPr>
                <w:rFonts w:ascii="Arial" w:eastAsia="Times New Roman" w:hAnsi="Arial" w:cs="Arial"/>
                <w:sz w:val="18"/>
                <w:szCs w:val="18"/>
              </w:rPr>
              <w:t xml:space="preserve"> reduce the risk, the aviation industry initially introduced a system where passengers identified their bags before loading. That system can still be invoked at remote locations if no other procedure exists. </w:t>
            </w:r>
          </w:p>
          <w:p w14:paraId="2EE07836" w14:textId="77777777" w:rsidR="00E10246" w:rsidRDefault="00E10246">
            <w:pPr>
              <w:divId w:val="218977081"/>
              <w:rPr>
                <w:rFonts w:ascii="Arial" w:eastAsia="Times New Roman" w:hAnsi="Arial" w:cs="Arial"/>
                <w:sz w:val="18"/>
                <w:szCs w:val="18"/>
              </w:rPr>
            </w:pPr>
            <w:r>
              <w:rPr>
                <w:rFonts w:ascii="Arial" w:eastAsia="Times New Roman" w:hAnsi="Arial" w:cs="Arial"/>
                <w:sz w:val="18"/>
                <w:szCs w:val="18"/>
              </w:rPr>
              <w:t xml:space="preserve">The intent of this provision is for an operator to have a process to verify and confirm, before a flight departs, that only baggage that has been properly identified, screened to the appropriate </w:t>
            </w:r>
            <w:proofErr w:type="gramStart"/>
            <w:r>
              <w:rPr>
                <w:rFonts w:ascii="Arial" w:eastAsia="Times New Roman" w:hAnsi="Arial" w:cs="Arial"/>
                <w:sz w:val="18"/>
                <w:szCs w:val="18"/>
              </w:rPr>
              <w:t>standard</w:t>
            </w:r>
            <w:proofErr w:type="gramEnd"/>
            <w:r>
              <w:rPr>
                <w:rFonts w:ascii="Arial" w:eastAsia="Times New Roman" w:hAnsi="Arial" w:cs="Arial"/>
                <w:sz w:val="18"/>
                <w:szCs w:val="18"/>
              </w:rPr>
              <w:t xml:space="preserve"> and accepted for carriage has been uplifted. </w:t>
            </w:r>
          </w:p>
          <w:p w14:paraId="74707646" w14:textId="77777777" w:rsidR="00E10246" w:rsidRDefault="00E10246">
            <w:pPr>
              <w:divId w:val="315957333"/>
              <w:rPr>
                <w:rFonts w:ascii="Arial" w:eastAsia="Times New Roman" w:hAnsi="Arial" w:cs="Arial"/>
                <w:sz w:val="18"/>
                <w:szCs w:val="18"/>
              </w:rPr>
            </w:pPr>
            <w:r>
              <w:rPr>
                <w:rFonts w:ascii="Arial" w:eastAsia="Times New Roman" w:hAnsi="Arial" w:cs="Arial"/>
                <w:sz w:val="18"/>
                <w:szCs w:val="18"/>
              </w:rPr>
              <w:t>Applicable primarily to flights operated solely for the purpose of transporting passengers on a charter basis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executive charters, VIP charters), if permitted by the State, the requirement for passenger baggage reconciliation procedures may be rescinded. Additionally, as permitted by the State, baggage </w:t>
            </w:r>
            <w:r>
              <w:rPr>
                <w:rFonts w:ascii="Arial" w:eastAsia="Times New Roman" w:hAnsi="Arial" w:cs="Arial"/>
                <w:sz w:val="18"/>
                <w:szCs w:val="18"/>
              </w:rPr>
              <w:lastRenderedPageBreak/>
              <w:t xml:space="preserve">reconciliation procedures could be rescinded: </w:t>
            </w:r>
          </w:p>
          <w:p w14:paraId="19764049" w14:textId="77777777" w:rsidR="00E10246" w:rsidRDefault="00E10246">
            <w:pPr>
              <w:pStyle w:val="iatalistitem"/>
              <w:numPr>
                <w:ilvl w:val="0"/>
                <w:numId w:val="53"/>
              </w:numPr>
              <w:divId w:val="315957333"/>
              <w:rPr>
                <w:rFonts w:ascii="Arial" w:eastAsia="Times New Roman" w:hAnsi="Arial" w:cs="Arial"/>
                <w:sz w:val="18"/>
                <w:szCs w:val="18"/>
              </w:rPr>
            </w:pPr>
            <w:r>
              <w:rPr>
                <w:rFonts w:ascii="Arial" w:eastAsia="Times New Roman" w:hAnsi="Arial" w:cs="Arial"/>
                <w:sz w:val="18"/>
                <w:szCs w:val="18"/>
              </w:rPr>
              <w:t>For specific passengers designated as VIPs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heads of state) who are being transported on scheduled passenger flights;</w:t>
            </w:r>
          </w:p>
          <w:p w14:paraId="688CF6E0" w14:textId="77777777" w:rsidR="00E10246" w:rsidRDefault="00E10246">
            <w:pPr>
              <w:pStyle w:val="iatalistitem"/>
              <w:numPr>
                <w:ilvl w:val="0"/>
                <w:numId w:val="53"/>
              </w:numPr>
              <w:divId w:val="315957333"/>
              <w:rPr>
                <w:rFonts w:ascii="Arial" w:eastAsia="Times New Roman" w:hAnsi="Arial" w:cs="Arial"/>
                <w:sz w:val="18"/>
                <w:szCs w:val="18"/>
              </w:rPr>
            </w:pPr>
            <w:r>
              <w:rPr>
                <w:rFonts w:ascii="Arial" w:eastAsia="Times New Roman" w:hAnsi="Arial" w:cs="Arial"/>
                <w:sz w:val="18"/>
                <w:szCs w:val="18"/>
              </w:rPr>
              <w:t>When baggage and passengers are separated for reasons beyond the control of the passengers (</w:t>
            </w:r>
            <w:proofErr w:type="gramStart"/>
            <w:r>
              <w:rPr>
                <w:rFonts w:ascii="Arial" w:eastAsia="Times New Roman" w:hAnsi="Arial" w:cs="Arial"/>
                <w:sz w:val="18"/>
                <w:szCs w:val="18"/>
              </w:rPr>
              <w:t>e.g.</w:t>
            </w:r>
            <w:proofErr w:type="gramEnd"/>
            <w:r>
              <w:rPr>
                <w:rFonts w:ascii="Arial" w:eastAsia="Times New Roman" w:hAnsi="Arial" w:cs="Arial"/>
                <w:sz w:val="18"/>
                <w:szCs w:val="18"/>
              </w:rPr>
              <w:t xml:space="preserve"> mishandled bag, involuntary offloading due to an oversold flight, weather diversions, operational aircraft change, passenger re-routing, weight restrictions). </w:t>
            </w:r>
          </w:p>
        </w:tc>
      </w:tr>
    </w:tbl>
    <w:p w14:paraId="14580F8A" w14:textId="77777777" w:rsidR="00E10246" w:rsidRDefault="00E10246">
      <w:pPr>
        <w:pStyle w:val="NormalWeb"/>
        <w:divId w:val="35547107"/>
        <w:rPr>
          <w:rFonts w:ascii="Arial" w:hAnsi="Arial" w:cs="Arial"/>
          <w:color w:val="022A4C"/>
          <w:sz w:val="18"/>
          <w:szCs w:val="18"/>
        </w:rPr>
      </w:pPr>
      <w:r>
        <w:rPr>
          <w:rFonts w:ascii="Arial" w:hAnsi="Arial" w:cs="Arial"/>
          <w:color w:val="022A4C"/>
          <w:sz w:val="18"/>
          <w:szCs w:val="18"/>
        </w:rPr>
        <w:lastRenderedPageBreak/>
        <w:t> </w:t>
      </w:r>
    </w:p>
    <w:p w14:paraId="1158DAAF" w14:textId="77777777" w:rsidR="00E10246" w:rsidRDefault="00E10246" w:rsidP="00E10246">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3.7 Cargo Shipments</w:t>
      </w:r>
    </w:p>
    <w:tbl>
      <w:tblPr>
        <w:tblStyle w:val="TableGrid"/>
        <w:tblW w:w="4500" w:type="pct"/>
        <w:tblLayout w:type="fixed"/>
        <w:tblLook w:val="04A0" w:firstRow="1" w:lastRow="0" w:firstColumn="1" w:lastColumn="0" w:noHBand="0" w:noVBand="1"/>
      </w:tblPr>
      <w:tblGrid>
        <w:gridCol w:w="8618"/>
      </w:tblGrid>
      <w:tr w:rsidR="00E67C63" w14:paraId="1DA8A0CD" w14:textId="77777777" w:rsidTr="00E10246">
        <w:trPr>
          <w:divId w:val="133956796"/>
        </w:trPr>
        <w:tc>
          <w:tcPr>
            <w:tcW w:w="8397" w:type="dxa"/>
            <w:hideMark/>
          </w:tcPr>
          <w:p w14:paraId="18CA22E0" w14:textId="77777777" w:rsidR="00E10246" w:rsidRDefault="00E10246">
            <w:pPr>
              <w:rPr>
                <w:rFonts w:ascii="Arial" w:eastAsia="Times New Roman" w:hAnsi="Arial" w:cs="Arial"/>
                <w:sz w:val="23"/>
                <w:szCs w:val="23"/>
              </w:rPr>
            </w:pPr>
            <w:r>
              <w:rPr>
                <w:rFonts w:ascii="Arial" w:eastAsia="Times New Roman" w:hAnsi="Arial" w:cs="Arial"/>
                <w:b/>
                <w:bCs/>
                <w:sz w:val="23"/>
                <w:szCs w:val="23"/>
              </w:rPr>
              <w:t>SEC 3.7.1</w:t>
            </w:r>
          </w:p>
        </w:tc>
      </w:tr>
      <w:tr w:rsidR="00E67C63" w14:paraId="164CF933" w14:textId="77777777" w:rsidTr="00E10246">
        <w:trPr>
          <w:divId w:val="133956796"/>
        </w:trPr>
        <w:tc>
          <w:tcPr>
            <w:tcW w:w="8397" w:type="dxa"/>
            <w:hideMark/>
          </w:tcPr>
          <w:p w14:paraId="692D9F81" w14:textId="77777777" w:rsidR="00E10246" w:rsidRDefault="00E10246">
            <w:pPr>
              <w:divId w:val="488987739"/>
              <w:rPr>
                <w:rFonts w:ascii="Arial" w:eastAsia="Times New Roman" w:hAnsi="Arial" w:cs="Arial"/>
                <w:sz w:val="18"/>
                <w:szCs w:val="18"/>
              </w:rPr>
            </w:pPr>
            <w:r>
              <w:rPr>
                <w:rFonts w:ascii="Arial" w:eastAsia="Times New Roman" w:hAnsi="Arial" w:cs="Arial"/>
                <w:sz w:val="18"/>
                <w:szCs w:val="18"/>
              </w:rPr>
              <w:t xml:space="preserve">If the Operator transports revenue or non-revenue cargo, the Operator shall have a process to ensure cargo shipments for transport on all flights have been subjected to the appropriate security controls, including screening where required, as established by the applicable state(s) prior to being loaded onto an aircraft. </w:t>
            </w:r>
          </w:p>
        </w:tc>
      </w:tr>
      <w:tr w:rsidR="00E67C63" w14:paraId="7457F244" w14:textId="77777777" w:rsidTr="00E10246">
        <w:trPr>
          <w:divId w:val="133956796"/>
        </w:trPr>
        <w:tc>
          <w:tcPr>
            <w:tcW w:w="8397" w:type="dxa"/>
            <w:hideMark/>
          </w:tcPr>
          <w:p w14:paraId="2200CB22" w14:textId="77777777" w:rsidR="00E10246" w:rsidRDefault="00000000">
            <w:pPr>
              <w:textAlignment w:val="center"/>
              <w:divId w:val="971983582"/>
              <w:rPr>
                <w:rFonts w:ascii="Arial" w:eastAsia="Times New Roman" w:hAnsi="Arial" w:cs="Arial"/>
                <w:sz w:val="18"/>
                <w:szCs w:val="18"/>
              </w:rPr>
            </w:pPr>
            <w:sdt>
              <w:sdtPr>
                <w:rPr>
                  <w:rFonts w:ascii="Arial" w:eastAsia="Times New Roman" w:hAnsi="Arial" w:cs="Arial"/>
                  <w:sz w:val="18"/>
                  <w:szCs w:val="18"/>
                </w:rPr>
                <w:id w:val="1571924717"/>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and Implemented (Conformity)</w:t>
            </w:r>
          </w:p>
          <w:p w14:paraId="137D9445" w14:textId="77777777" w:rsidR="00E10246" w:rsidRDefault="00000000">
            <w:pPr>
              <w:textAlignment w:val="center"/>
              <w:divId w:val="839391554"/>
              <w:rPr>
                <w:rFonts w:ascii="Arial" w:eastAsia="Times New Roman" w:hAnsi="Arial" w:cs="Arial"/>
                <w:sz w:val="18"/>
                <w:szCs w:val="18"/>
              </w:rPr>
            </w:pPr>
            <w:sdt>
              <w:sdtPr>
                <w:rPr>
                  <w:rFonts w:ascii="Arial" w:eastAsia="Times New Roman" w:hAnsi="Arial" w:cs="Arial"/>
                  <w:sz w:val="18"/>
                  <w:szCs w:val="18"/>
                </w:rPr>
                <w:id w:val="-1291131181"/>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not Implemented (Finding)</w:t>
            </w:r>
          </w:p>
          <w:p w14:paraId="53ADE864" w14:textId="77777777" w:rsidR="00E10246" w:rsidRDefault="00000000">
            <w:pPr>
              <w:textAlignment w:val="center"/>
              <w:divId w:val="147331280"/>
              <w:rPr>
                <w:rFonts w:ascii="Arial" w:eastAsia="Times New Roman" w:hAnsi="Arial" w:cs="Arial"/>
                <w:sz w:val="18"/>
                <w:szCs w:val="18"/>
              </w:rPr>
            </w:pPr>
            <w:sdt>
              <w:sdtPr>
                <w:rPr>
                  <w:rFonts w:ascii="Arial" w:eastAsia="Times New Roman" w:hAnsi="Arial" w:cs="Arial"/>
                  <w:sz w:val="18"/>
                  <w:szCs w:val="18"/>
                </w:rPr>
                <w:id w:val="-1618909535"/>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Implemented not Documented (Finding)</w:t>
            </w:r>
          </w:p>
          <w:p w14:paraId="51B92F8D" w14:textId="77777777" w:rsidR="00E10246" w:rsidRDefault="00000000">
            <w:pPr>
              <w:textAlignment w:val="center"/>
              <w:divId w:val="2007660412"/>
              <w:rPr>
                <w:rFonts w:ascii="Arial" w:eastAsia="Times New Roman" w:hAnsi="Arial" w:cs="Arial"/>
                <w:sz w:val="18"/>
                <w:szCs w:val="18"/>
              </w:rPr>
            </w:pPr>
            <w:sdt>
              <w:sdtPr>
                <w:rPr>
                  <w:rFonts w:ascii="Arial" w:eastAsia="Times New Roman" w:hAnsi="Arial" w:cs="Arial"/>
                  <w:sz w:val="18"/>
                  <w:szCs w:val="18"/>
                </w:rPr>
                <w:id w:val="1969162287"/>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Not Documented not Implemented (Finding)</w:t>
            </w:r>
          </w:p>
          <w:p w14:paraId="48620B4A" w14:textId="77777777" w:rsidR="00E10246" w:rsidRDefault="00000000">
            <w:pPr>
              <w:textAlignment w:val="center"/>
              <w:divId w:val="2117552133"/>
              <w:rPr>
                <w:rFonts w:ascii="Arial" w:eastAsia="Times New Roman" w:hAnsi="Arial" w:cs="Arial"/>
                <w:sz w:val="18"/>
                <w:szCs w:val="18"/>
              </w:rPr>
            </w:pPr>
            <w:sdt>
              <w:sdtPr>
                <w:rPr>
                  <w:rFonts w:ascii="Arial" w:eastAsia="Times New Roman" w:hAnsi="Arial" w:cs="Arial"/>
                  <w:sz w:val="18"/>
                  <w:szCs w:val="18"/>
                </w:rPr>
                <w:id w:val="1124812070"/>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N/A</w:t>
            </w:r>
          </w:p>
        </w:tc>
      </w:tr>
      <w:tr w:rsidR="00E67C63" w14:paraId="00CB1930" w14:textId="77777777" w:rsidTr="00E10246">
        <w:trPr>
          <w:divId w:val="133956796"/>
        </w:trPr>
        <w:tc>
          <w:tcPr>
            <w:tcW w:w="8397" w:type="dxa"/>
            <w:hideMark/>
          </w:tcPr>
          <w:p w14:paraId="6CF6197B" w14:textId="77777777" w:rsidR="00E10246" w:rsidRDefault="00E10246">
            <w:pPr>
              <w:divId w:val="36853640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4900140"/>
              <w:placeholder>
                <w:docPart w:val="DefaultPlaceholder_-1854013440"/>
              </w:placeholder>
              <w:showingPlcHdr/>
              <w:text w:multiLine="1"/>
            </w:sdtPr>
            <w:sdtContent>
              <w:p w14:paraId="383C6A69" w14:textId="77777777" w:rsidR="00E10246" w:rsidRDefault="00E10246">
                <w:pPr>
                  <w:rPr>
                    <w:rFonts w:ascii="Arial" w:eastAsia="Times New Roman" w:hAnsi="Arial" w:cs="Arial"/>
                    <w:sz w:val="18"/>
                    <w:szCs w:val="18"/>
                  </w:rPr>
                </w:pPr>
                <w:r w:rsidRPr="00F77C9D">
                  <w:rPr>
                    <w:rStyle w:val="PlaceholderText"/>
                  </w:rPr>
                  <w:t>Click or tap here to enter text.</w:t>
                </w:r>
              </w:p>
            </w:sdtContent>
          </w:sdt>
        </w:tc>
      </w:tr>
      <w:tr w:rsidR="00E67C63" w14:paraId="528F0FEF" w14:textId="77777777" w:rsidTr="00E10246">
        <w:trPr>
          <w:divId w:val="133956796"/>
        </w:trPr>
        <w:tc>
          <w:tcPr>
            <w:tcW w:w="8397" w:type="dxa"/>
            <w:hideMark/>
          </w:tcPr>
          <w:p w14:paraId="0A91EE27" w14:textId="77777777" w:rsidR="00E10246" w:rsidRDefault="00E10246">
            <w:pPr>
              <w:divId w:val="1146434337"/>
              <w:rPr>
                <w:rFonts w:ascii="Arial" w:eastAsia="Times New Roman" w:hAnsi="Arial" w:cs="Arial"/>
                <w:b/>
                <w:bCs/>
                <w:sz w:val="23"/>
                <w:szCs w:val="23"/>
              </w:rPr>
            </w:pPr>
            <w:r>
              <w:rPr>
                <w:rFonts w:ascii="Arial" w:eastAsia="Times New Roman" w:hAnsi="Arial" w:cs="Arial"/>
                <w:b/>
                <w:bCs/>
                <w:sz w:val="23"/>
                <w:szCs w:val="23"/>
              </w:rPr>
              <w:t>Auditor Actions</w:t>
            </w:r>
          </w:p>
          <w:p w14:paraId="1B6A0BFD" w14:textId="77777777" w:rsidR="00E10246" w:rsidRDefault="00000000">
            <w:pPr>
              <w:divId w:val="255211414"/>
              <w:rPr>
                <w:rFonts w:ascii="Arial" w:eastAsia="Times New Roman" w:hAnsi="Arial" w:cs="Arial"/>
                <w:sz w:val="18"/>
                <w:szCs w:val="18"/>
              </w:rPr>
            </w:pPr>
            <w:sdt>
              <w:sdtPr>
                <w:rPr>
                  <w:rStyle w:val="iatacheckbox1"/>
                  <w:rFonts w:ascii="Arial" w:eastAsia="Times New Roman" w:hAnsi="Arial" w:cs="Arial"/>
                  <w:sz w:val="18"/>
                  <w:szCs w:val="18"/>
                  <w:specVanish w:val="0"/>
                </w:rPr>
                <w:id w:val="281696261"/>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Identified/Assessed</w:t>
            </w:r>
            <w:r w:rsidR="00E10246">
              <w:rPr>
                <w:rFonts w:ascii="Arial" w:eastAsia="Times New Roman" w:hAnsi="Arial" w:cs="Arial"/>
                <w:sz w:val="18"/>
                <w:szCs w:val="18"/>
              </w:rPr>
              <w:t xml:space="preserve"> process(es) to ensure cargo has been subjected to the appropriate security controls. </w:t>
            </w:r>
          </w:p>
          <w:p w14:paraId="4E5AA244" w14:textId="77777777" w:rsidR="00E10246" w:rsidRDefault="00000000">
            <w:pPr>
              <w:divId w:val="124353148"/>
              <w:rPr>
                <w:rFonts w:ascii="Arial" w:eastAsia="Times New Roman" w:hAnsi="Arial" w:cs="Arial"/>
                <w:sz w:val="18"/>
                <w:szCs w:val="18"/>
              </w:rPr>
            </w:pPr>
            <w:sdt>
              <w:sdtPr>
                <w:rPr>
                  <w:rStyle w:val="iatacheckbox1"/>
                  <w:rFonts w:ascii="Arial" w:eastAsia="Times New Roman" w:hAnsi="Arial" w:cs="Arial"/>
                  <w:sz w:val="18"/>
                  <w:szCs w:val="18"/>
                  <w:specVanish w:val="0"/>
                </w:rPr>
                <w:id w:val="453683762"/>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Identified/Assessed</w:t>
            </w:r>
            <w:r w:rsidR="00E10246">
              <w:rPr>
                <w:rFonts w:ascii="Arial" w:eastAsia="Times New Roman" w:hAnsi="Arial" w:cs="Arial"/>
                <w:sz w:val="18"/>
                <w:szCs w:val="18"/>
              </w:rPr>
              <w:t xml:space="preserve"> process(es) to ensure security controls performed on cargo meet the requirement of the applicable state(s). </w:t>
            </w:r>
          </w:p>
          <w:p w14:paraId="060FF97D" w14:textId="77777777" w:rsidR="00E10246" w:rsidRDefault="00000000">
            <w:pPr>
              <w:divId w:val="210308694"/>
              <w:rPr>
                <w:rFonts w:ascii="Arial" w:eastAsia="Times New Roman" w:hAnsi="Arial" w:cs="Arial"/>
                <w:sz w:val="18"/>
                <w:szCs w:val="18"/>
              </w:rPr>
            </w:pPr>
            <w:sdt>
              <w:sdtPr>
                <w:rPr>
                  <w:rStyle w:val="iatacheckbox1"/>
                  <w:rFonts w:ascii="Arial" w:eastAsia="Times New Roman" w:hAnsi="Arial" w:cs="Arial"/>
                  <w:sz w:val="18"/>
                  <w:szCs w:val="18"/>
                  <w:specVanish w:val="0"/>
                </w:rPr>
                <w:id w:val="-1462408964"/>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Examined</w:t>
            </w:r>
            <w:r w:rsidR="00E10246">
              <w:rPr>
                <w:rFonts w:ascii="Arial" w:eastAsia="Times New Roman" w:hAnsi="Arial" w:cs="Arial"/>
                <w:sz w:val="18"/>
                <w:szCs w:val="18"/>
              </w:rPr>
              <w:t xml:space="preserve"> selected records that reflect implementation of cargo security controls. </w:t>
            </w:r>
          </w:p>
          <w:p w14:paraId="2DE2E60F" w14:textId="77777777" w:rsidR="00E10246" w:rsidRDefault="00000000">
            <w:pPr>
              <w:divId w:val="1960795836"/>
              <w:rPr>
                <w:rFonts w:ascii="Arial" w:eastAsia="Times New Roman" w:hAnsi="Arial" w:cs="Arial"/>
                <w:sz w:val="18"/>
                <w:szCs w:val="18"/>
              </w:rPr>
            </w:pPr>
            <w:sdt>
              <w:sdtPr>
                <w:rPr>
                  <w:rStyle w:val="iatacheckbox1"/>
                  <w:rFonts w:ascii="Arial" w:eastAsia="Times New Roman" w:hAnsi="Arial" w:cs="Arial"/>
                  <w:sz w:val="18"/>
                  <w:szCs w:val="18"/>
                  <w:specVanish w:val="0"/>
                </w:rPr>
                <w:id w:val="-653995680"/>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responsible manager(s). </w:t>
            </w:r>
          </w:p>
          <w:p w14:paraId="74A0A962" w14:textId="77777777" w:rsidR="00E10246" w:rsidRDefault="00000000">
            <w:pPr>
              <w:divId w:val="1689332805"/>
              <w:rPr>
                <w:rFonts w:ascii="Arial" w:eastAsia="Times New Roman" w:hAnsi="Arial" w:cs="Arial"/>
                <w:sz w:val="18"/>
                <w:szCs w:val="18"/>
              </w:rPr>
            </w:pPr>
            <w:sdt>
              <w:sdtPr>
                <w:rPr>
                  <w:rStyle w:val="iatacheckbox1"/>
                  <w:rFonts w:ascii="Arial" w:eastAsia="Times New Roman" w:hAnsi="Arial" w:cs="Arial"/>
                  <w:sz w:val="18"/>
                  <w:szCs w:val="18"/>
                  <w:specVanish w:val="0"/>
                </w:rPr>
                <w:id w:val="-1368138985"/>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Other Actions</w:t>
            </w:r>
            <w:r w:rsidR="00E10246">
              <w:rPr>
                <w:rFonts w:ascii="Arial" w:eastAsia="Times New Roman" w:hAnsi="Arial" w:cs="Arial"/>
                <w:sz w:val="18"/>
                <w:szCs w:val="18"/>
              </w:rPr>
              <w:t xml:space="preserve"> (Specify)</w:t>
            </w:r>
            <w:r w:rsidR="00E10246">
              <w:rPr>
                <w:rFonts w:ascii="Arial" w:eastAsia="Times New Roman" w:hAnsi="Arial" w:cs="Arial"/>
                <w:sz w:val="18"/>
                <w:szCs w:val="18"/>
              </w:rPr>
              <w:br/>
            </w:r>
            <w:sdt>
              <w:sdtPr>
                <w:rPr>
                  <w:rFonts w:ascii="Arial" w:eastAsia="Times New Roman" w:hAnsi="Arial" w:cs="Arial"/>
                  <w:sz w:val="18"/>
                  <w:szCs w:val="18"/>
                </w:rPr>
                <w:id w:val="700670432"/>
                <w:placeholder>
                  <w:docPart w:val="DefaultPlaceholder_-1854013440"/>
                </w:placeholder>
                <w:showingPlcHdr/>
                <w:text w:multiLine="1"/>
              </w:sdtPr>
              <w:sdtContent>
                <w:r w:rsidR="00E10246" w:rsidRPr="00F77C9D">
                  <w:rPr>
                    <w:rStyle w:val="PlaceholderText"/>
                  </w:rPr>
                  <w:t>Click or tap here to enter text.</w:t>
                </w:r>
              </w:sdtContent>
            </w:sdt>
          </w:p>
        </w:tc>
      </w:tr>
    </w:tbl>
    <w:p w14:paraId="55631D10" w14:textId="77777777" w:rsidR="00E10246" w:rsidRDefault="00E10246">
      <w:pPr>
        <w:pStyle w:val="NormalWeb"/>
        <w:divId w:val="133956796"/>
        <w:rPr>
          <w:rFonts w:ascii="Arial" w:hAnsi="Arial" w:cs="Arial"/>
          <w:color w:val="022A4C"/>
          <w:sz w:val="18"/>
          <w:szCs w:val="18"/>
        </w:rPr>
      </w:pPr>
      <w:r>
        <w:rPr>
          <w:rFonts w:ascii="Arial" w:hAnsi="Arial" w:cs="Arial"/>
          <w:color w:val="022A4C"/>
          <w:sz w:val="18"/>
          <w:szCs w:val="18"/>
        </w:rPr>
        <w:t> </w:t>
      </w:r>
    </w:p>
    <w:p w14:paraId="565ED577" w14:textId="77777777" w:rsidR="00E10246" w:rsidRDefault="00E10246" w:rsidP="00E10246">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3.8 In-Flight, Catering and Other Supplies</w:t>
      </w:r>
    </w:p>
    <w:tbl>
      <w:tblPr>
        <w:tblStyle w:val="TableGrid"/>
        <w:tblW w:w="4500" w:type="pct"/>
        <w:tblLayout w:type="fixed"/>
        <w:tblLook w:val="04A0" w:firstRow="1" w:lastRow="0" w:firstColumn="1" w:lastColumn="0" w:noHBand="0" w:noVBand="1"/>
      </w:tblPr>
      <w:tblGrid>
        <w:gridCol w:w="8618"/>
      </w:tblGrid>
      <w:tr w:rsidR="00E67C63" w14:paraId="41051E4C" w14:textId="77777777" w:rsidTr="00E10246">
        <w:trPr>
          <w:divId w:val="1861965334"/>
        </w:trPr>
        <w:tc>
          <w:tcPr>
            <w:tcW w:w="8397" w:type="dxa"/>
            <w:hideMark/>
          </w:tcPr>
          <w:p w14:paraId="0F300A3A" w14:textId="77777777" w:rsidR="00E10246" w:rsidRDefault="00E10246">
            <w:pPr>
              <w:rPr>
                <w:rFonts w:ascii="Arial" w:eastAsia="Times New Roman" w:hAnsi="Arial" w:cs="Arial"/>
                <w:sz w:val="23"/>
                <w:szCs w:val="23"/>
              </w:rPr>
            </w:pPr>
            <w:r>
              <w:rPr>
                <w:rFonts w:ascii="Arial" w:eastAsia="Times New Roman" w:hAnsi="Arial" w:cs="Arial"/>
                <w:b/>
                <w:bCs/>
                <w:sz w:val="23"/>
                <w:szCs w:val="23"/>
              </w:rPr>
              <w:t>SEC 3.8.1</w:t>
            </w:r>
          </w:p>
        </w:tc>
      </w:tr>
      <w:tr w:rsidR="00E67C63" w14:paraId="44412C23" w14:textId="77777777" w:rsidTr="00E10246">
        <w:trPr>
          <w:divId w:val="1861965334"/>
        </w:trPr>
        <w:tc>
          <w:tcPr>
            <w:tcW w:w="8397" w:type="dxa"/>
            <w:hideMark/>
          </w:tcPr>
          <w:p w14:paraId="7C683188" w14:textId="77777777" w:rsidR="00E10246" w:rsidRDefault="00E10246">
            <w:pPr>
              <w:divId w:val="514346075"/>
              <w:rPr>
                <w:rFonts w:ascii="Arial" w:eastAsia="Times New Roman" w:hAnsi="Arial" w:cs="Arial"/>
                <w:sz w:val="18"/>
                <w:szCs w:val="18"/>
              </w:rPr>
            </w:pPr>
            <w:r>
              <w:rPr>
                <w:rFonts w:ascii="Arial" w:eastAsia="Times New Roman" w:hAnsi="Arial" w:cs="Arial"/>
                <w:sz w:val="18"/>
                <w:szCs w:val="18"/>
              </w:rPr>
              <w:t xml:space="preserve">If the Operator conducts passenger flights, the Operator shall have a process to ensure in-flight, catering and/or other supplies intended for transport on a passenger flight are subjected to appropriate security controls as established by the appropriate state and are thereafter protected from unauthorized interference until loaded onto the aircraft. </w:t>
            </w:r>
            <w:r>
              <w:rPr>
                <w:rFonts w:ascii="Arial" w:eastAsia="Times New Roman" w:hAnsi="Arial" w:cs="Arial"/>
                <w:b/>
                <w:bCs/>
                <w:sz w:val="18"/>
                <w:szCs w:val="18"/>
              </w:rPr>
              <w:t>(GM)</w:t>
            </w:r>
          </w:p>
        </w:tc>
      </w:tr>
      <w:tr w:rsidR="00E67C63" w14:paraId="063B1633" w14:textId="77777777" w:rsidTr="00E10246">
        <w:trPr>
          <w:divId w:val="1861965334"/>
        </w:trPr>
        <w:tc>
          <w:tcPr>
            <w:tcW w:w="8397" w:type="dxa"/>
            <w:hideMark/>
          </w:tcPr>
          <w:p w14:paraId="13470CC4" w14:textId="77777777" w:rsidR="00E10246" w:rsidRDefault="00000000">
            <w:pPr>
              <w:textAlignment w:val="center"/>
              <w:divId w:val="1631740048"/>
              <w:rPr>
                <w:rFonts w:ascii="Arial" w:eastAsia="Times New Roman" w:hAnsi="Arial" w:cs="Arial"/>
                <w:sz w:val="18"/>
                <w:szCs w:val="18"/>
              </w:rPr>
            </w:pPr>
            <w:sdt>
              <w:sdtPr>
                <w:rPr>
                  <w:rFonts w:ascii="Arial" w:eastAsia="Times New Roman" w:hAnsi="Arial" w:cs="Arial"/>
                  <w:sz w:val="18"/>
                  <w:szCs w:val="18"/>
                </w:rPr>
                <w:id w:val="1499460549"/>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and Implemented (Conformity)</w:t>
            </w:r>
          </w:p>
          <w:p w14:paraId="27C16AB6" w14:textId="77777777" w:rsidR="00E10246" w:rsidRDefault="00000000">
            <w:pPr>
              <w:textAlignment w:val="center"/>
              <w:divId w:val="674503045"/>
              <w:rPr>
                <w:rFonts w:ascii="Arial" w:eastAsia="Times New Roman" w:hAnsi="Arial" w:cs="Arial"/>
                <w:sz w:val="18"/>
                <w:szCs w:val="18"/>
              </w:rPr>
            </w:pPr>
            <w:sdt>
              <w:sdtPr>
                <w:rPr>
                  <w:rFonts w:ascii="Arial" w:eastAsia="Times New Roman" w:hAnsi="Arial" w:cs="Arial"/>
                  <w:sz w:val="18"/>
                  <w:szCs w:val="18"/>
                </w:rPr>
                <w:id w:val="1105472798"/>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not Implemented (Finding)</w:t>
            </w:r>
          </w:p>
          <w:p w14:paraId="422781BD" w14:textId="77777777" w:rsidR="00E10246" w:rsidRDefault="00000000">
            <w:pPr>
              <w:textAlignment w:val="center"/>
              <w:divId w:val="540365004"/>
              <w:rPr>
                <w:rFonts w:ascii="Arial" w:eastAsia="Times New Roman" w:hAnsi="Arial" w:cs="Arial"/>
                <w:sz w:val="18"/>
                <w:szCs w:val="18"/>
              </w:rPr>
            </w:pPr>
            <w:sdt>
              <w:sdtPr>
                <w:rPr>
                  <w:rFonts w:ascii="Arial" w:eastAsia="Times New Roman" w:hAnsi="Arial" w:cs="Arial"/>
                  <w:sz w:val="18"/>
                  <w:szCs w:val="18"/>
                </w:rPr>
                <w:id w:val="632916952"/>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Implemented not Documented (Finding)</w:t>
            </w:r>
          </w:p>
          <w:p w14:paraId="00A8FD4A" w14:textId="77777777" w:rsidR="00E10246" w:rsidRDefault="00000000">
            <w:pPr>
              <w:textAlignment w:val="center"/>
              <w:divId w:val="882716981"/>
              <w:rPr>
                <w:rFonts w:ascii="Arial" w:eastAsia="Times New Roman" w:hAnsi="Arial" w:cs="Arial"/>
                <w:sz w:val="18"/>
                <w:szCs w:val="18"/>
              </w:rPr>
            </w:pPr>
            <w:sdt>
              <w:sdtPr>
                <w:rPr>
                  <w:rFonts w:ascii="Arial" w:eastAsia="Times New Roman" w:hAnsi="Arial" w:cs="Arial"/>
                  <w:sz w:val="18"/>
                  <w:szCs w:val="18"/>
                </w:rPr>
                <w:id w:val="680703165"/>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Not Documented not Implemented (Finding)</w:t>
            </w:r>
          </w:p>
          <w:p w14:paraId="6E09BA40" w14:textId="77777777" w:rsidR="00E10246" w:rsidRDefault="00000000">
            <w:pPr>
              <w:textAlignment w:val="center"/>
              <w:divId w:val="1273395963"/>
              <w:rPr>
                <w:rFonts w:ascii="Arial" w:eastAsia="Times New Roman" w:hAnsi="Arial" w:cs="Arial"/>
                <w:sz w:val="18"/>
                <w:szCs w:val="18"/>
              </w:rPr>
            </w:pPr>
            <w:sdt>
              <w:sdtPr>
                <w:rPr>
                  <w:rFonts w:ascii="Arial" w:eastAsia="Times New Roman" w:hAnsi="Arial" w:cs="Arial"/>
                  <w:sz w:val="18"/>
                  <w:szCs w:val="18"/>
                </w:rPr>
                <w:id w:val="355011219"/>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N/A</w:t>
            </w:r>
          </w:p>
        </w:tc>
      </w:tr>
      <w:tr w:rsidR="00E67C63" w14:paraId="4F12D9EB" w14:textId="77777777" w:rsidTr="00E10246">
        <w:trPr>
          <w:divId w:val="1861965334"/>
        </w:trPr>
        <w:tc>
          <w:tcPr>
            <w:tcW w:w="8397" w:type="dxa"/>
            <w:hideMark/>
          </w:tcPr>
          <w:p w14:paraId="23CF6597" w14:textId="77777777" w:rsidR="00E10246" w:rsidRDefault="00E10246">
            <w:pPr>
              <w:divId w:val="568925386"/>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545559921"/>
              <w:placeholder>
                <w:docPart w:val="DefaultPlaceholder_-1854013440"/>
              </w:placeholder>
              <w:showingPlcHdr/>
              <w:text w:multiLine="1"/>
            </w:sdtPr>
            <w:sdtContent>
              <w:p w14:paraId="66791B22" w14:textId="77777777" w:rsidR="00E10246" w:rsidRDefault="00E10246">
                <w:pPr>
                  <w:rPr>
                    <w:rFonts w:ascii="Arial" w:eastAsia="Times New Roman" w:hAnsi="Arial" w:cs="Arial"/>
                    <w:sz w:val="18"/>
                    <w:szCs w:val="18"/>
                  </w:rPr>
                </w:pPr>
                <w:r w:rsidRPr="00F77C9D">
                  <w:rPr>
                    <w:rStyle w:val="PlaceholderText"/>
                  </w:rPr>
                  <w:t>Click or tap here to enter text.</w:t>
                </w:r>
              </w:p>
            </w:sdtContent>
          </w:sdt>
        </w:tc>
      </w:tr>
      <w:tr w:rsidR="00E67C63" w14:paraId="53CD0E20" w14:textId="77777777" w:rsidTr="00E10246">
        <w:trPr>
          <w:divId w:val="1861965334"/>
        </w:trPr>
        <w:tc>
          <w:tcPr>
            <w:tcW w:w="8397" w:type="dxa"/>
            <w:hideMark/>
          </w:tcPr>
          <w:p w14:paraId="213EDBCC" w14:textId="77777777" w:rsidR="00E10246" w:rsidRDefault="00E10246">
            <w:pPr>
              <w:divId w:val="325406948"/>
              <w:rPr>
                <w:rFonts w:ascii="Arial" w:eastAsia="Times New Roman" w:hAnsi="Arial" w:cs="Arial"/>
                <w:b/>
                <w:bCs/>
                <w:sz w:val="23"/>
                <w:szCs w:val="23"/>
              </w:rPr>
            </w:pPr>
            <w:r>
              <w:rPr>
                <w:rFonts w:ascii="Arial" w:eastAsia="Times New Roman" w:hAnsi="Arial" w:cs="Arial"/>
                <w:b/>
                <w:bCs/>
                <w:sz w:val="23"/>
                <w:szCs w:val="23"/>
              </w:rPr>
              <w:t>Auditor Actions</w:t>
            </w:r>
          </w:p>
          <w:p w14:paraId="0382E945" w14:textId="77777777" w:rsidR="00E10246" w:rsidRDefault="00000000">
            <w:pPr>
              <w:divId w:val="1458723569"/>
              <w:rPr>
                <w:rFonts w:ascii="Arial" w:eastAsia="Times New Roman" w:hAnsi="Arial" w:cs="Arial"/>
                <w:sz w:val="18"/>
                <w:szCs w:val="18"/>
              </w:rPr>
            </w:pPr>
            <w:sdt>
              <w:sdtPr>
                <w:rPr>
                  <w:rStyle w:val="iatacheckbox1"/>
                  <w:rFonts w:ascii="Arial" w:eastAsia="Times New Roman" w:hAnsi="Arial" w:cs="Arial"/>
                  <w:sz w:val="18"/>
                  <w:szCs w:val="18"/>
                  <w:specVanish w:val="0"/>
                </w:rPr>
                <w:id w:val="-174349333"/>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Identified/Assessed</w:t>
            </w:r>
            <w:r w:rsidR="00E10246">
              <w:rPr>
                <w:rFonts w:ascii="Arial" w:eastAsia="Times New Roman" w:hAnsi="Arial" w:cs="Arial"/>
                <w:sz w:val="18"/>
                <w:szCs w:val="18"/>
              </w:rPr>
              <w:t xml:space="preserve"> process(es) to secure in-flight, </w:t>
            </w:r>
            <w:proofErr w:type="gramStart"/>
            <w:r w:rsidR="00E10246">
              <w:rPr>
                <w:rFonts w:ascii="Arial" w:eastAsia="Times New Roman" w:hAnsi="Arial" w:cs="Arial"/>
                <w:sz w:val="18"/>
                <w:szCs w:val="18"/>
              </w:rPr>
              <w:t>catering</w:t>
            </w:r>
            <w:proofErr w:type="gramEnd"/>
            <w:r w:rsidR="00E10246">
              <w:rPr>
                <w:rFonts w:ascii="Arial" w:eastAsia="Times New Roman" w:hAnsi="Arial" w:cs="Arial"/>
                <w:sz w:val="18"/>
                <w:szCs w:val="18"/>
              </w:rPr>
              <w:t xml:space="preserve"> and other supplies. </w:t>
            </w:r>
          </w:p>
          <w:p w14:paraId="503BAC78" w14:textId="77777777" w:rsidR="00E10246" w:rsidRDefault="00000000">
            <w:pPr>
              <w:divId w:val="2111966333"/>
              <w:rPr>
                <w:rFonts w:ascii="Arial" w:eastAsia="Times New Roman" w:hAnsi="Arial" w:cs="Arial"/>
                <w:sz w:val="18"/>
                <w:szCs w:val="18"/>
              </w:rPr>
            </w:pPr>
            <w:sdt>
              <w:sdtPr>
                <w:rPr>
                  <w:rStyle w:val="iatacheckbox1"/>
                  <w:rFonts w:ascii="Arial" w:eastAsia="Times New Roman" w:hAnsi="Arial" w:cs="Arial"/>
                  <w:sz w:val="18"/>
                  <w:szCs w:val="18"/>
                  <w:specVanish w:val="0"/>
                </w:rPr>
                <w:id w:val="-878009755"/>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Identified/Assessed</w:t>
            </w:r>
            <w:r w:rsidR="00E10246">
              <w:rPr>
                <w:rFonts w:ascii="Arial" w:eastAsia="Times New Roman" w:hAnsi="Arial" w:cs="Arial"/>
                <w:sz w:val="18"/>
                <w:szCs w:val="18"/>
              </w:rPr>
              <w:t xml:space="preserve"> process(es) to ensure all in-flight, </w:t>
            </w:r>
            <w:proofErr w:type="gramStart"/>
            <w:r w:rsidR="00E10246">
              <w:rPr>
                <w:rFonts w:ascii="Arial" w:eastAsia="Times New Roman" w:hAnsi="Arial" w:cs="Arial"/>
                <w:sz w:val="18"/>
                <w:szCs w:val="18"/>
              </w:rPr>
              <w:t>catering</w:t>
            </w:r>
            <w:proofErr w:type="gramEnd"/>
            <w:r w:rsidR="00E10246">
              <w:rPr>
                <w:rFonts w:ascii="Arial" w:eastAsia="Times New Roman" w:hAnsi="Arial" w:cs="Arial"/>
                <w:sz w:val="18"/>
                <w:szCs w:val="18"/>
              </w:rPr>
              <w:t xml:space="preserve"> and other supplies are protected from unauthorized access once security controls have been implemented. </w:t>
            </w:r>
          </w:p>
          <w:p w14:paraId="1C545E79" w14:textId="77777777" w:rsidR="00E10246" w:rsidRDefault="00000000">
            <w:pPr>
              <w:divId w:val="730857887"/>
              <w:rPr>
                <w:rFonts w:ascii="Arial" w:eastAsia="Times New Roman" w:hAnsi="Arial" w:cs="Arial"/>
                <w:sz w:val="18"/>
                <w:szCs w:val="18"/>
              </w:rPr>
            </w:pPr>
            <w:sdt>
              <w:sdtPr>
                <w:rPr>
                  <w:rStyle w:val="iatacheckbox1"/>
                  <w:rFonts w:ascii="Arial" w:eastAsia="Times New Roman" w:hAnsi="Arial" w:cs="Arial"/>
                  <w:sz w:val="18"/>
                  <w:szCs w:val="18"/>
                  <w:specVanish w:val="0"/>
                </w:rPr>
                <w:id w:val="1493214712"/>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Observed</w:t>
            </w:r>
            <w:r w:rsidR="00E10246">
              <w:rPr>
                <w:rFonts w:ascii="Arial" w:eastAsia="Times New Roman" w:hAnsi="Arial" w:cs="Arial"/>
                <w:sz w:val="18"/>
                <w:szCs w:val="18"/>
              </w:rPr>
              <w:t xml:space="preserve"> in-flight, </w:t>
            </w:r>
            <w:proofErr w:type="gramStart"/>
            <w:r w:rsidR="00E10246">
              <w:rPr>
                <w:rFonts w:ascii="Arial" w:eastAsia="Times New Roman" w:hAnsi="Arial" w:cs="Arial"/>
                <w:sz w:val="18"/>
                <w:szCs w:val="18"/>
              </w:rPr>
              <w:t>catering</w:t>
            </w:r>
            <w:proofErr w:type="gramEnd"/>
            <w:r w:rsidR="00E10246">
              <w:rPr>
                <w:rFonts w:ascii="Arial" w:eastAsia="Times New Roman" w:hAnsi="Arial" w:cs="Arial"/>
                <w:sz w:val="18"/>
                <w:szCs w:val="18"/>
              </w:rPr>
              <w:t xml:space="preserve"> and other security controls. </w:t>
            </w:r>
          </w:p>
          <w:p w14:paraId="6BB90A7E" w14:textId="77777777" w:rsidR="00E10246" w:rsidRDefault="00000000">
            <w:pPr>
              <w:divId w:val="1056003058"/>
              <w:rPr>
                <w:rFonts w:ascii="Arial" w:eastAsia="Times New Roman" w:hAnsi="Arial" w:cs="Arial"/>
                <w:sz w:val="18"/>
                <w:szCs w:val="18"/>
              </w:rPr>
            </w:pPr>
            <w:sdt>
              <w:sdtPr>
                <w:rPr>
                  <w:rStyle w:val="iatacheckbox1"/>
                  <w:rFonts w:ascii="Arial" w:eastAsia="Times New Roman" w:hAnsi="Arial" w:cs="Arial"/>
                  <w:sz w:val="18"/>
                  <w:szCs w:val="18"/>
                  <w:specVanish w:val="0"/>
                </w:rPr>
                <w:id w:val="-1930889049"/>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responsible manager(s). </w:t>
            </w:r>
          </w:p>
          <w:p w14:paraId="34D46901" w14:textId="77777777" w:rsidR="00E10246" w:rsidRDefault="00000000">
            <w:pPr>
              <w:divId w:val="2123381129"/>
              <w:rPr>
                <w:rFonts w:ascii="Arial" w:eastAsia="Times New Roman" w:hAnsi="Arial" w:cs="Arial"/>
                <w:sz w:val="18"/>
                <w:szCs w:val="18"/>
              </w:rPr>
            </w:pPr>
            <w:sdt>
              <w:sdtPr>
                <w:rPr>
                  <w:rStyle w:val="iatacheckbox1"/>
                  <w:rFonts w:ascii="Arial" w:eastAsia="Times New Roman" w:hAnsi="Arial" w:cs="Arial"/>
                  <w:sz w:val="18"/>
                  <w:szCs w:val="18"/>
                  <w:specVanish w:val="0"/>
                </w:rPr>
                <w:id w:val="2142613006"/>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Other Actions</w:t>
            </w:r>
            <w:r w:rsidR="00E10246">
              <w:rPr>
                <w:rFonts w:ascii="Arial" w:eastAsia="Times New Roman" w:hAnsi="Arial" w:cs="Arial"/>
                <w:sz w:val="18"/>
                <w:szCs w:val="18"/>
              </w:rPr>
              <w:t xml:space="preserve"> (Specify)</w:t>
            </w:r>
            <w:r w:rsidR="00E10246">
              <w:rPr>
                <w:rFonts w:ascii="Arial" w:eastAsia="Times New Roman" w:hAnsi="Arial" w:cs="Arial"/>
                <w:sz w:val="18"/>
                <w:szCs w:val="18"/>
              </w:rPr>
              <w:br/>
            </w:r>
            <w:sdt>
              <w:sdtPr>
                <w:rPr>
                  <w:rFonts w:ascii="Arial" w:eastAsia="Times New Roman" w:hAnsi="Arial" w:cs="Arial"/>
                  <w:sz w:val="18"/>
                  <w:szCs w:val="18"/>
                </w:rPr>
                <w:id w:val="17355102"/>
                <w:placeholder>
                  <w:docPart w:val="DefaultPlaceholder_-1854013440"/>
                </w:placeholder>
                <w:showingPlcHdr/>
                <w:text w:multiLine="1"/>
              </w:sdtPr>
              <w:sdtContent>
                <w:r w:rsidR="00E10246" w:rsidRPr="00F77C9D">
                  <w:rPr>
                    <w:rStyle w:val="PlaceholderText"/>
                  </w:rPr>
                  <w:t>Click or tap here to enter text.</w:t>
                </w:r>
              </w:sdtContent>
            </w:sdt>
          </w:p>
        </w:tc>
      </w:tr>
      <w:tr w:rsidR="00E67C63" w14:paraId="3BC75C5F" w14:textId="77777777" w:rsidTr="00E10246">
        <w:trPr>
          <w:divId w:val="1861965334"/>
        </w:trPr>
        <w:tc>
          <w:tcPr>
            <w:tcW w:w="8397" w:type="dxa"/>
            <w:hideMark/>
          </w:tcPr>
          <w:p w14:paraId="7CA3B564" w14:textId="77777777" w:rsidR="00E10246" w:rsidRDefault="00E10246">
            <w:pPr>
              <w:divId w:val="1429503244"/>
              <w:rPr>
                <w:rFonts w:ascii="Arial" w:eastAsia="Times New Roman" w:hAnsi="Arial" w:cs="Arial"/>
                <w:b/>
                <w:bCs/>
                <w:sz w:val="23"/>
                <w:szCs w:val="23"/>
              </w:rPr>
            </w:pPr>
            <w:r>
              <w:rPr>
                <w:rFonts w:ascii="Arial" w:eastAsia="Times New Roman" w:hAnsi="Arial" w:cs="Arial"/>
                <w:b/>
                <w:bCs/>
                <w:sz w:val="23"/>
                <w:szCs w:val="23"/>
              </w:rPr>
              <w:t>Guidance</w:t>
            </w:r>
          </w:p>
          <w:p w14:paraId="2F72C061" w14:textId="77777777" w:rsidR="00E10246" w:rsidRDefault="00E10246">
            <w:pPr>
              <w:divId w:val="1893076333"/>
              <w:rPr>
                <w:rFonts w:ascii="Arial" w:eastAsia="Times New Roman" w:hAnsi="Arial" w:cs="Arial"/>
                <w:sz w:val="18"/>
                <w:szCs w:val="18"/>
              </w:rPr>
            </w:pPr>
            <w:r>
              <w:rPr>
                <w:rFonts w:ascii="Arial" w:eastAsia="Times New Roman" w:hAnsi="Arial" w:cs="Arial"/>
                <w:sz w:val="18"/>
                <w:szCs w:val="18"/>
              </w:rPr>
              <w:t>Catering supplies are frequently prepared by an external service provider at an off-airport location.</w:t>
            </w:r>
          </w:p>
          <w:p w14:paraId="604B173D" w14:textId="77777777" w:rsidR="00E10246" w:rsidRDefault="00E10246">
            <w:pPr>
              <w:divId w:val="658846543"/>
              <w:rPr>
                <w:rFonts w:ascii="Arial" w:eastAsia="Times New Roman" w:hAnsi="Arial" w:cs="Arial"/>
                <w:sz w:val="18"/>
                <w:szCs w:val="18"/>
              </w:rPr>
            </w:pPr>
            <w:r>
              <w:rPr>
                <w:rFonts w:ascii="Arial" w:eastAsia="Times New Roman" w:hAnsi="Arial" w:cs="Arial"/>
                <w:sz w:val="18"/>
                <w:szCs w:val="18"/>
              </w:rPr>
              <w:t>Additional guidance may be found in the IATA Security Manual.</w:t>
            </w:r>
          </w:p>
        </w:tc>
      </w:tr>
    </w:tbl>
    <w:p w14:paraId="6A2F80DA" w14:textId="77777777" w:rsidR="00E10246" w:rsidRDefault="00E10246">
      <w:pPr>
        <w:pStyle w:val="NormalWeb"/>
        <w:divId w:val="1861965334"/>
        <w:rPr>
          <w:rFonts w:ascii="Arial" w:hAnsi="Arial" w:cs="Arial"/>
          <w:color w:val="022A4C"/>
          <w:sz w:val="18"/>
          <w:szCs w:val="18"/>
        </w:rPr>
      </w:pPr>
      <w:r>
        <w:rPr>
          <w:rFonts w:ascii="Arial" w:hAnsi="Arial" w:cs="Arial"/>
          <w:color w:val="022A4C"/>
          <w:sz w:val="18"/>
          <w:szCs w:val="18"/>
        </w:rPr>
        <w:t> </w:t>
      </w:r>
    </w:p>
    <w:p w14:paraId="3B6F0AF4" w14:textId="77777777" w:rsidR="00E10246" w:rsidRDefault="00E10246" w:rsidP="00E10246">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3.9 General Protection</w:t>
      </w:r>
    </w:p>
    <w:tbl>
      <w:tblPr>
        <w:tblStyle w:val="TableGrid"/>
        <w:tblW w:w="4500" w:type="pct"/>
        <w:tblLayout w:type="fixed"/>
        <w:tblLook w:val="04A0" w:firstRow="1" w:lastRow="0" w:firstColumn="1" w:lastColumn="0" w:noHBand="0" w:noVBand="1"/>
      </w:tblPr>
      <w:tblGrid>
        <w:gridCol w:w="8618"/>
      </w:tblGrid>
      <w:tr w:rsidR="00E67C63" w14:paraId="6D28D34D" w14:textId="77777777" w:rsidTr="00E10246">
        <w:trPr>
          <w:divId w:val="405567825"/>
        </w:trPr>
        <w:tc>
          <w:tcPr>
            <w:tcW w:w="8397" w:type="dxa"/>
            <w:hideMark/>
          </w:tcPr>
          <w:p w14:paraId="2E0411BA" w14:textId="77777777" w:rsidR="00E10246" w:rsidRDefault="00E10246">
            <w:pPr>
              <w:rPr>
                <w:rFonts w:ascii="Arial" w:eastAsia="Times New Roman" w:hAnsi="Arial" w:cs="Arial"/>
                <w:sz w:val="23"/>
                <w:szCs w:val="23"/>
              </w:rPr>
            </w:pPr>
            <w:r>
              <w:rPr>
                <w:rFonts w:ascii="Arial" w:eastAsia="Times New Roman" w:hAnsi="Arial" w:cs="Arial"/>
                <w:b/>
                <w:bCs/>
                <w:sz w:val="23"/>
                <w:szCs w:val="23"/>
              </w:rPr>
              <w:t>SEC 3.9.2</w:t>
            </w:r>
          </w:p>
        </w:tc>
      </w:tr>
      <w:tr w:rsidR="00E67C63" w14:paraId="5A408045" w14:textId="77777777" w:rsidTr="00E10246">
        <w:trPr>
          <w:divId w:val="405567825"/>
        </w:trPr>
        <w:tc>
          <w:tcPr>
            <w:tcW w:w="8397" w:type="dxa"/>
            <w:hideMark/>
          </w:tcPr>
          <w:p w14:paraId="523F1CCB" w14:textId="77777777" w:rsidR="00E10246" w:rsidRDefault="00E10246">
            <w:pPr>
              <w:divId w:val="745155462"/>
              <w:rPr>
                <w:rFonts w:ascii="Arial" w:eastAsia="Times New Roman" w:hAnsi="Arial" w:cs="Arial"/>
                <w:sz w:val="18"/>
                <w:szCs w:val="18"/>
              </w:rPr>
            </w:pPr>
            <w:r>
              <w:rPr>
                <w:rFonts w:ascii="Arial" w:eastAsia="Times New Roman" w:hAnsi="Arial" w:cs="Arial"/>
                <w:sz w:val="18"/>
                <w:szCs w:val="18"/>
              </w:rPr>
              <w:t xml:space="preserve">If the Operator controls security restricted areas, the Operator shall have processes to ensure merchandise and supplies introduced into such areas are subject to appropriate security controls, which may include screening or a supply chain security process. </w:t>
            </w:r>
            <w:r>
              <w:rPr>
                <w:rFonts w:ascii="Arial" w:eastAsia="Times New Roman" w:hAnsi="Arial" w:cs="Arial"/>
                <w:b/>
                <w:bCs/>
                <w:sz w:val="18"/>
                <w:szCs w:val="18"/>
              </w:rPr>
              <w:t>(GM)</w:t>
            </w:r>
          </w:p>
        </w:tc>
      </w:tr>
      <w:tr w:rsidR="00E67C63" w14:paraId="22856E5F" w14:textId="77777777" w:rsidTr="00E10246">
        <w:trPr>
          <w:divId w:val="405567825"/>
        </w:trPr>
        <w:tc>
          <w:tcPr>
            <w:tcW w:w="8397" w:type="dxa"/>
            <w:hideMark/>
          </w:tcPr>
          <w:p w14:paraId="7785BFD0" w14:textId="77777777" w:rsidR="00E10246" w:rsidRDefault="00000000">
            <w:pPr>
              <w:textAlignment w:val="center"/>
              <w:divId w:val="1264067651"/>
              <w:rPr>
                <w:rFonts w:ascii="Arial" w:eastAsia="Times New Roman" w:hAnsi="Arial" w:cs="Arial"/>
                <w:sz w:val="18"/>
                <w:szCs w:val="18"/>
              </w:rPr>
            </w:pPr>
            <w:sdt>
              <w:sdtPr>
                <w:rPr>
                  <w:rFonts w:ascii="Arial" w:eastAsia="Times New Roman" w:hAnsi="Arial" w:cs="Arial"/>
                  <w:sz w:val="18"/>
                  <w:szCs w:val="18"/>
                </w:rPr>
                <w:id w:val="-1293202740"/>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and Implemented (Conformity)</w:t>
            </w:r>
          </w:p>
          <w:p w14:paraId="611C8C37" w14:textId="77777777" w:rsidR="00E10246" w:rsidRDefault="00000000">
            <w:pPr>
              <w:textAlignment w:val="center"/>
              <w:divId w:val="1040130749"/>
              <w:rPr>
                <w:rFonts w:ascii="Arial" w:eastAsia="Times New Roman" w:hAnsi="Arial" w:cs="Arial"/>
                <w:sz w:val="18"/>
                <w:szCs w:val="18"/>
              </w:rPr>
            </w:pPr>
            <w:sdt>
              <w:sdtPr>
                <w:rPr>
                  <w:rFonts w:ascii="Arial" w:eastAsia="Times New Roman" w:hAnsi="Arial" w:cs="Arial"/>
                  <w:sz w:val="18"/>
                  <w:szCs w:val="18"/>
                </w:rPr>
                <w:id w:val="-1156527908"/>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not Implemented (Finding)</w:t>
            </w:r>
          </w:p>
          <w:p w14:paraId="1F3C0B59" w14:textId="77777777" w:rsidR="00E10246" w:rsidRDefault="00000000">
            <w:pPr>
              <w:textAlignment w:val="center"/>
              <w:divId w:val="1114593229"/>
              <w:rPr>
                <w:rFonts w:ascii="Arial" w:eastAsia="Times New Roman" w:hAnsi="Arial" w:cs="Arial"/>
                <w:sz w:val="18"/>
                <w:szCs w:val="18"/>
              </w:rPr>
            </w:pPr>
            <w:sdt>
              <w:sdtPr>
                <w:rPr>
                  <w:rFonts w:ascii="Arial" w:eastAsia="Times New Roman" w:hAnsi="Arial" w:cs="Arial"/>
                  <w:sz w:val="18"/>
                  <w:szCs w:val="18"/>
                </w:rPr>
                <w:id w:val="418685062"/>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Implemented not Documented (Finding)</w:t>
            </w:r>
          </w:p>
          <w:p w14:paraId="5D8C285A" w14:textId="77777777" w:rsidR="00E10246" w:rsidRDefault="00000000">
            <w:pPr>
              <w:textAlignment w:val="center"/>
              <w:divId w:val="1676416330"/>
              <w:rPr>
                <w:rFonts w:ascii="Arial" w:eastAsia="Times New Roman" w:hAnsi="Arial" w:cs="Arial"/>
                <w:sz w:val="18"/>
                <w:szCs w:val="18"/>
              </w:rPr>
            </w:pPr>
            <w:sdt>
              <w:sdtPr>
                <w:rPr>
                  <w:rFonts w:ascii="Arial" w:eastAsia="Times New Roman" w:hAnsi="Arial" w:cs="Arial"/>
                  <w:sz w:val="18"/>
                  <w:szCs w:val="18"/>
                </w:rPr>
                <w:id w:val="-1697692028"/>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Not Documented not Implemented (Finding)</w:t>
            </w:r>
          </w:p>
          <w:p w14:paraId="64F4E86C" w14:textId="77777777" w:rsidR="00E10246" w:rsidRDefault="00000000">
            <w:pPr>
              <w:textAlignment w:val="center"/>
              <w:divId w:val="1247762909"/>
              <w:rPr>
                <w:rFonts w:ascii="Arial" w:eastAsia="Times New Roman" w:hAnsi="Arial" w:cs="Arial"/>
                <w:sz w:val="18"/>
                <w:szCs w:val="18"/>
              </w:rPr>
            </w:pPr>
            <w:sdt>
              <w:sdtPr>
                <w:rPr>
                  <w:rFonts w:ascii="Arial" w:eastAsia="Times New Roman" w:hAnsi="Arial" w:cs="Arial"/>
                  <w:sz w:val="18"/>
                  <w:szCs w:val="18"/>
                </w:rPr>
                <w:id w:val="-1691293541"/>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N/A</w:t>
            </w:r>
          </w:p>
        </w:tc>
      </w:tr>
      <w:tr w:rsidR="00E67C63" w14:paraId="6A562840" w14:textId="77777777" w:rsidTr="00E10246">
        <w:trPr>
          <w:divId w:val="405567825"/>
        </w:trPr>
        <w:tc>
          <w:tcPr>
            <w:tcW w:w="8397" w:type="dxa"/>
            <w:hideMark/>
          </w:tcPr>
          <w:p w14:paraId="73E80501" w14:textId="77777777" w:rsidR="00E10246" w:rsidRDefault="00E10246">
            <w:pPr>
              <w:divId w:val="10624119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103336682"/>
              <w:placeholder>
                <w:docPart w:val="DefaultPlaceholder_-1854013440"/>
              </w:placeholder>
              <w:showingPlcHdr/>
              <w:text w:multiLine="1"/>
            </w:sdtPr>
            <w:sdtContent>
              <w:p w14:paraId="2714F70B" w14:textId="77777777" w:rsidR="00E10246" w:rsidRDefault="00E10246">
                <w:pPr>
                  <w:rPr>
                    <w:rFonts w:ascii="Arial" w:eastAsia="Times New Roman" w:hAnsi="Arial" w:cs="Arial"/>
                    <w:sz w:val="18"/>
                    <w:szCs w:val="18"/>
                  </w:rPr>
                </w:pPr>
                <w:r w:rsidRPr="00F77C9D">
                  <w:rPr>
                    <w:rStyle w:val="PlaceholderText"/>
                  </w:rPr>
                  <w:t>Click or tap here to enter text.</w:t>
                </w:r>
              </w:p>
            </w:sdtContent>
          </w:sdt>
        </w:tc>
      </w:tr>
      <w:tr w:rsidR="00E67C63" w14:paraId="7B2080D6" w14:textId="77777777" w:rsidTr="00E10246">
        <w:trPr>
          <w:divId w:val="405567825"/>
        </w:trPr>
        <w:tc>
          <w:tcPr>
            <w:tcW w:w="8397" w:type="dxa"/>
            <w:hideMark/>
          </w:tcPr>
          <w:p w14:paraId="0653157E" w14:textId="77777777" w:rsidR="00E10246" w:rsidRDefault="00E10246">
            <w:pPr>
              <w:divId w:val="1186670853"/>
              <w:rPr>
                <w:rFonts w:ascii="Arial" w:eastAsia="Times New Roman" w:hAnsi="Arial" w:cs="Arial"/>
                <w:b/>
                <w:bCs/>
                <w:sz w:val="23"/>
                <w:szCs w:val="23"/>
              </w:rPr>
            </w:pPr>
            <w:r>
              <w:rPr>
                <w:rFonts w:ascii="Arial" w:eastAsia="Times New Roman" w:hAnsi="Arial" w:cs="Arial"/>
                <w:b/>
                <w:bCs/>
                <w:sz w:val="23"/>
                <w:szCs w:val="23"/>
              </w:rPr>
              <w:t>Auditor Actions</w:t>
            </w:r>
          </w:p>
          <w:p w14:paraId="3C6C2803" w14:textId="77777777" w:rsidR="00E10246" w:rsidRDefault="00000000">
            <w:pPr>
              <w:divId w:val="802890760"/>
              <w:rPr>
                <w:rFonts w:ascii="Arial" w:eastAsia="Times New Roman" w:hAnsi="Arial" w:cs="Arial"/>
                <w:sz w:val="18"/>
                <w:szCs w:val="18"/>
              </w:rPr>
            </w:pPr>
            <w:sdt>
              <w:sdtPr>
                <w:rPr>
                  <w:rStyle w:val="iatacheckbox1"/>
                  <w:rFonts w:ascii="Arial" w:eastAsia="Times New Roman" w:hAnsi="Arial" w:cs="Arial"/>
                  <w:sz w:val="18"/>
                  <w:szCs w:val="18"/>
                  <w:specVanish w:val="0"/>
                </w:rPr>
                <w:id w:val="-1815073"/>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w:t>
            </w:r>
            <w:r w:rsidR="00E10246">
              <w:rPr>
                <w:rFonts w:ascii="Arial" w:eastAsia="Times New Roman" w:hAnsi="Arial" w:cs="Arial"/>
                <w:sz w:val="18"/>
                <w:szCs w:val="18"/>
              </w:rPr>
              <w:t xml:space="preserve"> security restricted areas controlled by the operator. </w:t>
            </w:r>
          </w:p>
          <w:p w14:paraId="1C47DF7F" w14:textId="77777777" w:rsidR="00E10246" w:rsidRDefault="00000000">
            <w:pPr>
              <w:divId w:val="1211646679"/>
              <w:rPr>
                <w:rFonts w:ascii="Arial" w:eastAsia="Times New Roman" w:hAnsi="Arial" w:cs="Arial"/>
                <w:sz w:val="18"/>
                <w:szCs w:val="18"/>
              </w:rPr>
            </w:pPr>
            <w:sdt>
              <w:sdtPr>
                <w:rPr>
                  <w:rStyle w:val="iatacheckbox1"/>
                  <w:rFonts w:ascii="Arial" w:eastAsia="Times New Roman" w:hAnsi="Arial" w:cs="Arial"/>
                  <w:sz w:val="18"/>
                  <w:szCs w:val="18"/>
                  <w:specVanish w:val="0"/>
                </w:rPr>
                <w:id w:val="-961652700"/>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Identified/Assessed</w:t>
            </w:r>
            <w:r w:rsidR="00E10246">
              <w:rPr>
                <w:rFonts w:ascii="Arial" w:eastAsia="Times New Roman" w:hAnsi="Arial" w:cs="Arial"/>
                <w:sz w:val="18"/>
                <w:szCs w:val="18"/>
              </w:rPr>
              <w:t xml:space="preserve"> process(es) to secure merchandise/supplies prior to introduction into operator-controlled security restricted areas. </w:t>
            </w:r>
          </w:p>
          <w:p w14:paraId="0C55CDE7" w14:textId="77777777" w:rsidR="00E10246" w:rsidRDefault="00000000">
            <w:pPr>
              <w:divId w:val="1430350535"/>
              <w:rPr>
                <w:rFonts w:ascii="Arial" w:eastAsia="Times New Roman" w:hAnsi="Arial" w:cs="Arial"/>
                <w:sz w:val="18"/>
                <w:szCs w:val="18"/>
              </w:rPr>
            </w:pPr>
            <w:sdt>
              <w:sdtPr>
                <w:rPr>
                  <w:rStyle w:val="iatacheckbox1"/>
                  <w:rFonts w:ascii="Arial" w:eastAsia="Times New Roman" w:hAnsi="Arial" w:cs="Arial"/>
                  <w:sz w:val="18"/>
                  <w:szCs w:val="18"/>
                  <w:specVanish w:val="0"/>
                </w:rPr>
                <w:id w:val="-1266998239"/>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responsible manager(s). </w:t>
            </w:r>
          </w:p>
          <w:p w14:paraId="52C8C453" w14:textId="77777777" w:rsidR="00E10246" w:rsidRDefault="00000000">
            <w:pPr>
              <w:divId w:val="2134980706"/>
              <w:rPr>
                <w:rFonts w:ascii="Arial" w:eastAsia="Times New Roman" w:hAnsi="Arial" w:cs="Arial"/>
                <w:sz w:val="18"/>
                <w:szCs w:val="18"/>
              </w:rPr>
            </w:pPr>
            <w:sdt>
              <w:sdtPr>
                <w:rPr>
                  <w:rStyle w:val="iatacheckbox1"/>
                  <w:rFonts w:ascii="Arial" w:eastAsia="Times New Roman" w:hAnsi="Arial" w:cs="Arial"/>
                  <w:sz w:val="18"/>
                  <w:szCs w:val="18"/>
                  <w:specVanish w:val="0"/>
                </w:rPr>
                <w:id w:val="1256240805"/>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Other Actions</w:t>
            </w:r>
            <w:r w:rsidR="00E10246">
              <w:rPr>
                <w:rFonts w:ascii="Arial" w:eastAsia="Times New Roman" w:hAnsi="Arial" w:cs="Arial"/>
                <w:sz w:val="18"/>
                <w:szCs w:val="18"/>
              </w:rPr>
              <w:t xml:space="preserve"> (Specify)</w:t>
            </w:r>
            <w:r w:rsidR="00E10246">
              <w:rPr>
                <w:rFonts w:ascii="Arial" w:eastAsia="Times New Roman" w:hAnsi="Arial" w:cs="Arial"/>
                <w:sz w:val="18"/>
                <w:szCs w:val="18"/>
              </w:rPr>
              <w:br/>
            </w:r>
            <w:sdt>
              <w:sdtPr>
                <w:rPr>
                  <w:rFonts w:ascii="Arial" w:eastAsia="Times New Roman" w:hAnsi="Arial" w:cs="Arial"/>
                  <w:sz w:val="18"/>
                  <w:szCs w:val="18"/>
                </w:rPr>
                <w:id w:val="-1718730037"/>
                <w:placeholder>
                  <w:docPart w:val="DefaultPlaceholder_-1854013440"/>
                </w:placeholder>
                <w:showingPlcHdr/>
                <w:text w:multiLine="1"/>
              </w:sdtPr>
              <w:sdtContent>
                <w:r w:rsidR="00E10246" w:rsidRPr="00F77C9D">
                  <w:rPr>
                    <w:rStyle w:val="PlaceholderText"/>
                  </w:rPr>
                  <w:t>Click or tap here to enter text.</w:t>
                </w:r>
              </w:sdtContent>
            </w:sdt>
          </w:p>
        </w:tc>
      </w:tr>
      <w:tr w:rsidR="00E67C63" w14:paraId="16C90F9A" w14:textId="77777777" w:rsidTr="00E10246">
        <w:trPr>
          <w:divId w:val="405567825"/>
        </w:trPr>
        <w:tc>
          <w:tcPr>
            <w:tcW w:w="8397" w:type="dxa"/>
            <w:hideMark/>
          </w:tcPr>
          <w:p w14:paraId="28FB8608" w14:textId="77777777" w:rsidR="00E10246" w:rsidRDefault="00E10246">
            <w:pPr>
              <w:divId w:val="357702794"/>
              <w:rPr>
                <w:rFonts w:ascii="Arial" w:eastAsia="Times New Roman" w:hAnsi="Arial" w:cs="Arial"/>
                <w:b/>
                <w:bCs/>
                <w:sz w:val="23"/>
                <w:szCs w:val="23"/>
              </w:rPr>
            </w:pPr>
            <w:r>
              <w:rPr>
                <w:rFonts w:ascii="Arial" w:eastAsia="Times New Roman" w:hAnsi="Arial" w:cs="Arial"/>
                <w:b/>
                <w:bCs/>
                <w:sz w:val="23"/>
                <w:szCs w:val="23"/>
              </w:rPr>
              <w:t>Guidance</w:t>
            </w:r>
          </w:p>
          <w:p w14:paraId="5451B726" w14:textId="77777777" w:rsidR="00E10246" w:rsidRDefault="00E10246">
            <w:pPr>
              <w:divId w:val="2071230175"/>
              <w:rPr>
                <w:rFonts w:ascii="Arial" w:eastAsia="Times New Roman" w:hAnsi="Arial" w:cs="Arial"/>
                <w:sz w:val="18"/>
                <w:szCs w:val="18"/>
              </w:rPr>
            </w:pPr>
            <w:r>
              <w:rPr>
                <w:rFonts w:ascii="Arial" w:eastAsia="Times New Roman" w:hAnsi="Arial" w:cs="Arial"/>
                <w:sz w:val="18"/>
                <w:szCs w:val="18"/>
              </w:rPr>
              <w:t>Refer to the IRM for the definition of Security Restricted Area.</w:t>
            </w:r>
          </w:p>
          <w:p w14:paraId="5DEC0944" w14:textId="77777777" w:rsidR="00E10246" w:rsidRDefault="00E10246">
            <w:pPr>
              <w:divId w:val="2020112531"/>
              <w:rPr>
                <w:rFonts w:ascii="Arial" w:eastAsia="Times New Roman" w:hAnsi="Arial" w:cs="Arial"/>
                <w:sz w:val="18"/>
                <w:szCs w:val="18"/>
              </w:rPr>
            </w:pPr>
            <w:r>
              <w:rPr>
                <w:rFonts w:ascii="Arial" w:eastAsia="Times New Roman" w:hAnsi="Arial" w:cs="Arial"/>
                <w:sz w:val="18"/>
                <w:szCs w:val="18"/>
              </w:rPr>
              <w:t xml:space="preserve">Protection measures might include sealing, visual monitoring or any other method that will detect or physically prevent unauthorized interference. </w:t>
            </w:r>
          </w:p>
          <w:p w14:paraId="432C5516" w14:textId="77777777" w:rsidR="00E10246" w:rsidRDefault="00E10246">
            <w:pPr>
              <w:divId w:val="1290551697"/>
              <w:rPr>
                <w:rFonts w:ascii="Arial" w:eastAsia="Times New Roman" w:hAnsi="Arial" w:cs="Arial"/>
                <w:sz w:val="18"/>
                <w:szCs w:val="18"/>
              </w:rPr>
            </w:pPr>
            <w:r>
              <w:rPr>
                <w:rFonts w:ascii="Arial" w:eastAsia="Times New Roman" w:hAnsi="Arial" w:cs="Arial"/>
                <w:sz w:val="18"/>
                <w:szCs w:val="18"/>
              </w:rPr>
              <w:t xml:space="preserve">An operator would be deemed as controlling a security restricted area when it is the accountable party nominated to ensure the integrity of the sterile area. </w:t>
            </w:r>
          </w:p>
        </w:tc>
      </w:tr>
    </w:tbl>
    <w:p w14:paraId="3A683BEC" w14:textId="77777777" w:rsidR="00E10246" w:rsidRDefault="00E10246">
      <w:pPr>
        <w:pStyle w:val="NormalWeb"/>
        <w:divId w:val="405567825"/>
        <w:rPr>
          <w:rFonts w:ascii="Arial" w:hAnsi="Arial" w:cs="Arial"/>
          <w:color w:val="022A4C"/>
          <w:sz w:val="18"/>
          <w:szCs w:val="18"/>
        </w:rPr>
      </w:pPr>
      <w:r>
        <w:rPr>
          <w:rFonts w:ascii="Arial" w:hAnsi="Arial" w:cs="Arial"/>
          <w:color w:val="022A4C"/>
          <w:sz w:val="18"/>
          <w:szCs w:val="18"/>
        </w:rPr>
        <w:t> </w:t>
      </w:r>
    </w:p>
    <w:p w14:paraId="4BCF9052" w14:textId="77777777" w:rsidR="00E10246" w:rsidRDefault="00E10246" w:rsidP="00E10246">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lastRenderedPageBreak/>
        <w:t>4 Security Threat and Contingency Management</w:t>
      </w:r>
    </w:p>
    <w:p w14:paraId="74E06D7B" w14:textId="77777777" w:rsidR="00E10246" w:rsidRDefault="00E10246">
      <w:pPr>
        <w:rPr>
          <w:rFonts w:ascii="Arial" w:eastAsia="Times New Roman" w:hAnsi="Arial" w:cs="Arial"/>
          <w:color w:val="022A4C"/>
          <w:sz w:val="18"/>
          <w:szCs w:val="18"/>
        </w:rPr>
      </w:pPr>
    </w:p>
    <w:p w14:paraId="60D503C3" w14:textId="77777777" w:rsidR="00E10246" w:rsidRDefault="00E10246" w:rsidP="00E10246">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4.1 Threat Management</w:t>
      </w:r>
    </w:p>
    <w:tbl>
      <w:tblPr>
        <w:tblStyle w:val="TableGrid"/>
        <w:tblW w:w="4500" w:type="pct"/>
        <w:tblLayout w:type="fixed"/>
        <w:tblLook w:val="04A0" w:firstRow="1" w:lastRow="0" w:firstColumn="1" w:lastColumn="0" w:noHBand="0" w:noVBand="1"/>
      </w:tblPr>
      <w:tblGrid>
        <w:gridCol w:w="8618"/>
      </w:tblGrid>
      <w:tr w:rsidR="00E67C63" w14:paraId="4426951E" w14:textId="77777777" w:rsidTr="00E10246">
        <w:trPr>
          <w:divId w:val="1416782540"/>
        </w:trPr>
        <w:tc>
          <w:tcPr>
            <w:tcW w:w="8397" w:type="dxa"/>
            <w:hideMark/>
          </w:tcPr>
          <w:p w14:paraId="66FE483F" w14:textId="77777777" w:rsidR="00E10246" w:rsidRDefault="00E10246">
            <w:pPr>
              <w:rPr>
                <w:rFonts w:ascii="Arial" w:eastAsia="Times New Roman" w:hAnsi="Arial" w:cs="Arial"/>
                <w:sz w:val="23"/>
                <w:szCs w:val="23"/>
              </w:rPr>
            </w:pPr>
            <w:r>
              <w:rPr>
                <w:rFonts w:ascii="Arial" w:eastAsia="Times New Roman" w:hAnsi="Arial" w:cs="Arial"/>
                <w:b/>
                <w:bCs/>
                <w:sz w:val="23"/>
                <w:szCs w:val="23"/>
              </w:rPr>
              <w:t>SEC 4.1.1</w:t>
            </w:r>
          </w:p>
        </w:tc>
      </w:tr>
      <w:tr w:rsidR="00E67C63" w14:paraId="4282F4EB" w14:textId="77777777" w:rsidTr="00E10246">
        <w:trPr>
          <w:divId w:val="1416782540"/>
        </w:trPr>
        <w:tc>
          <w:tcPr>
            <w:tcW w:w="8397" w:type="dxa"/>
            <w:hideMark/>
          </w:tcPr>
          <w:p w14:paraId="17337FE2" w14:textId="77777777" w:rsidR="00E10246" w:rsidRDefault="00E10246">
            <w:pPr>
              <w:divId w:val="82266900"/>
              <w:rPr>
                <w:rFonts w:ascii="Arial" w:eastAsia="Times New Roman" w:hAnsi="Arial" w:cs="Arial"/>
                <w:sz w:val="18"/>
                <w:szCs w:val="18"/>
              </w:rPr>
            </w:pPr>
            <w:r>
              <w:rPr>
                <w:rFonts w:ascii="Arial" w:eastAsia="Times New Roman" w:hAnsi="Arial" w:cs="Arial"/>
                <w:sz w:val="18"/>
                <w:szCs w:val="18"/>
              </w:rPr>
              <w:t xml:space="preserve">The Operator shall have processes for maintaining a constant review of the level and nature of security and cybersecurity threats to civil aviation, and for identifying direct or potential threats against the Operator and/or its aircraft operations. For threats that have been identified, such processes shall include: </w:t>
            </w:r>
          </w:p>
          <w:p w14:paraId="2DBDCEBB" w14:textId="77777777" w:rsidR="00E10246" w:rsidRDefault="00E10246">
            <w:pPr>
              <w:pStyle w:val="iatalistitem"/>
              <w:numPr>
                <w:ilvl w:val="0"/>
                <w:numId w:val="54"/>
              </w:numPr>
              <w:divId w:val="82266900"/>
              <w:rPr>
                <w:rFonts w:ascii="Arial" w:eastAsia="Times New Roman" w:hAnsi="Arial" w:cs="Arial"/>
                <w:sz w:val="18"/>
                <w:szCs w:val="18"/>
              </w:rPr>
            </w:pPr>
            <w:r>
              <w:rPr>
                <w:rFonts w:ascii="Arial" w:eastAsia="Times New Roman" w:hAnsi="Arial" w:cs="Arial"/>
                <w:sz w:val="18"/>
                <w:szCs w:val="18"/>
              </w:rPr>
              <w:t xml:space="preserve">An assessment of associated risks and </w:t>
            </w:r>
            <w:proofErr w:type="gramStart"/>
            <w:r>
              <w:rPr>
                <w:rFonts w:ascii="Arial" w:eastAsia="Times New Roman" w:hAnsi="Arial" w:cs="Arial"/>
                <w:sz w:val="18"/>
                <w:szCs w:val="18"/>
              </w:rPr>
              <w:t>vulnerabilities;</w:t>
            </w:r>
            <w:proofErr w:type="gramEnd"/>
          </w:p>
          <w:p w14:paraId="65B0964D" w14:textId="77777777" w:rsidR="00E10246" w:rsidRDefault="00E10246">
            <w:pPr>
              <w:pStyle w:val="iatalistitem"/>
              <w:numPr>
                <w:ilvl w:val="0"/>
                <w:numId w:val="54"/>
              </w:numPr>
              <w:divId w:val="82266900"/>
              <w:rPr>
                <w:rFonts w:ascii="Arial" w:eastAsia="Times New Roman" w:hAnsi="Arial" w:cs="Arial"/>
                <w:sz w:val="18"/>
                <w:szCs w:val="18"/>
              </w:rPr>
            </w:pPr>
            <w:r>
              <w:rPr>
                <w:rFonts w:ascii="Arial" w:eastAsia="Times New Roman" w:hAnsi="Arial" w:cs="Arial"/>
                <w:sz w:val="18"/>
                <w:szCs w:val="18"/>
              </w:rPr>
              <w:t xml:space="preserve">Development of appropriate response measures. </w:t>
            </w:r>
            <w:r>
              <w:rPr>
                <w:rFonts w:ascii="Arial" w:eastAsia="Times New Roman" w:hAnsi="Arial" w:cs="Arial"/>
                <w:b/>
                <w:bCs/>
                <w:sz w:val="18"/>
                <w:szCs w:val="18"/>
              </w:rPr>
              <w:t>(GM)</w:t>
            </w:r>
          </w:p>
        </w:tc>
      </w:tr>
      <w:tr w:rsidR="00E67C63" w14:paraId="2CCF7CF2" w14:textId="77777777" w:rsidTr="00E10246">
        <w:trPr>
          <w:divId w:val="1416782540"/>
        </w:trPr>
        <w:tc>
          <w:tcPr>
            <w:tcW w:w="8397" w:type="dxa"/>
            <w:hideMark/>
          </w:tcPr>
          <w:p w14:paraId="34FAB942" w14:textId="77777777" w:rsidR="00E10246" w:rsidRDefault="00000000">
            <w:pPr>
              <w:textAlignment w:val="center"/>
              <w:divId w:val="1476987882"/>
              <w:rPr>
                <w:rFonts w:ascii="Arial" w:eastAsia="Times New Roman" w:hAnsi="Arial" w:cs="Arial"/>
                <w:sz w:val="18"/>
                <w:szCs w:val="18"/>
              </w:rPr>
            </w:pPr>
            <w:sdt>
              <w:sdtPr>
                <w:rPr>
                  <w:rFonts w:ascii="Arial" w:eastAsia="Times New Roman" w:hAnsi="Arial" w:cs="Arial"/>
                  <w:sz w:val="18"/>
                  <w:szCs w:val="18"/>
                </w:rPr>
                <w:id w:val="712470164"/>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and Implemented (Conformity)</w:t>
            </w:r>
          </w:p>
          <w:p w14:paraId="11A1E34F" w14:textId="77777777" w:rsidR="00E10246" w:rsidRDefault="00000000">
            <w:pPr>
              <w:textAlignment w:val="center"/>
              <w:divId w:val="444346574"/>
              <w:rPr>
                <w:rFonts w:ascii="Arial" w:eastAsia="Times New Roman" w:hAnsi="Arial" w:cs="Arial"/>
                <w:sz w:val="18"/>
                <w:szCs w:val="18"/>
              </w:rPr>
            </w:pPr>
            <w:sdt>
              <w:sdtPr>
                <w:rPr>
                  <w:rFonts w:ascii="Arial" w:eastAsia="Times New Roman" w:hAnsi="Arial" w:cs="Arial"/>
                  <w:sz w:val="18"/>
                  <w:szCs w:val="18"/>
                </w:rPr>
                <w:id w:val="2079236769"/>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not Implemented (Finding)</w:t>
            </w:r>
          </w:p>
          <w:p w14:paraId="0A9A085F" w14:textId="77777777" w:rsidR="00E10246" w:rsidRDefault="00000000">
            <w:pPr>
              <w:textAlignment w:val="center"/>
              <w:divId w:val="2001227942"/>
              <w:rPr>
                <w:rFonts w:ascii="Arial" w:eastAsia="Times New Roman" w:hAnsi="Arial" w:cs="Arial"/>
                <w:sz w:val="18"/>
                <w:szCs w:val="18"/>
              </w:rPr>
            </w:pPr>
            <w:sdt>
              <w:sdtPr>
                <w:rPr>
                  <w:rFonts w:ascii="Arial" w:eastAsia="Times New Roman" w:hAnsi="Arial" w:cs="Arial"/>
                  <w:sz w:val="18"/>
                  <w:szCs w:val="18"/>
                </w:rPr>
                <w:id w:val="1258478804"/>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Implemented not Documented (Finding)</w:t>
            </w:r>
          </w:p>
          <w:p w14:paraId="523FE09A" w14:textId="77777777" w:rsidR="00E10246" w:rsidRDefault="00000000">
            <w:pPr>
              <w:textAlignment w:val="center"/>
              <w:divId w:val="26758412"/>
              <w:rPr>
                <w:rFonts w:ascii="Arial" w:eastAsia="Times New Roman" w:hAnsi="Arial" w:cs="Arial"/>
                <w:sz w:val="18"/>
                <w:szCs w:val="18"/>
              </w:rPr>
            </w:pPr>
            <w:sdt>
              <w:sdtPr>
                <w:rPr>
                  <w:rFonts w:ascii="Arial" w:eastAsia="Times New Roman" w:hAnsi="Arial" w:cs="Arial"/>
                  <w:sz w:val="18"/>
                  <w:szCs w:val="18"/>
                </w:rPr>
                <w:id w:val="615182102"/>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Not Documented not Implemented (Finding)</w:t>
            </w:r>
          </w:p>
          <w:p w14:paraId="779867B5" w14:textId="77777777" w:rsidR="00E10246" w:rsidRDefault="00000000">
            <w:pPr>
              <w:textAlignment w:val="center"/>
              <w:divId w:val="1459958343"/>
              <w:rPr>
                <w:rFonts w:ascii="Arial" w:eastAsia="Times New Roman" w:hAnsi="Arial" w:cs="Arial"/>
                <w:sz w:val="18"/>
                <w:szCs w:val="18"/>
              </w:rPr>
            </w:pPr>
            <w:sdt>
              <w:sdtPr>
                <w:rPr>
                  <w:rFonts w:ascii="Arial" w:eastAsia="Times New Roman" w:hAnsi="Arial" w:cs="Arial"/>
                  <w:sz w:val="18"/>
                  <w:szCs w:val="18"/>
                </w:rPr>
                <w:id w:val="-1902445122"/>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N/A</w:t>
            </w:r>
          </w:p>
        </w:tc>
      </w:tr>
      <w:tr w:rsidR="00E67C63" w14:paraId="75FAC477" w14:textId="77777777" w:rsidTr="00E10246">
        <w:trPr>
          <w:divId w:val="1416782540"/>
        </w:trPr>
        <w:tc>
          <w:tcPr>
            <w:tcW w:w="8397" w:type="dxa"/>
            <w:hideMark/>
          </w:tcPr>
          <w:p w14:paraId="2EF922DC" w14:textId="77777777" w:rsidR="00E10246" w:rsidRDefault="00E10246">
            <w:pPr>
              <w:divId w:val="142595165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833729165"/>
              <w:placeholder>
                <w:docPart w:val="DefaultPlaceholder_-1854013440"/>
              </w:placeholder>
              <w:showingPlcHdr/>
              <w:text w:multiLine="1"/>
            </w:sdtPr>
            <w:sdtContent>
              <w:p w14:paraId="26BB2EAF" w14:textId="77777777" w:rsidR="00E10246" w:rsidRDefault="00E10246">
                <w:pPr>
                  <w:rPr>
                    <w:rFonts w:ascii="Arial" w:eastAsia="Times New Roman" w:hAnsi="Arial" w:cs="Arial"/>
                    <w:sz w:val="18"/>
                    <w:szCs w:val="18"/>
                  </w:rPr>
                </w:pPr>
                <w:r w:rsidRPr="00F77C9D">
                  <w:rPr>
                    <w:rStyle w:val="PlaceholderText"/>
                  </w:rPr>
                  <w:t>Click or tap here to enter text.</w:t>
                </w:r>
              </w:p>
            </w:sdtContent>
          </w:sdt>
        </w:tc>
      </w:tr>
      <w:tr w:rsidR="00E67C63" w14:paraId="409FD42D" w14:textId="77777777" w:rsidTr="00E10246">
        <w:trPr>
          <w:divId w:val="1416782540"/>
        </w:trPr>
        <w:tc>
          <w:tcPr>
            <w:tcW w:w="8397" w:type="dxa"/>
            <w:hideMark/>
          </w:tcPr>
          <w:p w14:paraId="305001B7" w14:textId="77777777" w:rsidR="00E10246" w:rsidRDefault="00E10246">
            <w:pPr>
              <w:divId w:val="1121722783"/>
              <w:rPr>
                <w:rFonts w:ascii="Arial" w:eastAsia="Times New Roman" w:hAnsi="Arial" w:cs="Arial"/>
                <w:b/>
                <w:bCs/>
                <w:sz w:val="23"/>
                <w:szCs w:val="23"/>
              </w:rPr>
            </w:pPr>
            <w:r>
              <w:rPr>
                <w:rFonts w:ascii="Arial" w:eastAsia="Times New Roman" w:hAnsi="Arial" w:cs="Arial"/>
                <w:b/>
                <w:bCs/>
                <w:sz w:val="23"/>
                <w:szCs w:val="23"/>
              </w:rPr>
              <w:t>Auditor Actions</w:t>
            </w:r>
          </w:p>
          <w:p w14:paraId="085EA652" w14:textId="77777777" w:rsidR="00E10246" w:rsidRDefault="00000000">
            <w:pPr>
              <w:divId w:val="1369261555"/>
              <w:rPr>
                <w:rFonts w:ascii="Arial" w:eastAsia="Times New Roman" w:hAnsi="Arial" w:cs="Arial"/>
                <w:sz w:val="18"/>
                <w:szCs w:val="18"/>
              </w:rPr>
            </w:pPr>
            <w:sdt>
              <w:sdtPr>
                <w:rPr>
                  <w:rStyle w:val="iatacheckbox1"/>
                  <w:rFonts w:ascii="Arial" w:eastAsia="Times New Roman" w:hAnsi="Arial" w:cs="Arial"/>
                  <w:sz w:val="18"/>
                  <w:szCs w:val="18"/>
                  <w:specVanish w:val="0"/>
                </w:rPr>
                <w:id w:val="-1074890248"/>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Identified/Assessed</w:t>
            </w:r>
            <w:r w:rsidR="00E10246">
              <w:rPr>
                <w:rFonts w:ascii="Arial" w:eastAsia="Times New Roman" w:hAnsi="Arial" w:cs="Arial"/>
                <w:sz w:val="18"/>
                <w:szCs w:val="18"/>
              </w:rPr>
              <w:t xml:space="preserve"> process(es) for monitoring level and nature of security threats to civil aviation (focus: identification of threats to operator, assessment of associated risks, development of response measures). </w:t>
            </w:r>
          </w:p>
          <w:p w14:paraId="321F4D4A" w14:textId="77777777" w:rsidR="00E10246" w:rsidRDefault="00000000">
            <w:pPr>
              <w:divId w:val="548417485"/>
              <w:rPr>
                <w:rFonts w:ascii="Arial" w:eastAsia="Times New Roman" w:hAnsi="Arial" w:cs="Arial"/>
                <w:sz w:val="18"/>
                <w:szCs w:val="18"/>
              </w:rPr>
            </w:pPr>
            <w:sdt>
              <w:sdtPr>
                <w:rPr>
                  <w:rStyle w:val="iatacheckbox1"/>
                  <w:rFonts w:ascii="Arial" w:eastAsia="Times New Roman" w:hAnsi="Arial" w:cs="Arial"/>
                  <w:sz w:val="18"/>
                  <w:szCs w:val="18"/>
                  <w:specVanish w:val="0"/>
                </w:rPr>
                <w:id w:val="-2134014559"/>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responsible manager(s). </w:t>
            </w:r>
          </w:p>
          <w:p w14:paraId="75E4DDE1" w14:textId="77777777" w:rsidR="00E10246" w:rsidRDefault="00000000">
            <w:pPr>
              <w:divId w:val="1695497818"/>
              <w:rPr>
                <w:rFonts w:ascii="Arial" w:eastAsia="Times New Roman" w:hAnsi="Arial" w:cs="Arial"/>
                <w:sz w:val="18"/>
                <w:szCs w:val="18"/>
              </w:rPr>
            </w:pPr>
            <w:sdt>
              <w:sdtPr>
                <w:rPr>
                  <w:rStyle w:val="iatacheckbox1"/>
                  <w:rFonts w:ascii="Arial" w:eastAsia="Times New Roman" w:hAnsi="Arial" w:cs="Arial"/>
                  <w:sz w:val="18"/>
                  <w:szCs w:val="18"/>
                  <w:specVanish w:val="0"/>
                </w:rPr>
                <w:id w:val="-741417237"/>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Examined</w:t>
            </w:r>
            <w:r w:rsidR="00E10246">
              <w:rPr>
                <w:rFonts w:ascii="Arial" w:eastAsia="Times New Roman" w:hAnsi="Arial" w:cs="Arial"/>
                <w:sz w:val="18"/>
                <w:szCs w:val="18"/>
              </w:rPr>
              <w:t xml:space="preserve"> methods used to monitor security threats to civil aviation. </w:t>
            </w:r>
          </w:p>
          <w:p w14:paraId="6821044F" w14:textId="77777777" w:rsidR="00E10246" w:rsidRDefault="00000000">
            <w:pPr>
              <w:divId w:val="465709664"/>
              <w:rPr>
                <w:rFonts w:ascii="Arial" w:eastAsia="Times New Roman" w:hAnsi="Arial" w:cs="Arial"/>
                <w:sz w:val="18"/>
                <w:szCs w:val="18"/>
              </w:rPr>
            </w:pPr>
            <w:sdt>
              <w:sdtPr>
                <w:rPr>
                  <w:rStyle w:val="iatacheckbox1"/>
                  <w:rFonts w:ascii="Arial" w:eastAsia="Times New Roman" w:hAnsi="Arial" w:cs="Arial"/>
                  <w:sz w:val="18"/>
                  <w:szCs w:val="18"/>
                  <w:specVanish w:val="0"/>
                </w:rPr>
                <w:id w:val="1524281127"/>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Examined</w:t>
            </w:r>
            <w:r w:rsidR="00E10246">
              <w:rPr>
                <w:rFonts w:ascii="Arial" w:eastAsia="Times New Roman" w:hAnsi="Arial" w:cs="Arial"/>
                <w:sz w:val="18"/>
                <w:szCs w:val="18"/>
              </w:rPr>
              <w:t xml:space="preserve"> selected records of threats identified, risk assessments and appropriate response measures. </w:t>
            </w:r>
          </w:p>
          <w:p w14:paraId="55AF4967" w14:textId="77777777" w:rsidR="00E10246" w:rsidRDefault="00000000">
            <w:pPr>
              <w:divId w:val="1205488321"/>
              <w:rPr>
                <w:rFonts w:ascii="Arial" w:eastAsia="Times New Roman" w:hAnsi="Arial" w:cs="Arial"/>
                <w:sz w:val="18"/>
                <w:szCs w:val="18"/>
              </w:rPr>
            </w:pPr>
            <w:sdt>
              <w:sdtPr>
                <w:rPr>
                  <w:rStyle w:val="iatacheckbox1"/>
                  <w:rFonts w:ascii="Arial" w:eastAsia="Times New Roman" w:hAnsi="Arial" w:cs="Arial"/>
                  <w:sz w:val="18"/>
                  <w:szCs w:val="18"/>
                  <w:specVanish w:val="0"/>
                </w:rPr>
                <w:id w:val="-874229934"/>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Other Actions</w:t>
            </w:r>
            <w:r w:rsidR="00E10246">
              <w:rPr>
                <w:rFonts w:ascii="Arial" w:eastAsia="Times New Roman" w:hAnsi="Arial" w:cs="Arial"/>
                <w:sz w:val="18"/>
                <w:szCs w:val="18"/>
              </w:rPr>
              <w:t xml:space="preserve"> (Specify)</w:t>
            </w:r>
            <w:r w:rsidR="00E10246">
              <w:rPr>
                <w:rFonts w:ascii="Arial" w:eastAsia="Times New Roman" w:hAnsi="Arial" w:cs="Arial"/>
                <w:sz w:val="18"/>
                <w:szCs w:val="18"/>
              </w:rPr>
              <w:br/>
            </w:r>
            <w:sdt>
              <w:sdtPr>
                <w:rPr>
                  <w:rFonts w:ascii="Arial" w:eastAsia="Times New Roman" w:hAnsi="Arial" w:cs="Arial"/>
                  <w:sz w:val="18"/>
                  <w:szCs w:val="18"/>
                </w:rPr>
                <w:id w:val="-1780013298"/>
                <w:placeholder>
                  <w:docPart w:val="DefaultPlaceholder_-1854013440"/>
                </w:placeholder>
                <w:showingPlcHdr/>
                <w:text w:multiLine="1"/>
              </w:sdtPr>
              <w:sdtContent>
                <w:r w:rsidR="00E10246" w:rsidRPr="00F77C9D">
                  <w:rPr>
                    <w:rStyle w:val="PlaceholderText"/>
                  </w:rPr>
                  <w:t>Click or tap here to enter text.</w:t>
                </w:r>
              </w:sdtContent>
            </w:sdt>
          </w:p>
        </w:tc>
      </w:tr>
      <w:tr w:rsidR="00E67C63" w14:paraId="404D1D4A" w14:textId="77777777" w:rsidTr="00E10246">
        <w:trPr>
          <w:divId w:val="1416782540"/>
        </w:trPr>
        <w:tc>
          <w:tcPr>
            <w:tcW w:w="8397" w:type="dxa"/>
            <w:hideMark/>
          </w:tcPr>
          <w:p w14:paraId="4E9BA16E" w14:textId="77777777" w:rsidR="00E10246" w:rsidRDefault="00E10246">
            <w:pPr>
              <w:divId w:val="1671643831"/>
              <w:rPr>
                <w:rFonts w:ascii="Arial" w:eastAsia="Times New Roman" w:hAnsi="Arial" w:cs="Arial"/>
                <w:b/>
                <w:bCs/>
                <w:sz w:val="23"/>
                <w:szCs w:val="23"/>
              </w:rPr>
            </w:pPr>
            <w:r>
              <w:rPr>
                <w:rFonts w:ascii="Arial" w:eastAsia="Times New Roman" w:hAnsi="Arial" w:cs="Arial"/>
                <w:b/>
                <w:bCs/>
                <w:sz w:val="23"/>
                <w:szCs w:val="23"/>
              </w:rPr>
              <w:t>Guidance</w:t>
            </w:r>
          </w:p>
          <w:p w14:paraId="438CE60E" w14:textId="77777777" w:rsidR="00E10246" w:rsidRDefault="00E10246">
            <w:pPr>
              <w:divId w:val="338852465"/>
              <w:rPr>
                <w:rFonts w:ascii="Arial" w:eastAsia="Times New Roman" w:hAnsi="Arial" w:cs="Arial"/>
                <w:sz w:val="18"/>
                <w:szCs w:val="18"/>
              </w:rPr>
            </w:pPr>
            <w:r>
              <w:rPr>
                <w:rFonts w:ascii="Arial" w:eastAsia="Times New Roman" w:hAnsi="Arial" w:cs="Arial"/>
                <w:sz w:val="18"/>
                <w:szCs w:val="18"/>
              </w:rPr>
              <w:t>Refer to the IRM for the definition of Cybersecurity.</w:t>
            </w:r>
          </w:p>
          <w:p w14:paraId="0F6292E9" w14:textId="77777777" w:rsidR="00E10246" w:rsidRDefault="00E10246">
            <w:pPr>
              <w:divId w:val="2103260618"/>
              <w:rPr>
                <w:rFonts w:ascii="Arial" w:eastAsia="Times New Roman" w:hAnsi="Arial" w:cs="Arial"/>
                <w:sz w:val="18"/>
                <w:szCs w:val="18"/>
              </w:rPr>
            </w:pPr>
            <w:r>
              <w:rPr>
                <w:rFonts w:ascii="Arial" w:eastAsia="Times New Roman" w:hAnsi="Arial" w:cs="Arial"/>
                <w:sz w:val="18"/>
                <w:szCs w:val="18"/>
              </w:rPr>
              <w:t xml:space="preserve">To ensure threat assessment remains up to date and relevant to the changing environment, an operator will have mechanisms in place that allow it to collect real-time (or close to real-time) security threat information from both open and, if possible, restricted sources. Included would be relevant information shared or provided by applicable states for the purpose of assisting the operator in (1) identifying direct or potential threats to its operations and (2) conducting effective security risk assessments. </w:t>
            </w:r>
          </w:p>
          <w:p w14:paraId="53AAB6BB" w14:textId="77777777" w:rsidR="00E10246" w:rsidRDefault="00E10246">
            <w:pPr>
              <w:divId w:val="510072970"/>
              <w:rPr>
                <w:rFonts w:ascii="Arial" w:eastAsia="Times New Roman" w:hAnsi="Arial" w:cs="Arial"/>
                <w:sz w:val="18"/>
                <w:szCs w:val="18"/>
              </w:rPr>
            </w:pPr>
            <w:r>
              <w:rPr>
                <w:rFonts w:ascii="Arial" w:eastAsia="Times New Roman" w:hAnsi="Arial" w:cs="Arial"/>
                <w:sz w:val="18"/>
                <w:szCs w:val="18"/>
              </w:rPr>
              <w:t xml:space="preserve">Processes would include, based on threat information received, periodic security risk assessment(s), with the focus on airports it operates to, usual flight routes and any locations where it may have assets. </w:t>
            </w:r>
          </w:p>
          <w:p w14:paraId="573105B7" w14:textId="77777777" w:rsidR="00E10246" w:rsidRDefault="00E10246">
            <w:pPr>
              <w:divId w:val="1962951528"/>
              <w:rPr>
                <w:rFonts w:ascii="Arial" w:eastAsia="Times New Roman" w:hAnsi="Arial" w:cs="Arial"/>
                <w:sz w:val="18"/>
                <w:szCs w:val="18"/>
              </w:rPr>
            </w:pPr>
            <w:r>
              <w:rPr>
                <w:rFonts w:ascii="Arial" w:eastAsia="Times New Roman" w:hAnsi="Arial" w:cs="Arial"/>
                <w:sz w:val="18"/>
                <w:szCs w:val="18"/>
              </w:rPr>
              <w:t xml:space="preserve">Furthermore, significant security or geo-political events would also be monitored to indicate the possible need for unscheduled security risk assessments and, if applicable, development of appropriate response measures. </w:t>
            </w:r>
          </w:p>
          <w:p w14:paraId="0EB518E5" w14:textId="77777777" w:rsidR="00E10246" w:rsidRDefault="00E10246">
            <w:pPr>
              <w:divId w:val="434903088"/>
              <w:rPr>
                <w:rFonts w:ascii="Arial" w:eastAsia="Times New Roman" w:hAnsi="Arial" w:cs="Arial"/>
                <w:sz w:val="18"/>
                <w:szCs w:val="18"/>
              </w:rPr>
            </w:pPr>
            <w:r>
              <w:rPr>
                <w:rFonts w:ascii="Arial" w:eastAsia="Times New Roman" w:hAnsi="Arial" w:cs="Arial"/>
                <w:sz w:val="18"/>
                <w:szCs w:val="18"/>
              </w:rPr>
              <w:t xml:space="preserve">Procedures might also include instructions for communicating security threats to persons responsible for making decisions and </w:t>
            </w:r>
            <w:proofErr w:type="gramStart"/>
            <w:r>
              <w:rPr>
                <w:rFonts w:ascii="Arial" w:eastAsia="Times New Roman" w:hAnsi="Arial" w:cs="Arial"/>
                <w:sz w:val="18"/>
                <w:szCs w:val="18"/>
              </w:rPr>
              <w:t>taking action</w:t>
            </w:r>
            <w:proofErr w:type="gramEnd"/>
            <w:r>
              <w:rPr>
                <w:rFonts w:ascii="Arial" w:eastAsia="Times New Roman" w:hAnsi="Arial" w:cs="Arial"/>
                <w:sz w:val="18"/>
                <w:szCs w:val="18"/>
              </w:rPr>
              <w:t xml:space="preserve">, as well as providing advice to the flight crew. Means of communication and details of telephone numbers, emergency radio channels and contact persons would be readily available to ensure a response to threats without delay. </w:t>
            </w:r>
          </w:p>
          <w:p w14:paraId="5488D3BE" w14:textId="77777777" w:rsidR="00E10246" w:rsidRDefault="00E10246">
            <w:pPr>
              <w:divId w:val="1549612713"/>
              <w:rPr>
                <w:rFonts w:ascii="Arial" w:eastAsia="Times New Roman" w:hAnsi="Arial" w:cs="Arial"/>
                <w:sz w:val="18"/>
                <w:szCs w:val="18"/>
              </w:rPr>
            </w:pPr>
            <w:r>
              <w:rPr>
                <w:rFonts w:ascii="Arial" w:eastAsia="Times New Roman" w:hAnsi="Arial" w:cs="Arial"/>
                <w:sz w:val="18"/>
                <w:szCs w:val="18"/>
              </w:rPr>
              <w:t xml:space="preserve">An operator’s security threat review process will typically include an Aircraft Cyber Risk Assessment </w:t>
            </w:r>
            <w:r>
              <w:rPr>
                <w:rFonts w:ascii="Arial" w:eastAsia="Times New Roman" w:hAnsi="Arial" w:cs="Arial"/>
                <w:sz w:val="18"/>
                <w:szCs w:val="18"/>
              </w:rPr>
              <w:lastRenderedPageBreak/>
              <w:t xml:space="preserve">Framework (ACRAF) that is implemented and integrated in its risk management framework to ensure: </w:t>
            </w:r>
          </w:p>
          <w:p w14:paraId="203015F6" w14:textId="77777777" w:rsidR="00E10246" w:rsidRDefault="00E10246">
            <w:pPr>
              <w:pStyle w:val="iatalistitem"/>
              <w:numPr>
                <w:ilvl w:val="0"/>
                <w:numId w:val="55"/>
              </w:numPr>
              <w:divId w:val="1549612713"/>
              <w:rPr>
                <w:rFonts w:ascii="Arial" w:eastAsia="Times New Roman" w:hAnsi="Arial" w:cs="Arial"/>
                <w:sz w:val="18"/>
                <w:szCs w:val="18"/>
              </w:rPr>
            </w:pPr>
            <w:r>
              <w:rPr>
                <w:rFonts w:ascii="Arial" w:eastAsia="Times New Roman" w:hAnsi="Arial" w:cs="Arial"/>
                <w:sz w:val="18"/>
                <w:szCs w:val="18"/>
              </w:rPr>
              <w:t xml:space="preserve">Critical systems, information, assets and data (CSIAD) relative to the aircraft are </w:t>
            </w:r>
            <w:proofErr w:type="gramStart"/>
            <w:r>
              <w:rPr>
                <w:rFonts w:ascii="Arial" w:eastAsia="Times New Roman" w:hAnsi="Arial" w:cs="Arial"/>
                <w:sz w:val="18"/>
                <w:szCs w:val="18"/>
              </w:rPr>
              <w:t>identified;</w:t>
            </w:r>
            <w:proofErr w:type="gramEnd"/>
            <w:r>
              <w:rPr>
                <w:rFonts w:ascii="Arial" w:eastAsia="Times New Roman" w:hAnsi="Arial" w:cs="Arial"/>
                <w:sz w:val="18"/>
                <w:szCs w:val="18"/>
              </w:rPr>
              <w:t xml:space="preserve"> </w:t>
            </w:r>
          </w:p>
          <w:p w14:paraId="6FC75475" w14:textId="77777777" w:rsidR="00E10246" w:rsidRDefault="00E10246">
            <w:pPr>
              <w:pStyle w:val="iatalistitem"/>
              <w:numPr>
                <w:ilvl w:val="0"/>
                <w:numId w:val="55"/>
              </w:numPr>
              <w:divId w:val="1549612713"/>
              <w:rPr>
                <w:rFonts w:ascii="Arial" w:eastAsia="Times New Roman" w:hAnsi="Arial" w:cs="Arial"/>
                <w:sz w:val="18"/>
                <w:szCs w:val="18"/>
              </w:rPr>
            </w:pPr>
            <w:r>
              <w:rPr>
                <w:rFonts w:ascii="Arial" w:eastAsia="Times New Roman" w:hAnsi="Arial" w:cs="Arial"/>
                <w:sz w:val="18"/>
                <w:szCs w:val="18"/>
              </w:rPr>
              <w:t xml:space="preserve">Cyber threats relevant to the identified CSIAD are analyzed to determine corresponding risks to aircraft </w:t>
            </w:r>
            <w:proofErr w:type="gramStart"/>
            <w:r>
              <w:rPr>
                <w:rFonts w:ascii="Arial" w:eastAsia="Times New Roman" w:hAnsi="Arial" w:cs="Arial"/>
                <w:sz w:val="18"/>
                <w:szCs w:val="18"/>
              </w:rPr>
              <w:t>operations;</w:t>
            </w:r>
            <w:proofErr w:type="gramEnd"/>
            <w:r>
              <w:rPr>
                <w:rFonts w:ascii="Arial" w:eastAsia="Times New Roman" w:hAnsi="Arial" w:cs="Arial"/>
                <w:sz w:val="18"/>
                <w:szCs w:val="18"/>
              </w:rPr>
              <w:t xml:space="preserve"> </w:t>
            </w:r>
          </w:p>
          <w:p w14:paraId="4D000164" w14:textId="77777777" w:rsidR="00E10246" w:rsidRDefault="00E10246">
            <w:pPr>
              <w:pStyle w:val="iatalistitem"/>
              <w:numPr>
                <w:ilvl w:val="0"/>
                <w:numId w:val="55"/>
              </w:numPr>
              <w:divId w:val="1549612713"/>
              <w:rPr>
                <w:rFonts w:ascii="Arial" w:eastAsia="Times New Roman" w:hAnsi="Arial" w:cs="Arial"/>
                <w:sz w:val="18"/>
                <w:szCs w:val="18"/>
              </w:rPr>
            </w:pPr>
            <w:r>
              <w:rPr>
                <w:rFonts w:ascii="Arial" w:eastAsia="Times New Roman" w:hAnsi="Arial" w:cs="Arial"/>
                <w:sz w:val="18"/>
                <w:szCs w:val="18"/>
              </w:rPr>
              <w:t>Cyber risks are assessed to determine the requirement for risk mitigation action(s).</w:t>
            </w:r>
          </w:p>
          <w:p w14:paraId="144240F5" w14:textId="77777777" w:rsidR="00E10246" w:rsidRDefault="00E10246">
            <w:pPr>
              <w:divId w:val="69278688"/>
              <w:rPr>
                <w:rFonts w:ascii="Arial" w:eastAsia="Times New Roman" w:hAnsi="Arial" w:cs="Arial"/>
                <w:sz w:val="18"/>
                <w:szCs w:val="18"/>
              </w:rPr>
            </w:pPr>
            <w:r>
              <w:rPr>
                <w:rFonts w:ascii="Arial" w:eastAsia="Times New Roman" w:hAnsi="Arial" w:cs="Arial"/>
                <w:sz w:val="18"/>
                <w:szCs w:val="18"/>
              </w:rPr>
              <w:t xml:space="preserve">Risk mitigation actions are an output of the risk assessment process and are implemented in operations. In addition, any risks and vulnerabilities discovered during the process would be reported to the applicable OEMs and other relevant external providers. </w:t>
            </w:r>
          </w:p>
          <w:p w14:paraId="4CC2B27F" w14:textId="77777777" w:rsidR="00E10246" w:rsidRDefault="00E10246">
            <w:pPr>
              <w:divId w:val="1700355231"/>
              <w:rPr>
                <w:rFonts w:ascii="Arial" w:eastAsia="Times New Roman" w:hAnsi="Arial" w:cs="Arial"/>
                <w:sz w:val="18"/>
                <w:szCs w:val="18"/>
              </w:rPr>
            </w:pPr>
            <w:r>
              <w:rPr>
                <w:rFonts w:ascii="Arial" w:eastAsia="Times New Roman" w:hAnsi="Arial" w:cs="Arial"/>
                <w:sz w:val="18"/>
                <w:szCs w:val="18"/>
              </w:rPr>
              <w:t xml:space="preserve">An operator typically identifies one senior management official that is accountable for the risk management of cybersecurity operations and has the authority to plan and allocate the resources necessary to manage cybersecurity risks. </w:t>
            </w:r>
          </w:p>
          <w:p w14:paraId="64469484" w14:textId="77777777" w:rsidR="00E10246" w:rsidRDefault="00E10246">
            <w:pPr>
              <w:divId w:val="1808739990"/>
              <w:rPr>
                <w:rFonts w:ascii="Arial" w:eastAsia="Times New Roman" w:hAnsi="Arial" w:cs="Arial"/>
                <w:sz w:val="18"/>
                <w:szCs w:val="18"/>
              </w:rPr>
            </w:pPr>
            <w:r>
              <w:rPr>
                <w:rFonts w:ascii="Arial" w:eastAsia="Times New Roman" w:hAnsi="Arial" w:cs="Arial"/>
                <w:b/>
                <w:bCs/>
                <w:sz w:val="18"/>
                <w:szCs w:val="18"/>
              </w:rPr>
              <w:t>Risk management framework preparation step</w:t>
            </w:r>
          </w:p>
          <w:p w14:paraId="02BC78C1" w14:textId="77777777" w:rsidR="00E10246" w:rsidRDefault="00E10246">
            <w:pPr>
              <w:divId w:val="440683300"/>
              <w:rPr>
                <w:rFonts w:ascii="Arial" w:eastAsia="Times New Roman" w:hAnsi="Arial" w:cs="Arial"/>
                <w:sz w:val="18"/>
                <w:szCs w:val="18"/>
              </w:rPr>
            </w:pPr>
            <w:r>
              <w:rPr>
                <w:rFonts w:ascii="Arial" w:eastAsia="Times New Roman" w:hAnsi="Arial" w:cs="Arial"/>
                <w:sz w:val="18"/>
                <w:szCs w:val="18"/>
              </w:rPr>
              <w:t xml:space="preserve">The aircraft cyber risk assessment is typically established at the aircraft life-cycle operations level. A first preparation step would be consistent with the latest revision of the NIST SP800-37, which ties back to ISO/IEC 27001:2013 and based on (Information Technology Infrastructure Library) ITIL or ISO/IEC 31000 principles. The following would be defined within the operator’s risk management framework: </w:t>
            </w:r>
          </w:p>
          <w:p w14:paraId="13712DB4" w14:textId="77777777" w:rsidR="00E10246" w:rsidRDefault="00E10246">
            <w:pPr>
              <w:pStyle w:val="iatalistitem"/>
              <w:numPr>
                <w:ilvl w:val="0"/>
                <w:numId w:val="56"/>
              </w:numPr>
              <w:divId w:val="440683300"/>
              <w:rPr>
                <w:rFonts w:ascii="Arial" w:eastAsia="Times New Roman" w:hAnsi="Arial" w:cs="Arial"/>
                <w:sz w:val="18"/>
                <w:szCs w:val="18"/>
              </w:rPr>
            </w:pPr>
            <w:r>
              <w:rPr>
                <w:rFonts w:ascii="Arial" w:eastAsia="Times New Roman" w:hAnsi="Arial" w:cs="Arial"/>
                <w:sz w:val="18"/>
                <w:szCs w:val="18"/>
              </w:rPr>
              <w:t>How to identify the risks that could cause the loss of confidentiality, integrity, and/or availability of your information.</w:t>
            </w:r>
          </w:p>
          <w:p w14:paraId="77F2FE99" w14:textId="77777777" w:rsidR="00E10246" w:rsidRDefault="00E10246">
            <w:pPr>
              <w:pStyle w:val="iatalistitem"/>
              <w:numPr>
                <w:ilvl w:val="0"/>
                <w:numId w:val="56"/>
              </w:numPr>
              <w:divId w:val="440683300"/>
              <w:rPr>
                <w:rFonts w:ascii="Arial" w:eastAsia="Times New Roman" w:hAnsi="Arial" w:cs="Arial"/>
                <w:sz w:val="18"/>
                <w:szCs w:val="18"/>
              </w:rPr>
            </w:pPr>
            <w:r>
              <w:rPr>
                <w:rFonts w:ascii="Arial" w:eastAsia="Times New Roman" w:hAnsi="Arial" w:cs="Arial"/>
                <w:sz w:val="18"/>
                <w:szCs w:val="18"/>
              </w:rPr>
              <w:t>How to identify the risk owners for each risk.</w:t>
            </w:r>
          </w:p>
          <w:p w14:paraId="401E2ADE" w14:textId="77777777" w:rsidR="00E10246" w:rsidRDefault="00E10246">
            <w:pPr>
              <w:pStyle w:val="iatalistitem"/>
              <w:numPr>
                <w:ilvl w:val="0"/>
                <w:numId w:val="56"/>
              </w:numPr>
              <w:divId w:val="440683300"/>
              <w:rPr>
                <w:rFonts w:ascii="Arial" w:eastAsia="Times New Roman" w:hAnsi="Arial" w:cs="Arial"/>
                <w:sz w:val="18"/>
                <w:szCs w:val="18"/>
              </w:rPr>
            </w:pPr>
            <w:r>
              <w:rPr>
                <w:rFonts w:ascii="Arial" w:eastAsia="Times New Roman" w:hAnsi="Arial" w:cs="Arial"/>
                <w:sz w:val="18"/>
                <w:szCs w:val="18"/>
              </w:rPr>
              <w:t>Criteria for assessing consequences and assessing the likelihood of the risk.</w:t>
            </w:r>
          </w:p>
          <w:p w14:paraId="605F6714" w14:textId="77777777" w:rsidR="00E10246" w:rsidRDefault="00E10246">
            <w:pPr>
              <w:pStyle w:val="iatalistitem"/>
              <w:numPr>
                <w:ilvl w:val="0"/>
                <w:numId w:val="56"/>
              </w:numPr>
              <w:divId w:val="440683300"/>
              <w:rPr>
                <w:rFonts w:ascii="Arial" w:eastAsia="Times New Roman" w:hAnsi="Arial" w:cs="Arial"/>
                <w:sz w:val="18"/>
                <w:szCs w:val="18"/>
              </w:rPr>
            </w:pPr>
            <w:r>
              <w:rPr>
                <w:rFonts w:ascii="Arial" w:eastAsia="Times New Roman" w:hAnsi="Arial" w:cs="Arial"/>
                <w:sz w:val="18"/>
                <w:szCs w:val="18"/>
              </w:rPr>
              <w:t>How the risk will be calculated.</w:t>
            </w:r>
          </w:p>
          <w:p w14:paraId="470261B4" w14:textId="77777777" w:rsidR="00E10246" w:rsidRDefault="00E10246">
            <w:pPr>
              <w:pStyle w:val="iatalistitem"/>
              <w:numPr>
                <w:ilvl w:val="0"/>
                <w:numId w:val="56"/>
              </w:numPr>
              <w:divId w:val="440683300"/>
              <w:rPr>
                <w:rFonts w:ascii="Arial" w:eastAsia="Times New Roman" w:hAnsi="Arial" w:cs="Arial"/>
                <w:sz w:val="18"/>
                <w:szCs w:val="18"/>
              </w:rPr>
            </w:pPr>
            <w:r>
              <w:rPr>
                <w:rFonts w:ascii="Arial" w:eastAsia="Times New Roman" w:hAnsi="Arial" w:cs="Arial"/>
                <w:sz w:val="18"/>
                <w:szCs w:val="18"/>
              </w:rPr>
              <w:t>Criteria for accepting risks.</w:t>
            </w:r>
          </w:p>
          <w:p w14:paraId="416AFE66" w14:textId="77777777" w:rsidR="00E10246" w:rsidRDefault="00E10246">
            <w:pPr>
              <w:pStyle w:val="iatalistitem"/>
              <w:numPr>
                <w:ilvl w:val="0"/>
                <w:numId w:val="56"/>
              </w:numPr>
              <w:divId w:val="440683300"/>
              <w:rPr>
                <w:rFonts w:ascii="Arial" w:eastAsia="Times New Roman" w:hAnsi="Arial" w:cs="Arial"/>
                <w:sz w:val="18"/>
                <w:szCs w:val="18"/>
              </w:rPr>
            </w:pPr>
            <w:r>
              <w:rPr>
                <w:rFonts w:ascii="Arial" w:eastAsia="Times New Roman" w:hAnsi="Arial" w:cs="Arial"/>
                <w:sz w:val="18"/>
                <w:szCs w:val="18"/>
              </w:rPr>
              <w:t>Risk owners accept residual risks and approve the risk treatment plan.</w:t>
            </w:r>
          </w:p>
          <w:p w14:paraId="40AE57E3" w14:textId="77777777" w:rsidR="00E10246" w:rsidRDefault="00E10246">
            <w:pPr>
              <w:divId w:val="1542354172"/>
              <w:rPr>
                <w:rFonts w:ascii="Arial" w:eastAsia="Times New Roman" w:hAnsi="Arial" w:cs="Arial"/>
                <w:i/>
                <w:iCs/>
                <w:sz w:val="18"/>
                <w:szCs w:val="18"/>
              </w:rPr>
            </w:pPr>
            <w:r>
              <w:rPr>
                <w:rFonts w:ascii="Arial" w:eastAsia="Times New Roman" w:hAnsi="Arial" w:cs="Arial"/>
                <w:b/>
                <w:bCs/>
                <w:i/>
                <w:iCs/>
                <w:sz w:val="18"/>
                <w:szCs w:val="18"/>
              </w:rPr>
              <w:t xml:space="preserve">Note: </w:t>
            </w:r>
          </w:p>
          <w:p w14:paraId="7B6E6838" w14:textId="77777777" w:rsidR="00E10246" w:rsidRDefault="00E10246">
            <w:pPr>
              <w:divId w:val="292910661"/>
              <w:rPr>
                <w:rFonts w:ascii="Arial" w:eastAsia="Times New Roman" w:hAnsi="Arial" w:cs="Arial"/>
                <w:i/>
                <w:iCs/>
                <w:sz w:val="18"/>
                <w:szCs w:val="18"/>
              </w:rPr>
            </w:pPr>
            <w:r>
              <w:rPr>
                <w:rFonts w:ascii="Arial" w:eastAsia="Times New Roman" w:hAnsi="Arial" w:cs="Arial"/>
                <w:i/>
                <w:iCs/>
                <w:sz w:val="18"/>
                <w:szCs w:val="18"/>
              </w:rPr>
              <w:t>Risk Assessment is normally conducted on a regular basis.</w:t>
            </w:r>
          </w:p>
          <w:p w14:paraId="55A1147E" w14:textId="77777777" w:rsidR="00E10246" w:rsidRDefault="00E10246">
            <w:pPr>
              <w:divId w:val="950018976"/>
              <w:rPr>
                <w:rFonts w:ascii="Arial" w:eastAsia="Times New Roman" w:hAnsi="Arial" w:cs="Arial"/>
                <w:sz w:val="18"/>
                <w:szCs w:val="18"/>
              </w:rPr>
            </w:pPr>
            <w:r>
              <w:rPr>
                <w:rFonts w:ascii="Arial" w:eastAsia="Times New Roman" w:hAnsi="Arial" w:cs="Arial"/>
                <w:b/>
                <w:bCs/>
                <w:sz w:val="18"/>
                <w:szCs w:val="18"/>
              </w:rPr>
              <w:t>Identification and categorization of CSIAD step</w:t>
            </w:r>
          </w:p>
          <w:p w14:paraId="1F9C1232" w14:textId="77777777" w:rsidR="00E10246" w:rsidRDefault="00E10246">
            <w:pPr>
              <w:divId w:val="1323238908"/>
              <w:rPr>
                <w:rFonts w:ascii="Arial" w:eastAsia="Times New Roman" w:hAnsi="Arial" w:cs="Arial"/>
                <w:sz w:val="18"/>
                <w:szCs w:val="18"/>
              </w:rPr>
            </w:pPr>
            <w:r>
              <w:rPr>
                <w:rFonts w:ascii="Arial" w:eastAsia="Times New Roman" w:hAnsi="Arial" w:cs="Arial"/>
                <w:sz w:val="18"/>
                <w:szCs w:val="18"/>
              </w:rPr>
              <w:t xml:space="preserve">The identification and categorization of the aircraft CSIAD and interconnected CSIAD, and the information processed, stored, and transmitted, would normally be based on an impact analysis. The categorization via an impact analysis would follow the latest guidance version of FIPS 199 and NIST Special Publications SP 800-30, 800-59, 800-60. </w:t>
            </w:r>
          </w:p>
          <w:p w14:paraId="4172DBA2" w14:textId="77777777" w:rsidR="00E10246" w:rsidRDefault="00E10246">
            <w:pPr>
              <w:divId w:val="582955899"/>
              <w:rPr>
                <w:rFonts w:ascii="Arial" w:eastAsia="Times New Roman" w:hAnsi="Arial" w:cs="Arial"/>
                <w:sz w:val="18"/>
                <w:szCs w:val="18"/>
              </w:rPr>
            </w:pPr>
            <w:r>
              <w:rPr>
                <w:rFonts w:ascii="Arial" w:eastAsia="Times New Roman" w:hAnsi="Arial" w:cs="Arial"/>
                <w:b/>
                <w:bCs/>
                <w:sz w:val="18"/>
                <w:szCs w:val="18"/>
              </w:rPr>
              <w:t>Evaluation of threats against CSID element step</w:t>
            </w:r>
          </w:p>
          <w:p w14:paraId="6E60BD06" w14:textId="77777777" w:rsidR="00E10246" w:rsidRDefault="00E10246">
            <w:pPr>
              <w:divId w:val="516188600"/>
              <w:rPr>
                <w:rFonts w:ascii="Arial" w:eastAsia="Times New Roman" w:hAnsi="Arial" w:cs="Arial"/>
                <w:sz w:val="18"/>
                <w:szCs w:val="18"/>
              </w:rPr>
            </w:pPr>
            <w:r>
              <w:rPr>
                <w:rFonts w:ascii="Arial" w:eastAsia="Times New Roman" w:hAnsi="Arial" w:cs="Arial"/>
                <w:sz w:val="18"/>
                <w:szCs w:val="18"/>
              </w:rPr>
              <w:t xml:space="preserve">Once the above step is completed, each identified CSIAD element would go through the evaluation of threats against it, the development of the security requirements and the selection of security controls that will protect the element. The security requirements would normally follow the latest guidance version of the NIST Special Publications SP-800-171. </w:t>
            </w:r>
          </w:p>
          <w:p w14:paraId="104093F5" w14:textId="77777777" w:rsidR="00E10246" w:rsidRDefault="00E10246">
            <w:pPr>
              <w:divId w:val="1897011864"/>
              <w:rPr>
                <w:rFonts w:ascii="Arial" w:eastAsia="Times New Roman" w:hAnsi="Arial" w:cs="Arial"/>
                <w:sz w:val="18"/>
                <w:szCs w:val="18"/>
              </w:rPr>
            </w:pPr>
            <w:r>
              <w:rPr>
                <w:rFonts w:ascii="Arial" w:eastAsia="Times New Roman" w:hAnsi="Arial" w:cs="Arial"/>
                <w:b/>
                <w:bCs/>
                <w:sz w:val="18"/>
                <w:szCs w:val="18"/>
              </w:rPr>
              <w:t>Protection of CSIAD via Security Controls step</w:t>
            </w:r>
          </w:p>
          <w:p w14:paraId="1878CC63" w14:textId="77777777" w:rsidR="00E10246" w:rsidRDefault="00E10246">
            <w:pPr>
              <w:divId w:val="1120612210"/>
              <w:rPr>
                <w:rFonts w:ascii="Arial" w:eastAsia="Times New Roman" w:hAnsi="Arial" w:cs="Arial"/>
                <w:sz w:val="18"/>
                <w:szCs w:val="18"/>
              </w:rPr>
            </w:pPr>
            <w:r>
              <w:rPr>
                <w:rFonts w:ascii="Arial" w:eastAsia="Times New Roman" w:hAnsi="Arial" w:cs="Arial"/>
                <w:sz w:val="18"/>
                <w:szCs w:val="18"/>
              </w:rPr>
              <w:t xml:space="preserve">The selection of security controls, which support technical, operational and management security performance requirements and are within the confidentiality, </w:t>
            </w:r>
            <w:proofErr w:type="gramStart"/>
            <w:r>
              <w:rPr>
                <w:rFonts w:ascii="Arial" w:eastAsia="Times New Roman" w:hAnsi="Arial" w:cs="Arial"/>
                <w:sz w:val="18"/>
                <w:szCs w:val="18"/>
              </w:rPr>
              <w:t>integrity</w:t>
            </w:r>
            <w:proofErr w:type="gramEnd"/>
            <w:r>
              <w:rPr>
                <w:rFonts w:ascii="Arial" w:eastAsia="Times New Roman" w:hAnsi="Arial" w:cs="Arial"/>
                <w:sz w:val="18"/>
                <w:szCs w:val="18"/>
              </w:rPr>
              <w:t xml:space="preserve"> and availability (CIA) context, would follow the latest guidance version of FIPS 199 and 200 for minimum security requirements and NIST Special Publications SP 800-30, 800-53 for security control selection guidance for non-national security system. CNSS instruction 1253 can also help support this step for national security systems. Implementation would follow the latest guidance version of the NIST SP 800-53, 800-53A, 800-53B. </w:t>
            </w:r>
          </w:p>
          <w:p w14:paraId="6D45B626" w14:textId="77777777" w:rsidR="00E10246" w:rsidRDefault="00E10246">
            <w:pPr>
              <w:divId w:val="1368069834"/>
              <w:rPr>
                <w:rFonts w:ascii="Arial" w:eastAsia="Times New Roman" w:hAnsi="Arial" w:cs="Arial"/>
                <w:sz w:val="18"/>
                <w:szCs w:val="18"/>
              </w:rPr>
            </w:pPr>
            <w:r>
              <w:rPr>
                <w:rFonts w:ascii="Arial" w:eastAsia="Times New Roman" w:hAnsi="Arial" w:cs="Arial"/>
                <w:b/>
                <w:bCs/>
                <w:sz w:val="18"/>
                <w:szCs w:val="18"/>
              </w:rPr>
              <w:t>Assessment of effectiveness of the selected Security Controls step</w:t>
            </w:r>
          </w:p>
          <w:p w14:paraId="2669B4E3" w14:textId="77777777" w:rsidR="00E10246" w:rsidRDefault="00E10246">
            <w:pPr>
              <w:divId w:val="1587763696"/>
              <w:rPr>
                <w:rFonts w:ascii="Arial" w:eastAsia="Times New Roman" w:hAnsi="Arial" w:cs="Arial"/>
                <w:sz w:val="18"/>
                <w:szCs w:val="18"/>
              </w:rPr>
            </w:pPr>
            <w:r>
              <w:rPr>
                <w:rFonts w:ascii="Arial" w:eastAsia="Times New Roman" w:hAnsi="Arial" w:cs="Arial"/>
                <w:sz w:val="18"/>
                <w:szCs w:val="18"/>
              </w:rPr>
              <w:t xml:space="preserve">After implementation of the selected security controls, the operator would continue to assess cyber threats relative to the CSIAD, determine any residual risks to aircraft operations and determine the need for additional mitigating actions to supplement or replace existing security controls. The assessment </w:t>
            </w:r>
            <w:r>
              <w:rPr>
                <w:rFonts w:ascii="Arial" w:eastAsia="Times New Roman" w:hAnsi="Arial" w:cs="Arial"/>
                <w:sz w:val="18"/>
                <w:szCs w:val="18"/>
              </w:rPr>
              <w:lastRenderedPageBreak/>
              <w:t xml:space="preserve">activity would typically follow the latest guidance version of NIST SP 800-53A, 800-53B and SP 800-70. </w:t>
            </w:r>
          </w:p>
        </w:tc>
      </w:tr>
    </w:tbl>
    <w:p w14:paraId="69697BE4" w14:textId="77777777" w:rsidR="00E10246" w:rsidRDefault="00E10246">
      <w:pPr>
        <w:pStyle w:val="NormalWeb"/>
        <w:divId w:val="1416782540"/>
        <w:rPr>
          <w:rFonts w:ascii="Arial" w:hAnsi="Arial" w:cs="Arial"/>
          <w:color w:val="022A4C"/>
          <w:sz w:val="18"/>
          <w:szCs w:val="18"/>
        </w:rPr>
      </w:pPr>
      <w:r>
        <w:rPr>
          <w:rFonts w:ascii="Arial" w:hAnsi="Arial" w:cs="Arial"/>
          <w:color w:val="022A4C"/>
          <w:sz w:val="18"/>
          <w:szCs w:val="18"/>
        </w:rPr>
        <w:lastRenderedPageBreak/>
        <w:t> </w:t>
      </w:r>
    </w:p>
    <w:tbl>
      <w:tblPr>
        <w:tblStyle w:val="TableGrid"/>
        <w:tblW w:w="4500" w:type="pct"/>
        <w:tblLayout w:type="fixed"/>
        <w:tblLook w:val="04A0" w:firstRow="1" w:lastRow="0" w:firstColumn="1" w:lastColumn="0" w:noHBand="0" w:noVBand="1"/>
      </w:tblPr>
      <w:tblGrid>
        <w:gridCol w:w="8618"/>
      </w:tblGrid>
      <w:tr w:rsidR="00E67C63" w14:paraId="6483B2F4" w14:textId="77777777" w:rsidTr="00E10246">
        <w:trPr>
          <w:divId w:val="1416782540"/>
        </w:trPr>
        <w:tc>
          <w:tcPr>
            <w:tcW w:w="8397" w:type="dxa"/>
            <w:hideMark/>
          </w:tcPr>
          <w:p w14:paraId="0EC2DC22" w14:textId="77777777" w:rsidR="00E10246" w:rsidRDefault="00E10246">
            <w:pPr>
              <w:rPr>
                <w:rFonts w:ascii="Arial" w:eastAsia="Times New Roman" w:hAnsi="Arial" w:cs="Arial"/>
                <w:sz w:val="23"/>
                <w:szCs w:val="23"/>
              </w:rPr>
            </w:pPr>
            <w:r>
              <w:rPr>
                <w:rFonts w:ascii="Arial" w:eastAsia="Times New Roman" w:hAnsi="Arial" w:cs="Arial"/>
                <w:b/>
                <w:bCs/>
                <w:sz w:val="23"/>
                <w:szCs w:val="23"/>
              </w:rPr>
              <w:t>SEC 4.1.2</w:t>
            </w:r>
          </w:p>
        </w:tc>
      </w:tr>
      <w:tr w:rsidR="00E67C63" w14:paraId="447CFFCB" w14:textId="77777777" w:rsidTr="00E10246">
        <w:trPr>
          <w:divId w:val="1416782540"/>
        </w:trPr>
        <w:tc>
          <w:tcPr>
            <w:tcW w:w="8397" w:type="dxa"/>
            <w:hideMark/>
          </w:tcPr>
          <w:p w14:paraId="2B753A18" w14:textId="77777777" w:rsidR="00E10246" w:rsidRDefault="00E10246">
            <w:pPr>
              <w:divId w:val="668100570"/>
              <w:rPr>
                <w:rFonts w:ascii="Arial" w:eastAsia="Times New Roman" w:hAnsi="Arial" w:cs="Arial"/>
                <w:sz w:val="18"/>
                <w:szCs w:val="18"/>
              </w:rPr>
            </w:pPr>
            <w:r>
              <w:rPr>
                <w:rFonts w:ascii="Arial" w:eastAsia="Times New Roman" w:hAnsi="Arial" w:cs="Arial"/>
                <w:sz w:val="18"/>
                <w:szCs w:val="18"/>
              </w:rPr>
              <w:t xml:space="preserve">The Operator shall have a process to ensure the implementation of appropriate security measures in response to: </w:t>
            </w:r>
          </w:p>
          <w:p w14:paraId="4B42836F" w14:textId="77777777" w:rsidR="00E10246" w:rsidRDefault="00E10246">
            <w:pPr>
              <w:pStyle w:val="iatalistitem"/>
              <w:numPr>
                <w:ilvl w:val="0"/>
                <w:numId w:val="57"/>
              </w:numPr>
              <w:divId w:val="668100570"/>
              <w:rPr>
                <w:rFonts w:ascii="Arial" w:eastAsia="Times New Roman" w:hAnsi="Arial" w:cs="Arial"/>
                <w:sz w:val="18"/>
                <w:szCs w:val="18"/>
              </w:rPr>
            </w:pPr>
            <w:r>
              <w:rPr>
                <w:rFonts w:ascii="Arial" w:eastAsia="Times New Roman" w:hAnsi="Arial" w:cs="Arial"/>
                <w:sz w:val="18"/>
                <w:szCs w:val="18"/>
              </w:rPr>
              <w:t xml:space="preserve">Security threats directed against the </w:t>
            </w:r>
            <w:proofErr w:type="gramStart"/>
            <w:r>
              <w:rPr>
                <w:rFonts w:ascii="Arial" w:eastAsia="Times New Roman" w:hAnsi="Arial" w:cs="Arial"/>
                <w:sz w:val="18"/>
                <w:szCs w:val="18"/>
              </w:rPr>
              <w:t>Operator;</w:t>
            </w:r>
            <w:proofErr w:type="gramEnd"/>
          </w:p>
          <w:p w14:paraId="51B9158F" w14:textId="77777777" w:rsidR="00E10246" w:rsidRDefault="00E10246">
            <w:pPr>
              <w:pStyle w:val="iatalistitem"/>
              <w:numPr>
                <w:ilvl w:val="0"/>
                <w:numId w:val="57"/>
              </w:numPr>
              <w:divId w:val="668100570"/>
              <w:rPr>
                <w:rFonts w:ascii="Arial" w:eastAsia="Times New Roman" w:hAnsi="Arial" w:cs="Arial"/>
                <w:sz w:val="18"/>
                <w:szCs w:val="18"/>
              </w:rPr>
            </w:pPr>
            <w:r>
              <w:rPr>
                <w:rFonts w:ascii="Arial" w:eastAsia="Times New Roman" w:hAnsi="Arial" w:cs="Arial"/>
                <w:sz w:val="18"/>
                <w:szCs w:val="18"/>
              </w:rPr>
              <w:t xml:space="preserve">Threat levels issued by applicable aviation security authorities. </w:t>
            </w:r>
            <w:r>
              <w:rPr>
                <w:rFonts w:ascii="Arial" w:eastAsia="Times New Roman" w:hAnsi="Arial" w:cs="Arial"/>
                <w:b/>
                <w:bCs/>
                <w:sz w:val="18"/>
                <w:szCs w:val="18"/>
              </w:rPr>
              <w:t>(GM)</w:t>
            </w:r>
          </w:p>
        </w:tc>
      </w:tr>
      <w:tr w:rsidR="00E67C63" w14:paraId="5BFE5364" w14:textId="77777777" w:rsidTr="00E10246">
        <w:trPr>
          <w:divId w:val="1416782540"/>
        </w:trPr>
        <w:tc>
          <w:tcPr>
            <w:tcW w:w="8397" w:type="dxa"/>
            <w:hideMark/>
          </w:tcPr>
          <w:p w14:paraId="0A6DD75B" w14:textId="77777777" w:rsidR="00E10246" w:rsidRDefault="00000000">
            <w:pPr>
              <w:textAlignment w:val="center"/>
              <w:divId w:val="1038816254"/>
              <w:rPr>
                <w:rFonts w:ascii="Arial" w:eastAsia="Times New Roman" w:hAnsi="Arial" w:cs="Arial"/>
                <w:sz w:val="18"/>
                <w:szCs w:val="18"/>
              </w:rPr>
            </w:pPr>
            <w:sdt>
              <w:sdtPr>
                <w:rPr>
                  <w:rFonts w:ascii="Arial" w:eastAsia="Times New Roman" w:hAnsi="Arial" w:cs="Arial"/>
                  <w:sz w:val="18"/>
                  <w:szCs w:val="18"/>
                </w:rPr>
                <w:id w:val="1502930758"/>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and Implemented (Conformity)</w:t>
            </w:r>
          </w:p>
          <w:p w14:paraId="32EB71E9" w14:textId="77777777" w:rsidR="00E10246" w:rsidRDefault="00000000">
            <w:pPr>
              <w:textAlignment w:val="center"/>
              <w:divId w:val="148837755"/>
              <w:rPr>
                <w:rFonts w:ascii="Arial" w:eastAsia="Times New Roman" w:hAnsi="Arial" w:cs="Arial"/>
                <w:sz w:val="18"/>
                <w:szCs w:val="18"/>
              </w:rPr>
            </w:pPr>
            <w:sdt>
              <w:sdtPr>
                <w:rPr>
                  <w:rFonts w:ascii="Arial" w:eastAsia="Times New Roman" w:hAnsi="Arial" w:cs="Arial"/>
                  <w:sz w:val="18"/>
                  <w:szCs w:val="18"/>
                </w:rPr>
                <w:id w:val="-586155145"/>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not Implemented (Finding)</w:t>
            </w:r>
          </w:p>
          <w:p w14:paraId="0D7DC5CC" w14:textId="77777777" w:rsidR="00E10246" w:rsidRDefault="00000000">
            <w:pPr>
              <w:textAlignment w:val="center"/>
              <w:divId w:val="635261727"/>
              <w:rPr>
                <w:rFonts w:ascii="Arial" w:eastAsia="Times New Roman" w:hAnsi="Arial" w:cs="Arial"/>
                <w:sz w:val="18"/>
                <w:szCs w:val="18"/>
              </w:rPr>
            </w:pPr>
            <w:sdt>
              <w:sdtPr>
                <w:rPr>
                  <w:rFonts w:ascii="Arial" w:eastAsia="Times New Roman" w:hAnsi="Arial" w:cs="Arial"/>
                  <w:sz w:val="18"/>
                  <w:szCs w:val="18"/>
                </w:rPr>
                <w:id w:val="2091499157"/>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Implemented not Documented (Finding)</w:t>
            </w:r>
          </w:p>
          <w:p w14:paraId="2D19E7E5" w14:textId="77777777" w:rsidR="00E10246" w:rsidRDefault="00000000">
            <w:pPr>
              <w:textAlignment w:val="center"/>
              <w:divId w:val="1713310142"/>
              <w:rPr>
                <w:rFonts w:ascii="Arial" w:eastAsia="Times New Roman" w:hAnsi="Arial" w:cs="Arial"/>
                <w:sz w:val="18"/>
                <w:szCs w:val="18"/>
              </w:rPr>
            </w:pPr>
            <w:sdt>
              <w:sdtPr>
                <w:rPr>
                  <w:rFonts w:ascii="Arial" w:eastAsia="Times New Roman" w:hAnsi="Arial" w:cs="Arial"/>
                  <w:sz w:val="18"/>
                  <w:szCs w:val="18"/>
                </w:rPr>
                <w:id w:val="-1246257689"/>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Not Documented not Implemented (Finding)</w:t>
            </w:r>
          </w:p>
          <w:p w14:paraId="55E20C4A" w14:textId="77777777" w:rsidR="00E10246" w:rsidRDefault="00000000">
            <w:pPr>
              <w:textAlignment w:val="center"/>
              <w:divId w:val="1489633786"/>
              <w:rPr>
                <w:rFonts w:ascii="Arial" w:eastAsia="Times New Roman" w:hAnsi="Arial" w:cs="Arial"/>
                <w:sz w:val="18"/>
                <w:szCs w:val="18"/>
              </w:rPr>
            </w:pPr>
            <w:sdt>
              <w:sdtPr>
                <w:rPr>
                  <w:rFonts w:ascii="Arial" w:eastAsia="Times New Roman" w:hAnsi="Arial" w:cs="Arial"/>
                  <w:sz w:val="18"/>
                  <w:szCs w:val="18"/>
                </w:rPr>
                <w:id w:val="185878838"/>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N/A</w:t>
            </w:r>
          </w:p>
        </w:tc>
      </w:tr>
      <w:tr w:rsidR="00E67C63" w14:paraId="5C182542" w14:textId="77777777" w:rsidTr="00E10246">
        <w:trPr>
          <w:divId w:val="1416782540"/>
        </w:trPr>
        <w:tc>
          <w:tcPr>
            <w:tcW w:w="8397" w:type="dxa"/>
            <w:hideMark/>
          </w:tcPr>
          <w:p w14:paraId="46D1FB5E" w14:textId="77777777" w:rsidR="00E10246" w:rsidRDefault="00E10246">
            <w:pPr>
              <w:divId w:val="129154616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760094441"/>
              <w:placeholder>
                <w:docPart w:val="DefaultPlaceholder_-1854013440"/>
              </w:placeholder>
              <w:showingPlcHdr/>
              <w:text w:multiLine="1"/>
            </w:sdtPr>
            <w:sdtContent>
              <w:p w14:paraId="00A52F67" w14:textId="77777777" w:rsidR="00E10246" w:rsidRDefault="00E10246">
                <w:pPr>
                  <w:rPr>
                    <w:rFonts w:ascii="Arial" w:eastAsia="Times New Roman" w:hAnsi="Arial" w:cs="Arial"/>
                    <w:sz w:val="18"/>
                    <w:szCs w:val="18"/>
                  </w:rPr>
                </w:pPr>
                <w:r w:rsidRPr="00F77C9D">
                  <w:rPr>
                    <w:rStyle w:val="PlaceholderText"/>
                  </w:rPr>
                  <w:t>Click or tap here to enter text.</w:t>
                </w:r>
              </w:p>
            </w:sdtContent>
          </w:sdt>
        </w:tc>
      </w:tr>
      <w:tr w:rsidR="00E67C63" w14:paraId="0C1570C7" w14:textId="77777777" w:rsidTr="00E10246">
        <w:trPr>
          <w:divId w:val="1416782540"/>
        </w:trPr>
        <w:tc>
          <w:tcPr>
            <w:tcW w:w="8397" w:type="dxa"/>
            <w:hideMark/>
          </w:tcPr>
          <w:p w14:paraId="255A4094" w14:textId="77777777" w:rsidR="00E10246" w:rsidRDefault="00E10246">
            <w:pPr>
              <w:divId w:val="17850871"/>
              <w:rPr>
                <w:rFonts w:ascii="Arial" w:eastAsia="Times New Roman" w:hAnsi="Arial" w:cs="Arial"/>
                <w:b/>
                <w:bCs/>
                <w:sz w:val="23"/>
                <w:szCs w:val="23"/>
              </w:rPr>
            </w:pPr>
            <w:r>
              <w:rPr>
                <w:rFonts w:ascii="Arial" w:eastAsia="Times New Roman" w:hAnsi="Arial" w:cs="Arial"/>
                <w:b/>
                <w:bCs/>
                <w:sz w:val="23"/>
                <w:szCs w:val="23"/>
              </w:rPr>
              <w:t>Auditor Actions</w:t>
            </w:r>
          </w:p>
          <w:p w14:paraId="126C266A" w14:textId="77777777" w:rsidR="00E10246" w:rsidRDefault="00000000">
            <w:pPr>
              <w:divId w:val="1784692645"/>
              <w:rPr>
                <w:rFonts w:ascii="Arial" w:eastAsia="Times New Roman" w:hAnsi="Arial" w:cs="Arial"/>
                <w:sz w:val="18"/>
                <w:szCs w:val="18"/>
              </w:rPr>
            </w:pPr>
            <w:sdt>
              <w:sdtPr>
                <w:rPr>
                  <w:rStyle w:val="iatacheckbox1"/>
                  <w:rFonts w:ascii="Arial" w:eastAsia="Times New Roman" w:hAnsi="Arial" w:cs="Arial"/>
                  <w:sz w:val="18"/>
                  <w:szCs w:val="18"/>
                  <w:specVanish w:val="0"/>
                </w:rPr>
                <w:id w:val="-227453043"/>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 xml:space="preserve">Identified/Assessed </w:t>
            </w:r>
            <w:r w:rsidR="00E10246">
              <w:rPr>
                <w:rFonts w:ascii="Arial" w:eastAsia="Times New Roman" w:hAnsi="Arial" w:cs="Arial"/>
                <w:sz w:val="18"/>
                <w:szCs w:val="18"/>
              </w:rPr>
              <w:t xml:space="preserve">process(es) to implement appropriate security measures in response to any security threats directed against the operator, or threat levels issued by the applicable aviation security authorities. </w:t>
            </w:r>
          </w:p>
          <w:p w14:paraId="5A0A7045" w14:textId="77777777" w:rsidR="00E10246" w:rsidRDefault="00000000">
            <w:pPr>
              <w:divId w:val="1002045940"/>
              <w:rPr>
                <w:rFonts w:ascii="Arial" w:eastAsia="Times New Roman" w:hAnsi="Arial" w:cs="Arial"/>
                <w:sz w:val="18"/>
                <w:szCs w:val="18"/>
              </w:rPr>
            </w:pPr>
            <w:sdt>
              <w:sdtPr>
                <w:rPr>
                  <w:rStyle w:val="iatacheckbox1"/>
                  <w:rFonts w:ascii="Arial" w:eastAsia="Times New Roman" w:hAnsi="Arial" w:cs="Arial"/>
                  <w:sz w:val="18"/>
                  <w:szCs w:val="18"/>
                  <w:specVanish w:val="0"/>
                </w:rPr>
                <w:id w:val="34779846"/>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Observed</w:t>
            </w:r>
            <w:r w:rsidR="00E10246">
              <w:rPr>
                <w:rFonts w:ascii="Arial" w:eastAsia="Times New Roman" w:hAnsi="Arial" w:cs="Arial"/>
                <w:sz w:val="18"/>
                <w:szCs w:val="18"/>
              </w:rPr>
              <w:t xml:space="preserve"> implementation of appropriate security measures in response to security threats and threat levels issued by aviation security authorities. </w:t>
            </w:r>
          </w:p>
          <w:p w14:paraId="5D81F702" w14:textId="77777777" w:rsidR="00E10246" w:rsidRDefault="00000000">
            <w:pPr>
              <w:divId w:val="1789156198"/>
              <w:rPr>
                <w:rFonts w:ascii="Arial" w:eastAsia="Times New Roman" w:hAnsi="Arial" w:cs="Arial"/>
                <w:sz w:val="18"/>
                <w:szCs w:val="18"/>
              </w:rPr>
            </w:pPr>
            <w:sdt>
              <w:sdtPr>
                <w:rPr>
                  <w:rStyle w:val="iatacheckbox1"/>
                  <w:rFonts w:ascii="Arial" w:eastAsia="Times New Roman" w:hAnsi="Arial" w:cs="Arial"/>
                  <w:sz w:val="18"/>
                  <w:szCs w:val="18"/>
                  <w:specVanish w:val="0"/>
                </w:rPr>
                <w:id w:val="-972135496"/>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responsible manager(s). </w:t>
            </w:r>
          </w:p>
          <w:p w14:paraId="5DEDEFCD" w14:textId="77777777" w:rsidR="00E10246" w:rsidRDefault="00000000">
            <w:pPr>
              <w:divId w:val="2105223655"/>
              <w:rPr>
                <w:rFonts w:ascii="Arial" w:eastAsia="Times New Roman" w:hAnsi="Arial" w:cs="Arial"/>
                <w:sz w:val="18"/>
                <w:szCs w:val="18"/>
              </w:rPr>
            </w:pPr>
            <w:sdt>
              <w:sdtPr>
                <w:rPr>
                  <w:rStyle w:val="iatacheckbox1"/>
                  <w:rFonts w:ascii="Arial" w:eastAsia="Times New Roman" w:hAnsi="Arial" w:cs="Arial"/>
                  <w:sz w:val="18"/>
                  <w:szCs w:val="18"/>
                  <w:specVanish w:val="0"/>
                </w:rPr>
                <w:id w:val="-658080716"/>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Other Actions</w:t>
            </w:r>
            <w:r w:rsidR="00E10246">
              <w:rPr>
                <w:rFonts w:ascii="Arial" w:eastAsia="Times New Roman" w:hAnsi="Arial" w:cs="Arial"/>
                <w:sz w:val="18"/>
                <w:szCs w:val="18"/>
              </w:rPr>
              <w:t xml:space="preserve"> (Specify)</w:t>
            </w:r>
            <w:r w:rsidR="00E10246">
              <w:rPr>
                <w:rFonts w:ascii="Arial" w:eastAsia="Times New Roman" w:hAnsi="Arial" w:cs="Arial"/>
                <w:sz w:val="18"/>
                <w:szCs w:val="18"/>
              </w:rPr>
              <w:br/>
            </w:r>
            <w:sdt>
              <w:sdtPr>
                <w:rPr>
                  <w:rFonts w:ascii="Arial" w:eastAsia="Times New Roman" w:hAnsi="Arial" w:cs="Arial"/>
                  <w:sz w:val="18"/>
                  <w:szCs w:val="18"/>
                </w:rPr>
                <w:id w:val="1321531496"/>
                <w:placeholder>
                  <w:docPart w:val="DefaultPlaceholder_-1854013440"/>
                </w:placeholder>
                <w:showingPlcHdr/>
                <w:text w:multiLine="1"/>
              </w:sdtPr>
              <w:sdtContent>
                <w:r w:rsidR="00E10246" w:rsidRPr="00F77C9D">
                  <w:rPr>
                    <w:rStyle w:val="PlaceholderText"/>
                  </w:rPr>
                  <w:t>Click or tap here to enter text.</w:t>
                </w:r>
              </w:sdtContent>
            </w:sdt>
          </w:p>
        </w:tc>
      </w:tr>
      <w:tr w:rsidR="00E67C63" w14:paraId="350F7CC2" w14:textId="77777777" w:rsidTr="00E10246">
        <w:trPr>
          <w:divId w:val="1416782540"/>
        </w:trPr>
        <w:tc>
          <w:tcPr>
            <w:tcW w:w="8397" w:type="dxa"/>
            <w:hideMark/>
          </w:tcPr>
          <w:p w14:paraId="2D944BF3" w14:textId="77777777" w:rsidR="00E10246" w:rsidRDefault="00E10246">
            <w:pPr>
              <w:divId w:val="349766208"/>
              <w:rPr>
                <w:rFonts w:ascii="Arial" w:eastAsia="Times New Roman" w:hAnsi="Arial" w:cs="Arial"/>
                <w:b/>
                <w:bCs/>
                <w:sz w:val="23"/>
                <w:szCs w:val="23"/>
              </w:rPr>
            </w:pPr>
            <w:r>
              <w:rPr>
                <w:rFonts w:ascii="Arial" w:eastAsia="Times New Roman" w:hAnsi="Arial" w:cs="Arial"/>
                <w:b/>
                <w:bCs/>
                <w:sz w:val="23"/>
                <w:szCs w:val="23"/>
              </w:rPr>
              <w:t>Guidance</w:t>
            </w:r>
          </w:p>
          <w:p w14:paraId="2D3271F6" w14:textId="77777777" w:rsidR="00E10246" w:rsidRDefault="00E10246">
            <w:pPr>
              <w:divId w:val="1782021950"/>
              <w:rPr>
                <w:rFonts w:ascii="Arial" w:eastAsia="Times New Roman" w:hAnsi="Arial" w:cs="Arial"/>
                <w:sz w:val="18"/>
                <w:szCs w:val="18"/>
              </w:rPr>
            </w:pPr>
            <w:r>
              <w:rPr>
                <w:rFonts w:ascii="Arial" w:eastAsia="Times New Roman" w:hAnsi="Arial" w:cs="Arial"/>
                <w:sz w:val="18"/>
                <w:szCs w:val="18"/>
              </w:rPr>
              <w:t>The contingency plan for response to an increased threat to operations is included in the AOSP.</w:t>
            </w:r>
          </w:p>
          <w:p w14:paraId="034AA531" w14:textId="77777777" w:rsidR="00E10246" w:rsidRDefault="00E10246">
            <w:pPr>
              <w:divId w:val="732778009"/>
              <w:rPr>
                <w:rFonts w:ascii="Arial" w:eastAsia="Times New Roman" w:hAnsi="Arial" w:cs="Arial"/>
                <w:sz w:val="18"/>
                <w:szCs w:val="18"/>
              </w:rPr>
            </w:pPr>
            <w:r>
              <w:rPr>
                <w:rFonts w:ascii="Arial" w:eastAsia="Times New Roman" w:hAnsi="Arial" w:cs="Arial"/>
                <w:sz w:val="18"/>
                <w:szCs w:val="18"/>
              </w:rPr>
              <w:t>An assessment of increased threat could come from the authorities or from an operator's own threat assessment process.</w:t>
            </w:r>
          </w:p>
          <w:p w14:paraId="61AFEC77" w14:textId="77777777" w:rsidR="00E10246" w:rsidRDefault="00E10246">
            <w:pPr>
              <w:divId w:val="602222277"/>
              <w:rPr>
                <w:rFonts w:ascii="Arial" w:eastAsia="Times New Roman" w:hAnsi="Arial" w:cs="Arial"/>
                <w:sz w:val="18"/>
                <w:szCs w:val="18"/>
              </w:rPr>
            </w:pPr>
            <w:r>
              <w:rPr>
                <w:rFonts w:ascii="Arial" w:eastAsia="Times New Roman" w:hAnsi="Arial" w:cs="Arial"/>
                <w:sz w:val="18"/>
                <w:szCs w:val="18"/>
              </w:rPr>
              <w:t xml:space="preserve">Procedures typically set out the increase in security measures appropriate to counter a situation of increased threat, as well as methods used to communicate any changes in threat level to the flight crew, operational personnel, </w:t>
            </w:r>
            <w:proofErr w:type="gramStart"/>
            <w:r>
              <w:rPr>
                <w:rFonts w:ascii="Arial" w:eastAsia="Times New Roman" w:hAnsi="Arial" w:cs="Arial"/>
                <w:sz w:val="18"/>
                <w:szCs w:val="18"/>
              </w:rPr>
              <w:t>management</w:t>
            </w:r>
            <w:proofErr w:type="gramEnd"/>
            <w:r>
              <w:rPr>
                <w:rFonts w:ascii="Arial" w:eastAsia="Times New Roman" w:hAnsi="Arial" w:cs="Arial"/>
                <w:sz w:val="18"/>
                <w:szCs w:val="18"/>
              </w:rPr>
              <w:t xml:space="preserve"> and overseas stations. There is also normally a verification process to ensure required measures have been implemented without delay. </w:t>
            </w:r>
          </w:p>
        </w:tc>
      </w:tr>
    </w:tbl>
    <w:p w14:paraId="2E31DBB2" w14:textId="77777777" w:rsidR="00E10246" w:rsidRDefault="00E10246">
      <w:pPr>
        <w:pStyle w:val="NormalWeb"/>
        <w:divId w:val="1416782540"/>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E67C63" w14:paraId="4BC14F3D" w14:textId="77777777" w:rsidTr="00E10246">
        <w:trPr>
          <w:divId w:val="1416782540"/>
        </w:trPr>
        <w:tc>
          <w:tcPr>
            <w:tcW w:w="8397" w:type="dxa"/>
            <w:hideMark/>
          </w:tcPr>
          <w:p w14:paraId="49C5FE80" w14:textId="77777777" w:rsidR="00E10246" w:rsidRDefault="00E10246">
            <w:pPr>
              <w:rPr>
                <w:rFonts w:ascii="Arial" w:eastAsia="Times New Roman" w:hAnsi="Arial" w:cs="Arial"/>
                <w:sz w:val="23"/>
                <w:szCs w:val="23"/>
              </w:rPr>
            </w:pPr>
            <w:r>
              <w:rPr>
                <w:rFonts w:ascii="Arial" w:eastAsia="Times New Roman" w:hAnsi="Arial" w:cs="Arial"/>
                <w:b/>
                <w:bCs/>
                <w:sz w:val="23"/>
                <w:szCs w:val="23"/>
              </w:rPr>
              <w:t>SEC 4.1.3</w:t>
            </w:r>
          </w:p>
        </w:tc>
      </w:tr>
      <w:tr w:rsidR="00E67C63" w14:paraId="2D945D28" w14:textId="77777777" w:rsidTr="00E10246">
        <w:trPr>
          <w:divId w:val="1416782540"/>
        </w:trPr>
        <w:tc>
          <w:tcPr>
            <w:tcW w:w="8397" w:type="dxa"/>
            <w:hideMark/>
          </w:tcPr>
          <w:p w14:paraId="5209AFBA" w14:textId="77777777" w:rsidR="00E10246" w:rsidRDefault="00E10246">
            <w:pPr>
              <w:divId w:val="621039846"/>
              <w:rPr>
                <w:rFonts w:ascii="Arial" w:eastAsia="Times New Roman" w:hAnsi="Arial" w:cs="Arial"/>
                <w:sz w:val="18"/>
                <w:szCs w:val="18"/>
              </w:rPr>
            </w:pPr>
            <w:r>
              <w:rPr>
                <w:rFonts w:ascii="Arial" w:eastAsia="Times New Roman" w:hAnsi="Arial" w:cs="Arial"/>
                <w:sz w:val="18"/>
                <w:szCs w:val="18"/>
              </w:rPr>
              <w:t xml:space="preserve">The Operator shall have procedures for sharing, as appropriate, with the State, relevant operators, airport authority, air traffic service and external service providers, in a practical and timely manner, relevant information to assist in the implementation of an effective security risk assessment process. </w:t>
            </w:r>
            <w:r>
              <w:rPr>
                <w:rFonts w:ascii="Arial" w:eastAsia="Times New Roman" w:hAnsi="Arial" w:cs="Arial"/>
                <w:b/>
                <w:bCs/>
                <w:sz w:val="18"/>
                <w:szCs w:val="18"/>
              </w:rPr>
              <w:t>(GM)</w:t>
            </w:r>
          </w:p>
          <w:p w14:paraId="58A740DF" w14:textId="77777777" w:rsidR="00E10246" w:rsidRDefault="00E10246">
            <w:pPr>
              <w:divId w:val="1608350503"/>
              <w:rPr>
                <w:rFonts w:ascii="Arial" w:eastAsia="Times New Roman" w:hAnsi="Arial" w:cs="Arial"/>
                <w:i/>
                <w:iCs/>
                <w:sz w:val="18"/>
                <w:szCs w:val="18"/>
              </w:rPr>
            </w:pPr>
            <w:r>
              <w:rPr>
                <w:rFonts w:ascii="Arial" w:eastAsia="Times New Roman" w:hAnsi="Arial" w:cs="Arial"/>
                <w:b/>
                <w:bCs/>
                <w:i/>
                <w:iCs/>
                <w:sz w:val="18"/>
                <w:szCs w:val="18"/>
              </w:rPr>
              <w:t xml:space="preserve">Note: </w:t>
            </w:r>
          </w:p>
          <w:p w14:paraId="23707DBC" w14:textId="77777777" w:rsidR="00E10246" w:rsidRDefault="00E10246">
            <w:pPr>
              <w:divId w:val="1154222500"/>
              <w:rPr>
                <w:rFonts w:ascii="Arial" w:eastAsia="Times New Roman" w:hAnsi="Arial" w:cs="Arial"/>
                <w:i/>
                <w:iCs/>
                <w:sz w:val="18"/>
                <w:szCs w:val="18"/>
              </w:rPr>
            </w:pPr>
            <w:r>
              <w:rPr>
                <w:rFonts w:ascii="Arial" w:eastAsia="Times New Roman" w:hAnsi="Arial" w:cs="Arial"/>
                <w:i/>
                <w:iCs/>
                <w:sz w:val="18"/>
                <w:szCs w:val="18"/>
              </w:rPr>
              <w:t xml:space="preserve">This provision is applicable to the Operator only if procedures for sharing the specified relevant information are approved by the State. </w:t>
            </w:r>
          </w:p>
        </w:tc>
      </w:tr>
      <w:tr w:rsidR="00E67C63" w14:paraId="77592D97" w14:textId="77777777" w:rsidTr="00E10246">
        <w:trPr>
          <w:divId w:val="1416782540"/>
        </w:trPr>
        <w:tc>
          <w:tcPr>
            <w:tcW w:w="8397" w:type="dxa"/>
            <w:hideMark/>
          </w:tcPr>
          <w:p w14:paraId="2FC6826D" w14:textId="77777777" w:rsidR="00E10246" w:rsidRDefault="00000000">
            <w:pPr>
              <w:textAlignment w:val="center"/>
              <w:divId w:val="804587709"/>
              <w:rPr>
                <w:rFonts w:ascii="Arial" w:eastAsia="Times New Roman" w:hAnsi="Arial" w:cs="Arial"/>
                <w:sz w:val="18"/>
                <w:szCs w:val="18"/>
              </w:rPr>
            </w:pPr>
            <w:sdt>
              <w:sdtPr>
                <w:rPr>
                  <w:rFonts w:ascii="Arial" w:eastAsia="Times New Roman" w:hAnsi="Arial" w:cs="Arial"/>
                  <w:sz w:val="18"/>
                  <w:szCs w:val="18"/>
                </w:rPr>
                <w:id w:val="547503361"/>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and Implemented (Conformity)</w:t>
            </w:r>
          </w:p>
          <w:p w14:paraId="6D866098" w14:textId="77777777" w:rsidR="00E10246" w:rsidRDefault="00000000">
            <w:pPr>
              <w:textAlignment w:val="center"/>
              <w:divId w:val="910579085"/>
              <w:rPr>
                <w:rFonts w:ascii="Arial" w:eastAsia="Times New Roman" w:hAnsi="Arial" w:cs="Arial"/>
                <w:sz w:val="18"/>
                <w:szCs w:val="18"/>
              </w:rPr>
            </w:pPr>
            <w:sdt>
              <w:sdtPr>
                <w:rPr>
                  <w:rFonts w:ascii="Arial" w:eastAsia="Times New Roman" w:hAnsi="Arial" w:cs="Arial"/>
                  <w:sz w:val="18"/>
                  <w:szCs w:val="18"/>
                </w:rPr>
                <w:id w:val="-1425640295"/>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not Implemented (Observation)</w:t>
            </w:r>
          </w:p>
          <w:p w14:paraId="57348E9E" w14:textId="77777777" w:rsidR="00E10246" w:rsidRDefault="00000000">
            <w:pPr>
              <w:textAlignment w:val="center"/>
              <w:divId w:val="748696061"/>
              <w:rPr>
                <w:rFonts w:ascii="Arial" w:eastAsia="Times New Roman" w:hAnsi="Arial" w:cs="Arial"/>
                <w:sz w:val="18"/>
                <w:szCs w:val="18"/>
              </w:rPr>
            </w:pPr>
            <w:sdt>
              <w:sdtPr>
                <w:rPr>
                  <w:rFonts w:ascii="Arial" w:eastAsia="Times New Roman" w:hAnsi="Arial" w:cs="Arial"/>
                  <w:sz w:val="18"/>
                  <w:szCs w:val="18"/>
                </w:rPr>
                <w:id w:val="1976180208"/>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Implemented not Documented (Observation)</w:t>
            </w:r>
          </w:p>
          <w:p w14:paraId="165036B7" w14:textId="77777777" w:rsidR="00E10246" w:rsidRDefault="00000000">
            <w:pPr>
              <w:textAlignment w:val="center"/>
              <w:divId w:val="1439374030"/>
              <w:rPr>
                <w:rFonts w:ascii="Arial" w:eastAsia="Times New Roman" w:hAnsi="Arial" w:cs="Arial"/>
                <w:sz w:val="18"/>
                <w:szCs w:val="18"/>
              </w:rPr>
            </w:pPr>
            <w:sdt>
              <w:sdtPr>
                <w:rPr>
                  <w:rFonts w:ascii="Arial" w:eastAsia="Times New Roman" w:hAnsi="Arial" w:cs="Arial"/>
                  <w:sz w:val="18"/>
                  <w:szCs w:val="18"/>
                </w:rPr>
                <w:id w:val="-1044912286"/>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Not Documented not Implemented (Observation)</w:t>
            </w:r>
          </w:p>
          <w:p w14:paraId="1E4FD2DD" w14:textId="77777777" w:rsidR="00E10246" w:rsidRDefault="00000000">
            <w:pPr>
              <w:textAlignment w:val="center"/>
              <w:divId w:val="1804543139"/>
              <w:rPr>
                <w:rFonts w:ascii="Arial" w:eastAsia="Times New Roman" w:hAnsi="Arial" w:cs="Arial"/>
                <w:sz w:val="18"/>
                <w:szCs w:val="18"/>
              </w:rPr>
            </w:pPr>
            <w:sdt>
              <w:sdtPr>
                <w:rPr>
                  <w:rFonts w:ascii="Arial" w:eastAsia="Times New Roman" w:hAnsi="Arial" w:cs="Arial"/>
                  <w:sz w:val="18"/>
                  <w:szCs w:val="18"/>
                </w:rPr>
                <w:id w:val="428397599"/>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N/A</w:t>
            </w:r>
          </w:p>
        </w:tc>
      </w:tr>
      <w:tr w:rsidR="00E67C63" w14:paraId="5F46AEAA" w14:textId="77777777" w:rsidTr="00E10246">
        <w:trPr>
          <w:divId w:val="1416782540"/>
        </w:trPr>
        <w:tc>
          <w:tcPr>
            <w:tcW w:w="8397" w:type="dxa"/>
            <w:hideMark/>
          </w:tcPr>
          <w:p w14:paraId="3336FABC" w14:textId="77777777" w:rsidR="00E10246" w:rsidRDefault="00E10246">
            <w:pPr>
              <w:divId w:val="148178410"/>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2147270094"/>
              <w:placeholder>
                <w:docPart w:val="DefaultPlaceholder_-1854013440"/>
              </w:placeholder>
              <w:showingPlcHdr/>
              <w:text w:multiLine="1"/>
            </w:sdtPr>
            <w:sdtContent>
              <w:p w14:paraId="5F3DC1F5" w14:textId="77777777" w:rsidR="00E10246" w:rsidRDefault="00E10246">
                <w:pPr>
                  <w:rPr>
                    <w:rFonts w:ascii="Arial" w:eastAsia="Times New Roman" w:hAnsi="Arial" w:cs="Arial"/>
                    <w:sz w:val="18"/>
                    <w:szCs w:val="18"/>
                  </w:rPr>
                </w:pPr>
                <w:r w:rsidRPr="00F77C9D">
                  <w:rPr>
                    <w:rStyle w:val="PlaceholderText"/>
                  </w:rPr>
                  <w:t>Click or tap here to enter text.</w:t>
                </w:r>
              </w:p>
            </w:sdtContent>
          </w:sdt>
        </w:tc>
      </w:tr>
      <w:tr w:rsidR="00E67C63" w14:paraId="29A14060" w14:textId="77777777" w:rsidTr="00E10246">
        <w:trPr>
          <w:divId w:val="1416782540"/>
        </w:trPr>
        <w:tc>
          <w:tcPr>
            <w:tcW w:w="8397" w:type="dxa"/>
            <w:hideMark/>
          </w:tcPr>
          <w:p w14:paraId="35A7A7B8" w14:textId="77777777" w:rsidR="00E10246" w:rsidRDefault="00E10246">
            <w:pPr>
              <w:divId w:val="1861893891"/>
              <w:rPr>
                <w:rFonts w:ascii="Arial" w:eastAsia="Times New Roman" w:hAnsi="Arial" w:cs="Arial"/>
                <w:b/>
                <w:bCs/>
                <w:sz w:val="23"/>
                <w:szCs w:val="23"/>
              </w:rPr>
            </w:pPr>
            <w:r>
              <w:rPr>
                <w:rFonts w:ascii="Arial" w:eastAsia="Times New Roman" w:hAnsi="Arial" w:cs="Arial"/>
                <w:b/>
                <w:bCs/>
                <w:sz w:val="23"/>
                <w:szCs w:val="23"/>
              </w:rPr>
              <w:t>Auditor Actions</w:t>
            </w:r>
          </w:p>
          <w:p w14:paraId="7BDA1043" w14:textId="77777777" w:rsidR="00E10246" w:rsidRDefault="00000000">
            <w:pPr>
              <w:divId w:val="2120252722"/>
              <w:rPr>
                <w:rFonts w:ascii="Arial" w:eastAsia="Times New Roman" w:hAnsi="Arial" w:cs="Arial"/>
                <w:sz w:val="18"/>
                <w:szCs w:val="18"/>
              </w:rPr>
            </w:pPr>
            <w:sdt>
              <w:sdtPr>
                <w:rPr>
                  <w:rStyle w:val="iatacheckbox1"/>
                  <w:rFonts w:ascii="Arial" w:eastAsia="Times New Roman" w:hAnsi="Arial" w:cs="Arial"/>
                  <w:sz w:val="18"/>
                  <w:szCs w:val="18"/>
                  <w:specVanish w:val="0"/>
                </w:rPr>
                <w:id w:val="409661656"/>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 xml:space="preserve">Identified/Assessed </w:t>
            </w:r>
            <w:r w:rsidR="00E10246">
              <w:rPr>
                <w:rFonts w:ascii="Arial" w:eastAsia="Times New Roman" w:hAnsi="Arial" w:cs="Arial"/>
                <w:sz w:val="18"/>
                <w:szCs w:val="18"/>
              </w:rPr>
              <w:t xml:space="preserve">procedures for sharing relevant security information with the specified entities. </w:t>
            </w:r>
          </w:p>
          <w:p w14:paraId="77AED30C" w14:textId="77777777" w:rsidR="00E10246" w:rsidRDefault="00000000">
            <w:pPr>
              <w:divId w:val="593243127"/>
              <w:rPr>
                <w:rFonts w:ascii="Arial" w:eastAsia="Times New Roman" w:hAnsi="Arial" w:cs="Arial"/>
                <w:sz w:val="18"/>
                <w:szCs w:val="18"/>
              </w:rPr>
            </w:pPr>
            <w:sdt>
              <w:sdtPr>
                <w:rPr>
                  <w:rStyle w:val="iatacheckbox1"/>
                  <w:rFonts w:ascii="Arial" w:eastAsia="Times New Roman" w:hAnsi="Arial" w:cs="Arial"/>
                  <w:sz w:val="18"/>
                  <w:szCs w:val="18"/>
                  <w:specVanish w:val="0"/>
                </w:rPr>
                <w:id w:val="-119451398"/>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Observed</w:t>
            </w:r>
            <w:r w:rsidR="00E10246">
              <w:rPr>
                <w:rFonts w:ascii="Arial" w:eastAsia="Times New Roman" w:hAnsi="Arial" w:cs="Arial"/>
                <w:sz w:val="18"/>
                <w:szCs w:val="18"/>
              </w:rPr>
              <w:t xml:space="preserve"> implementation of appropriate security measures in response to security threats and threat levels issued by aviation security. </w:t>
            </w:r>
          </w:p>
          <w:p w14:paraId="08E3652E" w14:textId="77777777" w:rsidR="00E10246" w:rsidRDefault="00000000">
            <w:pPr>
              <w:divId w:val="908349481"/>
              <w:rPr>
                <w:rFonts w:ascii="Arial" w:eastAsia="Times New Roman" w:hAnsi="Arial" w:cs="Arial"/>
                <w:sz w:val="18"/>
                <w:szCs w:val="18"/>
              </w:rPr>
            </w:pPr>
            <w:sdt>
              <w:sdtPr>
                <w:rPr>
                  <w:rStyle w:val="iatacheckbox1"/>
                  <w:rFonts w:ascii="Arial" w:eastAsia="Times New Roman" w:hAnsi="Arial" w:cs="Arial"/>
                  <w:sz w:val="18"/>
                  <w:szCs w:val="18"/>
                  <w:specVanish w:val="0"/>
                </w:rPr>
                <w:id w:val="-293219587"/>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responsible manager(s). </w:t>
            </w:r>
          </w:p>
          <w:p w14:paraId="16AD45E5" w14:textId="77777777" w:rsidR="00E10246" w:rsidRDefault="00000000">
            <w:pPr>
              <w:divId w:val="1684670215"/>
              <w:rPr>
                <w:rFonts w:ascii="Arial" w:eastAsia="Times New Roman" w:hAnsi="Arial" w:cs="Arial"/>
                <w:sz w:val="18"/>
                <w:szCs w:val="18"/>
              </w:rPr>
            </w:pPr>
            <w:sdt>
              <w:sdtPr>
                <w:rPr>
                  <w:rStyle w:val="iatacheckbox1"/>
                  <w:rFonts w:ascii="Arial" w:eastAsia="Times New Roman" w:hAnsi="Arial" w:cs="Arial"/>
                  <w:sz w:val="18"/>
                  <w:szCs w:val="18"/>
                  <w:specVanish w:val="0"/>
                </w:rPr>
                <w:id w:val="-1410836327"/>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Examined</w:t>
            </w:r>
            <w:r w:rsidR="00E10246">
              <w:rPr>
                <w:rFonts w:ascii="Arial" w:eastAsia="Times New Roman" w:hAnsi="Arial" w:cs="Arial"/>
                <w:sz w:val="18"/>
                <w:szCs w:val="18"/>
              </w:rPr>
              <w:t xml:space="preserve"> selected records of security information sharing. </w:t>
            </w:r>
          </w:p>
          <w:p w14:paraId="105F0DCE" w14:textId="77777777" w:rsidR="00E10246" w:rsidRDefault="00000000">
            <w:pPr>
              <w:divId w:val="763107626"/>
              <w:rPr>
                <w:rFonts w:ascii="Arial" w:eastAsia="Times New Roman" w:hAnsi="Arial" w:cs="Arial"/>
                <w:sz w:val="18"/>
                <w:szCs w:val="18"/>
              </w:rPr>
            </w:pPr>
            <w:sdt>
              <w:sdtPr>
                <w:rPr>
                  <w:rStyle w:val="iatacheckbox1"/>
                  <w:rFonts w:ascii="Arial" w:eastAsia="Times New Roman" w:hAnsi="Arial" w:cs="Arial"/>
                  <w:sz w:val="18"/>
                  <w:szCs w:val="18"/>
                  <w:specVanish w:val="0"/>
                </w:rPr>
                <w:id w:val="829106028"/>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Other Actions</w:t>
            </w:r>
            <w:r w:rsidR="00E10246">
              <w:rPr>
                <w:rFonts w:ascii="Arial" w:eastAsia="Times New Roman" w:hAnsi="Arial" w:cs="Arial"/>
                <w:sz w:val="18"/>
                <w:szCs w:val="18"/>
              </w:rPr>
              <w:t xml:space="preserve"> (Specify) </w:t>
            </w:r>
            <w:r w:rsidR="00E10246">
              <w:rPr>
                <w:rFonts w:ascii="Arial" w:eastAsia="Times New Roman" w:hAnsi="Arial" w:cs="Arial"/>
                <w:sz w:val="18"/>
                <w:szCs w:val="18"/>
              </w:rPr>
              <w:br/>
            </w:r>
            <w:sdt>
              <w:sdtPr>
                <w:rPr>
                  <w:rFonts w:ascii="Arial" w:eastAsia="Times New Roman" w:hAnsi="Arial" w:cs="Arial"/>
                  <w:sz w:val="18"/>
                  <w:szCs w:val="18"/>
                </w:rPr>
                <w:id w:val="1334492821"/>
                <w:placeholder>
                  <w:docPart w:val="DefaultPlaceholder_-1854013440"/>
                </w:placeholder>
                <w:showingPlcHdr/>
                <w:text w:multiLine="1"/>
              </w:sdtPr>
              <w:sdtContent>
                <w:r w:rsidR="00E10246" w:rsidRPr="00F77C9D">
                  <w:rPr>
                    <w:rStyle w:val="PlaceholderText"/>
                  </w:rPr>
                  <w:t>Click or tap here to enter text.</w:t>
                </w:r>
              </w:sdtContent>
            </w:sdt>
          </w:p>
        </w:tc>
      </w:tr>
      <w:tr w:rsidR="00E67C63" w14:paraId="4C952749" w14:textId="77777777" w:rsidTr="00E10246">
        <w:trPr>
          <w:divId w:val="1416782540"/>
        </w:trPr>
        <w:tc>
          <w:tcPr>
            <w:tcW w:w="8397" w:type="dxa"/>
            <w:hideMark/>
          </w:tcPr>
          <w:p w14:paraId="2A2F609E" w14:textId="77777777" w:rsidR="00E10246" w:rsidRDefault="00E10246">
            <w:pPr>
              <w:divId w:val="2143956802"/>
              <w:rPr>
                <w:rFonts w:ascii="Arial" w:eastAsia="Times New Roman" w:hAnsi="Arial" w:cs="Arial"/>
                <w:b/>
                <w:bCs/>
                <w:sz w:val="23"/>
                <w:szCs w:val="23"/>
              </w:rPr>
            </w:pPr>
            <w:r>
              <w:rPr>
                <w:rFonts w:ascii="Arial" w:eastAsia="Times New Roman" w:hAnsi="Arial" w:cs="Arial"/>
                <w:b/>
                <w:bCs/>
                <w:sz w:val="23"/>
                <w:szCs w:val="23"/>
              </w:rPr>
              <w:t>Guidance</w:t>
            </w:r>
          </w:p>
          <w:p w14:paraId="769A5AA6" w14:textId="77777777" w:rsidR="00E10246" w:rsidRDefault="00E10246">
            <w:pPr>
              <w:divId w:val="495191328"/>
              <w:rPr>
                <w:rFonts w:ascii="Arial" w:eastAsia="Times New Roman" w:hAnsi="Arial" w:cs="Arial"/>
                <w:sz w:val="18"/>
                <w:szCs w:val="18"/>
              </w:rPr>
            </w:pPr>
            <w:r>
              <w:rPr>
                <w:rFonts w:ascii="Arial" w:eastAsia="Times New Roman" w:hAnsi="Arial" w:cs="Arial"/>
                <w:sz w:val="18"/>
                <w:szCs w:val="18"/>
              </w:rPr>
              <w:t xml:space="preserve">The information shared typically would include, but not be limited to, geopolitical information at the national and airport level as well as potential flight paths, identified security deficiencies, security inspection and audit results, and security measures implemented. </w:t>
            </w:r>
          </w:p>
          <w:p w14:paraId="1A947690" w14:textId="77777777" w:rsidR="00E10246" w:rsidRDefault="00E10246">
            <w:pPr>
              <w:divId w:val="503203885"/>
              <w:rPr>
                <w:rFonts w:ascii="Arial" w:eastAsia="Times New Roman" w:hAnsi="Arial" w:cs="Arial"/>
                <w:sz w:val="18"/>
                <w:szCs w:val="18"/>
              </w:rPr>
            </w:pPr>
            <w:r>
              <w:rPr>
                <w:rFonts w:ascii="Arial" w:eastAsia="Times New Roman" w:hAnsi="Arial" w:cs="Arial"/>
                <w:sz w:val="18"/>
                <w:szCs w:val="18"/>
              </w:rPr>
              <w:t xml:space="preserve">It is important that the procedures for sharing information are approved by the State and developed according to guidelines established by the State. </w:t>
            </w:r>
          </w:p>
        </w:tc>
      </w:tr>
    </w:tbl>
    <w:p w14:paraId="11110579" w14:textId="77777777" w:rsidR="00E10246" w:rsidRDefault="00E10246">
      <w:pPr>
        <w:pStyle w:val="NormalWeb"/>
        <w:divId w:val="1416782540"/>
        <w:rPr>
          <w:rFonts w:ascii="Arial" w:hAnsi="Arial" w:cs="Arial"/>
          <w:color w:val="022A4C"/>
          <w:sz w:val="18"/>
          <w:szCs w:val="18"/>
        </w:rPr>
      </w:pPr>
      <w:r>
        <w:rPr>
          <w:rFonts w:ascii="Arial" w:hAnsi="Arial" w:cs="Arial"/>
          <w:color w:val="022A4C"/>
          <w:sz w:val="18"/>
          <w:szCs w:val="18"/>
        </w:rPr>
        <w:t> </w:t>
      </w:r>
    </w:p>
    <w:p w14:paraId="550BA04A" w14:textId="77777777" w:rsidR="00E10246" w:rsidRDefault="00E10246" w:rsidP="00E10246">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4.2 Contingency Planning</w:t>
      </w:r>
    </w:p>
    <w:tbl>
      <w:tblPr>
        <w:tblStyle w:val="TableGrid"/>
        <w:tblW w:w="4500" w:type="pct"/>
        <w:tblLayout w:type="fixed"/>
        <w:tblLook w:val="04A0" w:firstRow="1" w:lastRow="0" w:firstColumn="1" w:lastColumn="0" w:noHBand="0" w:noVBand="1"/>
      </w:tblPr>
      <w:tblGrid>
        <w:gridCol w:w="8618"/>
      </w:tblGrid>
      <w:tr w:rsidR="00E67C63" w14:paraId="3B1D41FE" w14:textId="77777777" w:rsidTr="00E10246">
        <w:trPr>
          <w:divId w:val="1325812848"/>
        </w:trPr>
        <w:tc>
          <w:tcPr>
            <w:tcW w:w="8397" w:type="dxa"/>
            <w:hideMark/>
          </w:tcPr>
          <w:p w14:paraId="3A110C9A" w14:textId="77777777" w:rsidR="00E10246" w:rsidRDefault="00E10246">
            <w:pPr>
              <w:rPr>
                <w:rFonts w:ascii="Arial" w:eastAsia="Times New Roman" w:hAnsi="Arial" w:cs="Arial"/>
                <w:sz w:val="23"/>
                <w:szCs w:val="23"/>
              </w:rPr>
            </w:pPr>
            <w:r>
              <w:rPr>
                <w:rFonts w:ascii="Arial" w:eastAsia="Times New Roman" w:hAnsi="Arial" w:cs="Arial"/>
                <w:b/>
                <w:bCs/>
                <w:sz w:val="23"/>
                <w:szCs w:val="23"/>
              </w:rPr>
              <w:t>SEC 4.2.1</w:t>
            </w:r>
          </w:p>
        </w:tc>
      </w:tr>
      <w:tr w:rsidR="00E67C63" w14:paraId="0CA8DC11" w14:textId="77777777" w:rsidTr="00E10246">
        <w:trPr>
          <w:divId w:val="1325812848"/>
        </w:trPr>
        <w:tc>
          <w:tcPr>
            <w:tcW w:w="8397" w:type="dxa"/>
            <w:hideMark/>
          </w:tcPr>
          <w:p w14:paraId="6C798324" w14:textId="77777777" w:rsidR="00E10246" w:rsidRDefault="00E10246">
            <w:pPr>
              <w:divId w:val="1537934603"/>
              <w:rPr>
                <w:rFonts w:ascii="Arial" w:eastAsia="Times New Roman" w:hAnsi="Arial" w:cs="Arial"/>
                <w:sz w:val="18"/>
                <w:szCs w:val="18"/>
              </w:rPr>
            </w:pPr>
            <w:r>
              <w:rPr>
                <w:rFonts w:ascii="Arial" w:eastAsia="Times New Roman" w:hAnsi="Arial" w:cs="Arial"/>
                <w:sz w:val="18"/>
                <w:szCs w:val="18"/>
              </w:rPr>
              <w:t xml:space="preserve">The Operator shall have a contingency plan that provides for a comprehensive and managed response to aviation security incidents. </w:t>
            </w:r>
            <w:r>
              <w:rPr>
                <w:rFonts w:ascii="Arial" w:eastAsia="Times New Roman" w:hAnsi="Arial" w:cs="Arial"/>
                <w:b/>
                <w:bCs/>
                <w:sz w:val="18"/>
                <w:szCs w:val="18"/>
              </w:rPr>
              <w:t>(GM)</w:t>
            </w:r>
          </w:p>
        </w:tc>
      </w:tr>
      <w:tr w:rsidR="00E67C63" w14:paraId="208815A9" w14:textId="77777777" w:rsidTr="00E10246">
        <w:trPr>
          <w:divId w:val="1325812848"/>
        </w:trPr>
        <w:tc>
          <w:tcPr>
            <w:tcW w:w="8397" w:type="dxa"/>
            <w:hideMark/>
          </w:tcPr>
          <w:p w14:paraId="450F1F83" w14:textId="77777777" w:rsidR="00E10246" w:rsidRDefault="00000000">
            <w:pPr>
              <w:textAlignment w:val="center"/>
              <w:divId w:val="2121220728"/>
              <w:rPr>
                <w:rFonts w:ascii="Arial" w:eastAsia="Times New Roman" w:hAnsi="Arial" w:cs="Arial"/>
                <w:sz w:val="18"/>
                <w:szCs w:val="18"/>
              </w:rPr>
            </w:pPr>
            <w:sdt>
              <w:sdtPr>
                <w:rPr>
                  <w:rFonts w:ascii="Arial" w:eastAsia="Times New Roman" w:hAnsi="Arial" w:cs="Arial"/>
                  <w:sz w:val="18"/>
                  <w:szCs w:val="18"/>
                </w:rPr>
                <w:id w:val="-1195919471"/>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and Implemented (Conformity)</w:t>
            </w:r>
          </w:p>
          <w:p w14:paraId="7038CC4A" w14:textId="77777777" w:rsidR="00E10246" w:rsidRDefault="00000000">
            <w:pPr>
              <w:textAlignment w:val="center"/>
              <w:divId w:val="116291894"/>
              <w:rPr>
                <w:rFonts w:ascii="Arial" w:eastAsia="Times New Roman" w:hAnsi="Arial" w:cs="Arial"/>
                <w:sz w:val="18"/>
                <w:szCs w:val="18"/>
              </w:rPr>
            </w:pPr>
            <w:sdt>
              <w:sdtPr>
                <w:rPr>
                  <w:rFonts w:ascii="Arial" w:eastAsia="Times New Roman" w:hAnsi="Arial" w:cs="Arial"/>
                  <w:sz w:val="18"/>
                  <w:szCs w:val="18"/>
                </w:rPr>
                <w:id w:val="-1927882903"/>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not Implemented (Finding)</w:t>
            </w:r>
          </w:p>
          <w:p w14:paraId="4E021BB5" w14:textId="77777777" w:rsidR="00E10246" w:rsidRDefault="00000000">
            <w:pPr>
              <w:textAlignment w:val="center"/>
              <w:divId w:val="927271972"/>
              <w:rPr>
                <w:rFonts w:ascii="Arial" w:eastAsia="Times New Roman" w:hAnsi="Arial" w:cs="Arial"/>
                <w:sz w:val="18"/>
                <w:szCs w:val="18"/>
              </w:rPr>
            </w:pPr>
            <w:sdt>
              <w:sdtPr>
                <w:rPr>
                  <w:rFonts w:ascii="Arial" w:eastAsia="Times New Roman" w:hAnsi="Arial" w:cs="Arial"/>
                  <w:sz w:val="18"/>
                  <w:szCs w:val="18"/>
                </w:rPr>
                <w:id w:val="794796154"/>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Implemented not Documented (Finding)</w:t>
            </w:r>
          </w:p>
          <w:p w14:paraId="41EDCD17" w14:textId="77777777" w:rsidR="00E10246" w:rsidRDefault="00000000">
            <w:pPr>
              <w:textAlignment w:val="center"/>
              <w:divId w:val="1444030857"/>
              <w:rPr>
                <w:rFonts w:ascii="Arial" w:eastAsia="Times New Roman" w:hAnsi="Arial" w:cs="Arial"/>
                <w:sz w:val="18"/>
                <w:szCs w:val="18"/>
              </w:rPr>
            </w:pPr>
            <w:sdt>
              <w:sdtPr>
                <w:rPr>
                  <w:rFonts w:ascii="Arial" w:eastAsia="Times New Roman" w:hAnsi="Arial" w:cs="Arial"/>
                  <w:sz w:val="18"/>
                  <w:szCs w:val="18"/>
                </w:rPr>
                <w:id w:val="-1172096761"/>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Not Documented not Implemented (Finding)</w:t>
            </w:r>
          </w:p>
          <w:p w14:paraId="5AE1B921" w14:textId="77777777" w:rsidR="00E10246" w:rsidRDefault="00000000">
            <w:pPr>
              <w:textAlignment w:val="center"/>
              <w:divId w:val="2059428257"/>
              <w:rPr>
                <w:rFonts w:ascii="Arial" w:eastAsia="Times New Roman" w:hAnsi="Arial" w:cs="Arial"/>
                <w:sz w:val="18"/>
                <w:szCs w:val="18"/>
              </w:rPr>
            </w:pPr>
            <w:sdt>
              <w:sdtPr>
                <w:rPr>
                  <w:rFonts w:ascii="Arial" w:eastAsia="Times New Roman" w:hAnsi="Arial" w:cs="Arial"/>
                  <w:sz w:val="18"/>
                  <w:szCs w:val="18"/>
                </w:rPr>
                <w:id w:val="40020778"/>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N/A</w:t>
            </w:r>
          </w:p>
        </w:tc>
      </w:tr>
      <w:tr w:rsidR="00E67C63" w14:paraId="6D15F81B" w14:textId="77777777" w:rsidTr="00E10246">
        <w:trPr>
          <w:divId w:val="1325812848"/>
        </w:trPr>
        <w:tc>
          <w:tcPr>
            <w:tcW w:w="8397" w:type="dxa"/>
            <w:hideMark/>
          </w:tcPr>
          <w:p w14:paraId="1FB3B2BD" w14:textId="77777777" w:rsidR="00E10246" w:rsidRDefault="00E10246">
            <w:pPr>
              <w:divId w:val="190089388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36586908"/>
              <w:placeholder>
                <w:docPart w:val="DefaultPlaceholder_-1854013440"/>
              </w:placeholder>
              <w:showingPlcHdr/>
              <w:text w:multiLine="1"/>
            </w:sdtPr>
            <w:sdtContent>
              <w:p w14:paraId="4BDCB4EE" w14:textId="77777777" w:rsidR="00E10246" w:rsidRDefault="00E10246">
                <w:pPr>
                  <w:rPr>
                    <w:rFonts w:ascii="Arial" w:eastAsia="Times New Roman" w:hAnsi="Arial" w:cs="Arial"/>
                    <w:sz w:val="18"/>
                    <w:szCs w:val="18"/>
                  </w:rPr>
                </w:pPr>
                <w:r w:rsidRPr="00F77C9D">
                  <w:rPr>
                    <w:rStyle w:val="PlaceholderText"/>
                  </w:rPr>
                  <w:t>Click or tap here to enter text.</w:t>
                </w:r>
              </w:p>
            </w:sdtContent>
          </w:sdt>
        </w:tc>
      </w:tr>
      <w:tr w:rsidR="00E67C63" w14:paraId="27BDCFEE" w14:textId="77777777" w:rsidTr="00E10246">
        <w:trPr>
          <w:divId w:val="1325812848"/>
        </w:trPr>
        <w:tc>
          <w:tcPr>
            <w:tcW w:w="8397" w:type="dxa"/>
            <w:hideMark/>
          </w:tcPr>
          <w:p w14:paraId="7EDC285A" w14:textId="77777777" w:rsidR="00E10246" w:rsidRDefault="00E10246">
            <w:pPr>
              <w:divId w:val="1581132780"/>
              <w:rPr>
                <w:rFonts w:ascii="Arial" w:eastAsia="Times New Roman" w:hAnsi="Arial" w:cs="Arial"/>
                <w:b/>
                <w:bCs/>
                <w:sz w:val="23"/>
                <w:szCs w:val="23"/>
              </w:rPr>
            </w:pPr>
            <w:r>
              <w:rPr>
                <w:rFonts w:ascii="Arial" w:eastAsia="Times New Roman" w:hAnsi="Arial" w:cs="Arial"/>
                <w:b/>
                <w:bCs/>
                <w:sz w:val="23"/>
                <w:szCs w:val="23"/>
              </w:rPr>
              <w:t>Auditor Actions</w:t>
            </w:r>
          </w:p>
          <w:p w14:paraId="5F051156" w14:textId="77777777" w:rsidR="00E10246" w:rsidRDefault="00000000">
            <w:pPr>
              <w:divId w:val="139465221"/>
              <w:rPr>
                <w:rFonts w:ascii="Arial" w:eastAsia="Times New Roman" w:hAnsi="Arial" w:cs="Arial"/>
                <w:sz w:val="18"/>
                <w:szCs w:val="18"/>
              </w:rPr>
            </w:pPr>
            <w:sdt>
              <w:sdtPr>
                <w:rPr>
                  <w:rStyle w:val="iatacheckbox1"/>
                  <w:rFonts w:ascii="Arial" w:eastAsia="Times New Roman" w:hAnsi="Arial" w:cs="Arial"/>
                  <w:sz w:val="18"/>
                  <w:szCs w:val="18"/>
                  <w:specVanish w:val="0"/>
                </w:rPr>
                <w:id w:val="-1154761950"/>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Identified/Assessed</w:t>
            </w:r>
            <w:r w:rsidR="00E10246">
              <w:rPr>
                <w:rFonts w:ascii="Arial" w:eastAsia="Times New Roman" w:hAnsi="Arial" w:cs="Arial"/>
                <w:sz w:val="18"/>
                <w:szCs w:val="18"/>
              </w:rPr>
              <w:t xml:space="preserve"> contingency plan. </w:t>
            </w:r>
          </w:p>
          <w:p w14:paraId="6076E7D5" w14:textId="77777777" w:rsidR="00E10246" w:rsidRDefault="00000000">
            <w:pPr>
              <w:divId w:val="1515070404"/>
              <w:rPr>
                <w:rFonts w:ascii="Arial" w:eastAsia="Times New Roman" w:hAnsi="Arial" w:cs="Arial"/>
                <w:sz w:val="18"/>
                <w:szCs w:val="18"/>
              </w:rPr>
            </w:pPr>
            <w:sdt>
              <w:sdtPr>
                <w:rPr>
                  <w:rStyle w:val="iatacheckbox1"/>
                  <w:rFonts w:ascii="Arial" w:eastAsia="Times New Roman" w:hAnsi="Arial" w:cs="Arial"/>
                  <w:sz w:val="18"/>
                  <w:szCs w:val="18"/>
                  <w:specVanish w:val="0"/>
                </w:rPr>
                <w:id w:val="1945652824"/>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Reviewed</w:t>
            </w:r>
            <w:r w:rsidR="00E10246">
              <w:rPr>
                <w:rFonts w:ascii="Arial" w:eastAsia="Times New Roman" w:hAnsi="Arial" w:cs="Arial"/>
                <w:sz w:val="18"/>
                <w:szCs w:val="18"/>
              </w:rPr>
              <w:t xml:space="preserve"> contents of the contingency plan applicability to aviation security incident responses. </w:t>
            </w:r>
          </w:p>
          <w:p w14:paraId="4CA8BD2E" w14:textId="77777777" w:rsidR="00E10246" w:rsidRDefault="00000000">
            <w:pPr>
              <w:divId w:val="811799981"/>
              <w:rPr>
                <w:rFonts w:ascii="Arial" w:eastAsia="Times New Roman" w:hAnsi="Arial" w:cs="Arial"/>
                <w:sz w:val="18"/>
                <w:szCs w:val="18"/>
              </w:rPr>
            </w:pPr>
            <w:sdt>
              <w:sdtPr>
                <w:rPr>
                  <w:rStyle w:val="iatacheckbox1"/>
                  <w:rFonts w:ascii="Arial" w:eastAsia="Times New Roman" w:hAnsi="Arial" w:cs="Arial"/>
                  <w:sz w:val="18"/>
                  <w:szCs w:val="18"/>
                  <w:specVanish w:val="0"/>
                </w:rPr>
                <w:id w:val="-513068919"/>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responsible manager(s). </w:t>
            </w:r>
          </w:p>
          <w:p w14:paraId="006E6FA5" w14:textId="77777777" w:rsidR="00E10246" w:rsidRDefault="00000000">
            <w:pPr>
              <w:divId w:val="792091440"/>
              <w:rPr>
                <w:rFonts w:ascii="Arial" w:eastAsia="Times New Roman" w:hAnsi="Arial" w:cs="Arial"/>
                <w:sz w:val="18"/>
                <w:szCs w:val="18"/>
              </w:rPr>
            </w:pPr>
            <w:sdt>
              <w:sdtPr>
                <w:rPr>
                  <w:rStyle w:val="iatacheckbox1"/>
                  <w:rFonts w:ascii="Arial" w:eastAsia="Times New Roman" w:hAnsi="Arial" w:cs="Arial"/>
                  <w:sz w:val="18"/>
                  <w:szCs w:val="18"/>
                  <w:specVanish w:val="0"/>
                </w:rPr>
                <w:id w:val="1168435859"/>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Other Actions</w:t>
            </w:r>
            <w:r w:rsidR="00E10246">
              <w:rPr>
                <w:rFonts w:ascii="Arial" w:eastAsia="Times New Roman" w:hAnsi="Arial" w:cs="Arial"/>
                <w:sz w:val="18"/>
                <w:szCs w:val="18"/>
              </w:rPr>
              <w:t xml:space="preserve"> (Specify)</w:t>
            </w:r>
            <w:r w:rsidR="00E10246">
              <w:rPr>
                <w:rFonts w:ascii="Arial" w:eastAsia="Times New Roman" w:hAnsi="Arial" w:cs="Arial"/>
                <w:sz w:val="18"/>
                <w:szCs w:val="18"/>
              </w:rPr>
              <w:br/>
            </w:r>
            <w:sdt>
              <w:sdtPr>
                <w:rPr>
                  <w:rFonts w:ascii="Arial" w:eastAsia="Times New Roman" w:hAnsi="Arial" w:cs="Arial"/>
                  <w:sz w:val="18"/>
                  <w:szCs w:val="18"/>
                </w:rPr>
                <w:id w:val="-998952705"/>
                <w:placeholder>
                  <w:docPart w:val="DefaultPlaceholder_-1854013440"/>
                </w:placeholder>
                <w:showingPlcHdr/>
                <w:text w:multiLine="1"/>
              </w:sdtPr>
              <w:sdtContent>
                <w:r w:rsidR="00E10246" w:rsidRPr="00F77C9D">
                  <w:rPr>
                    <w:rStyle w:val="PlaceholderText"/>
                  </w:rPr>
                  <w:t>Click or tap here to enter text.</w:t>
                </w:r>
              </w:sdtContent>
            </w:sdt>
          </w:p>
        </w:tc>
      </w:tr>
      <w:tr w:rsidR="00E67C63" w14:paraId="23D4ABC7" w14:textId="77777777" w:rsidTr="00E10246">
        <w:trPr>
          <w:divId w:val="1325812848"/>
        </w:trPr>
        <w:tc>
          <w:tcPr>
            <w:tcW w:w="8397" w:type="dxa"/>
            <w:hideMark/>
          </w:tcPr>
          <w:p w14:paraId="37DE9FC6" w14:textId="77777777" w:rsidR="00E10246" w:rsidRDefault="00E10246">
            <w:pPr>
              <w:divId w:val="1493836564"/>
              <w:rPr>
                <w:rFonts w:ascii="Arial" w:eastAsia="Times New Roman" w:hAnsi="Arial" w:cs="Arial"/>
                <w:b/>
                <w:bCs/>
                <w:sz w:val="23"/>
                <w:szCs w:val="23"/>
              </w:rPr>
            </w:pPr>
            <w:r>
              <w:rPr>
                <w:rFonts w:ascii="Arial" w:eastAsia="Times New Roman" w:hAnsi="Arial" w:cs="Arial"/>
                <w:b/>
                <w:bCs/>
                <w:sz w:val="23"/>
                <w:szCs w:val="23"/>
              </w:rPr>
              <w:t>Guidance</w:t>
            </w:r>
          </w:p>
          <w:p w14:paraId="72A44AC0" w14:textId="77777777" w:rsidR="00E10246" w:rsidRDefault="00E10246">
            <w:pPr>
              <w:divId w:val="1203131011"/>
              <w:rPr>
                <w:rFonts w:ascii="Arial" w:eastAsia="Times New Roman" w:hAnsi="Arial" w:cs="Arial"/>
                <w:sz w:val="18"/>
                <w:szCs w:val="18"/>
              </w:rPr>
            </w:pPr>
            <w:r>
              <w:rPr>
                <w:rFonts w:ascii="Arial" w:eastAsia="Times New Roman" w:hAnsi="Arial" w:cs="Arial"/>
                <w:sz w:val="18"/>
                <w:szCs w:val="18"/>
              </w:rPr>
              <w:t xml:space="preserve">The primary objective of a contingency plan is the protection of life and property and the resumption of normal operations. The secondary objective is investigation to determine if the crisis was an accident or a crime; the latter typically requires those found responsible to be taken into custody. </w:t>
            </w:r>
          </w:p>
        </w:tc>
      </w:tr>
    </w:tbl>
    <w:p w14:paraId="30CEA6DE" w14:textId="77777777" w:rsidR="00E10246" w:rsidRDefault="00E10246">
      <w:pPr>
        <w:pStyle w:val="NormalWeb"/>
        <w:divId w:val="1325812848"/>
        <w:rPr>
          <w:rFonts w:ascii="Arial" w:hAnsi="Arial" w:cs="Arial"/>
          <w:color w:val="022A4C"/>
          <w:sz w:val="18"/>
          <w:szCs w:val="18"/>
        </w:rPr>
      </w:pPr>
      <w:r>
        <w:rPr>
          <w:rFonts w:ascii="Arial" w:hAnsi="Arial" w:cs="Arial"/>
          <w:color w:val="022A4C"/>
          <w:sz w:val="18"/>
          <w:szCs w:val="18"/>
        </w:rPr>
        <w:lastRenderedPageBreak/>
        <w:t> </w:t>
      </w:r>
    </w:p>
    <w:p w14:paraId="02E4679F" w14:textId="77777777" w:rsidR="00E10246" w:rsidRDefault="00E10246" w:rsidP="00E10246">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4.3 Investigation and Notification</w:t>
      </w:r>
    </w:p>
    <w:tbl>
      <w:tblPr>
        <w:tblStyle w:val="TableGrid"/>
        <w:tblW w:w="4500" w:type="pct"/>
        <w:tblLayout w:type="fixed"/>
        <w:tblLook w:val="04A0" w:firstRow="1" w:lastRow="0" w:firstColumn="1" w:lastColumn="0" w:noHBand="0" w:noVBand="1"/>
      </w:tblPr>
      <w:tblGrid>
        <w:gridCol w:w="8618"/>
      </w:tblGrid>
      <w:tr w:rsidR="00E67C63" w14:paraId="21A82121" w14:textId="77777777" w:rsidTr="00E10246">
        <w:trPr>
          <w:divId w:val="1012336763"/>
        </w:trPr>
        <w:tc>
          <w:tcPr>
            <w:tcW w:w="8397" w:type="dxa"/>
            <w:hideMark/>
          </w:tcPr>
          <w:p w14:paraId="0F67F17E" w14:textId="77777777" w:rsidR="00E10246" w:rsidRDefault="00E10246">
            <w:pPr>
              <w:rPr>
                <w:rFonts w:ascii="Arial" w:eastAsia="Times New Roman" w:hAnsi="Arial" w:cs="Arial"/>
                <w:sz w:val="23"/>
                <w:szCs w:val="23"/>
              </w:rPr>
            </w:pPr>
            <w:r>
              <w:rPr>
                <w:rFonts w:ascii="Arial" w:eastAsia="Times New Roman" w:hAnsi="Arial" w:cs="Arial"/>
                <w:b/>
                <w:bCs/>
                <w:sz w:val="23"/>
                <w:szCs w:val="23"/>
              </w:rPr>
              <w:t>SEC 4.3.1</w:t>
            </w:r>
          </w:p>
        </w:tc>
      </w:tr>
      <w:tr w:rsidR="00E67C63" w14:paraId="3B8F04F1" w14:textId="77777777" w:rsidTr="00E10246">
        <w:trPr>
          <w:divId w:val="1012336763"/>
        </w:trPr>
        <w:tc>
          <w:tcPr>
            <w:tcW w:w="8397" w:type="dxa"/>
            <w:hideMark/>
          </w:tcPr>
          <w:p w14:paraId="4A0BBBDD" w14:textId="77777777" w:rsidR="00E10246" w:rsidRDefault="00E10246">
            <w:pPr>
              <w:divId w:val="2111704540"/>
              <w:rPr>
                <w:rFonts w:ascii="Arial" w:eastAsia="Times New Roman" w:hAnsi="Arial" w:cs="Arial"/>
                <w:sz w:val="18"/>
                <w:szCs w:val="18"/>
              </w:rPr>
            </w:pPr>
            <w:r>
              <w:rPr>
                <w:rFonts w:ascii="Arial" w:eastAsia="Times New Roman" w:hAnsi="Arial" w:cs="Arial"/>
                <w:sz w:val="18"/>
                <w:szCs w:val="18"/>
              </w:rPr>
              <w:t xml:space="preserve">The Operator shall have a process to ensure an investigation is conducted for any of the following: </w:t>
            </w:r>
          </w:p>
          <w:p w14:paraId="3F32F510" w14:textId="77777777" w:rsidR="00E10246" w:rsidRDefault="00E10246">
            <w:pPr>
              <w:pStyle w:val="iatalistitem"/>
              <w:numPr>
                <w:ilvl w:val="0"/>
                <w:numId w:val="58"/>
              </w:numPr>
              <w:divId w:val="2111704540"/>
              <w:rPr>
                <w:rFonts w:ascii="Arial" w:eastAsia="Times New Roman" w:hAnsi="Arial" w:cs="Arial"/>
                <w:sz w:val="18"/>
                <w:szCs w:val="18"/>
              </w:rPr>
            </w:pPr>
            <w:r>
              <w:rPr>
                <w:rFonts w:ascii="Arial" w:eastAsia="Times New Roman" w:hAnsi="Arial" w:cs="Arial"/>
                <w:sz w:val="18"/>
                <w:szCs w:val="18"/>
              </w:rPr>
              <w:t xml:space="preserve">Threats or acts of unlawful </w:t>
            </w:r>
            <w:proofErr w:type="gramStart"/>
            <w:r>
              <w:rPr>
                <w:rFonts w:ascii="Arial" w:eastAsia="Times New Roman" w:hAnsi="Arial" w:cs="Arial"/>
                <w:sz w:val="18"/>
                <w:szCs w:val="18"/>
              </w:rPr>
              <w:t>interference;</w:t>
            </w:r>
            <w:proofErr w:type="gramEnd"/>
          </w:p>
          <w:p w14:paraId="20F0303F" w14:textId="77777777" w:rsidR="00E10246" w:rsidRDefault="00E10246">
            <w:pPr>
              <w:pStyle w:val="iatalistitem"/>
              <w:numPr>
                <w:ilvl w:val="0"/>
                <w:numId w:val="58"/>
              </w:numPr>
              <w:divId w:val="2111704540"/>
              <w:rPr>
                <w:rFonts w:ascii="Arial" w:eastAsia="Times New Roman" w:hAnsi="Arial" w:cs="Arial"/>
                <w:sz w:val="18"/>
                <w:szCs w:val="18"/>
              </w:rPr>
            </w:pPr>
            <w:r>
              <w:rPr>
                <w:rFonts w:ascii="Arial" w:eastAsia="Times New Roman" w:hAnsi="Arial" w:cs="Arial"/>
                <w:sz w:val="18"/>
                <w:szCs w:val="18"/>
              </w:rPr>
              <w:t xml:space="preserve">Failure of implementation of security controls under the responsibility of the </w:t>
            </w:r>
            <w:proofErr w:type="gramStart"/>
            <w:r>
              <w:rPr>
                <w:rFonts w:ascii="Arial" w:eastAsia="Times New Roman" w:hAnsi="Arial" w:cs="Arial"/>
                <w:sz w:val="18"/>
                <w:szCs w:val="18"/>
              </w:rPr>
              <w:t>Operator;</w:t>
            </w:r>
            <w:proofErr w:type="gramEnd"/>
          </w:p>
          <w:p w14:paraId="397794AA" w14:textId="77777777" w:rsidR="00E10246" w:rsidRDefault="00E10246">
            <w:pPr>
              <w:pStyle w:val="iatalistitem"/>
              <w:numPr>
                <w:ilvl w:val="0"/>
                <w:numId w:val="58"/>
              </w:numPr>
              <w:divId w:val="2111704540"/>
              <w:rPr>
                <w:rFonts w:ascii="Arial" w:eastAsia="Times New Roman" w:hAnsi="Arial" w:cs="Arial"/>
                <w:sz w:val="18"/>
                <w:szCs w:val="18"/>
              </w:rPr>
            </w:pPr>
            <w:r>
              <w:rPr>
                <w:rFonts w:ascii="Arial" w:eastAsia="Times New Roman" w:hAnsi="Arial" w:cs="Arial"/>
                <w:sz w:val="18"/>
                <w:szCs w:val="18"/>
              </w:rPr>
              <w:t xml:space="preserve">Security incidents, security occurrences or security threats. </w:t>
            </w:r>
            <w:r>
              <w:rPr>
                <w:rFonts w:ascii="Arial" w:eastAsia="Times New Roman" w:hAnsi="Arial" w:cs="Arial"/>
                <w:b/>
                <w:bCs/>
                <w:sz w:val="18"/>
                <w:szCs w:val="18"/>
              </w:rPr>
              <w:t>(GM)</w:t>
            </w:r>
          </w:p>
        </w:tc>
      </w:tr>
      <w:tr w:rsidR="00E67C63" w14:paraId="3746BFCE" w14:textId="77777777" w:rsidTr="00E10246">
        <w:trPr>
          <w:divId w:val="1012336763"/>
        </w:trPr>
        <w:tc>
          <w:tcPr>
            <w:tcW w:w="8397" w:type="dxa"/>
            <w:hideMark/>
          </w:tcPr>
          <w:p w14:paraId="78BD5A74" w14:textId="77777777" w:rsidR="00E10246" w:rsidRDefault="00000000">
            <w:pPr>
              <w:textAlignment w:val="center"/>
              <w:divId w:val="758520337"/>
              <w:rPr>
                <w:rFonts w:ascii="Arial" w:eastAsia="Times New Roman" w:hAnsi="Arial" w:cs="Arial"/>
                <w:sz w:val="18"/>
                <w:szCs w:val="18"/>
              </w:rPr>
            </w:pPr>
            <w:sdt>
              <w:sdtPr>
                <w:rPr>
                  <w:rFonts w:ascii="Arial" w:eastAsia="Times New Roman" w:hAnsi="Arial" w:cs="Arial"/>
                  <w:sz w:val="18"/>
                  <w:szCs w:val="18"/>
                </w:rPr>
                <w:id w:val="-2052519366"/>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and Implemented (Conformity)</w:t>
            </w:r>
          </w:p>
          <w:p w14:paraId="13440A3B" w14:textId="77777777" w:rsidR="00E10246" w:rsidRDefault="00000000">
            <w:pPr>
              <w:textAlignment w:val="center"/>
              <w:divId w:val="537861497"/>
              <w:rPr>
                <w:rFonts w:ascii="Arial" w:eastAsia="Times New Roman" w:hAnsi="Arial" w:cs="Arial"/>
                <w:sz w:val="18"/>
                <w:szCs w:val="18"/>
              </w:rPr>
            </w:pPr>
            <w:sdt>
              <w:sdtPr>
                <w:rPr>
                  <w:rFonts w:ascii="Arial" w:eastAsia="Times New Roman" w:hAnsi="Arial" w:cs="Arial"/>
                  <w:sz w:val="18"/>
                  <w:szCs w:val="18"/>
                </w:rPr>
                <w:id w:val="-1541267737"/>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not Implemented (Finding)</w:t>
            </w:r>
          </w:p>
          <w:p w14:paraId="3449371A" w14:textId="77777777" w:rsidR="00E10246" w:rsidRDefault="00000000">
            <w:pPr>
              <w:textAlignment w:val="center"/>
              <w:divId w:val="1189682770"/>
              <w:rPr>
                <w:rFonts w:ascii="Arial" w:eastAsia="Times New Roman" w:hAnsi="Arial" w:cs="Arial"/>
                <w:sz w:val="18"/>
                <w:szCs w:val="18"/>
              </w:rPr>
            </w:pPr>
            <w:sdt>
              <w:sdtPr>
                <w:rPr>
                  <w:rFonts w:ascii="Arial" w:eastAsia="Times New Roman" w:hAnsi="Arial" w:cs="Arial"/>
                  <w:sz w:val="18"/>
                  <w:szCs w:val="18"/>
                </w:rPr>
                <w:id w:val="-893270723"/>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Implemented not Documented (Finding)</w:t>
            </w:r>
          </w:p>
          <w:p w14:paraId="77D3A6BA" w14:textId="77777777" w:rsidR="00E10246" w:rsidRDefault="00000000">
            <w:pPr>
              <w:textAlignment w:val="center"/>
              <w:divId w:val="927538158"/>
              <w:rPr>
                <w:rFonts w:ascii="Arial" w:eastAsia="Times New Roman" w:hAnsi="Arial" w:cs="Arial"/>
                <w:sz w:val="18"/>
                <w:szCs w:val="18"/>
              </w:rPr>
            </w:pPr>
            <w:sdt>
              <w:sdtPr>
                <w:rPr>
                  <w:rFonts w:ascii="Arial" w:eastAsia="Times New Roman" w:hAnsi="Arial" w:cs="Arial"/>
                  <w:sz w:val="18"/>
                  <w:szCs w:val="18"/>
                </w:rPr>
                <w:id w:val="544255671"/>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Not Documented not Implemented (Finding)</w:t>
            </w:r>
          </w:p>
          <w:p w14:paraId="0DB015F3" w14:textId="77777777" w:rsidR="00E10246" w:rsidRDefault="00000000">
            <w:pPr>
              <w:textAlignment w:val="center"/>
              <w:divId w:val="1998916201"/>
              <w:rPr>
                <w:rFonts w:ascii="Arial" w:eastAsia="Times New Roman" w:hAnsi="Arial" w:cs="Arial"/>
                <w:sz w:val="18"/>
                <w:szCs w:val="18"/>
              </w:rPr>
            </w:pPr>
            <w:sdt>
              <w:sdtPr>
                <w:rPr>
                  <w:rFonts w:ascii="Arial" w:eastAsia="Times New Roman" w:hAnsi="Arial" w:cs="Arial"/>
                  <w:sz w:val="18"/>
                  <w:szCs w:val="18"/>
                </w:rPr>
                <w:id w:val="165669610"/>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N/A</w:t>
            </w:r>
          </w:p>
        </w:tc>
      </w:tr>
      <w:tr w:rsidR="00E67C63" w14:paraId="22D52036" w14:textId="77777777" w:rsidTr="00E10246">
        <w:trPr>
          <w:divId w:val="1012336763"/>
        </w:trPr>
        <w:tc>
          <w:tcPr>
            <w:tcW w:w="8397" w:type="dxa"/>
            <w:hideMark/>
          </w:tcPr>
          <w:p w14:paraId="303901FA" w14:textId="77777777" w:rsidR="00E10246" w:rsidRDefault="00E10246">
            <w:pPr>
              <w:divId w:val="190757251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542257023"/>
              <w:placeholder>
                <w:docPart w:val="DefaultPlaceholder_-1854013440"/>
              </w:placeholder>
              <w:showingPlcHdr/>
              <w:text w:multiLine="1"/>
            </w:sdtPr>
            <w:sdtContent>
              <w:p w14:paraId="160D99E2" w14:textId="77777777" w:rsidR="00E10246" w:rsidRDefault="00E10246">
                <w:pPr>
                  <w:rPr>
                    <w:rFonts w:ascii="Arial" w:eastAsia="Times New Roman" w:hAnsi="Arial" w:cs="Arial"/>
                    <w:sz w:val="18"/>
                    <w:szCs w:val="18"/>
                  </w:rPr>
                </w:pPr>
                <w:r w:rsidRPr="00F77C9D">
                  <w:rPr>
                    <w:rStyle w:val="PlaceholderText"/>
                  </w:rPr>
                  <w:t>Click or tap here to enter text.</w:t>
                </w:r>
              </w:p>
            </w:sdtContent>
          </w:sdt>
        </w:tc>
      </w:tr>
      <w:tr w:rsidR="00E67C63" w14:paraId="5EFC3F91" w14:textId="77777777" w:rsidTr="00E10246">
        <w:trPr>
          <w:divId w:val="1012336763"/>
        </w:trPr>
        <w:tc>
          <w:tcPr>
            <w:tcW w:w="8397" w:type="dxa"/>
            <w:hideMark/>
          </w:tcPr>
          <w:p w14:paraId="6541786E" w14:textId="77777777" w:rsidR="00E10246" w:rsidRDefault="00E10246">
            <w:pPr>
              <w:divId w:val="1597788678"/>
              <w:rPr>
                <w:rFonts w:ascii="Arial" w:eastAsia="Times New Roman" w:hAnsi="Arial" w:cs="Arial"/>
                <w:b/>
                <w:bCs/>
                <w:sz w:val="23"/>
                <w:szCs w:val="23"/>
              </w:rPr>
            </w:pPr>
            <w:r>
              <w:rPr>
                <w:rFonts w:ascii="Arial" w:eastAsia="Times New Roman" w:hAnsi="Arial" w:cs="Arial"/>
                <w:b/>
                <w:bCs/>
                <w:sz w:val="23"/>
                <w:szCs w:val="23"/>
              </w:rPr>
              <w:t>Auditor Actions</w:t>
            </w:r>
          </w:p>
          <w:p w14:paraId="1BB5F260" w14:textId="77777777" w:rsidR="00E10246" w:rsidRDefault="00000000">
            <w:pPr>
              <w:divId w:val="1634214902"/>
              <w:rPr>
                <w:rFonts w:ascii="Arial" w:eastAsia="Times New Roman" w:hAnsi="Arial" w:cs="Arial"/>
                <w:sz w:val="18"/>
                <w:szCs w:val="18"/>
              </w:rPr>
            </w:pPr>
            <w:sdt>
              <w:sdtPr>
                <w:rPr>
                  <w:rStyle w:val="iatacheckbox1"/>
                  <w:rFonts w:ascii="Arial" w:eastAsia="Times New Roman" w:hAnsi="Arial" w:cs="Arial"/>
                  <w:sz w:val="18"/>
                  <w:szCs w:val="18"/>
                  <w:specVanish w:val="0"/>
                </w:rPr>
                <w:id w:val="-2006044115"/>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w:t>
            </w:r>
            <w:r w:rsidR="00E10246">
              <w:rPr>
                <w:rFonts w:ascii="Arial" w:eastAsia="Times New Roman" w:hAnsi="Arial" w:cs="Arial"/>
                <w:sz w:val="18"/>
                <w:szCs w:val="18"/>
              </w:rPr>
              <w:t xml:space="preserve"> process(es) to investigate security incidents. </w:t>
            </w:r>
          </w:p>
          <w:p w14:paraId="2E1FFB42" w14:textId="77777777" w:rsidR="00E10246" w:rsidRDefault="00000000">
            <w:pPr>
              <w:divId w:val="442964936"/>
              <w:rPr>
                <w:rFonts w:ascii="Arial" w:eastAsia="Times New Roman" w:hAnsi="Arial" w:cs="Arial"/>
                <w:sz w:val="18"/>
                <w:szCs w:val="18"/>
              </w:rPr>
            </w:pPr>
            <w:sdt>
              <w:sdtPr>
                <w:rPr>
                  <w:rStyle w:val="iatacheckbox1"/>
                  <w:rFonts w:ascii="Arial" w:eastAsia="Times New Roman" w:hAnsi="Arial" w:cs="Arial"/>
                  <w:sz w:val="18"/>
                  <w:szCs w:val="18"/>
                  <w:specVanish w:val="0"/>
                </w:rPr>
                <w:id w:val="836969873"/>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responsible manager(s). </w:t>
            </w:r>
          </w:p>
          <w:p w14:paraId="1BF6D72A" w14:textId="77777777" w:rsidR="00E10246" w:rsidRDefault="00000000">
            <w:pPr>
              <w:divId w:val="1372146275"/>
              <w:rPr>
                <w:rFonts w:ascii="Arial" w:eastAsia="Times New Roman" w:hAnsi="Arial" w:cs="Arial"/>
                <w:sz w:val="18"/>
                <w:szCs w:val="18"/>
              </w:rPr>
            </w:pPr>
            <w:sdt>
              <w:sdtPr>
                <w:rPr>
                  <w:rStyle w:val="iatacheckbox1"/>
                  <w:rFonts w:ascii="Arial" w:eastAsia="Times New Roman" w:hAnsi="Arial" w:cs="Arial"/>
                  <w:sz w:val="18"/>
                  <w:szCs w:val="18"/>
                  <w:specVanish w:val="0"/>
                </w:rPr>
                <w:id w:val="2009397812"/>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Examined</w:t>
            </w:r>
            <w:r w:rsidR="00E10246">
              <w:rPr>
                <w:rFonts w:ascii="Arial" w:eastAsia="Times New Roman" w:hAnsi="Arial" w:cs="Arial"/>
                <w:sz w:val="18"/>
                <w:szCs w:val="18"/>
              </w:rPr>
              <w:t xml:space="preserve"> selected incident investigation documents and reports. </w:t>
            </w:r>
          </w:p>
          <w:p w14:paraId="67A924F8" w14:textId="77777777" w:rsidR="00E10246" w:rsidRDefault="00000000">
            <w:pPr>
              <w:divId w:val="1576550122"/>
              <w:rPr>
                <w:rFonts w:ascii="Arial" w:eastAsia="Times New Roman" w:hAnsi="Arial" w:cs="Arial"/>
                <w:sz w:val="18"/>
                <w:szCs w:val="18"/>
              </w:rPr>
            </w:pPr>
            <w:sdt>
              <w:sdtPr>
                <w:rPr>
                  <w:rStyle w:val="iatacheckbox1"/>
                  <w:rFonts w:ascii="Arial" w:eastAsia="Times New Roman" w:hAnsi="Arial" w:cs="Arial"/>
                  <w:sz w:val="18"/>
                  <w:szCs w:val="18"/>
                  <w:specVanish w:val="0"/>
                </w:rPr>
                <w:id w:val="186417452"/>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Other Actions</w:t>
            </w:r>
            <w:r w:rsidR="00E10246">
              <w:rPr>
                <w:rFonts w:ascii="Arial" w:eastAsia="Times New Roman" w:hAnsi="Arial" w:cs="Arial"/>
                <w:sz w:val="18"/>
                <w:szCs w:val="18"/>
              </w:rPr>
              <w:t xml:space="preserve"> (Specify)</w:t>
            </w:r>
            <w:r w:rsidR="00E10246">
              <w:rPr>
                <w:rFonts w:ascii="Arial" w:eastAsia="Times New Roman" w:hAnsi="Arial" w:cs="Arial"/>
                <w:sz w:val="18"/>
                <w:szCs w:val="18"/>
              </w:rPr>
              <w:br/>
            </w:r>
            <w:sdt>
              <w:sdtPr>
                <w:rPr>
                  <w:rFonts w:ascii="Arial" w:eastAsia="Times New Roman" w:hAnsi="Arial" w:cs="Arial"/>
                  <w:sz w:val="18"/>
                  <w:szCs w:val="18"/>
                </w:rPr>
                <w:id w:val="775060491"/>
                <w:placeholder>
                  <w:docPart w:val="DefaultPlaceholder_-1854013440"/>
                </w:placeholder>
                <w:showingPlcHdr/>
                <w:text w:multiLine="1"/>
              </w:sdtPr>
              <w:sdtContent>
                <w:r w:rsidR="00E10246" w:rsidRPr="00F77C9D">
                  <w:rPr>
                    <w:rStyle w:val="PlaceholderText"/>
                  </w:rPr>
                  <w:t>Click or tap here to enter text.</w:t>
                </w:r>
              </w:sdtContent>
            </w:sdt>
          </w:p>
        </w:tc>
      </w:tr>
      <w:tr w:rsidR="00E67C63" w14:paraId="29820C18" w14:textId="77777777" w:rsidTr="00E10246">
        <w:trPr>
          <w:divId w:val="1012336763"/>
        </w:trPr>
        <w:tc>
          <w:tcPr>
            <w:tcW w:w="8397" w:type="dxa"/>
            <w:hideMark/>
          </w:tcPr>
          <w:p w14:paraId="0E1F9916" w14:textId="77777777" w:rsidR="00E10246" w:rsidRDefault="00E10246">
            <w:pPr>
              <w:divId w:val="664669342"/>
              <w:rPr>
                <w:rFonts w:ascii="Arial" w:eastAsia="Times New Roman" w:hAnsi="Arial" w:cs="Arial"/>
                <w:b/>
                <w:bCs/>
                <w:sz w:val="23"/>
                <w:szCs w:val="23"/>
              </w:rPr>
            </w:pPr>
            <w:r>
              <w:rPr>
                <w:rFonts w:ascii="Arial" w:eastAsia="Times New Roman" w:hAnsi="Arial" w:cs="Arial"/>
                <w:b/>
                <w:bCs/>
                <w:sz w:val="23"/>
                <w:szCs w:val="23"/>
              </w:rPr>
              <w:t>Guidance</w:t>
            </w:r>
          </w:p>
          <w:p w14:paraId="6D409AAF" w14:textId="77777777" w:rsidR="00E10246" w:rsidRDefault="00E10246">
            <w:pPr>
              <w:divId w:val="493108200"/>
              <w:rPr>
                <w:rFonts w:ascii="Arial" w:eastAsia="Times New Roman" w:hAnsi="Arial" w:cs="Arial"/>
                <w:sz w:val="18"/>
                <w:szCs w:val="18"/>
              </w:rPr>
            </w:pPr>
            <w:r>
              <w:rPr>
                <w:rFonts w:ascii="Arial" w:eastAsia="Times New Roman" w:hAnsi="Arial" w:cs="Arial"/>
                <w:sz w:val="18"/>
                <w:szCs w:val="18"/>
              </w:rPr>
              <w:t xml:space="preserve">Investigation outcomes may be integrated with root causes identified through the quality assurance program as part of the continuous improvement cycle of the Operator’s </w:t>
            </w:r>
            <w:proofErr w:type="spellStart"/>
            <w:r>
              <w:rPr>
                <w:rFonts w:ascii="Arial" w:eastAsia="Times New Roman" w:hAnsi="Arial" w:cs="Arial"/>
                <w:sz w:val="18"/>
                <w:szCs w:val="18"/>
              </w:rPr>
              <w:t>SeMS</w:t>
            </w:r>
            <w:proofErr w:type="spellEnd"/>
            <w:r>
              <w:rPr>
                <w:rFonts w:ascii="Arial" w:eastAsia="Times New Roman" w:hAnsi="Arial" w:cs="Arial"/>
                <w:sz w:val="18"/>
                <w:szCs w:val="18"/>
              </w:rPr>
              <w:t xml:space="preserve">. </w:t>
            </w:r>
          </w:p>
          <w:p w14:paraId="627B2688" w14:textId="77777777" w:rsidR="00E10246" w:rsidRDefault="00E10246">
            <w:pPr>
              <w:divId w:val="1151945734"/>
              <w:rPr>
                <w:rFonts w:ascii="Arial" w:eastAsia="Times New Roman" w:hAnsi="Arial" w:cs="Arial"/>
                <w:sz w:val="18"/>
                <w:szCs w:val="18"/>
              </w:rPr>
            </w:pPr>
            <w:r>
              <w:rPr>
                <w:rFonts w:ascii="Arial" w:eastAsia="Times New Roman" w:hAnsi="Arial" w:cs="Arial"/>
                <w:sz w:val="18"/>
                <w:szCs w:val="18"/>
              </w:rPr>
              <w:t xml:space="preserve">Refer to the IATA </w:t>
            </w:r>
            <w:proofErr w:type="spellStart"/>
            <w:r>
              <w:rPr>
                <w:rFonts w:ascii="Arial" w:eastAsia="Times New Roman" w:hAnsi="Arial" w:cs="Arial"/>
                <w:sz w:val="18"/>
                <w:szCs w:val="18"/>
              </w:rPr>
              <w:t>SeMS</w:t>
            </w:r>
            <w:proofErr w:type="spellEnd"/>
            <w:r>
              <w:rPr>
                <w:rFonts w:ascii="Arial" w:eastAsia="Times New Roman" w:hAnsi="Arial" w:cs="Arial"/>
                <w:sz w:val="18"/>
                <w:szCs w:val="18"/>
              </w:rPr>
              <w:t xml:space="preserve"> manual for guidance that addresses the </w:t>
            </w:r>
            <w:proofErr w:type="spellStart"/>
            <w:r>
              <w:rPr>
                <w:rFonts w:ascii="Arial" w:eastAsia="Times New Roman" w:hAnsi="Arial" w:cs="Arial"/>
                <w:sz w:val="18"/>
                <w:szCs w:val="18"/>
              </w:rPr>
              <w:t>SeMS</w:t>
            </w:r>
            <w:proofErr w:type="spellEnd"/>
            <w:r>
              <w:rPr>
                <w:rFonts w:ascii="Arial" w:eastAsia="Times New Roman" w:hAnsi="Arial" w:cs="Arial"/>
                <w:sz w:val="18"/>
                <w:szCs w:val="18"/>
              </w:rPr>
              <w:t xml:space="preserve"> continuous cycle.</w:t>
            </w:r>
          </w:p>
        </w:tc>
      </w:tr>
    </w:tbl>
    <w:p w14:paraId="7D16C2A4" w14:textId="77777777" w:rsidR="00E10246" w:rsidRDefault="00E10246">
      <w:pPr>
        <w:pStyle w:val="NormalWeb"/>
        <w:divId w:val="1012336763"/>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E67C63" w14:paraId="4D31899C" w14:textId="77777777" w:rsidTr="00E10246">
        <w:trPr>
          <w:divId w:val="1012336763"/>
        </w:trPr>
        <w:tc>
          <w:tcPr>
            <w:tcW w:w="8397" w:type="dxa"/>
            <w:hideMark/>
          </w:tcPr>
          <w:p w14:paraId="6D360A2E" w14:textId="77777777" w:rsidR="00E10246" w:rsidRDefault="00E10246">
            <w:pPr>
              <w:rPr>
                <w:rFonts w:ascii="Arial" w:eastAsia="Times New Roman" w:hAnsi="Arial" w:cs="Arial"/>
                <w:sz w:val="23"/>
                <w:szCs w:val="23"/>
              </w:rPr>
            </w:pPr>
            <w:r>
              <w:rPr>
                <w:rFonts w:ascii="Arial" w:eastAsia="Times New Roman" w:hAnsi="Arial" w:cs="Arial"/>
                <w:b/>
                <w:bCs/>
                <w:sz w:val="23"/>
                <w:szCs w:val="23"/>
              </w:rPr>
              <w:t>SEC 4.3.2</w:t>
            </w:r>
          </w:p>
        </w:tc>
      </w:tr>
      <w:tr w:rsidR="00E67C63" w14:paraId="3ED20089" w14:textId="77777777" w:rsidTr="00E10246">
        <w:trPr>
          <w:divId w:val="1012336763"/>
        </w:trPr>
        <w:tc>
          <w:tcPr>
            <w:tcW w:w="8397" w:type="dxa"/>
            <w:hideMark/>
          </w:tcPr>
          <w:p w14:paraId="00790C1A" w14:textId="77777777" w:rsidR="00E10246" w:rsidRDefault="00E10246">
            <w:pPr>
              <w:divId w:val="841702434"/>
              <w:rPr>
                <w:rFonts w:ascii="Arial" w:eastAsia="Times New Roman" w:hAnsi="Arial" w:cs="Arial"/>
                <w:sz w:val="18"/>
                <w:szCs w:val="18"/>
              </w:rPr>
            </w:pPr>
            <w:r>
              <w:rPr>
                <w:rFonts w:ascii="Arial" w:eastAsia="Times New Roman" w:hAnsi="Arial" w:cs="Arial"/>
                <w:sz w:val="18"/>
                <w:szCs w:val="18"/>
              </w:rPr>
              <w:t xml:space="preserve">The Operator shall have a process that ensures notification to the applicable aviation security authorities when an act of unlawful interference against the Operator, a reportable security incident and/or a reportable security occurrence has been identified. </w:t>
            </w:r>
            <w:r>
              <w:rPr>
                <w:rFonts w:ascii="Arial" w:eastAsia="Times New Roman" w:hAnsi="Arial" w:cs="Arial"/>
                <w:b/>
                <w:bCs/>
                <w:sz w:val="18"/>
                <w:szCs w:val="18"/>
              </w:rPr>
              <w:t>(GM)</w:t>
            </w:r>
          </w:p>
        </w:tc>
      </w:tr>
      <w:tr w:rsidR="00E67C63" w14:paraId="2FA0C2B1" w14:textId="77777777" w:rsidTr="00E10246">
        <w:trPr>
          <w:divId w:val="1012336763"/>
        </w:trPr>
        <w:tc>
          <w:tcPr>
            <w:tcW w:w="8397" w:type="dxa"/>
            <w:hideMark/>
          </w:tcPr>
          <w:p w14:paraId="196B5F5D" w14:textId="77777777" w:rsidR="00E10246" w:rsidRDefault="00000000">
            <w:pPr>
              <w:textAlignment w:val="center"/>
              <w:divId w:val="398788249"/>
              <w:rPr>
                <w:rFonts w:ascii="Arial" w:eastAsia="Times New Roman" w:hAnsi="Arial" w:cs="Arial"/>
                <w:sz w:val="18"/>
                <w:szCs w:val="18"/>
              </w:rPr>
            </w:pPr>
            <w:sdt>
              <w:sdtPr>
                <w:rPr>
                  <w:rFonts w:ascii="Arial" w:eastAsia="Times New Roman" w:hAnsi="Arial" w:cs="Arial"/>
                  <w:sz w:val="18"/>
                  <w:szCs w:val="18"/>
                </w:rPr>
                <w:id w:val="-998027736"/>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and Implemented (Conformity)</w:t>
            </w:r>
          </w:p>
          <w:p w14:paraId="47363EB0" w14:textId="77777777" w:rsidR="00E10246" w:rsidRDefault="00000000">
            <w:pPr>
              <w:textAlignment w:val="center"/>
              <w:divId w:val="571433025"/>
              <w:rPr>
                <w:rFonts w:ascii="Arial" w:eastAsia="Times New Roman" w:hAnsi="Arial" w:cs="Arial"/>
                <w:sz w:val="18"/>
                <w:szCs w:val="18"/>
              </w:rPr>
            </w:pPr>
            <w:sdt>
              <w:sdtPr>
                <w:rPr>
                  <w:rFonts w:ascii="Arial" w:eastAsia="Times New Roman" w:hAnsi="Arial" w:cs="Arial"/>
                  <w:sz w:val="18"/>
                  <w:szCs w:val="18"/>
                </w:rPr>
                <w:id w:val="-1337224658"/>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not Implemented (Finding)</w:t>
            </w:r>
          </w:p>
          <w:p w14:paraId="070FBFDB" w14:textId="77777777" w:rsidR="00E10246" w:rsidRDefault="00000000">
            <w:pPr>
              <w:textAlignment w:val="center"/>
              <w:divId w:val="925962636"/>
              <w:rPr>
                <w:rFonts w:ascii="Arial" w:eastAsia="Times New Roman" w:hAnsi="Arial" w:cs="Arial"/>
                <w:sz w:val="18"/>
                <w:szCs w:val="18"/>
              </w:rPr>
            </w:pPr>
            <w:sdt>
              <w:sdtPr>
                <w:rPr>
                  <w:rFonts w:ascii="Arial" w:eastAsia="Times New Roman" w:hAnsi="Arial" w:cs="Arial"/>
                  <w:sz w:val="18"/>
                  <w:szCs w:val="18"/>
                </w:rPr>
                <w:id w:val="1613707280"/>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Implemented not Documented (Finding)</w:t>
            </w:r>
          </w:p>
          <w:p w14:paraId="023FE6D7" w14:textId="77777777" w:rsidR="00E10246" w:rsidRDefault="00000000">
            <w:pPr>
              <w:textAlignment w:val="center"/>
              <w:divId w:val="1094940860"/>
              <w:rPr>
                <w:rFonts w:ascii="Arial" w:eastAsia="Times New Roman" w:hAnsi="Arial" w:cs="Arial"/>
                <w:sz w:val="18"/>
                <w:szCs w:val="18"/>
              </w:rPr>
            </w:pPr>
            <w:sdt>
              <w:sdtPr>
                <w:rPr>
                  <w:rFonts w:ascii="Arial" w:eastAsia="Times New Roman" w:hAnsi="Arial" w:cs="Arial"/>
                  <w:sz w:val="18"/>
                  <w:szCs w:val="18"/>
                </w:rPr>
                <w:id w:val="468630474"/>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Not Documented not Implemented (Finding)</w:t>
            </w:r>
          </w:p>
          <w:p w14:paraId="68877502" w14:textId="77777777" w:rsidR="00E10246" w:rsidRDefault="00000000">
            <w:pPr>
              <w:textAlignment w:val="center"/>
              <w:divId w:val="1945766225"/>
              <w:rPr>
                <w:rFonts w:ascii="Arial" w:eastAsia="Times New Roman" w:hAnsi="Arial" w:cs="Arial"/>
                <w:sz w:val="18"/>
                <w:szCs w:val="18"/>
              </w:rPr>
            </w:pPr>
            <w:sdt>
              <w:sdtPr>
                <w:rPr>
                  <w:rFonts w:ascii="Arial" w:eastAsia="Times New Roman" w:hAnsi="Arial" w:cs="Arial"/>
                  <w:sz w:val="18"/>
                  <w:szCs w:val="18"/>
                </w:rPr>
                <w:id w:val="-1652823591"/>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N/A</w:t>
            </w:r>
          </w:p>
        </w:tc>
      </w:tr>
      <w:tr w:rsidR="00E67C63" w14:paraId="18172F45" w14:textId="77777777" w:rsidTr="00E10246">
        <w:trPr>
          <w:divId w:val="1012336763"/>
        </w:trPr>
        <w:tc>
          <w:tcPr>
            <w:tcW w:w="8397" w:type="dxa"/>
            <w:hideMark/>
          </w:tcPr>
          <w:p w14:paraId="4559DF89" w14:textId="77777777" w:rsidR="00E10246" w:rsidRDefault="00E10246">
            <w:pPr>
              <w:divId w:val="169241597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67900187"/>
              <w:placeholder>
                <w:docPart w:val="DefaultPlaceholder_-1854013440"/>
              </w:placeholder>
              <w:showingPlcHdr/>
              <w:text w:multiLine="1"/>
            </w:sdtPr>
            <w:sdtContent>
              <w:p w14:paraId="23E15F71" w14:textId="77777777" w:rsidR="00E10246" w:rsidRDefault="00E10246">
                <w:pPr>
                  <w:rPr>
                    <w:rFonts w:ascii="Arial" w:eastAsia="Times New Roman" w:hAnsi="Arial" w:cs="Arial"/>
                    <w:sz w:val="18"/>
                    <w:szCs w:val="18"/>
                  </w:rPr>
                </w:pPr>
                <w:r w:rsidRPr="00F77C9D">
                  <w:rPr>
                    <w:rStyle w:val="PlaceholderText"/>
                  </w:rPr>
                  <w:t>Click or tap here to enter text.</w:t>
                </w:r>
              </w:p>
            </w:sdtContent>
          </w:sdt>
        </w:tc>
      </w:tr>
      <w:tr w:rsidR="00E67C63" w14:paraId="44CCCA4A" w14:textId="77777777" w:rsidTr="00E10246">
        <w:trPr>
          <w:divId w:val="1012336763"/>
        </w:trPr>
        <w:tc>
          <w:tcPr>
            <w:tcW w:w="8397" w:type="dxa"/>
            <w:hideMark/>
          </w:tcPr>
          <w:p w14:paraId="4C7D2CE7" w14:textId="77777777" w:rsidR="00E10246" w:rsidRDefault="00E10246">
            <w:pPr>
              <w:divId w:val="1291012382"/>
              <w:rPr>
                <w:rFonts w:ascii="Arial" w:eastAsia="Times New Roman" w:hAnsi="Arial" w:cs="Arial"/>
                <w:b/>
                <w:bCs/>
                <w:sz w:val="23"/>
                <w:szCs w:val="23"/>
              </w:rPr>
            </w:pPr>
            <w:r>
              <w:rPr>
                <w:rFonts w:ascii="Arial" w:eastAsia="Times New Roman" w:hAnsi="Arial" w:cs="Arial"/>
                <w:b/>
                <w:bCs/>
                <w:sz w:val="23"/>
                <w:szCs w:val="23"/>
              </w:rPr>
              <w:t>Auditor Actions</w:t>
            </w:r>
          </w:p>
          <w:p w14:paraId="793074A7" w14:textId="77777777" w:rsidR="00E10246" w:rsidRDefault="00000000">
            <w:pPr>
              <w:divId w:val="517428761"/>
              <w:rPr>
                <w:rFonts w:ascii="Arial" w:eastAsia="Times New Roman" w:hAnsi="Arial" w:cs="Arial"/>
                <w:sz w:val="18"/>
                <w:szCs w:val="18"/>
              </w:rPr>
            </w:pPr>
            <w:sdt>
              <w:sdtPr>
                <w:rPr>
                  <w:rStyle w:val="iatacheckbox1"/>
                  <w:rFonts w:ascii="Arial" w:eastAsia="Times New Roman" w:hAnsi="Arial" w:cs="Arial"/>
                  <w:sz w:val="18"/>
                  <w:szCs w:val="18"/>
                  <w:specVanish w:val="0"/>
                </w:rPr>
                <w:id w:val="-505900637"/>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w:t>
            </w:r>
            <w:r w:rsidR="00E10246">
              <w:rPr>
                <w:rFonts w:ascii="Arial" w:eastAsia="Times New Roman" w:hAnsi="Arial" w:cs="Arial"/>
                <w:sz w:val="18"/>
                <w:szCs w:val="18"/>
              </w:rPr>
              <w:t xml:space="preserve"> process(es) used to notify applicable aviation security authorities when an act of unlawful interference against the Operator has occurred. </w:t>
            </w:r>
          </w:p>
          <w:p w14:paraId="52F82998" w14:textId="77777777" w:rsidR="00E10246" w:rsidRDefault="00000000">
            <w:pPr>
              <w:divId w:val="333191149"/>
              <w:rPr>
                <w:rFonts w:ascii="Arial" w:eastAsia="Times New Roman" w:hAnsi="Arial" w:cs="Arial"/>
                <w:sz w:val="18"/>
                <w:szCs w:val="18"/>
              </w:rPr>
            </w:pPr>
            <w:sdt>
              <w:sdtPr>
                <w:rPr>
                  <w:rStyle w:val="iatacheckbox1"/>
                  <w:rFonts w:ascii="Arial" w:eastAsia="Times New Roman" w:hAnsi="Arial" w:cs="Arial"/>
                  <w:sz w:val="18"/>
                  <w:szCs w:val="18"/>
                  <w:specVanish w:val="0"/>
                </w:rPr>
                <w:id w:val="1728249198"/>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responsible manager(s). </w:t>
            </w:r>
          </w:p>
          <w:p w14:paraId="1560A109" w14:textId="77777777" w:rsidR="00E10246" w:rsidRDefault="00000000">
            <w:pPr>
              <w:divId w:val="1730182715"/>
              <w:rPr>
                <w:rFonts w:ascii="Arial" w:eastAsia="Times New Roman" w:hAnsi="Arial" w:cs="Arial"/>
                <w:sz w:val="18"/>
                <w:szCs w:val="18"/>
              </w:rPr>
            </w:pPr>
            <w:sdt>
              <w:sdtPr>
                <w:rPr>
                  <w:rStyle w:val="iatacheckbox1"/>
                  <w:rFonts w:ascii="Arial" w:eastAsia="Times New Roman" w:hAnsi="Arial" w:cs="Arial"/>
                  <w:sz w:val="18"/>
                  <w:szCs w:val="18"/>
                  <w:specVanish w:val="0"/>
                </w:rPr>
                <w:id w:val="-910307098"/>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Examined</w:t>
            </w:r>
            <w:r w:rsidR="00E10246">
              <w:rPr>
                <w:rFonts w:ascii="Arial" w:eastAsia="Times New Roman" w:hAnsi="Arial" w:cs="Arial"/>
                <w:sz w:val="18"/>
                <w:szCs w:val="18"/>
              </w:rPr>
              <w:t xml:space="preserve"> selected notifications of acts of unlawful interference. </w:t>
            </w:r>
          </w:p>
          <w:p w14:paraId="370E9091" w14:textId="77777777" w:rsidR="00E10246" w:rsidRDefault="00000000">
            <w:pPr>
              <w:divId w:val="1562449105"/>
              <w:rPr>
                <w:rFonts w:ascii="Arial" w:eastAsia="Times New Roman" w:hAnsi="Arial" w:cs="Arial"/>
                <w:sz w:val="18"/>
                <w:szCs w:val="18"/>
              </w:rPr>
            </w:pPr>
            <w:sdt>
              <w:sdtPr>
                <w:rPr>
                  <w:rStyle w:val="iatacheckbox1"/>
                  <w:rFonts w:ascii="Arial" w:eastAsia="Times New Roman" w:hAnsi="Arial" w:cs="Arial"/>
                  <w:sz w:val="18"/>
                  <w:szCs w:val="18"/>
                  <w:specVanish w:val="0"/>
                </w:rPr>
                <w:id w:val="-2110110218"/>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Other Actions</w:t>
            </w:r>
            <w:r w:rsidR="00E10246">
              <w:rPr>
                <w:rFonts w:ascii="Arial" w:eastAsia="Times New Roman" w:hAnsi="Arial" w:cs="Arial"/>
                <w:sz w:val="18"/>
                <w:szCs w:val="18"/>
              </w:rPr>
              <w:t xml:space="preserve"> (Specify)</w:t>
            </w:r>
            <w:r w:rsidR="00E10246">
              <w:rPr>
                <w:rFonts w:ascii="Arial" w:eastAsia="Times New Roman" w:hAnsi="Arial" w:cs="Arial"/>
                <w:sz w:val="18"/>
                <w:szCs w:val="18"/>
              </w:rPr>
              <w:br/>
            </w:r>
            <w:sdt>
              <w:sdtPr>
                <w:rPr>
                  <w:rFonts w:ascii="Arial" w:eastAsia="Times New Roman" w:hAnsi="Arial" w:cs="Arial"/>
                  <w:sz w:val="18"/>
                  <w:szCs w:val="18"/>
                </w:rPr>
                <w:id w:val="457313482"/>
                <w:placeholder>
                  <w:docPart w:val="DefaultPlaceholder_-1854013440"/>
                </w:placeholder>
                <w:showingPlcHdr/>
                <w:text w:multiLine="1"/>
              </w:sdtPr>
              <w:sdtContent>
                <w:r w:rsidR="00E10246" w:rsidRPr="00F77C9D">
                  <w:rPr>
                    <w:rStyle w:val="PlaceholderText"/>
                  </w:rPr>
                  <w:t>Click or tap here to enter text.</w:t>
                </w:r>
              </w:sdtContent>
            </w:sdt>
          </w:p>
        </w:tc>
      </w:tr>
      <w:tr w:rsidR="00E67C63" w14:paraId="5E286742" w14:textId="77777777" w:rsidTr="00E10246">
        <w:trPr>
          <w:divId w:val="1012336763"/>
        </w:trPr>
        <w:tc>
          <w:tcPr>
            <w:tcW w:w="8397" w:type="dxa"/>
            <w:hideMark/>
          </w:tcPr>
          <w:p w14:paraId="7F795AE3" w14:textId="77777777" w:rsidR="00E10246" w:rsidRDefault="00E10246">
            <w:pPr>
              <w:divId w:val="645816926"/>
              <w:rPr>
                <w:rFonts w:ascii="Arial" w:eastAsia="Times New Roman" w:hAnsi="Arial" w:cs="Arial"/>
                <w:b/>
                <w:bCs/>
                <w:sz w:val="23"/>
                <w:szCs w:val="23"/>
              </w:rPr>
            </w:pPr>
            <w:r>
              <w:rPr>
                <w:rFonts w:ascii="Arial" w:eastAsia="Times New Roman" w:hAnsi="Arial" w:cs="Arial"/>
                <w:b/>
                <w:bCs/>
                <w:sz w:val="23"/>
                <w:szCs w:val="23"/>
              </w:rPr>
              <w:lastRenderedPageBreak/>
              <w:t>Guidance</w:t>
            </w:r>
          </w:p>
          <w:p w14:paraId="6DA0A6C8" w14:textId="77777777" w:rsidR="00E10246" w:rsidRDefault="00E10246">
            <w:pPr>
              <w:divId w:val="1744257823"/>
              <w:rPr>
                <w:rFonts w:ascii="Arial" w:eastAsia="Times New Roman" w:hAnsi="Arial" w:cs="Arial"/>
                <w:sz w:val="18"/>
                <w:szCs w:val="18"/>
              </w:rPr>
            </w:pPr>
            <w:r>
              <w:rPr>
                <w:rFonts w:ascii="Arial" w:eastAsia="Times New Roman" w:hAnsi="Arial" w:cs="Arial"/>
                <w:sz w:val="18"/>
                <w:szCs w:val="18"/>
              </w:rPr>
              <w:t xml:space="preserve">The intent of this provision is for an operator to have procedures in place to immediately notify local security and civil aviation authorities and to provide information relevant to credible threats and acts of unlawful interference. An operator would typically have contact information and checklists readily available for this purpose. </w:t>
            </w:r>
          </w:p>
          <w:p w14:paraId="472B2B49" w14:textId="77777777" w:rsidR="00E10246" w:rsidRDefault="00E10246">
            <w:pPr>
              <w:divId w:val="506022199"/>
              <w:rPr>
                <w:rFonts w:ascii="Arial" w:eastAsia="Times New Roman" w:hAnsi="Arial" w:cs="Arial"/>
                <w:sz w:val="18"/>
                <w:szCs w:val="18"/>
              </w:rPr>
            </w:pPr>
            <w:r>
              <w:rPr>
                <w:rFonts w:ascii="Arial" w:eastAsia="Times New Roman" w:hAnsi="Arial" w:cs="Arial"/>
                <w:sz w:val="18"/>
                <w:szCs w:val="18"/>
              </w:rPr>
              <w:t>Procedures typically specify an initial verbal notification followed by a written notification.</w:t>
            </w:r>
          </w:p>
        </w:tc>
      </w:tr>
    </w:tbl>
    <w:p w14:paraId="4F0E43B7" w14:textId="77777777" w:rsidR="00E10246" w:rsidRDefault="00E10246">
      <w:pPr>
        <w:pStyle w:val="NormalWeb"/>
        <w:divId w:val="1012336763"/>
        <w:rPr>
          <w:rFonts w:ascii="Arial" w:hAnsi="Arial" w:cs="Arial"/>
          <w:color w:val="022A4C"/>
          <w:sz w:val="18"/>
          <w:szCs w:val="18"/>
        </w:rPr>
      </w:pPr>
      <w:r>
        <w:rPr>
          <w:rFonts w:ascii="Arial" w:hAnsi="Arial" w:cs="Arial"/>
          <w:color w:val="022A4C"/>
          <w:sz w:val="18"/>
          <w:szCs w:val="18"/>
        </w:rPr>
        <w:t> </w:t>
      </w:r>
    </w:p>
    <w:tbl>
      <w:tblPr>
        <w:tblStyle w:val="TableGrid"/>
        <w:tblW w:w="4500" w:type="pct"/>
        <w:tblLayout w:type="fixed"/>
        <w:tblLook w:val="04A0" w:firstRow="1" w:lastRow="0" w:firstColumn="1" w:lastColumn="0" w:noHBand="0" w:noVBand="1"/>
      </w:tblPr>
      <w:tblGrid>
        <w:gridCol w:w="8618"/>
      </w:tblGrid>
      <w:tr w:rsidR="00E67C63" w14:paraId="09C264B9" w14:textId="77777777" w:rsidTr="00E10246">
        <w:trPr>
          <w:divId w:val="1012336763"/>
        </w:trPr>
        <w:tc>
          <w:tcPr>
            <w:tcW w:w="8397" w:type="dxa"/>
            <w:hideMark/>
          </w:tcPr>
          <w:p w14:paraId="71489D2B" w14:textId="77777777" w:rsidR="00E10246" w:rsidRDefault="00E10246">
            <w:pPr>
              <w:rPr>
                <w:rFonts w:ascii="Arial" w:eastAsia="Times New Roman" w:hAnsi="Arial" w:cs="Arial"/>
                <w:sz w:val="23"/>
                <w:szCs w:val="23"/>
              </w:rPr>
            </w:pPr>
            <w:r>
              <w:rPr>
                <w:rFonts w:ascii="Arial" w:eastAsia="Times New Roman" w:hAnsi="Arial" w:cs="Arial"/>
                <w:b/>
                <w:bCs/>
                <w:sz w:val="23"/>
                <w:szCs w:val="23"/>
              </w:rPr>
              <w:t>SEC 4.3.3</w:t>
            </w:r>
          </w:p>
        </w:tc>
      </w:tr>
      <w:tr w:rsidR="00E67C63" w14:paraId="437DBDCC" w14:textId="77777777" w:rsidTr="00E10246">
        <w:trPr>
          <w:divId w:val="1012336763"/>
        </w:trPr>
        <w:tc>
          <w:tcPr>
            <w:tcW w:w="8397" w:type="dxa"/>
            <w:hideMark/>
          </w:tcPr>
          <w:p w14:paraId="019EC87B" w14:textId="77777777" w:rsidR="00E10246" w:rsidRDefault="00E10246">
            <w:pPr>
              <w:divId w:val="1964649454"/>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a process to ensure security incidents and/or security occurrences are reported to IATA for inclusion in the Incident Data Exchange (IDX) Security Dashboard. Such reports </w:t>
            </w:r>
            <w:r>
              <w:rPr>
                <w:rFonts w:ascii="Arial" w:eastAsia="Times New Roman" w:hAnsi="Arial" w:cs="Arial"/>
                <w:i/>
                <w:iCs/>
                <w:sz w:val="18"/>
                <w:szCs w:val="18"/>
              </w:rPr>
              <w:t>should</w:t>
            </w:r>
            <w:r>
              <w:rPr>
                <w:rFonts w:ascii="Arial" w:eastAsia="Times New Roman" w:hAnsi="Arial" w:cs="Arial"/>
                <w:sz w:val="18"/>
                <w:szCs w:val="18"/>
              </w:rPr>
              <w:t xml:space="preserve"> be submitted in accordance with the formal IDX reporting process. </w:t>
            </w:r>
            <w:r>
              <w:rPr>
                <w:rFonts w:ascii="Arial" w:eastAsia="Times New Roman" w:hAnsi="Arial" w:cs="Arial"/>
                <w:b/>
                <w:bCs/>
                <w:sz w:val="18"/>
                <w:szCs w:val="18"/>
              </w:rPr>
              <w:t>(GM)</w:t>
            </w:r>
          </w:p>
        </w:tc>
      </w:tr>
      <w:tr w:rsidR="00E67C63" w14:paraId="4C6AF438" w14:textId="77777777" w:rsidTr="00E10246">
        <w:trPr>
          <w:divId w:val="1012336763"/>
        </w:trPr>
        <w:tc>
          <w:tcPr>
            <w:tcW w:w="8397" w:type="dxa"/>
            <w:hideMark/>
          </w:tcPr>
          <w:p w14:paraId="49E70DE8" w14:textId="77777777" w:rsidR="00E10246" w:rsidRDefault="00000000">
            <w:pPr>
              <w:textAlignment w:val="center"/>
              <w:divId w:val="1548372209"/>
              <w:rPr>
                <w:rFonts w:ascii="Arial" w:eastAsia="Times New Roman" w:hAnsi="Arial" w:cs="Arial"/>
                <w:sz w:val="18"/>
                <w:szCs w:val="18"/>
              </w:rPr>
            </w:pPr>
            <w:sdt>
              <w:sdtPr>
                <w:rPr>
                  <w:rFonts w:ascii="Arial" w:eastAsia="Times New Roman" w:hAnsi="Arial" w:cs="Arial"/>
                  <w:sz w:val="18"/>
                  <w:szCs w:val="18"/>
                </w:rPr>
                <w:id w:val="1383290880"/>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and Implemented (Conformity)</w:t>
            </w:r>
          </w:p>
          <w:p w14:paraId="400D5792" w14:textId="77777777" w:rsidR="00E10246" w:rsidRDefault="00000000">
            <w:pPr>
              <w:textAlignment w:val="center"/>
              <w:divId w:val="1876775685"/>
              <w:rPr>
                <w:rFonts w:ascii="Arial" w:eastAsia="Times New Roman" w:hAnsi="Arial" w:cs="Arial"/>
                <w:sz w:val="18"/>
                <w:szCs w:val="18"/>
              </w:rPr>
            </w:pPr>
            <w:sdt>
              <w:sdtPr>
                <w:rPr>
                  <w:rFonts w:ascii="Arial" w:eastAsia="Times New Roman" w:hAnsi="Arial" w:cs="Arial"/>
                  <w:sz w:val="18"/>
                  <w:szCs w:val="18"/>
                </w:rPr>
                <w:id w:val="1107925062"/>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Documented not Implemented (Observation)</w:t>
            </w:r>
          </w:p>
          <w:p w14:paraId="5AE55128" w14:textId="77777777" w:rsidR="00E10246" w:rsidRDefault="00000000">
            <w:pPr>
              <w:textAlignment w:val="center"/>
              <w:divId w:val="172301500"/>
              <w:rPr>
                <w:rFonts w:ascii="Arial" w:eastAsia="Times New Roman" w:hAnsi="Arial" w:cs="Arial"/>
                <w:sz w:val="18"/>
                <w:szCs w:val="18"/>
              </w:rPr>
            </w:pPr>
            <w:sdt>
              <w:sdtPr>
                <w:rPr>
                  <w:rFonts w:ascii="Arial" w:eastAsia="Times New Roman" w:hAnsi="Arial" w:cs="Arial"/>
                  <w:sz w:val="18"/>
                  <w:szCs w:val="18"/>
                </w:rPr>
                <w:id w:val="654806854"/>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Implemented not Documented (Observation)</w:t>
            </w:r>
          </w:p>
          <w:p w14:paraId="2A67528F" w14:textId="77777777" w:rsidR="00E10246" w:rsidRDefault="00000000">
            <w:pPr>
              <w:textAlignment w:val="center"/>
              <w:divId w:val="1683703432"/>
              <w:rPr>
                <w:rFonts w:ascii="Arial" w:eastAsia="Times New Roman" w:hAnsi="Arial" w:cs="Arial"/>
                <w:sz w:val="18"/>
                <w:szCs w:val="18"/>
              </w:rPr>
            </w:pPr>
            <w:sdt>
              <w:sdtPr>
                <w:rPr>
                  <w:rFonts w:ascii="Arial" w:eastAsia="Times New Roman" w:hAnsi="Arial" w:cs="Arial"/>
                  <w:sz w:val="18"/>
                  <w:szCs w:val="18"/>
                </w:rPr>
                <w:id w:val="-646432229"/>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Not Documented not Implemented (Observation)</w:t>
            </w:r>
          </w:p>
          <w:p w14:paraId="58D7086C" w14:textId="77777777" w:rsidR="00E10246" w:rsidRDefault="00000000">
            <w:pPr>
              <w:textAlignment w:val="center"/>
              <w:divId w:val="2026903442"/>
              <w:rPr>
                <w:rFonts w:ascii="Arial" w:eastAsia="Times New Roman" w:hAnsi="Arial" w:cs="Arial"/>
                <w:sz w:val="18"/>
                <w:szCs w:val="18"/>
              </w:rPr>
            </w:pPr>
            <w:sdt>
              <w:sdtPr>
                <w:rPr>
                  <w:rFonts w:ascii="Arial" w:eastAsia="Times New Roman" w:hAnsi="Arial" w:cs="Arial"/>
                  <w:sz w:val="18"/>
                  <w:szCs w:val="18"/>
                </w:rPr>
                <w:id w:val="1847826864"/>
                <w14:checkbox>
                  <w14:checked w14:val="0"/>
                  <w14:checkedState w14:val="2612" w14:font="MS Gothic"/>
                  <w14:uncheckedState w14:val="2610" w14:font="MS Gothic"/>
                </w14:checkbox>
              </w:sdtPr>
              <w:sdtContent>
                <w:r w:rsidR="00E10246">
                  <w:rPr>
                    <w:rFonts w:ascii="MS Gothic" w:eastAsia="MS Gothic" w:hAnsi="MS Gothic" w:cs="Arial" w:hint="eastAsia"/>
                    <w:sz w:val="18"/>
                    <w:szCs w:val="18"/>
                  </w:rPr>
                  <w:t>☐</w:t>
                </w:r>
              </w:sdtContent>
            </w:sdt>
            <w:r w:rsidR="00E10246">
              <w:rPr>
                <w:rFonts w:ascii="Arial" w:eastAsia="Times New Roman" w:hAnsi="Arial" w:cs="Arial"/>
                <w:sz w:val="18"/>
                <w:szCs w:val="18"/>
              </w:rPr>
              <w:t xml:space="preserve"> N/A</w:t>
            </w:r>
          </w:p>
        </w:tc>
      </w:tr>
      <w:tr w:rsidR="00E67C63" w14:paraId="01C8F17E" w14:textId="77777777" w:rsidTr="00E10246">
        <w:trPr>
          <w:divId w:val="1012336763"/>
        </w:trPr>
        <w:tc>
          <w:tcPr>
            <w:tcW w:w="8397" w:type="dxa"/>
            <w:hideMark/>
          </w:tcPr>
          <w:p w14:paraId="3E27F225" w14:textId="77777777" w:rsidR="00E10246" w:rsidRDefault="00E10246">
            <w:pPr>
              <w:divId w:val="115063274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388582673"/>
              <w:placeholder>
                <w:docPart w:val="DefaultPlaceholder_-1854013440"/>
              </w:placeholder>
              <w:showingPlcHdr/>
              <w:text w:multiLine="1"/>
            </w:sdtPr>
            <w:sdtContent>
              <w:p w14:paraId="1D813B34" w14:textId="77777777" w:rsidR="00E10246" w:rsidRDefault="00E10246">
                <w:pPr>
                  <w:rPr>
                    <w:rFonts w:ascii="Arial" w:eastAsia="Times New Roman" w:hAnsi="Arial" w:cs="Arial"/>
                    <w:sz w:val="18"/>
                    <w:szCs w:val="18"/>
                  </w:rPr>
                </w:pPr>
                <w:r w:rsidRPr="00F77C9D">
                  <w:rPr>
                    <w:rStyle w:val="PlaceholderText"/>
                  </w:rPr>
                  <w:t>Click or tap here to enter text.</w:t>
                </w:r>
              </w:p>
            </w:sdtContent>
          </w:sdt>
        </w:tc>
      </w:tr>
      <w:tr w:rsidR="00E67C63" w14:paraId="391E0D2C" w14:textId="77777777" w:rsidTr="00E10246">
        <w:trPr>
          <w:divId w:val="1012336763"/>
        </w:trPr>
        <w:tc>
          <w:tcPr>
            <w:tcW w:w="8397" w:type="dxa"/>
            <w:hideMark/>
          </w:tcPr>
          <w:p w14:paraId="14E519B6" w14:textId="77777777" w:rsidR="00E10246" w:rsidRDefault="00E10246">
            <w:pPr>
              <w:divId w:val="563179834"/>
              <w:rPr>
                <w:rFonts w:ascii="Arial" w:eastAsia="Times New Roman" w:hAnsi="Arial" w:cs="Arial"/>
                <w:b/>
                <w:bCs/>
                <w:sz w:val="23"/>
                <w:szCs w:val="23"/>
              </w:rPr>
            </w:pPr>
            <w:r>
              <w:rPr>
                <w:rFonts w:ascii="Arial" w:eastAsia="Times New Roman" w:hAnsi="Arial" w:cs="Arial"/>
                <w:b/>
                <w:bCs/>
                <w:sz w:val="23"/>
                <w:szCs w:val="23"/>
              </w:rPr>
              <w:t>Auditor Actions</w:t>
            </w:r>
          </w:p>
          <w:p w14:paraId="341811AB" w14:textId="77777777" w:rsidR="00E10246" w:rsidRDefault="00000000">
            <w:pPr>
              <w:divId w:val="1767924624"/>
              <w:rPr>
                <w:rFonts w:ascii="Arial" w:eastAsia="Times New Roman" w:hAnsi="Arial" w:cs="Arial"/>
                <w:sz w:val="18"/>
                <w:szCs w:val="18"/>
              </w:rPr>
            </w:pPr>
            <w:sdt>
              <w:sdtPr>
                <w:rPr>
                  <w:rStyle w:val="iatacheckbox1"/>
                  <w:rFonts w:ascii="Arial" w:eastAsia="Times New Roman" w:hAnsi="Arial" w:cs="Arial"/>
                  <w:sz w:val="18"/>
                  <w:szCs w:val="18"/>
                  <w:specVanish w:val="0"/>
                </w:rPr>
                <w:id w:val="1226877289"/>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Identified</w:t>
            </w:r>
            <w:r w:rsidR="00E10246">
              <w:rPr>
                <w:rFonts w:ascii="Arial" w:eastAsia="Times New Roman" w:hAnsi="Arial" w:cs="Arial"/>
                <w:sz w:val="18"/>
                <w:szCs w:val="18"/>
              </w:rPr>
              <w:t xml:space="preserve"> process for submission of security information to IATA for the IDX Security Dashboard. </w:t>
            </w:r>
          </w:p>
          <w:p w14:paraId="1A6AA098" w14:textId="77777777" w:rsidR="00E10246" w:rsidRDefault="00000000">
            <w:pPr>
              <w:divId w:val="861478435"/>
              <w:rPr>
                <w:rFonts w:ascii="Arial" w:eastAsia="Times New Roman" w:hAnsi="Arial" w:cs="Arial"/>
                <w:sz w:val="18"/>
                <w:szCs w:val="18"/>
              </w:rPr>
            </w:pPr>
            <w:sdt>
              <w:sdtPr>
                <w:rPr>
                  <w:rStyle w:val="iatacheckbox1"/>
                  <w:rFonts w:ascii="Arial" w:eastAsia="Times New Roman" w:hAnsi="Arial" w:cs="Arial"/>
                  <w:sz w:val="18"/>
                  <w:szCs w:val="18"/>
                  <w:specVanish w:val="0"/>
                </w:rPr>
                <w:id w:val="-1834208200"/>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Interviewed</w:t>
            </w:r>
            <w:r w:rsidR="00E10246">
              <w:rPr>
                <w:rFonts w:ascii="Arial" w:eastAsia="Times New Roman" w:hAnsi="Arial" w:cs="Arial"/>
                <w:sz w:val="18"/>
                <w:szCs w:val="18"/>
              </w:rPr>
              <w:t xml:space="preserve"> responsible manager(s). </w:t>
            </w:r>
          </w:p>
          <w:p w14:paraId="079FA809" w14:textId="77777777" w:rsidR="00E10246" w:rsidRDefault="00000000">
            <w:pPr>
              <w:divId w:val="639190472"/>
              <w:rPr>
                <w:rFonts w:ascii="Arial" w:eastAsia="Times New Roman" w:hAnsi="Arial" w:cs="Arial"/>
                <w:sz w:val="18"/>
                <w:szCs w:val="18"/>
              </w:rPr>
            </w:pPr>
            <w:sdt>
              <w:sdtPr>
                <w:rPr>
                  <w:rStyle w:val="iatacheckbox1"/>
                  <w:rFonts w:ascii="Arial" w:eastAsia="Times New Roman" w:hAnsi="Arial" w:cs="Arial"/>
                  <w:sz w:val="18"/>
                  <w:szCs w:val="18"/>
                  <w:specVanish w:val="0"/>
                </w:rPr>
                <w:id w:val="-1783642991"/>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Examined</w:t>
            </w:r>
            <w:r w:rsidR="00E10246">
              <w:rPr>
                <w:rFonts w:ascii="Arial" w:eastAsia="Times New Roman" w:hAnsi="Arial" w:cs="Arial"/>
                <w:sz w:val="18"/>
                <w:szCs w:val="18"/>
              </w:rPr>
              <w:t xml:space="preserve"> selected records of information submission. </w:t>
            </w:r>
          </w:p>
          <w:p w14:paraId="12FE1952" w14:textId="77777777" w:rsidR="00E10246" w:rsidRDefault="00000000">
            <w:pPr>
              <w:divId w:val="724716551"/>
              <w:rPr>
                <w:rFonts w:ascii="Arial" w:eastAsia="Times New Roman" w:hAnsi="Arial" w:cs="Arial"/>
                <w:sz w:val="18"/>
                <w:szCs w:val="18"/>
              </w:rPr>
            </w:pPr>
            <w:sdt>
              <w:sdtPr>
                <w:rPr>
                  <w:rStyle w:val="iatacheckbox1"/>
                  <w:rFonts w:ascii="Arial" w:eastAsia="Times New Roman" w:hAnsi="Arial" w:cs="Arial"/>
                  <w:sz w:val="18"/>
                  <w:szCs w:val="18"/>
                  <w:specVanish w:val="0"/>
                </w:rPr>
                <w:id w:val="1546943183"/>
                <w14:checkbox>
                  <w14:checked w14:val="0"/>
                  <w14:checkedState w14:val="2612" w14:font="MS Gothic"/>
                  <w14:uncheckedState w14:val="2610" w14:font="MS Gothic"/>
                </w14:checkbox>
              </w:sdtPr>
              <w:sdtContent>
                <w:r w:rsidR="00E10246">
                  <w:rPr>
                    <w:rStyle w:val="iatacheckbox1"/>
                    <w:rFonts w:ascii="MS Gothic" w:eastAsia="MS Gothic" w:hAnsi="MS Gothic" w:cs="Arial" w:hint="eastAsia"/>
                    <w:sz w:val="18"/>
                    <w:szCs w:val="18"/>
                    <w:specVanish w:val="0"/>
                  </w:rPr>
                  <w:t>☐</w:t>
                </w:r>
              </w:sdtContent>
            </w:sdt>
            <w:r w:rsidR="00E10246">
              <w:rPr>
                <w:rFonts w:ascii="Arial" w:eastAsia="Times New Roman" w:hAnsi="Arial" w:cs="Arial"/>
                <w:sz w:val="18"/>
                <w:szCs w:val="18"/>
              </w:rPr>
              <w:t xml:space="preserve"> </w:t>
            </w:r>
            <w:r w:rsidR="00E10246">
              <w:rPr>
                <w:rFonts w:ascii="Arial" w:eastAsia="Times New Roman" w:hAnsi="Arial" w:cs="Arial"/>
                <w:b/>
                <w:bCs/>
                <w:sz w:val="18"/>
                <w:szCs w:val="18"/>
              </w:rPr>
              <w:t>Other Actions</w:t>
            </w:r>
            <w:r w:rsidR="00E10246">
              <w:rPr>
                <w:rFonts w:ascii="Arial" w:eastAsia="Times New Roman" w:hAnsi="Arial" w:cs="Arial"/>
                <w:sz w:val="18"/>
                <w:szCs w:val="18"/>
              </w:rPr>
              <w:t xml:space="preserve"> (Specify)</w:t>
            </w:r>
            <w:r w:rsidR="00E10246">
              <w:rPr>
                <w:rFonts w:ascii="Arial" w:eastAsia="Times New Roman" w:hAnsi="Arial" w:cs="Arial"/>
                <w:sz w:val="18"/>
                <w:szCs w:val="18"/>
              </w:rPr>
              <w:br/>
            </w:r>
            <w:sdt>
              <w:sdtPr>
                <w:rPr>
                  <w:rFonts w:ascii="Arial" w:eastAsia="Times New Roman" w:hAnsi="Arial" w:cs="Arial"/>
                  <w:sz w:val="18"/>
                  <w:szCs w:val="18"/>
                </w:rPr>
                <w:id w:val="-1843847538"/>
                <w:placeholder>
                  <w:docPart w:val="DefaultPlaceholder_-1854013440"/>
                </w:placeholder>
                <w:showingPlcHdr/>
                <w:text w:multiLine="1"/>
              </w:sdtPr>
              <w:sdtContent>
                <w:r w:rsidR="00E10246" w:rsidRPr="00F77C9D">
                  <w:rPr>
                    <w:rStyle w:val="PlaceholderText"/>
                  </w:rPr>
                  <w:t>Click or tap here to enter text.</w:t>
                </w:r>
              </w:sdtContent>
            </w:sdt>
          </w:p>
        </w:tc>
      </w:tr>
      <w:tr w:rsidR="00E67C63" w14:paraId="66E0BA36" w14:textId="77777777" w:rsidTr="00E10246">
        <w:trPr>
          <w:divId w:val="1012336763"/>
        </w:trPr>
        <w:tc>
          <w:tcPr>
            <w:tcW w:w="8397" w:type="dxa"/>
            <w:hideMark/>
          </w:tcPr>
          <w:p w14:paraId="50EC152B" w14:textId="77777777" w:rsidR="00E10246" w:rsidRDefault="00E10246">
            <w:pPr>
              <w:divId w:val="1113592219"/>
              <w:rPr>
                <w:rFonts w:ascii="Arial" w:eastAsia="Times New Roman" w:hAnsi="Arial" w:cs="Arial"/>
                <w:b/>
                <w:bCs/>
                <w:sz w:val="23"/>
                <w:szCs w:val="23"/>
              </w:rPr>
            </w:pPr>
            <w:r>
              <w:rPr>
                <w:rFonts w:ascii="Arial" w:eastAsia="Times New Roman" w:hAnsi="Arial" w:cs="Arial"/>
                <w:b/>
                <w:bCs/>
                <w:sz w:val="23"/>
                <w:szCs w:val="23"/>
              </w:rPr>
              <w:t>Guidance</w:t>
            </w:r>
          </w:p>
          <w:p w14:paraId="0BF4F7B4" w14:textId="77777777" w:rsidR="00E10246" w:rsidRDefault="00E10246">
            <w:pPr>
              <w:divId w:val="2086025207"/>
              <w:rPr>
                <w:rFonts w:ascii="Arial" w:eastAsia="Times New Roman" w:hAnsi="Arial" w:cs="Arial"/>
                <w:sz w:val="18"/>
                <w:szCs w:val="18"/>
              </w:rPr>
            </w:pPr>
            <w:r>
              <w:rPr>
                <w:rFonts w:ascii="Arial" w:eastAsia="Times New Roman" w:hAnsi="Arial" w:cs="Arial"/>
                <w:sz w:val="18"/>
                <w:szCs w:val="18"/>
              </w:rPr>
              <w:t>Refer to the IRM for the definition of IATA Incident Data Exchange (IDX).</w:t>
            </w:r>
          </w:p>
          <w:p w14:paraId="4FCF6924" w14:textId="77777777" w:rsidR="00E10246" w:rsidRDefault="00E10246">
            <w:pPr>
              <w:divId w:val="218786475"/>
              <w:rPr>
                <w:rFonts w:ascii="Arial" w:eastAsia="Times New Roman" w:hAnsi="Arial" w:cs="Arial"/>
                <w:sz w:val="18"/>
                <w:szCs w:val="18"/>
              </w:rPr>
            </w:pPr>
            <w:r>
              <w:rPr>
                <w:rFonts w:ascii="Arial" w:eastAsia="Times New Roman" w:hAnsi="Arial" w:cs="Arial"/>
                <w:sz w:val="18"/>
                <w:szCs w:val="18"/>
              </w:rPr>
              <w:t xml:space="preserve">IDX has replaced the IATA Safety Trend Evaluation, Analysis and Data Exchange System (STEADES). IDX permits operators to report security incidents and security occurrences for uploading into the IDX security management database and subsequent analysis by users. </w:t>
            </w:r>
          </w:p>
          <w:p w14:paraId="63015F1F" w14:textId="77777777" w:rsidR="00E10246" w:rsidRDefault="00E10246">
            <w:pPr>
              <w:divId w:val="1042705722"/>
              <w:rPr>
                <w:rFonts w:ascii="Arial" w:eastAsia="Times New Roman" w:hAnsi="Arial" w:cs="Arial"/>
                <w:sz w:val="18"/>
                <w:szCs w:val="18"/>
              </w:rPr>
            </w:pPr>
            <w:r>
              <w:rPr>
                <w:rFonts w:ascii="Arial" w:eastAsia="Times New Roman" w:hAnsi="Arial" w:cs="Arial"/>
                <w:sz w:val="18"/>
                <w:szCs w:val="18"/>
              </w:rPr>
              <w:t xml:space="preserve">To facilitate the reporting of security incidents and security occurrences to IDX, an operator’s reporting process could use a taxonomy that is aligned with the IDX security taxonomy, which is called the IATA Safety Incidents Taxonomy (ISIT). Accordingly, an operator would be encouraged to select applicable parent descriptors from the full IDX list and use its own subcategories depending on the operator’s scope of operations or specific business requirements. In such case, some descriptors may be applicable whereas others may not. </w:t>
            </w:r>
          </w:p>
          <w:p w14:paraId="46AB0852" w14:textId="77777777" w:rsidR="00E10246" w:rsidRDefault="00E10246">
            <w:pPr>
              <w:divId w:val="1649896315"/>
              <w:rPr>
                <w:rFonts w:ascii="Arial" w:eastAsia="Times New Roman" w:hAnsi="Arial" w:cs="Arial"/>
                <w:sz w:val="18"/>
                <w:szCs w:val="18"/>
              </w:rPr>
            </w:pPr>
            <w:r>
              <w:rPr>
                <w:rFonts w:ascii="Arial" w:eastAsia="Times New Roman" w:hAnsi="Arial" w:cs="Arial"/>
                <w:sz w:val="18"/>
                <w:szCs w:val="18"/>
              </w:rPr>
              <w:t xml:space="preserve">The specifications in SEC 1.12.1 require an operator to establish a security reporting system covering acts of unlawful interference, security incidents and security occurrences. In the absence of a globally recognized definition, the operator, depending on its scope of operations, is encouraged to identify descriptors that are related to acts of unlawful interference, security incidents and security occurrences. </w:t>
            </w:r>
          </w:p>
          <w:p w14:paraId="2A6B0662" w14:textId="77777777" w:rsidR="00E10246" w:rsidRDefault="00E10246">
            <w:pPr>
              <w:divId w:val="1921256293"/>
              <w:rPr>
                <w:rFonts w:ascii="Arial" w:eastAsia="Times New Roman" w:hAnsi="Arial" w:cs="Arial"/>
                <w:sz w:val="18"/>
                <w:szCs w:val="18"/>
              </w:rPr>
            </w:pPr>
            <w:r>
              <w:rPr>
                <w:rFonts w:ascii="Arial" w:eastAsia="Times New Roman" w:hAnsi="Arial" w:cs="Arial"/>
                <w:sz w:val="18"/>
                <w:szCs w:val="18"/>
              </w:rPr>
              <w:t xml:space="preserve">Reports should be submitted to IATA on a regular basis and include the date and location of security incidents and occurrences (for flight-related reports, this would be a departure airport) as well as a title, a </w:t>
            </w:r>
            <w:r>
              <w:rPr>
                <w:rFonts w:ascii="Arial" w:eastAsia="Times New Roman" w:hAnsi="Arial" w:cs="Arial"/>
                <w:sz w:val="18"/>
                <w:szCs w:val="18"/>
              </w:rPr>
              <w:lastRenderedPageBreak/>
              <w:t xml:space="preserve">summary and related security descriptors as per the IDX Data Submission Guidelines. </w:t>
            </w:r>
          </w:p>
        </w:tc>
      </w:tr>
    </w:tbl>
    <w:p w14:paraId="565496F0" w14:textId="77777777" w:rsidR="00E10246" w:rsidRDefault="00E10246">
      <w:pPr>
        <w:pStyle w:val="NormalWeb"/>
        <w:divId w:val="1012336763"/>
        <w:rPr>
          <w:rFonts w:ascii="Arial" w:hAnsi="Arial" w:cs="Arial"/>
          <w:color w:val="022A4C"/>
          <w:sz w:val="18"/>
          <w:szCs w:val="18"/>
        </w:rPr>
      </w:pPr>
      <w:r>
        <w:rPr>
          <w:rFonts w:ascii="Arial" w:hAnsi="Arial" w:cs="Arial"/>
          <w:color w:val="022A4C"/>
          <w:sz w:val="18"/>
          <w:szCs w:val="18"/>
        </w:rPr>
        <w:lastRenderedPageBreak/>
        <w:t> </w:t>
      </w:r>
    </w:p>
    <w:sectPr w:rsidR="00E10246">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BD587" w14:textId="77777777" w:rsidR="009E77AD" w:rsidRDefault="009E77AD" w:rsidP="00E10246">
      <w:r>
        <w:separator/>
      </w:r>
    </w:p>
  </w:endnote>
  <w:endnote w:type="continuationSeparator" w:id="0">
    <w:p w14:paraId="381A13CE" w14:textId="77777777" w:rsidR="009E77AD" w:rsidRDefault="009E77AD" w:rsidP="00E10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altName w:val="Calibri"/>
    <w:panose1 w:val="00000000000000000000"/>
    <w:charset w:val="00"/>
    <w:family w:val="roman"/>
    <w:notTrueType/>
    <w:pitch w:val="default"/>
  </w:font>
  <w:font w:name="IATAfont">
    <w:charset w:val="00"/>
    <w:family w:val="auto"/>
    <w:pitch w:val="variable"/>
    <w:sig w:usb0="00000003" w:usb1="00000000" w:usb2="00000000" w:usb3="00000000" w:csb0="00000001" w:csb1="00000000"/>
    <w:embedRegular r:id="rId1" w:fontKey="{D4D1D212-1497-487E-BA19-5CFDA36EF3F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embedRegular r:id="rId2" w:subsetted="1" w:fontKey="{5B18D422-E5EB-4B78-B51E-AC1A818AF8F2}"/>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1FB73" w14:textId="77777777" w:rsidR="00E10246" w:rsidRDefault="00000000" w:rsidP="00E10246">
    <w:pPr>
      <w:pStyle w:val="Footer"/>
      <w:spacing w:line="276" w:lineRule="auto"/>
      <w:rPr>
        <w:rFonts w:ascii="Arial" w:hAnsi="Arial" w:cs="Arial"/>
        <w:sz w:val="20"/>
      </w:rPr>
    </w:pPr>
    <w:r>
      <w:rPr>
        <w:rFonts w:ascii="Arial" w:hAnsi="Arial" w:cs="Arial"/>
        <w:sz w:val="20"/>
      </w:rPr>
      <w:pict w14:anchorId="6BEF2A1F">
        <v:rect id="_x0000_i1026" style="width:0;height:1.5pt" o:hralign="center" o:hrstd="t" o:hr="t" fillcolor="#a0a0a0" stroked="f"/>
      </w:pict>
    </w:r>
  </w:p>
  <w:p w14:paraId="34386ECD" w14:textId="5FF65625" w:rsidR="00E10246" w:rsidRDefault="00E10246" w:rsidP="00E10246">
    <w:pPr>
      <w:pStyle w:val="Footer"/>
      <w:spacing w:line="276" w:lineRule="auto"/>
      <w:rPr>
        <w:rFonts w:ascii="Arial" w:hAnsi="Arial" w:cs="Arial"/>
        <w:sz w:val="20"/>
      </w:rPr>
    </w:pPr>
    <w:r>
      <w:rPr>
        <w:rFonts w:ascii="Arial" w:hAnsi="Arial" w:cs="Arial"/>
        <w:sz w:val="20"/>
      </w:rPr>
      <w:t>Reference: DOC.F34</w:t>
    </w:r>
    <w:r>
      <w:rPr>
        <w:rFonts w:ascii="Arial" w:hAnsi="Arial" w:cs="Arial"/>
        <w:sz w:val="20"/>
      </w:rPr>
      <w:tab/>
    </w:r>
    <w:r>
      <w:rPr>
        <w:rFonts w:ascii="Arial" w:hAnsi="Arial" w:cs="Arial"/>
        <w:sz w:val="20"/>
      </w:rPr>
      <w:fldChar w:fldCharType="begin"/>
    </w:r>
    <w:r>
      <w:rPr>
        <w:rFonts w:ascii="Arial" w:hAnsi="Arial" w:cs="Arial"/>
        <w:sz w:val="20"/>
      </w:rPr>
      <w:instrText xml:space="preserve"> PAGE  \* Arabic  </w:instrText>
    </w:r>
    <w:r>
      <w:rPr>
        <w:rFonts w:ascii="Arial" w:hAnsi="Arial" w:cs="Arial"/>
        <w:sz w:val="20"/>
      </w:rPr>
      <w:fldChar w:fldCharType="separate"/>
    </w:r>
    <w:r>
      <w:rPr>
        <w:rFonts w:ascii="Arial" w:hAnsi="Arial" w:cs="Arial"/>
        <w:noProof/>
        <w:sz w:val="20"/>
      </w:rPr>
      <w:t>2</w:t>
    </w:r>
    <w:r>
      <w:rPr>
        <w:rFonts w:ascii="Arial" w:hAnsi="Arial" w:cs="Arial"/>
        <w:sz w:val="20"/>
      </w:rPr>
      <w:fldChar w:fldCharType="end"/>
    </w:r>
    <w:r>
      <w:rPr>
        <w:rFonts w:ascii="Arial" w:hAnsi="Arial" w:cs="Arial"/>
        <w:sz w:val="20"/>
      </w:rPr>
      <w:t xml:space="preserve"> of </w:t>
    </w:r>
    <w:r>
      <w:rPr>
        <w:rFonts w:ascii="Arial" w:hAnsi="Arial" w:cs="Arial"/>
        <w:sz w:val="20"/>
      </w:rPr>
      <w:fldChar w:fldCharType="begin"/>
    </w:r>
    <w:r>
      <w:rPr>
        <w:rFonts w:ascii="Arial" w:hAnsi="Arial" w:cs="Arial"/>
        <w:sz w:val="20"/>
      </w:rPr>
      <w:instrText xml:space="preserve"> NUMPAGES  \* Arabic  </w:instrText>
    </w:r>
    <w:r>
      <w:rPr>
        <w:rFonts w:ascii="Arial" w:hAnsi="Arial" w:cs="Arial"/>
        <w:sz w:val="20"/>
      </w:rPr>
      <w:fldChar w:fldCharType="separate"/>
    </w:r>
    <w:r>
      <w:rPr>
        <w:rFonts w:ascii="Arial" w:hAnsi="Arial" w:cs="Arial"/>
        <w:noProof/>
        <w:sz w:val="20"/>
      </w:rPr>
      <w:t>57</w:t>
    </w:r>
    <w:r>
      <w:rPr>
        <w:rFonts w:ascii="Arial" w:hAnsi="Arial" w:cs="Arial"/>
        <w:sz w:val="20"/>
      </w:rPr>
      <w:fldChar w:fldCharType="end"/>
    </w:r>
    <w:r>
      <w:rPr>
        <w:rFonts w:ascii="Arial" w:hAnsi="Arial" w:cs="Arial"/>
        <w:sz w:val="20"/>
      </w:rPr>
      <w:tab/>
      <w:t>Issue date:</w:t>
    </w:r>
    <w:r w:rsidR="007F18D2">
      <w:rPr>
        <w:rFonts w:ascii="Arial" w:hAnsi="Arial" w:cs="Arial"/>
        <w:sz w:val="20"/>
      </w:rPr>
      <w:t>19 APR</w:t>
    </w:r>
    <w:r>
      <w:rPr>
        <w:rFonts w:ascii="Arial" w:hAnsi="Arial" w:cs="Arial"/>
        <w:sz w:val="20"/>
      </w:rPr>
      <w:t xml:space="preserve"> 2024</w:t>
    </w:r>
  </w:p>
  <w:p w14:paraId="73FF8A68" w14:textId="1037FE74" w:rsidR="00E10246" w:rsidRPr="00E10246" w:rsidRDefault="00E10246" w:rsidP="00E10246">
    <w:pPr>
      <w:pStyle w:val="Footer"/>
      <w:spacing w:line="276" w:lineRule="auto"/>
      <w:rPr>
        <w:rFonts w:ascii="Arial" w:hAnsi="Arial" w:cs="Arial"/>
        <w:sz w:val="20"/>
      </w:rPr>
    </w:pPr>
    <w:r>
      <w:rPr>
        <w:rFonts w:ascii="Arial" w:hAnsi="Arial" w:cs="Arial"/>
        <w:sz w:val="20"/>
      </w:rPr>
      <w:tab/>
    </w:r>
    <w:r>
      <w:rPr>
        <w:rFonts w:ascii="Arial" w:hAnsi="Arial" w:cs="Arial"/>
        <w:sz w:val="20"/>
      </w:rPr>
      <w:tab/>
      <w:t>Effective date:</w:t>
    </w:r>
    <w:r w:rsidR="007F18D2">
      <w:rPr>
        <w:rFonts w:ascii="Arial" w:hAnsi="Arial" w:cs="Arial"/>
        <w:sz w:val="20"/>
      </w:rPr>
      <w:t>15</w:t>
    </w:r>
    <w:r>
      <w:rPr>
        <w:rFonts w:ascii="Arial" w:hAnsi="Arial" w:cs="Arial"/>
        <w:sz w:val="20"/>
      </w:rPr>
      <w:t xml:space="preserve"> May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69E34" w14:textId="77777777" w:rsidR="009E77AD" w:rsidRDefault="009E77AD" w:rsidP="00E10246">
      <w:r>
        <w:separator/>
      </w:r>
    </w:p>
  </w:footnote>
  <w:footnote w:type="continuationSeparator" w:id="0">
    <w:p w14:paraId="758B4AD2" w14:textId="77777777" w:rsidR="009E77AD" w:rsidRDefault="009E77AD" w:rsidP="00E102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1B2B6" w14:textId="77777777" w:rsidR="00E10246" w:rsidRDefault="00E10246" w:rsidP="00E10246">
    <w:pPr>
      <w:pStyle w:val="Header"/>
      <w:rPr>
        <w:rFonts w:ascii="Arial" w:hAnsi="Arial" w:cs="Arial"/>
        <w:sz w:val="20"/>
      </w:rPr>
    </w:pPr>
    <w:r>
      <w:rPr>
        <w:rFonts w:ascii="IATAfont" w:hAnsi="IATAfont" w:cs="Arial"/>
        <w:sz w:val="80"/>
      </w:rPr>
      <w:t>✈</w:t>
    </w:r>
    <w:r>
      <w:rPr>
        <w:rFonts w:ascii="IATA Unicode Based" w:hAnsi="IATA Unicode Based" w:cs="Arial"/>
        <w:sz w:val="80"/>
      </w:rPr>
      <w:tab/>
    </w:r>
    <w:r>
      <w:rPr>
        <w:rFonts w:ascii="IATA Unicode Based" w:hAnsi="IATA Unicode Based" w:cs="Arial"/>
        <w:sz w:val="80"/>
      </w:rPr>
      <w:tab/>
    </w:r>
    <w:r>
      <w:rPr>
        <w:rFonts w:ascii="Arial" w:hAnsi="Arial" w:cs="Arial"/>
        <w:b/>
        <w:sz w:val="28"/>
      </w:rPr>
      <w:t>IOSA Checklist</w:t>
    </w:r>
  </w:p>
  <w:p w14:paraId="0F41A95E" w14:textId="23819532" w:rsidR="00E10246" w:rsidRDefault="00E10246" w:rsidP="00E10246">
    <w:pPr>
      <w:pStyle w:val="Header"/>
      <w:rPr>
        <w:rFonts w:ascii="Arial" w:hAnsi="Arial" w:cs="Arial"/>
        <w:sz w:val="20"/>
      </w:rPr>
    </w:pPr>
    <w:r>
      <w:rPr>
        <w:rFonts w:ascii="Arial" w:hAnsi="Arial" w:cs="Arial"/>
        <w:sz w:val="20"/>
      </w:rPr>
      <w:tab/>
    </w:r>
    <w:r>
      <w:rPr>
        <w:rFonts w:ascii="Arial" w:hAnsi="Arial" w:cs="Arial"/>
        <w:sz w:val="20"/>
      </w:rPr>
      <w:tab/>
      <w:t xml:space="preserve">ISM Edition 16Rev3 - effective </w:t>
    </w:r>
    <w:r w:rsidR="007F18D2">
      <w:rPr>
        <w:rFonts w:ascii="Arial" w:hAnsi="Arial" w:cs="Arial"/>
        <w:sz w:val="20"/>
      </w:rPr>
      <w:t xml:space="preserve">15 </w:t>
    </w:r>
    <w:r>
      <w:rPr>
        <w:rFonts w:ascii="Arial" w:hAnsi="Arial" w:cs="Arial"/>
        <w:sz w:val="20"/>
      </w:rPr>
      <w:t>May 2024</w:t>
    </w:r>
  </w:p>
  <w:p w14:paraId="650B3CEF" w14:textId="77777777" w:rsidR="00E10246" w:rsidRDefault="00000000" w:rsidP="00E10246">
    <w:pPr>
      <w:pStyle w:val="Header"/>
      <w:rPr>
        <w:rFonts w:ascii="Arial" w:hAnsi="Arial" w:cs="Arial"/>
        <w:sz w:val="20"/>
      </w:rPr>
    </w:pPr>
    <w:r>
      <w:rPr>
        <w:rFonts w:ascii="Arial" w:hAnsi="Arial" w:cs="Arial"/>
        <w:sz w:val="20"/>
      </w:rPr>
      <w:pict w14:anchorId="32F7EA95">
        <v:rect id="_x0000_i1025" style="width:0;height:1.5pt" o:hralign="center" o:hrstd="t" o:hr="t" fillcolor="#a0a0a0" stroked="f"/>
      </w:pict>
    </w:r>
  </w:p>
  <w:p w14:paraId="7B2D8918" w14:textId="77777777" w:rsidR="00E10246" w:rsidRPr="00E10246" w:rsidRDefault="00E10246" w:rsidP="00E10246">
    <w:pPr>
      <w:pStyle w:val="Header"/>
      <w:rPr>
        <w:rFonts w:ascii="Arial" w:hAnsi="Arial"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17634"/>
    <w:multiLevelType w:val="multilevel"/>
    <w:tmpl w:val="FF18DF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391D90"/>
    <w:multiLevelType w:val="multilevel"/>
    <w:tmpl w:val="BC1CF85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 w15:restartNumberingAfterBreak="0">
    <w:nsid w:val="022A3D7C"/>
    <w:multiLevelType w:val="multilevel"/>
    <w:tmpl w:val="1862DF4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06CF6D3C"/>
    <w:multiLevelType w:val="multilevel"/>
    <w:tmpl w:val="E8384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9A7040F"/>
    <w:multiLevelType w:val="multilevel"/>
    <w:tmpl w:val="A1CEF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0157EE"/>
    <w:multiLevelType w:val="multilevel"/>
    <w:tmpl w:val="17CEA33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 w15:restartNumberingAfterBreak="0">
    <w:nsid w:val="0BC704DF"/>
    <w:multiLevelType w:val="multilevel"/>
    <w:tmpl w:val="433CDC1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 w15:restartNumberingAfterBreak="0">
    <w:nsid w:val="0CA54127"/>
    <w:multiLevelType w:val="multilevel"/>
    <w:tmpl w:val="8DEE6C9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 w15:restartNumberingAfterBreak="0">
    <w:nsid w:val="0E5171FB"/>
    <w:multiLevelType w:val="multilevel"/>
    <w:tmpl w:val="0F36F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0001250"/>
    <w:multiLevelType w:val="multilevel"/>
    <w:tmpl w:val="61B26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07929F2"/>
    <w:multiLevelType w:val="multilevel"/>
    <w:tmpl w:val="DB4E0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1C735E5"/>
    <w:multiLevelType w:val="multilevel"/>
    <w:tmpl w:val="7F0C665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2" w15:restartNumberingAfterBreak="0">
    <w:nsid w:val="11EF327B"/>
    <w:multiLevelType w:val="multilevel"/>
    <w:tmpl w:val="9C7245E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 w15:restartNumberingAfterBreak="0">
    <w:nsid w:val="15EF162C"/>
    <w:multiLevelType w:val="multilevel"/>
    <w:tmpl w:val="93662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8301DFF"/>
    <w:multiLevelType w:val="multilevel"/>
    <w:tmpl w:val="127C902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5" w15:restartNumberingAfterBreak="0">
    <w:nsid w:val="193B1F66"/>
    <w:multiLevelType w:val="multilevel"/>
    <w:tmpl w:val="A24A7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B170273"/>
    <w:multiLevelType w:val="multilevel"/>
    <w:tmpl w:val="35463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D056FF7"/>
    <w:multiLevelType w:val="multilevel"/>
    <w:tmpl w:val="28C6B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27F17A2"/>
    <w:multiLevelType w:val="multilevel"/>
    <w:tmpl w:val="9C5E2FA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 w15:restartNumberingAfterBreak="0">
    <w:nsid w:val="26511C70"/>
    <w:multiLevelType w:val="multilevel"/>
    <w:tmpl w:val="64BE3DA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0" w15:restartNumberingAfterBreak="0">
    <w:nsid w:val="29957BEF"/>
    <w:multiLevelType w:val="multilevel"/>
    <w:tmpl w:val="86226DA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1" w15:restartNumberingAfterBreak="0">
    <w:nsid w:val="2AC760E4"/>
    <w:multiLevelType w:val="multilevel"/>
    <w:tmpl w:val="A52CFE8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2" w15:restartNumberingAfterBreak="0">
    <w:nsid w:val="2BF763C1"/>
    <w:multiLevelType w:val="multilevel"/>
    <w:tmpl w:val="77B62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3FC78B2"/>
    <w:multiLevelType w:val="multilevel"/>
    <w:tmpl w:val="4D9601B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4" w15:restartNumberingAfterBreak="0">
    <w:nsid w:val="35D03A78"/>
    <w:multiLevelType w:val="multilevel"/>
    <w:tmpl w:val="96F6CFC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5" w15:restartNumberingAfterBreak="0">
    <w:nsid w:val="389741CD"/>
    <w:multiLevelType w:val="multilevel"/>
    <w:tmpl w:val="36F81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9412EEE"/>
    <w:multiLevelType w:val="multilevel"/>
    <w:tmpl w:val="5B7885E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7" w15:restartNumberingAfterBreak="0">
    <w:nsid w:val="3A6153FB"/>
    <w:multiLevelType w:val="multilevel"/>
    <w:tmpl w:val="FBDEF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C9D0E7D"/>
    <w:multiLevelType w:val="multilevel"/>
    <w:tmpl w:val="E496D88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9" w15:restartNumberingAfterBreak="0">
    <w:nsid w:val="3D5E6D4E"/>
    <w:multiLevelType w:val="multilevel"/>
    <w:tmpl w:val="1F08F53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0" w15:restartNumberingAfterBreak="0">
    <w:nsid w:val="3D8E20D8"/>
    <w:multiLevelType w:val="multilevel"/>
    <w:tmpl w:val="68F612C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1" w15:restartNumberingAfterBreak="0">
    <w:nsid w:val="3E242414"/>
    <w:multiLevelType w:val="multilevel"/>
    <w:tmpl w:val="98325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1435FD1"/>
    <w:multiLevelType w:val="multilevel"/>
    <w:tmpl w:val="2A100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67E23B7"/>
    <w:multiLevelType w:val="multilevel"/>
    <w:tmpl w:val="C952E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A607EAD"/>
    <w:multiLevelType w:val="multilevel"/>
    <w:tmpl w:val="EE7ED8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EE43E09"/>
    <w:multiLevelType w:val="multilevel"/>
    <w:tmpl w:val="6144CF3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6" w15:restartNumberingAfterBreak="0">
    <w:nsid w:val="4F984CE1"/>
    <w:multiLevelType w:val="multilevel"/>
    <w:tmpl w:val="564E549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7" w15:restartNumberingAfterBreak="0">
    <w:nsid w:val="50313FB2"/>
    <w:multiLevelType w:val="multilevel"/>
    <w:tmpl w:val="8D16F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08007BC"/>
    <w:multiLevelType w:val="multilevel"/>
    <w:tmpl w:val="ECFE5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21E7F28"/>
    <w:multiLevelType w:val="multilevel"/>
    <w:tmpl w:val="D610CA5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0" w15:restartNumberingAfterBreak="0">
    <w:nsid w:val="536815E4"/>
    <w:multiLevelType w:val="multilevel"/>
    <w:tmpl w:val="F34074C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1" w15:restartNumberingAfterBreak="0">
    <w:nsid w:val="54FD293D"/>
    <w:multiLevelType w:val="multilevel"/>
    <w:tmpl w:val="7AFCB16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2" w15:restartNumberingAfterBreak="0">
    <w:nsid w:val="5AF068B7"/>
    <w:multiLevelType w:val="multilevel"/>
    <w:tmpl w:val="DE5AA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AFB22CB"/>
    <w:multiLevelType w:val="multilevel"/>
    <w:tmpl w:val="E70C5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D7A50A6"/>
    <w:multiLevelType w:val="multilevel"/>
    <w:tmpl w:val="7E7CC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EAF3B63"/>
    <w:multiLevelType w:val="multilevel"/>
    <w:tmpl w:val="F6EA299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6" w15:restartNumberingAfterBreak="0">
    <w:nsid w:val="638B153D"/>
    <w:multiLevelType w:val="multilevel"/>
    <w:tmpl w:val="E93C25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8043A72"/>
    <w:multiLevelType w:val="multilevel"/>
    <w:tmpl w:val="AD029D4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8" w15:restartNumberingAfterBreak="0">
    <w:nsid w:val="6EB73A97"/>
    <w:multiLevelType w:val="multilevel"/>
    <w:tmpl w:val="CA8258B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9" w15:restartNumberingAfterBreak="0">
    <w:nsid w:val="6FA96958"/>
    <w:multiLevelType w:val="multilevel"/>
    <w:tmpl w:val="337A42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0B35DA4"/>
    <w:multiLevelType w:val="multilevel"/>
    <w:tmpl w:val="3C80689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1" w15:restartNumberingAfterBreak="0">
    <w:nsid w:val="74262BE0"/>
    <w:multiLevelType w:val="multilevel"/>
    <w:tmpl w:val="F39C57A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2" w15:restartNumberingAfterBreak="0">
    <w:nsid w:val="764A5276"/>
    <w:multiLevelType w:val="multilevel"/>
    <w:tmpl w:val="6D689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71C5131"/>
    <w:multiLevelType w:val="multilevel"/>
    <w:tmpl w:val="F7980FA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4" w15:restartNumberingAfterBreak="0">
    <w:nsid w:val="77B9474A"/>
    <w:multiLevelType w:val="multilevel"/>
    <w:tmpl w:val="65C6CD3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5" w15:restartNumberingAfterBreak="0">
    <w:nsid w:val="78674D67"/>
    <w:multiLevelType w:val="multilevel"/>
    <w:tmpl w:val="475E471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6" w15:restartNumberingAfterBreak="0">
    <w:nsid w:val="79841EFD"/>
    <w:multiLevelType w:val="multilevel"/>
    <w:tmpl w:val="F6E8A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99D4318"/>
    <w:multiLevelType w:val="multilevel"/>
    <w:tmpl w:val="5128F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22121874">
    <w:abstractNumId w:val="10"/>
  </w:num>
  <w:num w:numId="2" w16cid:durableId="462357066">
    <w:abstractNumId w:val="41"/>
  </w:num>
  <w:num w:numId="3" w16cid:durableId="1286231627">
    <w:abstractNumId w:val="46"/>
  </w:num>
  <w:num w:numId="4" w16cid:durableId="1611937567">
    <w:abstractNumId w:val="7"/>
  </w:num>
  <w:num w:numId="5" w16cid:durableId="1392924755">
    <w:abstractNumId w:val="23"/>
  </w:num>
  <w:num w:numId="6" w16cid:durableId="1428499910">
    <w:abstractNumId w:val="31"/>
  </w:num>
  <w:num w:numId="7" w16cid:durableId="1425801809">
    <w:abstractNumId w:val="45"/>
  </w:num>
  <w:num w:numId="8" w16cid:durableId="1654869088">
    <w:abstractNumId w:val="22"/>
  </w:num>
  <w:num w:numId="9" w16cid:durableId="2042824683">
    <w:abstractNumId w:val="20"/>
  </w:num>
  <w:num w:numId="10" w16cid:durableId="182978157">
    <w:abstractNumId w:val="5"/>
  </w:num>
  <w:num w:numId="11" w16cid:durableId="391274646">
    <w:abstractNumId w:val="17"/>
  </w:num>
  <w:num w:numId="12" w16cid:durableId="1236352629">
    <w:abstractNumId w:val="55"/>
  </w:num>
  <w:num w:numId="13" w16cid:durableId="431123473">
    <w:abstractNumId w:val="39"/>
  </w:num>
  <w:num w:numId="14" w16cid:durableId="2015499455">
    <w:abstractNumId w:val="56"/>
  </w:num>
  <w:num w:numId="15" w16cid:durableId="1626962260">
    <w:abstractNumId w:val="29"/>
  </w:num>
  <w:num w:numId="16" w16cid:durableId="95635386">
    <w:abstractNumId w:val="12"/>
  </w:num>
  <w:num w:numId="17" w16cid:durableId="1091001373">
    <w:abstractNumId w:val="16"/>
  </w:num>
  <w:num w:numId="18" w16cid:durableId="1654674785">
    <w:abstractNumId w:val="52"/>
  </w:num>
  <w:num w:numId="19" w16cid:durableId="285089329">
    <w:abstractNumId w:val="47"/>
  </w:num>
  <w:num w:numId="20" w16cid:durableId="698818558">
    <w:abstractNumId w:val="4"/>
  </w:num>
  <w:num w:numId="21" w16cid:durableId="66348917">
    <w:abstractNumId w:val="18"/>
  </w:num>
  <w:num w:numId="22" w16cid:durableId="202864696">
    <w:abstractNumId w:val="13"/>
  </w:num>
  <w:num w:numId="23" w16cid:durableId="994452603">
    <w:abstractNumId w:val="43"/>
  </w:num>
  <w:num w:numId="24" w16cid:durableId="653876338">
    <w:abstractNumId w:val="1"/>
  </w:num>
  <w:num w:numId="25" w16cid:durableId="927544620">
    <w:abstractNumId w:val="51"/>
  </w:num>
  <w:num w:numId="26" w16cid:durableId="651445784">
    <w:abstractNumId w:val="15"/>
  </w:num>
  <w:num w:numId="27" w16cid:durableId="1178232160">
    <w:abstractNumId w:val="6"/>
  </w:num>
  <w:num w:numId="28" w16cid:durableId="916940695">
    <w:abstractNumId w:val="38"/>
  </w:num>
  <w:num w:numId="29" w16cid:durableId="293407936">
    <w:abstractNumId w:val="48"/>
  </w:num>
  <w:num w:numId="30" w16cid:durableId="1297178217">
    <w:abstractNumId w:val="28"/>
  </w:num>
  <w:num w:numId="31" w16cid:durableId="980037430">
    <w:abstractNumId w:val="54"/>
  </w:num>
  <w:num w:numId="32" w16cid:durableId="449469720">
    <w:abstractNumId w:val="19"/>
  </w:num>
  <w:num w:numId="33" w16cid:durableId="28919273">
    <w:abstractNumId w:val="0"/>
  </w:num>
  <w:num w:numId="34" w16cid:durableId="545138798">
    <w:abstractNumId w:val="24"/>
  </w:num>
  <w:num w:numId="35" w16cid:durableId="1996495921">
    <w:abstractNumId w:val="8"/>
  </w:num>
  <w:num w:numId="36" w16cid:durableId="921332070">
    <w:abstractNumId w:val="21"/>
  </w:num>
  <w:num w:numId="37" w16cid:durableId="1198815253">
    <w:abstractNumId w:val="57"/>
  </w:num>
  <w:num w:numId="38" w16cid:durableId="695690254">
    <w:abstractNumId w:val="34"/>
  </w:num>
  <w:num w:numId="39" w16cid:durableId="750852433">
    <w:abstractNumId w:val="26"/>
  </w:num>
  <w:num w:numId="40" w16cid:durableId="444351433">
    <w:abstractNumId w:val="49"/>
  </w:num>
  <w:num w:numId="41" w16cid:durableId="1309356769">
    <w:abstractNumId w:val="36"/>
  </w:num>
  <w:num w:numId="42" w16cid:durableId="1132406657">
    <w:abstractNumId w:val="50"/>
  </w:num>
  <w:num w:numId="43" w16cid:durableId="1702976938">
    <w:abstractNumId w:val="33"/>
  </w:num>
  <w:num w:numId="44" w16cid:durableId="1938438513">
    <w:abstractNumId w:val="32"/>
  </w:num>
  <w:num w:numId="45" w16cid:durableId="1612738662">
    <w:abstractNumId w:val="53"/>
  </w:num>
  <w:num w:numId="46" w16cid:durableId="2130007075">
    <w:abstractNumId w:val="44"/>
  </w:num>
  <w:num w:numId="47" w16cid:durableId="89862468">
    <w:abstractNumId w:val="25"/>
  </w:num>
  <w:num w:numId="48" w16cid:durableId="1378622506">
    <w:abstractNumId w:val="9"/>
  </w:num>
  <w:num w:numId="49" w16cid:durableId="1650132884">
    <w:abstractNumId w:val="14"/>
  </w:num>
  <w:num w:numId="50" w16cid:durableId="128254615">
    <w:abstractNumId w:val="42"/>
  </w:num>
  <w:num w:numId="51" w16cid:durableId="2128697759">
    <w:abstractNumId w:val="40"/>
  </w:num>
  <w:num w:numId="52" w16cid:durableId="1283922235">
    <w:abstractNumId w:val="30"/>
  </w:num>
  <w:num w:numId="53" w16cid:durableId="1952666169">
    <w:abstractNumId w:val="37"/>
  </w:num>
  <w:num w:numId="54" w16cid:durableId="1842547071">
    <w:abstractNumId w:val="35"/>
  </w:num>
  <w:num w:numId="55" w16cid:durableId="1084453230">
    <w:abstractNumId w:val="3"/>
  </w:num>
  <w:num w:numId="56" w16cid:durableId="1078862266">
    <w:abstractNumId w:val="27"/>
  </w:num>
  <w:num w:numId="57" w16cid:durableId="946161606">
    <w:abstractNumId w:val="11"/>
  </w:num>
  <w:num w:numId="58" w16cid:durableId="1850868932">
    <w:abstractNumId w:val="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proofState w:spelling="clean" w:grammar="clean"/>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Setting w:name="differentiateMultirowTableHeaders" w:uri="http://schemas.microsoft.com/office/word" w:val="1"/>
    <w:compatSetting w:name="useWord2013TrackBottomHyphenation" w:uri="http://schemas.microsoft.com/office/word" w:val="0"/>
  </w:compat>
  <w:rsids>
    <w:rsidRoot w:val="00E10246"/>
    <w:rsid w:val="007F18D2"/>
    <w:rsid w:val="009E77AD"/>
    <w:rsid w:val="00E10246"/>
    <w:rsid w:val="00E67C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F0B1F"/>
  <w15:chartTrackingRefBased/>
  <w15:docId w15:val="{0DFAC415-4047-4E22-8316-4CEF8089F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paragraph" w:styleId="Heading4">
    <w:name w:val="heading 4"/>
    <w:basedOn w:val="Normal"/>
    <w:link w:val="Heading4Char"/>
    <w:uiPriority w:val="9"/>
    <w:qFormat/>
    <w:pPr>
      <w:spacing w:before="100" w:beforeAutospacing="1" w:after="100" w:afterAutospacing="1"/>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strike w:val="0"/>
      <w:dstrike w:val="0"/>
      <w:color w:val="3899E5"/>
      <w:u w:val="none"/>
      <w:effect w:val="none"/>
    </w:rPr>
  </w:style>
  <w:style w:type="character" w:styleId="FollowedHyperlink">
    <w:name w:val="FollowedHyperlink"/>
    <w:basedOn w:val="DefaultParagraphFont"/>
    <w:uiPriority w:val="99"/>
    <w:semiHidden/>
    <w:unhideWhenUsed/>
    <w:rPr>
      <w:strike w:val="0"/>
      <w:dstrike w:val="0"/>
      <w:color w:val="3899E5"/>
      <w:u w:val="none"/>
      <w:effect w:val="none"/>
    </w:rPr>
  </w:style>
  <w:style w:type="paragraph" w:customStyle="1" w:styleId="msonormal0">
    <w:name w:val="msonormal"/>
    <w:basedOn w:val="Normal"/>
    <w:pPr>
      <w:spacing w:before="100" w:beforeAutospacing="1" w:after="100" w:afterAutospacing="1"/>
    </w:pPr>
  </w:style>
  <w:style w:type="paragraph" w:customStyle="1" w:styleId="iatachapterheading">
    <w:name w:val="iatachapterheading"/>
    <w:basedOn w:val="Normal"/>
    <w:pPr>
      <w:spacing w:before="100" w:beforeAutospacing="1" w:after="100" w:afterAutospacing="1"/>
    </w:pPr>
    <w:rPr>
      <w:sz w:val="42"/>
      <w:szCs w:val="42"/>
    </w:rPr>
  </w:style>
  <w:style w:type="paragraph" w:customStyle="1" w:styleId="iatah1">
    <w:name w:val="iatah1"/>
    <w:basedOn w:val="Normal"/>
    <w:pPr>
      <w:spacing w:before="100" w:beforeAutospacing="1" w:after="100" w:afterAutospacing="1"/>
    </w:pPr>
    <w:rPr>
      <w:sz w:val="35"/>
      <w:szCs w:val="35"/>
    </w:rPr>
  </w:style>
  <w:style w:type="paragraph" w:customStyle="1" w:styleId="iatah2">
    <w:name w:val="iatah2"/>
    <w:basedOn w:val="Normal"/>
    <w:pPr>
      <w:spacing w:before="100" w:beforeAutospacing="1" w:after="100" w:afterAutospacing="1"/>
    </w:pPr>
    <w:rPr>
      <w:sz w:val="33"/>
      <w:szCs w:val="33"/>
    </w:rPr>
  </w:style>
  <w:style w:type="paragraph" w:customStyle="1" w:styleId="iatah3">
    <w:name w:val="iatah3"/>
    <w:basedOn w:val="Normal"/>
    <w:pPr>
      <w:spacing w:before="100" w:beforeAutospacing="1" w:after="100" w:afterAutospacing="1"/>
    </w:pPr>
    <w:rPr>
      <w:sz w:val="31"/>
      <w:szCs w:val="31"/>
    </w:rPr>
  </w:style>
  <w:style w:type="paragraph" w:customStyle="1" w:styleId="iatah4">
    <w:name w:val="iatah4"/>
    <w:basedOn w:val="Normal"/>
    <w:pPr>
      <w:spacing w:before="100" w:beforeAutospacing="1" w:after="100" w:afterAutospacing="1"/>
    </w:pPr>
    <w:rPr>
      <w:sz w:val="29"/>
      <w:szCs w:val="29"/>
    </w:rPr>
  </w:style>
  <w:style w:type="paragraph" w:customStyle="1" w:styleId="iatah5">
    <w:name w:val="iatah5"/>
    <w:basedOn w:val="Normal"/>
    <w:pPr>
      <w:spacing w:before="100" w:beforeAutospacing="1" w:after="100" w:afterAutospacing="1"/>
    </w:pPr>
    <w:rPr>
      <w:sz w:val="27"/>
      <w:szCs w:val="27"/>
    </w:rPr>
  </w:style>
  <w:style w:type="paragraph" w:customStyle="1" w:styleId="iatah6">
    <w:name w:val="iatah6"/>
    <w:basedOn w:val="Normal"/>
    <w:pPr>
      <w:spacing w:before="100" w:beforeAutospacing="1" w:after="100" w:afterAutospacing="1"/>
    </w:pPr>
    <w:rPr>
      <w:sz w:val="25"/>
      <w:szCs w:val="25"/>
    </w:rPr>
  </w:style>
  <w:style w:type="paragraph" w:customStyle="1" w:styleId="iatah7">
    <w:name w:val="iatah7"/>
    <w:basedOn w:val="Normal"/>
    <w:pPr>
      <w:spacing w:before="100" w:beforeAutospacing="1" w:after="100" w:afterAutospacing="1"/>
    </w:pPr>
    <w:rPr>
      <w:b/>
      <w:bCs/>
      <w:sz w:val="25"/>
      <w:szCs w:val="25"/>
    </w:rPr>
  </w:style>
  <w:style w:type="paragraph" w:customStyle="1" w:styleId="iatah8">
    <w:name w:val="iatah8"/>
    <w:basedOn w:val="Normal"/>
    <w:pPr>
      <w:spacing w:before="100" w:beforeAutospacing="1" w:after="100" w:afterAutospacing="1"/>
    </w:pPr>
    <w:rPr>
      <w:b/>
      <w:bCs/>
    </w:rPr>
  </w:style>
  <w:style w:type="paragraph" w:customStyle="1" w:styleId="iatabody">
    <w:name w:val="iatabody"/>
    <w:basedOn w:val="Normal"/>
    <w:rPr>
      <w:rFonts w:ascii="Arial" w:hAnsi="Arial" w:cs="Arial"/>
      <w:color w:val="022A4C"/>
      <w:sz w:val="18"/>
      <w:szCs w:val="18"/>
    </w:rPr>
  </w:style>
  <w:style w:type="paragraph" w:customStyle="1" w:styleId="iatanoneffective">
    <w:name w:val="iatanoneffective"/>
    <w:basedOn w:val="Normal"/>
    <w:pPr>
      <w:shd w:val="clear" w:color="auto" w:fill="B0B0B0"/>
      <w:spacing w:before="100" w:beforeAutospacing="1" w:after="100" w:afterAutospacing="1"/>
    </w:pPr>
  </w:style>
  <w:style w:type="paragraph" w:customStyle="1" w:styleId="iatafont">
    <w:name w:val="iatafont"/>
    <w:basedOn w:val="Normal"/>
    <w:pPr>
      <w:spacing w:before="100" w:beforeAutospacing="1" w:after="100" w:afterAutospacing="1"/>
    </w:pPr>
    <w:rPr>
      <w:rFonts w:ascii="IATA Unicode Based" w:hAnsi="IATA Unicode Based"/>
    </w:rPr>
  </w:style>
  <w:style w:type="paragraph" w:customStyle="1" w:styleId="iatasidemarks">
    <w:name w:val="iatasidemarks"/>
    <w:basedOn w:val="Normal"/>
    <w:pPr>
      <w:spacing w:before="100" w:beforeAutospacing="1" w:after="100" w:afterAutospacing="1"/>
    </w:pPr>
    <w:rPr>
      <w:rFonts w:ascii="IATA Unicode Based" w:hAnsi="IATA Unicode Based"/>
    </w:rPr>
  </w:style>
  <w:style w:type="paragraph" w:customStyle="1" w:styleId="iataspanhide">
    <w:name w:val="iataspanhide"/>
    <w:basedOn w:val="Normal"/>
    <w:pPr>
      <w:spacing w:before="100" w:beforeAutospacing="1" w:after="100" w:afterAutospacing="1"/>
    </w:pPr>
    <w:rPr>
      <w:vanish/>
    </w:rPr>
  </w:style>
  <w:style w:type="paragraph" w:customStyle="1" w:styleId="iatabgcolorsgreen">
    <w:name w:val="iatabgcolorsgreen"/>
    <w:basedOn w:val="Normal"/>
    <w:pPr>
      <w:shd w:val="clear" w:color="auto" w:fill="62B31A"/>
      <w:spacing w:before="100" w:beforeAutospacing="1" w:after="100" w:afterAutospacing="1"/>
    </w:pPr>
  </w:style>
  <w:style w:type="paragraph" w:customStyle="1" w:styleId="iatabgcolorsgreenlight">
    <w:name w:val="iatabgcolorsgreenlight"/>
    <w:basedOn w:val="Normal"/>
    <w:pPr>
      <w:shd w:val="clear" w:color="auto" w:fill="BDCF1B"/>
      <w:spacing w:before="100" w:beforeAutospacing="1" w:after="100" w:afterAutospacing="1"/>
    </w:pPr>
  </w:style>
  <w:style w:type="paragraph" w:customStyle="1" w:styleId="iatabgcolorsyellow">
    <w:name w:val="iatabgcolorsyellow"/>
    <w:basedOn w:val="Normal"/>
    <w:pPr>
      <w:shd w:val="clear" w:color="auto" w:fill="FFDB00"/>
      <w:spacing w:before="100" w:beforeAutospacing="1" w:after="100" w:afterAutospacing="1"/>
    </w:pPr>
  </w:style>
  <w:style w:type="paragraph" w:customStyle="1" w:styleId="iatabgcolorsorange">
    <w:name w:val="iatabgcolorsorange"/>
    <w:basedOn w:val="Normal"/>
    <w:pPr>
      <w:shd w:val="clear" w:color="auto" w:fill="F29300"/>
      <w:spacing w:before="100" w:beforeAutospacing="1" w:after="100" w:afterAutospacing="1"/>
    </w:pPr>
  </w:style>
  <w:style w:type="paragraph" w:customStyle="1" w:styleId="iatabgcolorsred">
    <w:name w:val="iatabgcolorsred"/>
    <w:basedOn w:val="Normal"/>
    <w:pPr>
      <w:shd w:val="clear" w:color="auto" w:fill="EB3014"/>
      <w:spacing w:before="100" w:beforeAutospacing="1" w:after="100" w:afterAutospacing="1"/>
    </w:pPr>
  </w:style>
  <w:style w:type="paragraph" w:customStyle="1" w:styleId="iatabgcolorspink">
    <w:name w:val="iatabgcolorspink"/>
    <w:basedOn w:val="Normal"/>
    <w:pPr>
      <w:shd w:val="clear" w:color="auto" w:fill="E5176E"/>
      <w:spacing w:before="100" w:beforeAutospacing="1" w:after="100" w:afterAutospacing="1"/>
    </w:pPr>
  </w:style>
  <w:style w:type="paragraph" w:customStyle="1" w:styleId="iatabgcolorsmauve">
    <w:name w:val="iatabgcolorsmauve"/>
    <w:basedOn w:val="Normal"/>
    <w:pPr>
      <w:shd w:val="clear" w:color="auto" w:fill="5F3287"/>
      <w:spacing w:before="100" w:beforeAutospacing="1" w:after="100" w:afterAutospacing="1"/>
    </w:pPr>
  </w:style>
  <w:style w:type="paragraph" w:customStyle="1" w:styleId="iatabgcolorsblue9">
    <w:name w:val="iatabgcolorsblue9"/>
    <w:basedOn w:val="Normal"/>
    <w:pPr>
      <w:shd w:val="clear" w:color="auto" w:fill="00305B"/>
      <w:spacing w:before="100" w:beforeAutospacing="1" w:after="100" w:afterAutospacing="1"/>
    </w:pPr>
  </w:style>
  <w:style w:type="paragraph" w:customStyle="1" w:styleId="iatabgcolorsblue8">
    <w:name w:val="iatabgcolorsblue8"/>
    <w:basedOn w:val="Normal"/>
    <w:pPr>
      <w:shd w:val="clear" w:color="auto" w:fill="0A4279"/>
      <w:spacing w:before="100" w:beforeAutospacing="1" w:after="100" w:afterAutospacing="1"/>
    </w:pPr>
  </w:style>
  <w:style w:type="paragraph" w:customStyle="1" w:styleId="iatabgcolorsblue6">
    <w:name w:val="iatabgcolorsblue6"/>
    <w:basedOn w:val="Normal"/>
    <w:pPr>
      <w:shd w:val="clear" w:color="auto" w:fill="0075BD"/>
      <w:spacing w:before="100" w:beforeAutospacing="1" w:after="100" w:afterAutospacing="1"/>
    </w:pPr>
  </w:style>
  <w:style w:type="paragraph" w:customStyle="1" w:styleId="iatabgcolorsblue5">
    <w:name w:val="iatabgcolorsblue5"/>
    <w:basedOn w:val="Normal"/>
    <w:pPr>
      <w:shd w:val="clear" w:color="auto" w:fill="038FD7"/>
      <w:spacing w:before="100" w:beforeAutospacing="1" w:after="100" w:afterAutospacing="1"/>
    </w:pPr>
  </w:style>
  <w:style w:type="paragraph" w:customStyle="1" w:styleId="iatabgcolorsblue4">
    <w:name w:val="iatabgcolorsblue4"/>
    <w:basedOn w:val="Normal"/>
    <w:pPr>
      <w:shd w:val="clear" w:color="auto" w:fill="4EA9E3"/>
      <w:spacing w:before="100" w:beforeAutospacing="1" w:after="100" w:afterAutospacing="1"/>
    </w:pPr>
  </w:style>
  <w:style w:type="paragraph" w:customStyle="1" w:styleId="iatabgcolorsblue3">
    <w:name w:val="iatabgcolorsblue3"/>
    <w:basedOn w:val="Normal"/>
    <w:pPr>
      <w:shd w:val="clear" w:color="auto" w:fill="6BBBEA"/>
      <w:spacing w:before="100" w:beforeAutospacing="1" w:after="100" w:afterAutospacing="1"/>
    </w:pPr>
  </w:style>
  <w:style w:type="paragraph" w:customStyle="1" w:styleId="iatabgcolorsblue2">
    <w:name w:val="iatabgcolorsblue2"/>
    <w:basedOn w:val="Normal"/>
    <w:pPr>
      <w:shd w:val="clear" w:color="auto" w:fill="A6D7F5"/>
      <w:spacing w:before="100" w:beforeAutospacing="1" w:after="100" w:afterAutospacing="1"/>
    </w:pPr>
  </w:style>
  <w:style w:type="paragraph" w:customStyle="1" w:styleId="iatabgcolorsbgshadelight">
    <w:name w:val="iatabgcolorsbgshadelight"/>
    <w:basedOn w:val="Normal"/>
    <w:pPr>
      <w:shd w:val="clear" w:color="auto" w:fill="EFEFEF"/>
      <w:spacing w:before="100" w:beforeAutospacing="1" w:after="100" w:afterAutospacing="1"/>
    </w:pPr>
  </w:style>
  <w:style w:type="paragraph" w:customStyle="1" w:styleId="iatabgcolorsbgshademedium">
    <w:name w:val="iatabgcolorsbgshademedium"/>
    <w:basedOn w:val="Normal"/>
    <w:pPr>
      <w:shd w:val="clear" w:color="auto" w:fill="B0B0B0"/>
      <w:spacing w:before="100" w:beforeAutospacing="1" w:after="100" w:afterAutospacing="1"/>
    </w:pPr>
  </w:style>
  <w:style w:type="paragraph" w:customStyle="1" w:styleId="iatabgcolorsbgshadeheavy">
    <w:name w:val="iatabgcolorsbgshadeheavy"/>
    <w:basedOn w:val="Normal"/>
    <w:pPr>
      <w:shd w:val="clear" w:color="auto" w:fill="808080"/>
      <w:spacing w:before="100" w:beforeAutospacing="1" w:after="100" w:afterAutospacing="1"/>
    </w:pPr>
  </w:style>
  <w:style w:type="paragraph" w:customStyle="1" w:styleId="iatabgcolorspms394">
    <w:name w:val="iatabgcolorspms394"/>
    <w:basedOn w:val="Normal"/>
    <w:pPr>
      <w:shd w:val="clear" w:color="auto" w:fill="FEEB53"/>
      <w:spacing w:before="100" w:beforeAutospacing="1" w:after="100" w:afterAutospacing="1"/>
    </w:pPr>
  </w:style>
  <w:style w:type="paragraph" w:customStyle="1" w:styleId="iatabgcolorspms382">
    <w:name w:val="iatabgcolorspms382"/>
    <w:basedOn w:val="Normal"/>
    <w:pPr>
      <w:shd w:val="clear" w:color="auto" w:fill="A1BC00"/>
      <w:spacing w:before="100" w:beforeAutospacing="1" w:after="100" w:afterAutospacing="1"/>
    </w:pPr>
  </w:style>
  <w:style w:type="paragraph" w:customStyle="1" w:styleId="iatabgcolorspms116">
    <w:name w:val="iatabgcolorspms116"/>
    <w:basedOn w:val="Normal"/>
    <w:pPr>
      <w:shd w:val="clear" w:color="auto" w:fill="FFCC00"/>
      <w:spacing w:before="100" w:beforeAutospacing="1" w:after="100" w:afterAutospacing="1"/>
    </w:pPr>
  </w:style>
  <w:style w:type="paragraph" w:customStyle="1" w:styleId="iatabgcolorspms151">
    <w:name w:val="iatabgcolorspms151"/>
    <w:basedOn w:val="Normal"/>
    <w:pPr>
      <w:shd w:val="clear" w:color="auto" w:fill="F99911"/>
      <w:spacing w:before="100" w:beforeAutospacing="1" w:after="100" w:afterAutospacing="1"/>
    </w:pPr>
  </w:style>
  <w:style w:type="paragraph" w:customStyle="1" w:styleId="iatabgcolorspms199">
    <w:name w:val="iatabgcolorspms199"/>
    <w:basedOn w:val="Normal"/>
    <w:pPr>
      <w:shd w:val="clear" w:color="auto" w:fill="F00847"/>
      <w:spacing w:before="100" w:beforeAutospacing="1" w:after="100" w:afterAutospacing="1"/>
    </w:pPr>
  </w:style>
  <w:style w:type="paragraph" w:customStyle="1" w:styleId="iatabgcolorspms213">
    <w:name w:val="iatabgcolorspms213"/>
    <w:basedOn w:val="Normal"/>
    <w:pPr>
      <w:shd w:val="clear" w:color="auto" w:fill="EF2C71"/>
      <w:spacing w:before="100" w:beforeAutospacing="1" w:after="100" w:afterAutospacing="1"/>
    </w:pPr>
  </w:style>
  <w:style w:type="paragraph" w:customStyle="1" w:styleId="iatabgcolorspms2603">
    <w:name w:val="iatabgcolorspms2603"/>
    <w:basedOn w:val="Normal"/>
    <w:pPr>
      <w:shd w:val="clear" w:color="auto" w:fill="6F3594"/>
      <w:spacing w:before="100" w:beforeAutospacing="1" w:after="100" w:afterAutospacing="1"/>
    </w:pPr>
  </w:style>
  <w:style w:type="paragraph" w:customStyle="1" w:styleId="iatabgcolorspms54140pcblack">
    <w:name w:val="iatabgcolorspms541_40pcblack"/>
    <w:basedOn w:val="Normal"/>
    <w:pPr>
      <w:shd w:val="clear" w:color="auto" w:fill="00305B"/>
      <w:spacing w:before="100" w:beforeAutospacing="1" w:after="100" w:afterAutospacing="1"/>
    </w:pPr>
  </w:style>
  <w:style w:type="paragraph" w:customStyle="1" w:styleId="iatabgcolorspms541">
    <w:name w:val="iatabgcolorspms541"/>
    <w:basedOn w:val="Normal"/>
    <w:pPr>
      <w:shd w:val="clear" w:color="auto" w:fill="0A4279"/>
      <w:spacing w:before="100" w:beforeAutospacing="1" w:after="100" w:afterAutospacing="1"/>
    </w:pPr>
  </w:style>
  <w:style w:type="paragraph" w:customStyle="1" w:styleId="iatabgcolorspms300">
    <w:name w:val="iatabgcolorspms300"/>
    <w:basedOn w:val="Normal"/>
    <w:pPr>
      <w:shd w:val="clear" w:color="auto" w:fill="0075BD"/>
      <w:spacing w:before="100" w:beforeAutospacing="1" w:after="100" w:afterAutospacing="1"/>
    </w:pPr>
  </w:style>
  <w:style w:type="paragraph" w:customStyle="1" w:styleId="iatabgcolorspms300at80pc">
    <w:name w:val="iatabgcolorspms300_at80pc"/>
    <w:basedOn w:val="Normal"/>
    <w:pPr>
      <w:shd w:val="clear" w:color="auto" w:fill="038FD7"/>
      <w:spacing w:before="100" w:beforeAutospacing="1" w:after="100" w:afterAutospacing="1"/>
    </w:pPr>
  </w:style>
  <w:style w:type="paragraph" w:customStyle="1" w:styleId="iatabgcolorspms300at55pc">
    <w:name w:val="iatabgcolorspms300_at55pc"/>
    <w:basedOn w:val="Normal"/>
    <w:pPr>
      <w:shd w:val="clear" w:color="auto" w:fill="4EA9E3"/>
      <w:spacing w:before="100" w:beforeAutospacing="1" w:after="100" w:afterAutospacing="1"/>
    </w:pPr>
  </w:style>
  <w:style w:type="paragraph" w:customStyle="1" w:styleId="iatabgcolorspms300at25pc">
    <w:name w:val="iatabgcolorspms300_at25pc"/>
    <w:basedOn w:val="Normal"/>
    <w:pPr>
      <w:shd w:val="clear" w:color="auto" w:fill="6BBBEA"/>
      <w:spacing w:before="100" w:beforeAutospacing="1" w:after="100" w:afterAutospacing="1"/>
    </w:pPr>
  </w:style>
  <w:style w:type="paragraph" w:customStyle="1" w:styleId="iatabgcolorspms300at15pc">
    <w:name w:val="iatabgcolorspms300_at15pc"/>
    <w:basedOn w:val="Normal"/>
    <w:pPr>
      <w:shd w:val="clear" w:color="auto" w:fill="A6D7F5"/>
      <w:spacing w:before="100" w:beforeAutospacing="1" w:after="100" w:afterAutospacing="1"/>
    </w:pPr>
  </w:style>
  <w:style w:type="paragraph" w:customStyle="1" w:styleId="iatafgcolorsgreen">
    <w:name w:val="iatafgcolorsgreen"/>
    <w:basedOn w:val="Normal"/>
    <w:pPr>
      <w:spacing w:before="100" w:beforeAutospacing="1" w:after="100" w:afterAutospacing="1"/>
    </w:pPr>
    <w:rPr>
      <w:color w:val="62B31A"/>
    </w:rPr>
  </w:style>
  <w:style w:type="paragraph" w:customStyle="1" w:styleId="iatafgcolorsgreenlight">
    <w:name w:val="iatafgcolorsgreenlight"/>
    <w:basedOn w:val="Normal"/>
    <w:pPr>
      <w:spacing w:before="100" w:beforeAutospacing="1" w:after="100" w:afterAutospacing="1"/>
    </w:pPr>
    <w:rPr>
      <w:color w:val="BDCF1B"/>
    </w:rPr>
  </w:style>
  <w:style w:type="paragraph" w:customStyle="1" w:styleId="iatafgcolorsyellow">
    <w:name w:val="iatafgcolorsyellow"/>
    <w:basedOn w:val="Normal"/>
    <w:pPr>
      <w:spacing w:before="100" w:beforeAutospacing="1" w:after="100" w:afterAutospacing="1"/>
    </w:pPr>
    <w:rPr>
      <w:color w:val="FFDB00"/>
    </w:rPr>
  </w:style>
  <w:style w:type="paragraph" w:customStyle="1" w:styleId="iatafgcolorsorange">
    <w:name w:val="iatafgcolorsorange"/>
    <w:basedOn w:val="Normal"/>
    <w:pPr>
      <w:spacing w:before="100" w:beforeAutospacing="1" w:after="100" w:afterAutospacing="1"/>
    </w:pPr>
    <w:rPr>
      <w:color w:val="F29300"/>
    </w:rPr>
  </w:style>
  <w:style w:type="paragraph" w:customStyle="1" w:styleId="iatafgcolorsred">
    <w:name w:val="iatafgcolorsred"/>
    <w:basedOn w:val="Normal"/>
    <w:pPr>
      <w:spacing w:before="100" w:beforeAutospacing="1" w:after="100" w:afterAutospacing="1"/>
    </w:pPr>
    <w:rPr>
      <w:color w:val="EB3014"/>
    </w:rPr>
  </w:style>
  <w:style w:type="paragraph" w:customStyle="1" w:styleId="iatafgcolorspink">
    <w:name w:val="iatafgcolorspink"/>
    <w:basedOn w:val="Normal"/>
    <w:pPr>
      <w:spacing w:before="100" w:beforeAutospacing="1" w:after="100" w:afterAutospacing="1"/>
    </w:pPr>
    <w:rPr>
      <w:color w:val="E5176E"/>
    </w:rPr>
  </w:style>
  <w:style w:type="paragraph" w:customStyle="1" w:styleId="iatafgcolorsmauve">
    <w:name w:val="iatafgcolorsmauve"/>
    <w:basedOn w:val="Normal"/>
    <w:pPr>
      <w:spacing w:before="100" w:beforeAutospacing="1" w:after="100" w:afterAutospacing="1"/>
    </w:pPr>
    <w:rPr>
      <w:color w:val="5F3287"/>
    </w:rPr>
  </w:style>
  <w:style w:type="paragraph" w:customStyle="1" w:styleId="iatafgcolorsblue9">
    <w:name w:val="iatafgcolorsblue9"/>
    <w:basedOn w:val="Normal"/>
    <w:pPr>
      <w:spacing w:before="100" w:beforeAutospacing="1" w:after="100" w:afterAutospacing="1"/>
    </w:pPr>
    <w:rPr>
      <w:color w:val="00305B"/>
    </w:rPr>
  </w:style>
  <w:style w:type="paragraph" w:customStyle="1" w:styleId="iatafgcolorsblue8">
    <w:name w:val="iatafgcolorsblue8"/>
    <w:basedOn w:val="Normal"/>
    <w:pPr>
      <w:spacing w:before="100" w:beforeAutospacing="1" w:after="100" w:afterAutospacing="1"/>
    </w:pPr>
    <w:rPr>
      <w:color w:val="0A4279"/>
    </w:rPr>
  </w:style>
  <w:style w:type="paragraph" w:customStyle="1" w:styleId="iatafgcolorsblue6">
    <w:name w:val="iatafgcolorsblue6"/>
    <w:basedOn w:val="Normal"/>
    <w:pPr>
      <w:spacing w:before="100" w:beforeAutospacing="1" w:after="100" w:afterAutospacing="1"/>
    </w:pPr>
    <w:rPr>
      <w:color w:val="0075BD"/>
    </w:rPr>
  </w:style>
  <w:style w:type="paragraph" w:customStyle="1" w:styleId="iatafgcolorsblue5">
    <w:name w:val="iatafgcolorsblue5"/>
    <w:basedOn w:val="Normal"/>
    <w:pPr>
      <w:spacing w:before="100" w:beforeAutospacing="1" w:after="100" w:afterAutospacing="1"/>
    </w:pPr>
    <w:rPr>
      <w:color w:val="038FD7"/>
    </w:rPr>
  </w:style>
  <w:style w:type="paragraph" w:customStyle="1" w:styleId="iatafgcolorsblue4">
    <w:name w:val="iatafgcolorsblue4"/>
    <w:basedOn w:val="Normal"/>
    <w:pPr>
      <w:spacing w:before="100" w:beforeAutospacing="1" w:after="100" w:afterAutospacing="1"/>
    </w:pPr>
    <w:rPr>
      <w:color w:val="4EA9E3"/>
    </w:rPr>
  </w:style>
  <w:style w:type="paragraph" w:customStyle="1" w:styleId="iatafgcolorsblue3">
    <w:name w:val="iatafgcolorsblue3"/>
    <w:basedOn w:val="Normal"/>
    <w:pPr>
      <w:spacing w:before="100" w:beforeAutospacing="1" w:after="100" w:afterAutospacing="1"/>
    </w:pPr>
    <w:rPr>
      <w:color w:val="6BBBEA"/>
    </w:rPr>
  </w:style>
  <w:style w:type="paragraph" w:customStyle="1" w:styleId="iatafgcolorsblue2">
    <w:name w:val="iatafgcolorsblue2"/>
    <w:basedOn w:val="Normal"/>
    <w:pPr>
      <w:spacing w:before="100" w:beforeAutospacing="1" w:after="100" w:afterAutospacing="1"/>
    </w:pPr>
    <w:rPr>
      <w:color w:val="A6D7F5"/>
    </w:rPr>
  </w:style>
  <w:style w:type="paragraph" w:customStyle="1" w:styleId="iatafgcolorswhite">
    <w:name w:val="iatafgcolorswhite"/>
    <w:basedOn w:val="Normal"/>
    <w:pPr>
      <w:spacing w:before="100" w:beforeAutospacing="1" w:after="100" w:afterAutospacing="1"/>
    </w:pPr>
    <w:rPr>
      <w:color w:val="FFFFFF"/>
    </w:rPr>
  </w:style>
  <w:style w:type="paragraph" w:customStyle="1" w:styleId="iatafgcolorsgrey">
    <w:name w:val="iatafgcolorsgrey"/>
    <w:basedOn w:val="Normal"/>
    <w:pPr>
      <w:spacing w:before="100" w:beforeAutospacing="1" w:after="100" w:afterAutospacing="1"/>
    </w:pPr>
    <w:rPr>
      <w:color w:val="C0C0C0"/>
    </w:rPr>
  </w:style>
  <w:style w:type="paragraph" w:customStyle="1" w:styleId="iatatablegroup">
    <w:name w:val="iatatablegroup"/>
    <w:basedOn w:val="Normal"/>
    <w:pPr>
      <w:spacing w:before="225" w:after="100" w:afterAutospacing="1"/>
    </w:pPr>
  </w:style>
  <w:style w:type="paragraph" w:customStyle="1" w:styleId="iatatablenumber">
    <w:name w:val="iatatablenumber"/>
    <w:basedOn w:val="Normal"/>
    <w:pPr>
      <w:spacing w:before="100" w:beforeAutospacing="1" w:after="100" w:afterAutospacing="1"/>
    </w:pPr>
    <w:rPr>
      <w:b/>
      <w:bCs/>
      <w:sz w:val="29"/>
      <w:szCs w:val="29"/>
    </w:rPr>
  </w:style>
  <w:style w:type="paragraph" w:customStyle="1" w:styleId="iatatableheading">
    <w:name w:val="iatatableheading"/>
    <w:basedOn w:val="Normal"/>
    <w:pPr>
      <w:spacing w:before="100" w:beforeAutospacing="1" w:after="100" w:afterAutospacing="1"/>
    </w:pPr>
    <w:rPr>
      <w:b/>
      <w:bCs/>
      <w:sz w:val="33"/>
      <w:szCs w:val="33"/>
    </w:rPr>
  </w:style>
  <w:style w:type="paragraph" w:customStyle="1" w:styleId="iatatablecaption">
    <w:name w:val="iatatablecaption"/>
    <w:basedOn w:val="Normal"/>
    <w:pPr>
      <w:spacing w:before="100" w:beforeAutospacing="1" w:after="100" w:afterAutospacing="1"/>
    </w:pPr>
    <w:rPr>
      <w:b/>
      <w:bCs/>
      <w:sz w:val="22"/>
      <w:szCs w:val="22"/>
    </w:rPr>
  </w:style>
  <w:style w:type="paragraph" w:customStyle="1" w:styleId="iatatable">
    <w:name w:val="iatatable"/>
    <w:basedOn w:val="Normal"/>
    <w:pPr>
      <w:spacing w:before="300" w:after="100" w:afterAutospacing="1"/>
    </w:pPr>
  </w:style>
  <w:style w:type="paragraph" w:customStyle="1" w:styleId="iatawidthfull">
    <w:name w:val="iatawidthfull"/>
    <w:basedOn w:val="Normal"/>
    <w:pPr>
      <w:spacing w:before="100" w:beforeAutospacing="1" w:after="100" w:afterAutospacing="1"/>
    </w:pPr>
  </w:style>
  <w:style w:type="paragraph" w:customStyle="1" w:styleId="iatawidthhalf">
    <w:name w:val="iatawidthhalf"/>
    <w:basedOn w:val="Normal"/>
    <w:pPr>
      <w:spacing w:before="100" w:beforeAutospacing="1" w:after="100" w:afterAutospacing="1"/>
    </w:pPr>
  </w:style>
  <w:style w:type="paragraph" w:customStyle="1" w:styleId="iataframetop">
    <w:name w:val="iataframetop"/>
    <w:basedOn w:val="Normal"/>
    <w:pPr>
      <w:pBdr>
        <w:top w:val="single" w:sz="6" w:space="0" w:color="000000"/>
      </w:pBdr>
      <w:spacing w:before="100" w:beforeAutospacing="1" w:after="100" w:afterAutospacing="1"/>
    </w:pPr>
  </w:style>
  <w:style w:type="paragraph" w:customStyle="1" w:styleId="iataframebottom">
    <w:name w:val="iataframebottom"/>
    <w:basedOn w:val="Normal"/>
    <w:pPr>
      <w:pBdr>
        <w:bottom w:val="single" w:sz="6" w:space="0" w:color="000000"/>
      </w:pBdr>
      <w:spacing w:before="100" w:beforeAutospacing="1" w:after="100" w:afterAutospacing="1"/>
    </w:pPr>
  </w:style>
  <w:style w:type="paragraph" w:customStyle="1" w:styleId="iataframehsides">
    <w:name w:val="iataframehsides"/>
    <w:basedOn w:val="Normal"/>
    <w:pPr>
      <w:pBdr>
        <w:top w:val="single" w:sz="6" w:space="0" w:color="000000"/>
        <w:bottom w:val="single" w:sz="6" w:space="0" w:color="000000"/>
      </w:pBdr>
      <w:spacing w:before="100" w:beforeAutospacing="1" w:after="100" w:afterAutospacing="1"/>
    </w:pPr>
  </w:style>
  <w:style w:type="paragraph" w:customStyle="1" w:styleId="iataframevsides">
    <w:name w:val="iataframevsides"/>
    <w:basedOn w:val="Normal"/>
    <w:pPr>
      <w:pBdr>
        <w:left w:val="single" w:sz="6" w:space="0" w:color="000000"/>
        <w:right w:val="single" w:sz="6" w:space="0" w:color="000000"/>
      </w:pBdr>
      <w:spacing w:before="100" w:beforeAutospacing="1" w:after="100" w:afterAutospacing="1"/>
    </w:pPr>
  </w:style>
  <w:style w:type="paragraph" w:customStyle="1" w:styleId="iataframeall">
    <w:name w:val="iataframeall"/>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ataframenone">
    <w:name w:val="iataframenone"/>
    <w:basedOn w:val="Normal"/>
    <w:pPr>
      <w:spacing w:before="100" w:beforeAutospacing="1" w:after="100" w:afterAutospacing="1"/>
    </w:pPr>
  </w:style>
  <w:style w:type="paragraph" w:customStyle="1" w:styleId="iatathead">
    <w:name w:val="iatathead"/>
    <w:basedOn w:val="Normal"/>
    <w:pPr>
      <w:shd w:val="clear" w:color="auto" w:fill="EFEFEF"/>
      <w:spacing w:before="100" w:beforeAutospacing="1" w:after="100" w:afterAutospacing="1"/>
    </w:pPr>
  </w:style>
  <w:style w:type="paragraph" w:customStyle="1" w:styleId="iatatd">
    <w:name w:val="iatatd"/>
    <w:basedOn w:val="Normal"/>
    <w:pPr>
      <w:spacing w:before="100" w:beforeAutospacing="1" w:after="100" w:afterAutospacing="1"/>
    </w:pPr>
  </w:style>
  <w:style w:type="paragraph" w:customStyle="1" w:styleId="iatarow0">
    <w:name w:val="iatarow0"/>
    <w:basedOn w:val="Normal"/>
    <w:pPr>
      <w:spacing w:before="100" w:beforeAutospacing="1" w:after="100" w:afterAutospacing="1"/>
    </w:pPr>
  </w:style>
  <w:style w:type="paragraph" w:customStyle="1" w:styleId="iatarow1">
    <w:name w:val="iatarow1"/>
    <w:basedOn w:val="Normal"/>
    <w:pPr>
      <w:pBdr>
        <w:bottom w:val="single" w:sz="6" w:space="0" w:color="000000"/>
      </w:pBdr>
      <w:spacing w:before="100" w:beforeAutospacing="1" w:after="100" w:afterAutospacing="1"/>
    </w:pPr>
  </w:style>
  <w:style w:type="paragraph" w:customStyle="1" w:styleId="iatarow2">
    <w:name w:val="iatarow2"/>
    <w:basedOn w:val="Normal"/>
    <w:pPr>
      <w:pBdr>
        <w:bottom w:val="double" w:sz="6" w:space="0" w:color="000000"/>
      </w:pBdr>
      <w:spacing w:before="100" w:beforeAutospacing="1" w:after="100" w:afterAutospacing="1"/>
    </w:pPr>
  </w:style>
  <w:style w:type="paragraph" w:customStyle="1" w:styleId="iatacol0">
    <w:name w:val="iatacol0"/>
    <w:basedOn w:val="Normal"/>
    <w:pPr>
      <w:spacing w:before="100" w:beforeAutospacing="1" w:after="100" w:afterAutospacing="1"/>
    </w:pPr>
  </w:style>
  <w:style w:type="paragraph" w:customStyle="1" w:styleId="iatacol1">
    <w:name w:val="iatacol1"/>
    <w:basedOn w:val="Normal"/>
    <w:pPr>
      <w:pBdr>
        <w:right w:val="single" w:sz="6" w:space="0" w:color="000000"/>
      </w:pBdr>
      <w:spacing w:before="100" w:beforeAutospacing="1" w:after="100" w:afterAutospacing="1"/>
    </w:pPr>
  </w:style>
  <w:style w:type="paragraph" w:customStyle="1" w:styleId="iatacol2">
    <w:name w:val="iatacol2"/>
    <w:basedOn w:val="Normal"/>
    <w:pPr>
      <w:pBdr>
        <w:right w:val="double" w:sz="6" w:space="0" w:color="000000"/>
      </w:pBdr>
      <w:spacing w:before="100" w:beforeAutospacing="1" w:after="100" w:afterAutospacing="1"/>
    </w:pPr>
  </w:style>
  <w:style w:type="paragraph" w:customStyle="1" w:styleId="iatabgshadelight">
    <w:name w:val="iatabgshadelight"/>
    <w:basedOn w:val="Normal"/>
    <w:pPr>
      <w:shd w:val="clear" w:color="auto" w:fill="DEDEDE"/>
      <w:spacing w:before="100" w:beforeAutospacing="1" w:after="100" w:afterAutospacing="1"/>
    </w:pPr>
  </w:style>
  <w:style w:type="paragraph" w:customStyle="1" w:styleId="iatabgshademedium">
    <w:name w:val="iatabgshademedium"/>
    <w:basedOn w:val="Normal"/>
    <w:pPr>
      <w:shd w:val="clear" w:color="auto" w:fill="B0B0B0"/>
      <w:spacing w:before="100" w:beforeAutospacing="1" w:after="100" w:afterAutospacing="1"/>
    </w:pPr>
  </w:style>
  <w:style w:type="paragraph" w:customStyle="1" w:styleId="iatabgshadeheavy">
    <w:name w:val="iatabgshadeheavy"/>
    <w:basedOn w:val="Normal"/>
    <w:pPr>
      <w:shd w:val="clear" w:color="auto" w:fill="808080"/>
      <w:spacing w:before="100" w:beforeAutospacing="1" w:after="100" w:afterAutospacing="1"/>
    </w:pPr>
  </w:style>
  <w:style w:type="paragraph" w:customStyle="1" w:styleId="iatahleft">
    <w:name w:val="iatahleft"/>
    <w:basedOn w:val="Normal"/>
    <w:pPr>
      <w:spacing w:before="100" w:beforeAutospacing="1" w:after="100" w:afterAutospacing="1"/>
    </w:pPr>
  </w:style>
  <w:style w:type="paragraph" w:customStyle="1" w:styleId="iatahright">
    <w:name w:val="iatahright"/>
    <w:basedOn w:val="Normal"/>
    <w:pPr>
      <w:spacing w:before="100" w:beforeAutospacing="1" w:after="100" w:afterAutospacing="1"/>
      <w:jc w:val="right"/>
    </w:pPr>
  </w:style>
  <w:style w:type="paragraph" w:customStyle="1" w:styleId="iatahcenter">
    <w:name w:val="iatahcenter"/>
    <w:basedOn w:val="Normal"/>
    <w:pPr>
      <w:spacing w:before="100" w:beforeAutospacing="1" w:after="100" w:afterAutospacing="1"/>
      <w:jc w:val="center"/>
    </w:pPr>
  </w:style>
  <w:style w:type="paragraph" w:customStyle="1" w:styleId="iatahjustify">
    <w:name w:val="iatahjustify"/>
    <w:basedOn w:val="Normal"/>
    <w:pPr>
      <w:spacing w:before="100" w:beforeAutospacing="1" w:after="100" w:afterAutospacing="1"/>
      <w:jc w:val="both"/>
    </w:pPr>
  </w:style>
  <w:style w:type="paragraph" w:customStyle="1" w:styleId="iatavaligntop">
    <w:name w:val="iatavaligntop"/>
    <w:basedOn w:val="Normal"/>
    <w:pPr>
      <w:spacing w:before="100" w:beforeAutospacing="1" w:after="100" w:afterAutospacing="1"/>
      <w:textAlignment w:val="top"/>
    </w:pPr>
  </w:style>
  <w:style w:type="paragraph" w:customStyle="1" w:styleId="iatavalignmiddle">
    <w:name w:val="iatavalignmiddle"/>
    <w:basedOn w:val="Normal"/>
    <w:pPr>
      <w:spacing w:before="100" w:beforeAutospacing="1" w:after="100" w:afterAutospacing="1"/>
      <w:textAlignment w:val="center"/>
    </w:pPr>
  </w:style>
  <w:style w:type="paragraph" w:customStyle="1" w:styleId="iatavalignbottom">
    <w:name w:val="iatavalignbottom"/>
    <w:basedOn w:val="Normal"/>
    <w:pPr>
      <w:spacing w:before="100" w:beforeAutospacing="1" w:after="100" w:afterAutospacing="1"/>
      <w:textAlignment w:val="bottom"/>
    </w:pPr>
  </w:style>
  <w:style w:type="paragraph" w:customStyle="1" w:styleId="iatanormal">
    <w:name w:val="iatanormal"/>
    <w:basedOn w:val="Normal"/>
    <w:pPr>
      <w:spacing w:before="100" w:beforeAutospacing="1" w:after="100" w:afterAutospacing="1"/>
    </w:pPr>
  </w:style>
  <w:style w:type="paragraph" w:customStyle="1" w:styleId="iatabold">
    <w:name w:val="iatabold"/>
    <w:basedOn w:val="Normal"/>
    <w:pPr>
      <w:spacing w:before="100" w:beforeAutospacing="1" w:after="100" w:afterAutospacing="1"/>
    </w:pPr>
    <w:rPr>
      <w:b/>
      <w:bCs/>
    </w:rPr>
  </w:style>
  <w:style w:type="paragraph" w:customStyle="1" w:styleId="iataitalic">
    <w:name w:val="iataitalic"/>
    <w:basedOn w:val="Normal"/>
    <w:pPr>
      <w:spacing w:before="100" w:beforeAutospacing="1" w:after="100" w:afterAutospacing="1"/>
    </w:pPr>
    <w:rPr>
      <w:i/>
      <w:iCs/>
    </w:rPr>
  </w:style>
  <w:style w:type="paragraph" w:customStyle="1" w:styleId="iataunderline">
    <w:name w:val="iataunderline"/>
    <w:basedOn w:val="Normal"/>
    <w:pPr>
      <w:spacing w:before="100" w:beforeAutospacing="1" w:after="100" w:afterAutospacing="1"/>
    </w:pPr>
    <w:rPr>
      <w:u w:val="single"/>
    </w:rPr>
  </w:style>
  <w:style w:type="paragraph" w:customStyle="1" w:styleId="iatasubs">
    <w:name w:val="iatasubs"/>
    <w:basedOn w:val="Normal"/>
    <w:pPr>
      <w:spacing w:before="100" w:beforeAutospacing="1" w:after="100" w:afterAutospacing="1"/>
    </w:pPr>
    <w:rPr>
      <w:sz w:val="14"/>
      <w:szCs w:val="14"/>
    </w:rPr>
  </w:style>
  <w:style w:type="paragraph" w:customStyle="1" w:styleId="iatasups">
    <w:name w:val="iatasups"/>
    <w:basedOn w:val="Normal"/>
    <w:pPr>
      <w:spacing w:before="100" w:beforeAutospacing="1" w:after="100" w:afterAutospacing="1"/>
    </w:pPr>
    <w:rPr>
      <w:sz w:val="14"/>
      <w:szCs w:val="14"/>
    </w:rPr>
  </w:style>
  <w:style w:type="paragraph" w:customStyle="1" w:styleId="iatalarge">
    <w:name w:val="iatalarge"/>
    <w:basedOn w:val="Normal"/>
    <w:pPr>
      <w:spacing w:before="100" w:beforeAutospacing="1" w:after="100" w:afterAutospacing="1"/>
    </w:pPr>
    <w:rPr>
      <w:sz w:val="30"/>
      <w:szCs w:val="30"/>
    </w:rPr>
  </w:style>
  <w:style w:type="paragraph" w:customStyle="1" w:styleId="iatafixwidthfont">
    <w:name w:val="iatafixwidthfont"/>
    <w:basedOn w:val="Normal"/>
    <w:pPr>
      <w:spacing w:before="100" w:beforeAutospacing="1" w:after="100" w:afterAutospacing="1"/>
    </w:pPr>
    <w:rPr>
      <w:rFonts w:ascii="Courier New" w:hAnsi="Courier New" w:cs="Courier New"/>
    </w:rPr>
  </w:style>
  <w:style w:type="paragraph" w:customStyle="1" w:styleId="iatastrikethrough">
    <w:name w:val="iatastrikethrough"/>
    <w:basedOn w:val="Normal"/>
    <w:pPr>
      <w:spacing w:before="100" w:beforeAutospacing="1" w:after="100" w:afterAutospacing="1"/>
    </w:pPr>
    <w:rPr>
      <w:strike/>
    </w:rPr>
  </w:style>
  <w:style w:type="paragraph" w:customStyle="1" w:styleId="iatalist">
    <w:name w:val="iatalist"/>
    <w:basedOn w:val="Normal"/>
    <w:pPr>
      <w:spacing w:before="150" w:after="100" w:afterAutospacing="1"/>
    </w:pPr>
  </w:style>
  <w:style w:type="paragraph" w:customStyle="1" w:styleId="iatalistheading">
    <w:name w:val="iatalistheading"/>
    <w:basedOn w:val="Normal"/>
    <w:pPr>
      <w:spacing w:before="100" w:beforeAutospacing="1" w:after="100" w:afterAutospacing="1"/>
    </w:pPr>
    <w:rPr>
      <w:b/>
      <w:bCs/>
    </w:rPr>
  </w:style>
  <w:style w:type="paragraph" w:customStyle="1" w:styleId="iatalistitem-alphabetical">
    <w:name w:val="iatalistitem-alphabetical"/>
    <w:basedOn w:val="Normal"/>
    <w:pPr>
      <w:spacing w:before="75" w:after="100" w:afterAutospacing="1"/>
      <w:ind w:left="375"/>
    </w:pPr>
  </w:style>
  <w:style w:type="paragraph" w:customStyle="1" w:styleId="iatalistlbl-alphabetical">
    <w:name w:val="iatalistlbl-alphabetical"/>
    <w:basedOn w:val="Normal"/>
    <w:pPr>
      <w:spacing w:before="100" w:beforeAutospacing="1" w:after="100" w:afterAutospacing="1"/>
      <w:ind w:left="-375"/>
    </w:pPr>
    <w:rPr>
      <w:b/>
      <w:bCs/>
    </w:rPr>
  </w:style>
  <w:style w:type="paragraph" w:customStyle="1" w:styleId="iatalistitem-numerical">
    <w:name w:val="iatalistitem-numerical"/>
    <w:basedOn w:val="Normal"/>
    <w:pPr>
      <w:spacing w:before="75" w:after="100" w:afterAutospacing="1"/>
      <w:ind w:left="375"/>
    </w:pPr>
  </w:style>
  <w:style w:type="paragraph" w:customStyle="1" w:styleId="iatalistlbl-numerical">
    <w:name w:val="iatalistlbl-numerical"/>
    <w:basedOn w:val="Normal"/>
    <w:pPr>
      <w:spacing w:before="100" w:beforeAutospacing="1" w:after="100" w:afterAutospacing="1"/>
      <w:ind w:left="-375"/>
      <w:jc w:val="right"/>
    </w:pPr>
    <w:rPr>
      <w:b/>
      <w:bCs/>
    </w:rPr>
  </w:style>
  <w:style w:type="paragraph" w:customStyle="1" w:styleId="iatalistitem-lower-roman">
    <w:name w:val="iatalistitem-lower-roman"/>
    <w:basedOn w:val="Normal"/>
    <w:pPr>
      <w:spacing w:before="75" w:after="100" w:afterAutospacing="1"/>
      <w:ind w:left="375"/>
    </w:pPr>
  </w:style>
  <w:style w:type="paragraph" w:customStyle="1" w:styleId="iatalistlbl-lower-roman">
    <w:name w:val="iatalistlbl-lower-roman"/>
    <w:basedOn w:val="Normal"/>
    <w:pPr>
      <w:spacing w:before="100" w:beforeAutospacing="1" w:after="100" w:afterAutospacing="1"/>
      <w:ind w:left="-375"/>
      <w:jc w:val="right"/>
    </w:pPr>
    <w:rPr>
      <w:b/>
      <w:bCs/>
    </w:rPr>
  </w:style>
  <w:style w:type="paragraph" w:customStyle="1" w:styleId="iatalistitem-upper-roman">
    <w:name w:val="iatalistitem-upper-roman"/>
    <w:basedOn w:val="Normal"/>
    <w:pPr>
      <w:spacing w:before="75" w:after="100" w:afterAutospacing="1"/>
      <w:ind w:left="375"/>
    </w:pPr>
  </w:style>
  <w:style w:type="paragraph" w:customStyle="1" w:styleId="iatalistlbl-upper-roman">
    <w:name w:val="iatalistlbl-upper-roman"/>
    <w:basedOn w:val="Normal"/>
    <w:pPr>
      <w:spacing w:before="100" w:beforeAutospacing="1" w:after="100" w:afterAutospacing="1"/>
      <w:ind w:left="-375"/>
      <w:jc w:val="right"/>
    </w:pPr>
    <w:rPr>
      <w:b/>
      <w:bCs/>
    </w:rPr>
  </w:style>
  <w:style w:type="paragraph" w:customStyle="1" w:styleId="iatalistitem-bullet">
    <w:name w:val="iatalistitem-bullet"/>
    <w:basedOn w:val="Normal"/>
    <w:pPr>
      <w:spacing w:before="75" w:after="100" w:afterAutospacing="1"/>
      <w:ind w:left="180"/>
    </w:pPr>
  </w:style>
  <w:style w:type="paragraph" w:customStyle="1" w:styleId="iatalistitem-circle">
    <w:name w:val="iatalistitem-circle"/>
    <w:basedOn w:val="Normal"/>
    <w:pPr>
      <w:spacing w:before="75" w:after="100" w:afterAutospacing="1"/>
      <w:ind w:left="180"/>
    </w:pPr>
  </w:style>
  <w:style w:type="paragraph" w:customStyle="1" w:styleId="iatalistlbl-bullet">
    <w:name w:val="iatalistlbl-bullet"/>
    <w:basedOn w:val="Normal"/>
    <w:pPr>
      <w:spacing w:before="100" w:beforeAutospacing="1" w:after="100" w:afterAutospacing="1"/>
      <w:ind w:left="-180"/>
    </w:pPr>
    <w:rPr>
      <w:b/>
      <w:bCs/>
    </w:rPr>
  </w:style>
  <w:style w:type="paragraph" w:customStyle="1" w:styleId="iatalistlbl-circle">
    <w:name w:val="iatalistlbl-circle"/>
    <w:basedOn w:val="Normal"/>
    <w:pPr>
      <w:spacing w:before="100" w:beforeAutospacing="1" w:after="100" w:afterAutospacing="1"/>
      <w:ind w:left="-180"/>
    </w:pPr>
    <w:rPr>
      <w:b/>
      <w:bCs/>
    </w:rPr>
  </w:style>
  <w:style w:type="paragraph" w:customStyle="1" w:styleId="iatalistitem-mdash">
    <w:name w:val="iatalistitem-mdash"/>
    <w:basedOn w:val="Normal"/>
    <w:pPr>
      <w:spacing w:before="75" w:after="100" w:afterAutospacing="1"/>
      <w:ind w:left="300"/>
    </w:pPr>
  </w:style>
  <w:style w:type="paragraph" w:customStyle="1" w:styleId="iatalistlbl-mdash">
    <w:name w:val="iatalistlbl-mdash"/>
    <w:basedOn w:val="Normal"/>
    <w:pPr>
      <w:spacing w:before="100" w:beforeAutospacing="1" w:after="100" w:afterAutospacing="1"/>
      <w:ind w:left="-300"/>
    </w:pPr>
    <w:rPr>
      <w:b/>
      <w:bCs/>
    </w:rPr>
  </w:style>
  <w:style w:type="paragraph" w:customStyle="1" w:styleId="iatalistitem-square">
    <w:name w:val="iatalistitem-square"/>
    <w:basedOn w:val="Normal"/>
    <w:pPr>
      <w:spacing w:before="75" w:after="100" w:afterAutospacing="1"/>
      <w:ind w:left="225"/>
    </w:pPr>
  </w:style>
  <w:style w:type="paragraph" w:customStyle="1" w:styleId="iatalistitem-ndash">
    <w:name w:val="iatalistitem-ndash"/>
    <w:basedOn w:val="Normal"/>
    <w:pPr>
      <w:spacing w:before="75" w:after="100" w:afterAutospacing="1"/>
      <w:ind w:left="225"/>
    </w:pPr>
  </w:style>
  <w:style w:type="paragraph" w:customStyle="1" w:styleId="iatalistlbl-square">
    <w:name w:val="iatalistlbl-square"/>
    <w:basedOn w:val="Normal"/>
    <w:pPr>
      <w:spacing w:before="100" w:beforeAutospacing="1" w:after="100" w:afterAutospacing="1"/>
      <w:ind w:left="-225"/>
    </w:pPr>
    <w:rPr>
      <w:b/>
      <w:bCs/>
    </w:rPr>
  </w:style>
  <w:style w:type="paragraph" w:customStyle="1" w:styleId="iatalistlbl-ndash">
    <w:name w:val="iatalistlbl-ndash"/>
    <w:basedOn w:val="Normal"/>
    <w:pPr>
      <w:spacing w:before="100" w:beforeAutospacing="1" w:after="100" w:afterAutospacing="1"/>
      <w:ind w:left="-225"/>
    </w:pPr>
    <w:rPr>
      <w:b/>
      <w:bCs/>
    </w:rPr>
  </w:style>
  <w:style w:type="paragraph" w:customStyle="1" w:styleId="iatalistitem-none">
    <w:name w:val="iatalistitem-none"/>
    <w:basedOn w:val="Normal"/>
    <w:pPr>
      <w:spacing w:before="75" w:after="100" w:afterAutospacing="1"/>
      <w:ind w:left="225"/>
    </w:pPr>
  </w:style>
  <w:style w:type="paragraph" w:customStyle="1" w:styleId="iatalistsubitem">
    <w:name w:val="iatalistsubitem"/>
    <w:basedOn w:val="Normal"/>
    <w:pPr>
      <w:spacing w:before="150" w:after="100" w:afterAutospacing="1"/>
    </w:pPr>
  </w:style>
  <w:style w:type="paragraph" w:customStyle="1" w:styleId="iatasection1">
    <w:name w:val="iatasection1"/>
    <w:basedOn w:val="Normal"/>
    <w:pPr>
      <w:spacing w:before="200" w:after="100" w:afterAutospacing="1"/>
    </w:pPr>
  </w:style>
  <w:style w:type="paragraph" w:customStyle="1" w:styleId="iatasection2">
    <w:name w:val="iatasection2"/>
    <w:basedOn w:val="Normal"/>
    <w:pPr>
      <w:spacing w:before="225" w:after="150"/>
    </w:pPr>
  </w:style>
  <w:style w:type="paragraph" w:customStyle="1" w:styleId="iatasection3">
    <w:name w:val="iatasection3"/>
    <w:basedOn w:val="Normal"/>
    <w:pPr>
      <w:spacing w:before="225" w:after="150"/>
    </w:pPr>
  </w:style>
  <w:style w:type="paragraph" w:customStyle="1" w:styleId="iatasection4">
    <w:name w:val="iatasection4"/>
    <w:basedOn w:val="Normal"/>
    <w:pPr>
      <w:spacing w:before="225" w:after="150"/>
    </w:pPr>
  </w:style>
  <w:style w:type="paragraph" w:customStyle="1" w:styleId="iatasection5">
    <w:name w:val="iatasection5"/>
    <w:basedOn w:val="Normal"/>
    <w:pPr>
      <w:spacing w:before="225" w:after="150"/>
    </w:pPr>
  </w:style>
  <w:style w:type="paragraph" w:customStyle="1" w:styleId="iatasection6">
    <w:name w:val="iatasection6"/>
    <w:basedOn w:val="Normal"/>
    <w:pPr>
      <w:spacing w:before="225" w:after="150"/>
    </w:pPr>
  </w:style>
  <w:style w:type="paragraph" w:customStyle="1" w:styleId="iatasection7">
    <w:name w:val="iatasection7"/>
    <w:basedOn w:val="Normal"/>
    <w:pPr>
      <w:spacing w:before="225" w:after="150"/>
    </w:pPr>
  </w:style>
  <w:style w:type="paragraph" w:customStyle="1" w:styleId="iatasection8">
    <w:name w:val="iatasection8"/>
    <w:basedOn w:val="Normal"/>
    <w:pPr>
      <w:spacing w:before="225" w:after="150"/>
    </w:pPr>
  </w:style>
  <w:style w:type="paragraph" w:customStyle="1" w:styleId="iatasection1shortheading">
    <w:name w:val="iatasection1shortheading"/>
    <w:basedOn w:val="Normal"/>
    <w:pPr>
      <w:spacing w:before="100" w:beforeAutospacing="1" w:after="100" w:afterAutospacing="1"/>
    </w:pPr>
    <w:rPr>
      <w:b/>
      <w:bCs/>
    </w:rPr>
  </w:style>
  <w:style w:type="paragraph" w:customStyle="1" w:styleId="iatasection2shortheading">
    <w:name w:val="iatasection2shortheading"/>
    <w:basedOn w:val="Normal"/>
    <w:pPr>
      <w:spacing w:before="100" w:beforeAutospacing="1" w:after="100" w:afterAutospacing="1"/>
    </w:pPr>
    <w:rPr>
      <w:b/>
      <w:bCs/>
    </w:rPr>
  </w:style>
  <w:style w:type="paragraph" w:customStyle="1" w:styleId="iatasection3shortheading">
    <w:name w:val="iatasection3shortheading"/>
    <w:basedOn w:val="Normal"/>
    <w:pPr>
      <w:spacing w:before="100" w:beforeAutospacing="1" w:after="100" w:afterAutospacing="1"/>
    </w:pPr>
    <w:rPr>
      <w:b/>
      <w:bCs/>
    </w:rPr>
  </w:style>
  <w:style w:type="paragraph" w:customStyle="1" w:styleId="iatasection4shortheading">
    <w:name w:val="iatasection4shortheading"/>
    <w:basedOn w:val="Normal"/>
    <w:pPr>
      <w:spacing w:before="100" w:beforeAutospacing="1" w:after="100" w:afterAutospacing="1"/>
    </w:pPr>
    <w:rPr>
      <w:b/>
      <w:bCs/>
    </w:rPr>
  </w:style>
  <w:style w:type="paragraph" w:customStyle="1" w:styleId="iatasection5shortheading">
    <w:name w:val="iatasection5shortheading"/>
    <w:basedOn w:val="Normal"/>
    <w:pPr>
      <w:spacing w:before="100" w:beforeAutospacing="1" w:after="100" w:afterAutospacing="1"/>
    </w:pPr>
    <w:rPr>
      <w:b/>
      <w:bCs/>
    </w:rPr>
  </w:style>
  <w:style w:type="paragraph" w:customStyle="1" w:styleId="iatasection6shortheading">
    <w:name w:val="iatasection6shortheading"/>
    <w:basedOn w:val="Normal"/>
    <w:pPr>
      <w:spacing w:before="100" w:beforeAutospacing="1" w:after="100" w:afterAutospacing="1"/>
    </w:pPr>
    <w:rPr>
      <w:b/>
      <w:bCs/>
    </w:rPr>
  </w:style>
  <w:style w:type="paragraph" w:customStyle="1" w:styleId="iataoperator">
    <w:name w:val="iataoperator"/>
    <w:basedOn w:val="Normal"/>
    <w:pPr>
      <w:spacing w:before="450" w:after="100" w:afterAutospacing="1"/>
    </w:pPr>
  </w:style>
  <w:style w:type="paragraph" w:customStyle="1" w:styleId="iatastate">
    <w:name w:val="iatastate"/>
    <w:basedOn w:val="Normal"/>
    <w:pPr>
      <w:spacing w:before="450" w:after="100" w:afterAutospacing="1"/>
    </w:pPr>
  </w:style>
  <w:style w:type="paragraph" w:customStyle="1" w:styleId="iatavariation">
    <w:name w:val="iatavariation"/>
    <w:basedOn w:val="Normal"/>
    <w:pPr>
      <w:spacing w:before="150" w:after="100" w:afterAutospacing="1"/>
    </w:pPr>
  </w:style>
  <w:style w:type="paragraph" w:customStyle="1" w:styleId="iatavariations">
    <w:name w:val="iatavariations"/>
    <w:basedOn w:val="Normal"/>
    <w:pPr>
      <w:spacing w:before="150" w:after="100" w:afterAutospacing="1"/>
    </w:pPr>
  </w:style>
  <w:style w:type="paragraph" w:customStyle="1" w:styleId="iatadefinition">
    <w:name w:val="iatadefinition"/>
    <w:basedOn w:val="Normal"/>
    <w:pPr>
      <w:spacing w:before="150" w:after="100" w:afterAutospacing="1"/>
      <w:ind w:left="300"/>
    </w:pPr>
  </w:style>
  <w:style w:type="paragraph" w:customStyle="1" w:styleId="iatadefinitiongroup">
    <w:name w:val="iatadefinitiongroup"/>
    <w:basedOn w:val="Normal"/>
    <w:pPr>
      <w:spacing w:before="100" w:beforeAutospacing="1" w:after="100" w:afterAutospacing="1"/>
    </w:pPr>
  </w:style>
  <w:style w:type="paragraph" w:customStyle="1" w:styleId="iatadefinitiongroupheading">
    <w:name w:val="iatadefinitiongroupheading"/>
    <w:basedOn w:val="Normal"/>
    <w:pPr>
      <w:spacing w:before="150" w:after="150"/>
      <w:ind w:left="300"/>
    </w:pPr>
  </w:style>
  <w:style w:type="paragraph" w:customStyle="1" w:styleId="iataglossary">
    <w:name w:val="iataglossary"/>
    <w:basedOn w:val="Normal"/>
    <w:pPr>
      <w:spacing w:before="100" w:beforeAutospacing="1" w:after="100" w:afterAutospacing="1"/>
    </w:pPr>
  </w:style>
  <w:style w:type="paragraph" w:customStyle="1" w:styleId="iataglossaryheading">
    <w:name w:val="iataglossaryheading"/>
    <w:basedOn w:val="Normal"/>
    <w:pPr>
      <w:spacing w:before="100" w:beforeAutospacing="1" w:after="100" w:afterAutospacing="1"/>
    </w:pPr>
    <w:rPr>
      <w:b/>
      <w:bCs/>
      <w:sz w:val="35"/>
      <w:szCs w:val="35"/>
    </w:rPr>
  </w:style>
  <w:style w:type="paragraph" w:customStyle="1" w:styleId="iataletterlevel">
    <w:name w:val="iataletterlevel"/>
    <w:basedOn w:val="Normal"/>
    <w:pPr>
      <w:spacing w:before="240" w:after="240"/>
    </w:pPr>
  </w:style>
  <w:style w:type="paragraph" w:customStyle="1" w:styleId="iataletter">
    <w:name w:val="iataletter"/>
    <w:basedOn w:val="Normal"/>
    <w:pPr>
      <w:spacing w:before="100" w:beforeAutospacing="1" w:after="120"/>
    </w:pPr>
    <w:rPr>
      <w:b/>
      <w:bCs/>
      <w:sz w:val="33"/>
      <w:szCs w:val="33"/>
    </w:rPr>
  </w:style>
  <w:style w:type="paragraph" w:customStyle="1" w:styleId="iataglossentry">
    <w:name w:val="iataglossentry"/>
    <w:basedOn w:val="Normal"/>
    <w:pPr>
      <w:spacing w:before="150" w:after="75"/>
    </w:pPr>
  </w:style>
  <w:style w:type="paragraph" w:customStyle="1" w:styleId="iataglossterm">
    <w:name w:val="iataglossterm"/>
    <w:basedOn w:val="Normal"/>
    <w:pPr>
      <w:spacing w:before="100" w:beforeAutospacing="1" w:after="100" w:afterAutospacing="1"/>
    </w:pPr>
    <w:rPr>
      <w:b/>
      <w:bCs/>
    </w:rPr>
  </w:style>
  <w:style w:type="paragraph" w:customStyle="1" w:styleId="iatameaning">
    <w:name w:val="iatameaning"/>
    <w:basedOn w:val="Normal"/>
    <w:pPr>
      <w:spacing w:before="100" w:beforeAutospacing="1" w:after="100" w:afterAutospacing="1"/>
    </w:pPr>
  </w:style>
  <w:style w:type="paragraph" w:customStyle="1" w:styleId="iatameaningheading">
    <w:name w:val="iatameaningheading"/>
    <w:basedOn w:val="Normal"/>
    <w:pPr>
      <w:spacing w:before="100" w:beforeAutospacing="1" w:after="100" w:afterAutospacing="1"/>
    </w:pPr>
    <w:rPr>
      <w:b/>
      <w:bCs/>
    </w:rPr>
  </w:style>
  <w:style w:type="paragraph" w:customStyle="1" w:styleId="iataterm">
    <w:name w:val="iataterm"/>
    <w:basedOn w:val="Normal"/>
    <w:pPr>
      <w:spacing w:before="100" w:beforeAutospacing="1" w:after="100" w:afterAutospacing="1"/>
    </w:pPr>
    <w:rPr>
      <w:b/>
      <w:bCs/>
    </w:rPr>
  </w:style>
  <w:style w:type="paragraph" w:customStyle="1" w:styleId="iatatermheading">
    <w:name w:val="iatatermheading"/>
    <w:basedOn w:val="Normal"/>
    <w:pPr>
      <w:spacing w:before="100" w:beforeAutospacing="1" w:after="100" w:afterAutospacing="1"/>
    </w:pPr>
    <w:rPr>
      <w:b/>
      <w:bCs/>
    </w:rPr>
  </w:style>
  <w:style w:type="paragraph" w:customStyle="1" w:styleId="iatafigure">
    <w:name w:val="iatafigure"/>
    <w:basedOn w:val="Normal"/>
    <w:pPr>
      <w:spacing w:before="225" w:after="100" w:afterAutospacing="1"/>
    </w:pPr>
  </w:style>
  <w:style w:type="paragraph" w:customStyle="1" w:styleId="iatafigurebody">
    <w:name w:val="iatafigurebody"/>
    <w:basedOn w:val="Normal"/>
    <w:pPr>
      <w:spacing w:before="100" w:beforeAutospacing="1" w:after="100" w:afterAutospacing="1"/>
    </w:pPr>
  </w:style>
  <w:style w:type="paragraph" w:customStyle="1" w:styleId="iatafigurecaption">
    <w:name w:val="iatafigurecaption"/>
    <w:basedOn w:val="Normal"/>
    <w:pPr>
      <w:spacing w:before="100" w:beforeAutospacing="1" w:after="100" w:afterAutospacing="1"/>
    </w:pPr>
    <w:rPr>
      <w:b/>
      <w:bCs/>
    </w:rPr>
  </w:style>
  <w:style w:type="paragraph" w:customStyle="1" w:styleId="iatafigureheading">
    <w:name w:val="iatafigureheading"/>
    <w:basedOn w:val="Normal"/>
    <w:pPr>
      <w:spacing w:before="100" w:beforeAutospacing="1" w:after="100" w:afterAutospacing="1"/>
    </w:pPr>
    <w:rPr>
      <w:b/>
      <w:bCs/>
      <w:sz w:val="26"/>
      <w:szCs w:val="26"/>
    </w:rPr>
  </w:style>
  <w:style w:type="paragraph" w:customStyle="1" w:styleId="iataimgblock">
    <w:name w:val="iataimgblock"/>
    <w:basedOn w:val="Normal"/>
    <w:pPr>
      <w:spacing w:before="300" w:after="100" w:afterAutospacing="1"/>
    </w:pPr>
  </w:style>
  <w:style w:type="paragraph" w:customStyle="1" w:styleId="iataimginline">
    <w:name w:val="iataimginline"/>
    <w:basedOn w:val="Normal"/>
    <w:pPr>
      <w:spacing w:before="100" w:beforeAutospacing="1" w:after="100" w:afterAutospacing="1"/>
    </w:pPr>
  </w:style>
  <w:style w:type="paragraph" w:customStyle="1" w:styleId="iataimagefloatleft">
    <w:name w:val="iataimagefloatleft"/>
    <w:basedOn w:val="Normal"/>
    <w:pPr>
      <w:spacing w:before="100" w:beforeAutospacing="1" w:after="100" w:afterAutospacing="1"/>
      <w:ind w:right="240"/>
    </w:pPr>
  </w:style>
  <w:style w:type="paragraph" w:customStyle="1" w:styleId="iatanotes">
    <w:name w:val="iatanotes"/>
    <w:basedOn w:val="Normal"/>
    <w:pPr>
      <w:spacing w:before="30" w:after="100" w:afterAutospacing="1"/>
    </w:pPr>
    <w:rPr>
      <w:i/>
      <w:iCs/>
    </w:rPr>
  </w:style>
  <w:style w:type="paragraph" w:customStyle="1" w:styleId="iatanoteslabel">
    <w:name w:val="iatanoteslabel"/>
    <w:basedOn w:val="Normal"/>
    <w:pPr>
      <w:spacing w:before="100" w:beforeAutospacing="1" w:after="100" w:afterAutospacing="1"/>
      <w:ind w:left="-375"/>
    </w:pPr>
    <w:rPr>
      <w:b/>
      <w:bCs/>
    </w:rPr>
  </w:style>
  <w:style w:type="paragraph" w:customStyle="1" w:styleId="iatanotenumber">
    <w:name w:val="iatanotenumber"/>
    <w:basedOn w:val="Normal"/>
    <w:pPr>
      <w:spacing w:before="100" w:beforeAutospacing="1" w:after="100" w:afterAutospacing="1"/>
      <w:ind w:left="-375"/>
    </w:pPr>
  </w:style>
  <w:style w:type="paragraph" w:customStyle="1" w:styleId="iatanote">
    <w:name w:val="iatanote"/>
    <w:basedOn w:val="Normal"/>
    <w:pPr>
      <w:spacing w:before="30" w:after="100" w:afterAutospacing="1"/>
    </w:pPr>
    <w:rPr>
      <w:i/>
      <w:iCs/>
    </w:rPr>
  </w:style>
  <w:style w:type="paragraph" w:customStyle="1" w:styleId="iatanotelabel">
    <w:name w:val="iatanotelabel"/>
    <w:basedOn w:val="Normal"/>
    <w:pPr>
      <w:spacing w:before="100" w:beforeAutospacing="1" w:after="100" w:afterAutospacing="1"/>
    </w:pPr>
    <w:rPr>
      <w:b/>
      <w:bCs/>
    </w:rPr>
  </w:style>
  <w:style w:type="paragraph" w:customStyle="1" w:styleId="iatanotefirstsimplepara">
    <w:name w:val="iatanotefirstsimplepara"/>
    <w:basedOn w:val="Normal"/>
    <w:pPr>
      <w:spacing w:before="100" w:beforeAutospacing="1" w:after="100" w:afterAutospacing="1"/>
    </w:pPr>
  </w:style>
  <w:style w:type="paragraph" w:customStyle="1" w:styleId="iatafootnotebody">
    <w:name w:val="iatafootnotebody"/>
    <w:basedOn w:val="Normal"/>
    <w:pPr>
      <w:spacing w:before="100" w:beforeAutospacing="1" w:after="100" w:afterAutospacing="1"/>
    </w:pPr>
  </w:style>
  <w:style w:type="paragraph" w:customStyle="1" w:styleId="iatafootref">
    <w:name w:val="iatafootref"/>
    <w:basedOn w:val="Normal"/>
    <w:pPr>
      <w:spacing w:before="100" w:beforeAutospacing="1" w:after="100" w:afterAutospacing="1"/>
    </w:pPr>
    <w:rPr>
      <w:sz w:val="16"/>
      <w:szCs w:val="16"/>
      <w:vertAlign w:val="superscript"/>
    </w:rPr>
  </w:style>
  <w:style w:type="paragraph" w:customStyle="1" w:styleId="iatatablefootnotes">
    <w:name w:val="iatatablefootnotes"/>
    <w:basedOn w:val="Normal"/>
    <w:pPr>
      <w:spacing w:before="100" w:beforeAutospacing="1" w:after="100" w:afterAutospacing="1"/>
      <w:ind w:left="300"/>
    </w:pPr>
  </w:style>
  <w:style w:type="paragraph" w:customStyle="1" w:styleId="iatatablefootnote">
    <w:name w:val="iatatablefootnote"/>
    <w:basedOn w:val="Normal"/>
    <w:pPr>
      <w:spacing w:before="150" w:after="100" w:afterAutospacing="1"/>
    </w:pPr>
    <w:rPr>
      <w:i/>
      <w:iCs/>
    </w:rPr>
  </w:style>
  <w:style w:type="paragraph" w:customStyle="1" w:styleId="iatapara">
    <w:name w:val="iatapara"/>
    <w:basedOn w:val="Normal"/>
    <w:pPr>
      <w:spacing w:after="90"/>
    </w:pPr>
  </w:style>
  <w:style w:type="paragraph" w:customStyle="1" w:styleId="iatasimplepara">
    <w:name w:val="iatasimplepara"/>
    <w:basedOn w:val="Normal"/>
    <w:pPr>
      <w:spacing w:after="45"/>
      <w:textAlignment w:val="center"/>
    </w:pPr>
  </w:style>
  <w:style w:type="paragraph" w:customStyle="1" w:styleId="iatanumberedpara">
    <w:name w:val="iatanumberedpara"/>
    <w:basedOn w:val="Normal"/>
    <w:pPr>
      <w:spacing w:before="150" w:after="75"/>
    </w:pPr>
  </w:style>
  <w:style w:type="paragraph" w:customStyle="1" w:styleId="iataparanumber">
    <w:name w:val="iataparanumber"/>
    <w:basedOn w:val="Normal"/>
    <w:pPr>
      <w:spacing w:before="100" w:beforeAutospacing="1" w:after="100" w:afterAutospacing="1"/>
    </w:pPr>
    <w:rPr>
      <w:b/>
      <w:bCs/>
    </w:rPr>
  </w:style>
  <w:style w:type="paragraph" w:customStyle="1" w:styleId="iatamarginpara">
    <w:name w:val="iatamarginpara"/>
    <w:basedOn w:val="Normal"/>
    <w:pPr>
      <w:spacing w:before="150" w:after="150"/>
      <w:ind w:left="-300"/>
    </w:pPr>
    <w:rPr>
      <w:b/>
      <w:bCs/>
      <w:i/>
      <w:iCs/>
      <w:sz w:val="19"/>
      <w:szCs w:val="19"/>
    </w:rPr>
  </w:style>
  <w:style w:type="paragraph" w:customStyle="1" w:styleId="iataacknowledgement">
    <w:name w:val="iataacknowledgement"/>
    <w:basedOn w:val="Normal"/>
    <w:pPr>
      <w:spacing w:before="600" w:after="100" w:afterAutospacing="1"/>
    </w:pPr>
  </w:style>
  <w:style w:type="paragraph" w:customStyle="1" w:styleId="iataappendix">
    <w:name w:val="iataappendix"/>
    <w:basedOn w:val="Normal"/>
    <w:pPr>
      <w:spacing w:before="100" w:beforeAutospacing="1" w:after="100" w:afterAutospacing="1"/>
    </w:pPr>
  </w:style>
  <w:style w:type="paragraph" w:customStyle="1" w:styleId="iatabibliography">
    <w:name w:val="iatabibliography"/>
    <w:basedOn w:val="Normal"/>
    <w:pPr>
      <w:spacing w:before="100" w:beforeAutospacing="1" w:after="100" w:afterAutospacing="1"/>
    </w:pPr>
  </w:style>
  <w:style w:type="paragraph" w:customStyle="1" w:styleId="iatabibliotitle">
    <w:name w:val="iatabibliotitle"/>
    <w:basedOn w:val="Normal"/>
    <w:pPr>
      <w:spacing w:before="225" w:after="100" w:afterAutospacing="1"/>
    </w:pPr>
    <w:rPr>
      <w:b/>
      <w:bCs/>
      <w:i/>
      <w:iCs/>
      <w:sz w:val="28"/>
      <w:szCs w:val="28"/>
    </w:rPr>
  </w:style>
  <w:style w:type="paragraph" w:customStyle="1" w:styleId="iataextracts">
    <w:name w:val="iataextracts"/>
    <w:basedOn w:val="Normal"/>
    <w:pPr>
      <w:pBdr>
        <w:top w:val="single" w:sz="6" w:space="4" w:color="auto"/>
        <w:left w:val="single" w:sz="6" w:space="4" w:color="auto"/>
        <w:bottom w:val="single" w:sz="6" w:space="4" w:color="auto"/>
        <w:right w:val="single" w:sz="6" w:space="4" w:color="auto"/>
      </w:pBdr>
      <w:spacing w:before="140" w:after="140"/>
      <w:ind w:left="1125"/>
    </w:pPr>
  </w:style>
  <w:style w:type="paragraph" w:customStyle="1" w:styleId="iataflysheet">
    <w:name w:val="iataflysheet"/>
    <w:basedOn w:val="Normal"/>
    <w:pPr>
      <w:spacing w:before="100" w:beforeAutospacing="1" w:after="100" w:afterAutospacing="1"/>
    </w:pPr>
  </w:style>
  <w:style w:type="paragraph" w:customStyle="1" w:styleId="iatahowtouse">
    <w:name w:val="iatahowtouse"/>
    <w:basedOn w:val="Normal"/>
    <w:pPr>
      <w:spacing w:before="100" w:beforeAutospacing="1" w:after="100" w:afterAutospacing="1"/>
    </w:pPr>
  </w:style>
  <w:style w:type="paragraph" w:customStyle="1" w:styleId="iataintro">
    <w:name w:val="iataintro"/>
    <w:basedOn w:val="Normal"/>
    <w:pPr>
      <w:spacing w:before="100" w:beforeAutospacing="1" w:after="100" w:afterAutospacing="1"/>
    </w:pPr>
  </w:style>
  <w:style w:type="paragraph" w:customStyle="1" w:styleId="iatapreface">
    <w:name w:val="iatapreface"/>
    <w:basedOn w:val="Normal"/>
    <w:pPr>
      <w:spacing w:before="100" w:beforeAutospacing="1" w:after="100" w:afterAutospacing="1"/>
    </w:pPr>
  </w:style>
  <w:style w:type="paragraph" w:customStyle="1" w:styleId="iatapublication">
    <w:name w:val="iatapublication"/>
    <w:basedOn w:val="Normal"/>
    <w:pPr>
      <w:spacing w:before="100" w:beforeAutospacing="1" w:after="100" w:afterAutospacing="1"/>
    </w:pPr>
    <w:rPr>
      <w:i/>
      <w:iCs/>
    </w:rPr>
  </w:style>
  <w:style w:type="paragraph" w:customStyle="1" w:styleId="iatatitlepage">
    <w:name w:val="iatatitlepage"/>
    <w:basedOn w:val="Normal"/>
    <w:pPr>
      <w:spacing w:before="100" w:beforeAutospacing="1" w:after="100" w:afterAutospacing="1"/>
    </w:pPr>
  </w:style>
  <w:style w:type="paragraph" w:customStyle="1" w:styleId="iataauthor">
    <w:name w:val="iataauthor"/>
    <w:basedOn w:val="Normal"/>
    <w:pPr>
      <w:spacing w:before="100" w:beforeAutospacing="1" w:after="100" w:afterAutospacing="1"/>
    </w:pPr>
  </w:style>
  <w:style w:type="paragraph" w:customStyle="1" w:styleId="iatacatalog">
    <w:name w:val="iatacatalog"/>
    <w:basedOn w:val="Normal"/>
    <w:pPr>
      <w:spacing w:before="100" w:beforeAutospacing="1" w:after="100" w:afterAutospacing="1"/>
    </w:pPr>
  </w:style>
  <w:style w:type="paragraph" w:customStyle="1" w:styleId="iatacite">
    <w:name w:val="iatacite"/>
    <w:basedOn w:val="Normal"/>
    <w:pPr>
      <w:spacing w:before="100" w:beforeAutospacing="1" w:after="100" w:afterAutospacing="1"/>
    </w:pPr>
    <w:rPr>
      <w:i/>
      <w:iCs/>
    </w:rPr>
  </w:style>
  <w:style w:type="paragraph" w:customStyle="1" w:styleId="iatacopyright">
    <w:name w:val="iatacopyright"/>
    <w:basedOn w:val="Normal"/>
    <w:pPr>
      <w:spacing w:before="100" w:beforeAutospacing="1" w:after="100" w:afterAutospacing="1"/>
    </w:pPr>
  </w:style>
  <w:style w:type="paragraph" w:customStyle="1" w:styleId="iatacopyrightgroup">
    <w:name w:val="iatacopyrightgroup"/>
    <w:basedOn w:val="Normal"/>
    <w:pPr>
      <w:spacing w:before="600" w:after="100" w:afterAutospacing="1"/>
    </w:pPr>
  </w:style>
  <w:style w:type="paragraph" w:customStyle="1" w:styleId="iatadate">
    <w:name w:val="iatadate"/>
    <w:basedOn w:val="Normal"/>
    <w:pPr>
      <w:spacing w:before="100" w:beforeAutospacing="1" w:after="100" w:afterAutospacing="1"/>
    </w:pPr>
  </w:style>
  <w:style w:type="paragraph" w:customStyle="1" w:styleId="iataexample">
    <w:name w:val="iataexample"/>
    <w:basedOn w:val="Normal"/>
    <w:pPr>
      <w:spacing w:before="150" w:after="100" w:afterAutospacing="1"/>
    </w:pPr>
    <w:rPr>
      <w:i/>
      <w:iCs/>
    </w:rPr>
  </w:style>
  <w:style w:type="paragraph" w:customStyle="1" w:styleId="iataexampleheading">
    <w:name w:val="iataexampleheading"/>
    <w:basedOn w:val="Normal"/>
    <w:pPr>
      <w:spacing w:before="100" w:beforeAutospacing="1" w:after="100" w:afterAutospacing="1"/>
    </w:pPr>
    <w:rPr>
      <w:b/>
      <w:bCs/>
      <w:sz w:val="36"/>
      <w:szCs w:val="36"/>
    </w:rPr>
  </w:style>
  <w:style w:type="paragraph" w:customStyle="1" w:styleId="iatafromdate">
    <w:name w:val="iatafromdate"/>
    <w:basedOn w:val="Normal"/>
    <w:pPr>
      <w:spacing w:before="100" w:beforeAutospacing="1" w:after="100" w:afterAutospacing="1"/>
    </w:pPr>
  </w:style>
  <w:style w:type="paragraph" w:customStyle="1" w:styleId="iataisbn">
    <w:name w:val="iataisbn"/>
    <w:basedOn w:val="Normal"/>
    <w:pPr>
      <w:spacing w:before="100" w:beforeAutospacing="1" w:after="100" w:afterAutospacing="1"/>
    </w:pPr>
  </w:style>
  <w:style w:type="paragraph" w:customStyle="1" w:styleId="iataissn">
    <w:name w:val="iataissn"/>
    <w:basedOn w:val="Normal"/>
    <w:pPr>
      <w:spacing w:before="100" w:beforeAutospacing="1" w:after="100" w:afterAutospacing="1"/>
    </w:pPr>
  </w:style>
  <w:style w:type="paragraph" w:customStyle="1" w:styleId="iatamodus">
    <w:name w:val="iatamodus"/>
    <w:basedOn w:val="Normal"/>
    <w:pPr>
      <w:spacing w:before="100" w:beforeAutospacing="1" w:after="100" w:afterAutospacing="1"/>
    </w:pPr>
  </w:style>
  <w:style w:type="paragraph" w:customStyle="1" w:styleId="iatapublisher">
    <w:name w:val="iatapublisher"/>
    <w:basedOn w:val="Normal"/>
    <w:pPr>
      <w:spacing w:before="100" w:beforeAutospacing="1" w:after="100" w:afterAutospacing="1"/>
    </w:pPr>
  </w:style>
  <w:style w:type="paragraph" w:customStyle="1" w:styleId="iataquote">
    <w:name w:val="iataquote"/>
    <w:basedOn w:val="Normal"/>
    <w:pPr>
      <w:spacing w:before="100" w:beforeAutospacing="1" w:after="100" w:afterAutospacing="1"/>
    </w:pPr>
  </w:style>
  <w:style w:type="paragraph" w:customStyle="1" w:styleId="iatasimpletext">
    <w:name w:val="iatasimpletext"/>
    <w:basedOn w:val="Normal"/>
    <w:pPr>
      <w:spacing w:before="100" w:beforeAutospacing="1" w:after="100" w:afterAutospacing="1"/>
    </w:pPr>
  </w:style>
  <w:style w:type="paragraph" w:customStyle="1" w:styleId="iatasource">
    <w:name w:val="iatasource"/>
    <w:basedOn w:val="Normal"/>
    <w:pPr>
      <w:spacing w:before="100" w:beforeAutospacing="1" w:after="100" w:afterAutospacing="1"/>
    </w:pPr>
    <w:rPr>
      <w:i/>
      <w:iCs/>
    </w:rPr>
  </w:style>
  <w:style w:type="paragraph" w:customStyle="1" w:styleId="iatasubtitle">
    <w:name w:val="iatasubtitle"/>
    <w:basedOn w:val="Normal"/>
    <w:pPr>
      <w:spacing w:before="100" w:beforeAutospacing="1" w:after="100" w:afterAutospacing="1"/>
    </w:pPr>
  </w:style>
  <w:style w:type="paragraph" w:customStyle="1" w:styleId="iatatitle">
    <w:name w:val="iatatitle"/>
    <w:basedOn w:val="Normal"/>
    <w:pPr>
      <w:spacing w:before="100" w:beforeAutospacing="1" w:after="100" w:afterAutospacing="1"/>
    </w:pPr>
  </w:style>
  <w:style w:type="paragraph" w:customStyle="1" w:styleId="iatatodate">
    <w:name w:val="iatatodate"/>
    <w:basedOn w:val="Normal"/>
    <w:pPr>
      <w:spacing w:before="100" w:beforeAutospacing="1" w:after="100" w:afterAutospacing="1"/>
    </w:pPr>
  </w:style>
  <w:style w:type="paragraph" w:customStyle="1" w:styleId="iatastep">
    <w:name w:val="iatastep"/>
    <w:basedOn w:val="Normal"/>
    <w:pPr>
      <w:spacing w:before="150" w:after="100" w:afterAutospacing="1"/>
    </w:pPr>
  </w:style>
  <w:style w:type="paragraph" w:customStyle="1" w:styleId="iatastepheading">
    <w:name w:val="iatastepheading"/>
    <w:basedOn w:val="Normal"/>
    <w:pPr>
      <w:spacing w:before="100" w:beforeAutospacing="1" w:after="100" w:afterAutospacing="1"/>
    </w:pPr>
    <w:rPr>
      <w:b/>
      <w:bCs/>
    </w:rPr>
  </w:style>
  <w:style w:type="paragraph" w:customStyle="1" w:styleId="iatasublevel1">
    <w:name w:val="iatasublevel1"/>
    <w:basedOn w:val="Normal"/>
    <w:pPr>
      <w:spacing w:before="150" w:after="100" w:afterAutospacing="1"/>
    </w:pPr>
  </w:style>
  <w:style w:type="paragraph" w:customStyle="1" w:styleId="iatasublevel1heading">
    <w:name w:val="iatasublevel1heading"/>
    <w:basedOn w:val="Normal"/>
    <w:pPr>
      <w:spacing w:before="100" w:beforeAutospacing="1" w:after="100" w:afterAutospacing="1"/>
    </w:pPr>
    <w:rPr>
      <w:b/>
      <w:bCs/>
      <w:sz w:val="28"/>
      <w:szCs w:val="28"/>
    </w:rPr>
  </w:style>
  <w:style w:type="paragraph" w:customStyle="1" w:styleId="iatasublevel1number">
    <w:name w:val="iatasublevel1number"/>
    <w:basedOn w:val="Normal"/>
    <w:pPr>
      <w:spacing w:before="100" w:beforeAutospacing="1" w:after="100" w:afterAutospacing="1"/>
      <w:ind w:left="-450"/>
    </w:pPr>
  </w:style>
  <w:style w:type="paragraph" w:customStyle="1" w:styleId="iataaddress">
    <w:name w:val="iataaddress"/>
    <w:basedOn w:val="Normal"/>
    <w:pPr>
      <w:spacing w:before="150" w:after="100" w:afterAutospacing="1"/>
    </w:pPr>
  </w:style>
  <w:style w:type="paragraph" w:customStyle="1" w:styleId="iatanameelement">
    <w:name w:val="iatanameelement"/>
    <w:basedOn w:val="Normal"/>
    <w:pPr>
      <w:spacing w:before="100" w:beforeAutospacing="1" w:after="100" w:afterAutospacing="1"/>
    </w:pPr>
  </w:style>
  <w:style w:type="paragraph" w:customStyle="1" w:styleId="iatanameline">
    <w:name w:val="iatanameline"/>
    <w:basedOn w:val="Normal"/>
    <w:pPr>
      <w:spacing w:before="100" w:beforeAutospacing="1" w:after="100" w:afterAutospacing="1"/>
    </w:pPr>
  </w:style>
  <w:style w:type="paragraph" w:customStyle="1" w:styleId="iataorganisationname">
    <w:name w:val="iataorganisationname"/>
    <w:basedOn w:val="Normal"/>
    <w:pPr>
      <w:spacing w:before="100" w:beforeAutospacing="1" w:after="100" w:afterAutospacing="1"/>
    </w:pPr>
  </w:style>
  <w:style w:type="paragraph" w:customStyle="1" w:styleId="iatafreetextaddress">
    <w:name w:val="iatafreetextaddress"/>
    <w:basedOn w:val="Normal"/>
    <w:pPr>
      <w:spacing w:before="100" w:beforeAutospacing="1" w:after="100" w:afterAutospacing="1"/>
    </w:pPr>
  </w:style>
  <w:style w:type="paragraph" w:customStyle="1" w:styleId="iataaddressline">
    <w:name w:val="iataaddressline"/>
    <w:basedOn w:val="Normal"/>
    <w:pPr>
      <w:spacing w:before="100" w:beforeAutospacing="1" w:after="100" w:afterAutospacing="1"/>
    </w:pPr>
  </w:style>
  <w:style w:type="paragraph" w:customStyle="1" w:styleId="iatacontact">
    <w:name w:val="iatacontact"/>
    <w:basedOn w:val="Normal"/>
    <w:pPr>
      <w:spacing w:before="100" w:beforeAutospacing="1" w:after="100" w:afterAutospacing="1"/>
    </w:pPr>
  </w:style>
  <w:style w:type="paragraph" w:customStyle="1" w:styleId="iatacontactline">
    <w:name w:val="iatacontactline"/>
    <w:basedOn w:val="Normal"/>
    <w:pPr>
      <w:spacing w:before="100" w:beforeAutospacing="1" w:after="100" w:afterAutospacing="1"/>
    </w:pPr>
  </w:style>
  <w:style w:type="paragraph" w:customStyle="1" w:styleId="iatalinkto">
    <w:name w:val="iatalinkto"/>
    <w:basedOn w:val="Normal"/>
    <w:pPr>
      <w:spacing w:before="100" w:beforeAutospacing="1" w:after="100" w:afterAutospacing="1"/>
    </w:pPr>
  </w:style>
  <w:style w:type="paragraph" w:customStyle="1" w:styleId="iatasolidline">
    <w:name w:val="iatasolidline"/>
    <w:basedOn w:val="Normal"/>
    <w:pPr>
      <w:pBdr>
        <w:bottom w:val="single" w:sz="6" w:space="0" w:color="auto"/>
      </w:pBdr>
      <w:spacing w:before="100" w:beforeAutospacing="1" w:after="100" w:afterAutospacing="1"/>
    </w:pPr>
  </w:style>
  <w:style w:type="paragraph" w:customStyle="1" w:styleId="iatadottedline">
    <w:name w:val="iatadottedline"/>
    <w:basedOn w:val="Normal"/>
    <w:pPr>
      <w:pBdr>
        <w:bottom w:val="dotted" w:sz="6" w:space="0" w:color="auto"/>
      </w:pBdr>
      <w:spacing w:before="100" w:beforeAutospacing="1" w:after="100" w:afterAutospacing="1"/>
    </w:pPr>
  </w:style>
  <w:style w:type="paragraph" w:customStyle="1" w:styleId="iatadoubleline">
    <w:name w:val="iatadoubleline"/>
    <w:basedOn w:val="Normal"/>
    <w:pPr>
      <w:pBdr>
        <w:bottom w:val="double" w:sz="6" w:space="0" w:color="auto"/>
      </w:pBdr>
      <w:spacing w:before="100" w:beforeAutospacing="1" w:after="100" w:afterAutospacing="1"/>
    </w:pPr>
  </w:style>
  <w:style w:type="paragraph" w:customStyle="1" w:styleId="iatalinenarrower">
    <w:name w:val="iatalinenarrower"/>
    <w:basedOn w:val="Normal"/>
    <w:pPr>
      <w:spacing w:before="100" w:beforeAutospacing="1" w:after="100" w:afterAutospacing="1"/>
    </w:pPr>
  </w:style>
  <w:style w:type="paragraph" w:customStyle="1" w:styleId="iatalinenarrow">
    <w:name w:val="iatalinenarrow"/>
    <w:basedOn w:val="Normal"/>
    <w:pPr>
      <w:spacing w:before="100" w:beforeAutospacing="1" w:after="100" w:afterAutospacing="1"/>
    </w:pPr>
  </w:style>
  <w:style w:type="paragraph" w:customStyle="1" w:styleId="iatalinemedium">
    <w:name w:val="iatalinemedium"/>
    <w:basedOn w:val="Normal"/>
    <w:pPr>
      <w:spacing w:before="100" w:beforeAutospacing="1" w:after="100" w:afterAutospacing="1"/>
    </w:pPr>
  </w:style>
  <w:style w:type="paragraph" w:customStyle="1" w:styleId="iatalinewide">
    <w:name w:val="iatalinewide"/>
    <w:basedOn w:val="Normal"/>
    <w:pPr>
      <w:spacing w:before="100" w:beforeAutospacing="1" w:after="100" w:afterAutospacing="1"/>
    </w:pPr>
  </w:style>
  <w:style w:type="paragraph" w:customStyle="1" w:styleId="iatalinefull">
    <w:name w:val="iatalinefull"/>
    <w:basedOn w:val="Normal"/>
    <w:pPr>
      <w:spacing w:before="100" w:beforeAutospacing="1" w:after="100" w:afterAutospacing="1"/>
    </w:pPr>
  </w:style>
  <w:style w:type="paragraph" w:customStyle="1" w:styleId="iatabodypi">
    <w:name w:val="iatabodypi"/>
    <w:basedOn w:val="Normal"/>
    <w:pPr>
      <w:shd w:val="clear" w:color="auto" w:fill="FFFF99"/>
      <w:spacing w:before="300" w:after="750"/>
      <w:ind w:left="600" w:right="150"/>
    </w:pPr>
    <w:rPr>
      <w:rFonts w:ascii="Arial" w:hAnsi="Arial" w:cs="Arial"/>
      <w:color w:val="022A4C"/>
      <w:sz w:val="18"/>
      <w:szCs w:val="18"/>
    </w:rPr>
  </w:style>
  <w:style w:type="paragraph" w:customStyle="1" w:styleId="iatah1pi">
    <w:name w:val="iatah1pi"/>
    <w:basedOn w:val="Normal"/>
    <w:pPr>
      <w:pBdr>
        <w:top w:val="single" w:sz="12" w:space="4" w:color="000000"/>
        <w:bottom w:val="single" w:sz="12" w:space="4" w:color="000000"/>
      </w:pBdr>
      <w:spacing w:before="100" w:beforeAutospacing="1"/>
    </w:pPr>
    <w:rPr>
      <w:sz w:val="36"/>
      <w:szCs w:val="36"/>
    </w:rPr>
  </w:style>
  <w:style w:type="paragraph" w:customStyle="1" w:styleId="iatavariationspi">
    <w:name w:val="iatavariationspi"/>
    <w:basedOn w:val="Normal"/>
    <w:pPr>
      <w:pBdr>
        <w:top w:val="single" w:sz="6" w:space="4" w:color="000000"/>
        <w:bottom w:val="single" w:sz="6" w:space="4" w:color="000000"/>
      </w:pBdr>
      <w:spacing w:after="100" w:afterAutospacing="1"/>
    </w:pPr>
  </w:style>
  <w:style w:type="paragraph" w:customStyle="1" w:styleId="iataparapi">
    <w:name w:val="iataparapi"/>
    <w:basedOn w:val="Normal"/>
    <w:pPr>
      <w:spacing w:before="150" w:after="75"/>
    </w:pPr>
  </w:style>
  <w:style w:type="paragraph" w:customStyle="1" w:styleId="iatalogopi">
    <w:name w:val="iatalogopi"/>
    <w:basedOn w:val="Normal"/>
    <w:pPr>
      <w:spacing w:before="100" w:beforeAutospacing="1" w:after="100" w:afterAutospacing="1"/>
    </w:pPr>
    <w:rPr>
      <w:rFonts w:ascii="IATAfont" w:hAnsi="IATAfont"/>
      <w:color w:val="000000"/>
      <w:sz w:val="90"/>
      <w:szCs w:val="90"/>
    </w:rPr>
  </w:style>
  <w:style w:type="paragraph" w:customStyle="1" w:styleId="iatapiclassnamefont">
    <w:name w:val="iatapiclassnamefont"/>
    <w:basedOn w:val="Normal"/>
    <w:pPr>
      <w:spacing w:before="100" w:beforeAutospacing="1" w:after="100" w:afterAutospacing="1"/>
    </w:pPr>
    <w:rPr>
      <w:sz w:val="34"/>
      <w:szCs w:val="34"/>
    </w:rPr>
  </w:style>
  <w:style w:type="paragraph" w:customStyle="1" w:styleId="iataresolution">
    <w:name w:val="iataresolution"/>
    <w:basedOn w:val="Normal"/>
    <w:pPr>
      <w:spacing w:before="100" w:beforeAutospacing="1" w:after="100" w:afterAutospacing="1"/>
    </w:pPr>
  </w:style>
  <w:style w:type="paragraph" w:customStyle="1" w:styleId="iataresolutionversion">
    <w:name w:val="iataresolutionversion"/>
    <w:basedOn w:val="Normal"/>
    <w:pPr>
      <w:spacing w:before="100" w:beforeAutospacing="1" w:after="100" w:afterAutospacing="1"/>
    </w:pPr>
  </w:style>
  <w:style w:type="paragraph" w:customStyle="1" w:styleId="iataresorpversionscell">
    <w:name w:val="iataresorpversionscell"/>
    <w:basedOn w:val="Normal"/>
    <w:pPr>
      <w:spacing w:before="100" w:beforeAutospacing="1" w:after="100" w:afterAutospacing="1"/>
      <w:textAlignment w:val="top"/>
    </w:pPr>
  </w:style>
  <w:style w:type="paragraph" w:customStyle="1" w:styleId="iataconferenceaccronym">
    <w:name w:val="iataconferenceaccronym"/>
    <w:basedOn w:val="Normal"/>
    <w:pPr>
      <w:spacing w:before="100" w:beforeAutospacing="1" w:after="100" w:afterAutospacing="1"/>
    </w:pPr>
  </w:style>
  <w:style w:type="paragraph" w:customStyle="1" w:styleId="iataarea">
    <w:name w:val="iataarea"/>
    <w:basedOn w:val="Normal"/>
    <w:pPr>
      <w:spacing w:before="100" w:beforeAutospacing="1" w:after="100" w:afterAutospacing="1"/>
    </w:pPr>
  </w:style>
  <w:style w:type="paragraph" w:customStyle="1" w:styleId="iataconfvotenumber">
    <w:name w:val="iataconfvotenumber"/>
    <w:basedOn w:val="Normal"/>
    <w:pPr>
      <w:spacing w:before="100" w:beforeAutospacing="1" w:after="100" w:afterAutospacing="1"/>
    </w:pPr>
  </w:style>
  <w:style w:type="paragraph" w:customStyle="1" w:styleId="iatacountryexceptions">
    <w:name w:val="iatacountryexceptions"/>
    <w:basedOn w:val="Normal"/>
    <w:pPr>
      <w:spacing w:before="100" w:beforeAutospacing="1" w:after="100" w:afterAutospacing="1"/>
    </w:pPr>
  </w:style>
  <w:style w:type="paragraph" w:customStyle="1" w:styleId="iatacountryname">
    <w:name w:val="iatacountryname"/>
    <w:basedOn w:val="Normal"/>
    <w:pPr>
      <w:spacing w:before="100" w:beforeAutospacing="1" w:after="100" w:afterAutospacing="1"/>
    </w:pPr>
  </w:style>
  <w:style w:type="paragraph" w:customStyle="1" w:styleId="iataexpiry">
    <w:name w:val="iataexpiry"/>
    <w:basedOn w:val="Normal"/>
    <w:pPr>
      <w:spacing w:before="100" w:beforeAutospacing="1" w:after="100" w:afterAutospacing="1"/>
    </w:pPr>
  </w:style>
  <w:style w:type="paragraph" w:customStyle="1" w:styleId="iatatype">
    <w:name w:val="iatatype"/>
    <w:basedOn w:val="Normal"/>
    <w:pPr>
      <w:spacing w:before="100" w:beforeAutospacing="1" w:after="100" w:afterAutospacing="1"/>
    </w:pPr>
  </w:style>
  <w:style w:type="paragraph" w:customStyle="1" w:styleId="iataalternatetype">
    <w:name w:val="iataalternatetype"/>
    <w:basedOn w:val="Normal"/>
    <w:pPr>
      <w:spacing w:before="100" w:beforeAutospacing="1" w:after="100" w:afterAutospacing="1"/>
    </w:pPr>
  </w:style>
  <w:style w:type="paragraph" w:customStyle="1" w:styleId="iataappendixheading">
    <w:name w:val="iataappendixheading"/>
    <w:basedOn w:val="Normal"/>
    <w:pPr>
      <w:spacing w:before="100" w:beforeAutospacing="1" w:after="140"/>
    </w:pPr>
    <w:rPr>
      <w:b/>
      <w:bCs/>
      <w:sz w:val="36"/>
      <w:szCs w:val="36"/>
    </w:rPr>
  </w:style>
  <w:style w:type="paragraph" w:customStyle="1" w:styleId="iataresolutionheading">
    <w:name w:val="iataresolutionheading"/>
    <w:basedOn w:val="Normal"/>
    <w:pPr>
      <w:spacing w:before="100" w:beforeAutospacing="1" w:after="140"/>
    </w:pPr>
    <w:rPr>
      <w:b/>
      <w:bCs/>
      <w:sz w:val="36"/>
      <w:szCs w:val="36"/>
    </w:rPr>
  </w:style>
  <w:style w:type="paragraph" w:customStyle="1" w:styleId="iataresointroduction">
    <w:name w:val="iataresointroduction"/>
    <w:basedOn w:val="Normal"/>
    <w:pPr>
      <w:spacing w:before="180" w:after="100" w:afterAutospacing="1"/>
    </w:pPr>
  </w:style>
  <w:style w:type="paragraph" w:customStyle="1" w:styleId="iatarecommendedpracticeheading">
    <w:name w:val="iatarecommendedpracticeheading"/>
    <w:basedOn w:val="Normal"/>
    <w:pPr>
      <w:spacing w:before="100" w:beforeAutospacing="1" w:after="140"/>
    </w:pPr>
    <w:rPr>
      <w:b/>
      <w:bCs/>
      <w:sz w:val="36"/>
      <w:szCs w:val="36"/>
    </w:rPr>
  </w:style>
  <w:style w:type="paragraph" w:customStyle="1" w:styleId="iatarecommendedpracticeversion">
    <w:name w:val="iatarecommendedpracticeversion"/>
    <w:basedOn w:val="Normal"/>
    <w:pPr>
      <w:spacing w:before="100" w:beforeAutospacing="1" w:after="100" w:afterAutospacing="1"/>
    </w:pPr>
  </w:style>
  <w:style w:type="paragraph" w:customStyle="1" w:styleId="iatagovernmentreservations">
    <w:name w:val="iatagovernmentreservations"/>
    <w:basedOn w:val="Normal"/>
    <w:pPr>
      <w:spacing w:before="100" w:beforeAutospacing="1" w:after="100" w:afterAutospacing="1"/>
    </w:pPr>
    <w:rPr>
      <w:i/>
      <w:iCs/>
    </w:rPr>
  </w:style>
  <w:style w:type="paragraph" w:customStyle="1" w:styleId="iatagovernmentreservationsh3">
    <w:name w:val="iatagovernmentreservationsh3"/>
    <w:basedOn w:val="Normal"/>
    <w:pPr>
      <w:spacing w:before="100" w:beforeAutospacing="1" w:after="100" w:afterAutospacing="1"/>
    </w:pPr>
    <w:rPr>
      <w:sz w:val="32"/>
      <w:szCs w:val="32"/>
    </w:rPr>
  </w:style>
  <w:style w:type="paragraph" w:customStyle="1" w:styleId="iatagovernmentreservationheading">
    <w:name w:val="iatagovernmentreservationheading"/>
    <w:basedOn w:val="Normal"/>
    <w:pPr>
      <w:spacing w:before="100" w:beforeAutospacing="1" w:after="100" w:afterAutospacing="1"/>
    </w:pPr>
    <w:rPr>
      <w:sz w:val="30"/>
      <w:szCs w:val="30"/>
    </w:rPr>
  </w:style>
  <w:style w:type="paragraph" w:customStyle="1" w:styleId="iatadisclaimerpage">
    <w:name w:val="iatadisclaimerpage"/>
    <w:basedOn w:val="Normal"/>
    <w:pPr>
      <w:spacing w:before="100" w:beforeAutospacing="1" w:after="100" w:afterAutospacing="1"/>
    </w:pPr>
  </w:style>
  <w:style w:type="paragraph" w:customStyle="1" w:styleId="iatadisclaimer">
    <w:name w:val="iatadisclaimer"/>
    <w:basedOn w:val="Normal"/>
    <w:pPr>
      <w:pBdr>
        <w:top w:val="single" w:sz="6" w:space="9" w:color="000000"/>
        <w:left w:val="single" w:sz="6" w:space="9" w:color="000000"/>
        <w:bottom w:val="single" w:sz="6" w:space="9" w:color="000000"/>
        <w:right w:val="single" w:sz="6" w:space="9" w:color="000000"/>
      </w:pBdr>
      <w:spacing w:before="975" w:after="100" w:afterAutospacing="1"/>
      <w:ind w:left="2520" w:right="2520"/>
      <w:jc w:val="center"/>
    </w:pPr>
  </w:style>
  <w:style w:type="paragraph" w:customStyle="1" w:styleId="iatadisclaimerheading">
    <w:name w:val="iatadisclaimerheading"/>
    <w:basedOn w:val="Normal"/>
    <w:pPr>
      <w:spacing w:before="100" w:beforeAutospacing="1" w:after="100" w:afterAutospacing="1"/>
    </w:pPr>
    <w:rPr>
      <w:b/>
      <w:bCs/>
    </w:rPr>
  </w:style>
  <w:style w:type="paragraph" w:customStyle="1" w:styleId="iataitdiheading">
    <w:name w:val="iataitdiheading"/>
    <w:basedOn w:val="Normal"/>
    <w:pPr>
      <w:spacing w:before="120" w:after="100" w:afterAutospacing="1"/>
    </w:pPr>
    <w:rPr>
      <w:b/>
      <w:bCs/>
      <w:sz w:val="30"/>
      <w:szCs w:val="30"/>
    </w:rPr>
  </w:style>
  <w:style w:type="paragraph" w:customStyle="1" w:styleId="iatamodulesummaryheading">
    <w:name w:val="iatamodulesummaryheading"/>
    <w:basedOn w:val="Normal"/>
    <w:pPr>
      <w:spacing w:before="100" w:beforeAutospacing="1" w:after="100" w:afterAutospacing="1"/>
    </w:pPr>
    <w:rPr>
      <w:b/>
      <w:bCs/>
      <w:sz w:val="34"/>
      <w:szCs w:val="34"/>
    </w:rPr>
  </w:style>
  <w:style w:type="paragraph" w:customStyle="1" w:styleId="iatalessonsummaryheading">
    <w:name w:val="iatalessonsummaryheading"/>
    <w:basedOn w:val="Normal"/>
    <w:pPr>
      <w:spacing w:before="100" w:beforeAutospacing="1" w:after="100" w:afterAutospacing="1"/>
    </w:pPr>
    <w:rPr>
      <w:b/>
      <w:bCs/>
      <w:sz w:val="32"/>
      <w:szCs w:val="32"/>
    </w:rPr>
  </w:style>
  <w:style w:type="paragraph" w:customStyle="1" w:styleId="iatakeylearningpoint">
    <w:name w:val="iatakeylearningpoint"/>
    <w:basedOn w:val="Normal"/>
    <w:pPr>
      <w:spacing w:before="100" w:beforeAutospacing="1" w:after="120"/>
    </w:pPr>
  </w:style>
  <w:style w:type="paragraph" w:customStyle="1" w:styleId="iatamodulesummary">
    <w:name w:val="iatamodulesummary"/>
    <w:basedOn w:val="Normal"/>
    <w:pPr>
      <w:spacing w:before="180" w:after="100" w:afterAutospacing="1"/>
    </w:pPr>
  </w:style>
  <w:style w:type="paragraph" w:customStyle="1" w:styleId="iatalessonsummary">
    <w:name w:val="iatalessonsummary"/>
    <w:basedOn w:val="Normal"/>
    <w:pPr>
      <w:spacing w:before="180" w:after="100" w:afterAutospacing="1"/>
    </w:pPr>
  </w:style>
  <w:style w:type="paragraph" w:customStyle="1" w:styleId="iatainterview">
    <w:name w:val="iatainterview"/>
    <w:basedOn w:val="Normal"/>
    <w:pPr>
      <w:spacing w:before="180" w:after="100" w:afterAutospacing="1"/>
    </w:pPr>
  </w:style>
  <w:style w:type="paragraph" w:customStyle="1" w:styleId="iataanswerkey">
    <w:name w:val="iataanswerkey"/>
    <w:basedOn w:val="Normal"/>
    <w:pPr>
      <w:spacing w:before="100" w:beforeAutospacing="1" w:after="180"/>
    </w:pPr>
  </w:style>
  <w:style w:type="paragraph" w:customStyle="1" w:styleId="iataapplyyourlearning">
    <w:name w:val="iataapplyyourlearning"/>
    <w:basedOn w:val="Normal"/>
    <w:pPr>
      <w:spacing w:before="90" w:after="90"/>
    </w:pPr>
  </w:style>
  <w:style w:type="paragraph" w:customStyle="1" w:styleId="iatatryactivity">
    <w:name w:val="iatatryactivity"/>
    <w:basedOn w:val="Normal"/>
    <w:pPr>
      <w:spacing w:before="100" w:beforeAutospacing="1" w:after="100" w:afterAutospacing="1"/>
    </w:pPr>
  </w:style>
  <w:style w:type="paragraph" w:customStyle="1" w:styleId="iatadidyouknow">
    <w:name w:val="iatadidyouknow"/>
    <w:basedOn w:val="Normal"/>
    <w:pPr>
      <w:spacing w:before="100" w:beforeAutospacing="1" w:after="100" w:afterAutospacing="1"/>
    </w:pPr>
  </w:style>
  <w:style w:type="paragraph" w:customStyle="1" w:styleId="iatainputcheckbox">
    <w:name w:val="iatainputcheckbox"/>
    <w:basedOn w:val="Normal"/>
    <w:pPr>
      <w:textAlignment w:val="center"/>
    </w:pPr>
  </w:style>
  <w:style w:type="paragraph" w:customStyle="1" w:styleId="iatainputtext">
    <w:name w:val="iatainputtext"/>
    <w:basedOn w:val="Normal"/>
    <w:pPr>
      <w:textAlignment w:val="center"/>
    </w:pPr>
  </w:style>
  <w:style w:type="paragraph" w:customStyle="1" w:styleId="iataassessmenttool">
    <w:name w:val="iataassessmenttool"/>
    <w:basedOn w:val="Normal"/>
    <w:pPr>
      <w:spacing w:before="120" w:after="100" w:afterAutospacing="1"/>
    </w:pPr>
  </w:style>
  <w:style w:type="paragraph" w:customStyle="1" w:styleId="iataatheading">
    <w:name w:val="iataatheading"/>
    <w:basedOn w:val="Normal"/>
    <w:pPr>
      <w:spacing w:before="100" w:beforeAutospacing="1" w:after="45"/>
    </w:pPr>
    <w:rPr>
      <w:b/>
      <w:bCs/>
      <w:sz w:val="30"/>
      <w:szCs w:val="30"/>
    </w:rPr>
  </w:style>
  <w:style w:type="paragraph" w:customStyle="1" w:styleId="iataatgroup">
    <w:name w:val="iataatgroup"/>
    <w:basedOn w:val="Normal"/>
    <w:pPr>
      <w:spacing w:before="120" w:after="100" w:afterAutospacing="1"/>
    </w:pPr>
  </w:style>
  <w:style w:type="paragraph" w:customStyle="1" w:styleId="iataatgroupheading">
    <w:name w:val="iataatgroupheading"/>
    <w:basedOn w:val="Normal"/>
    <w:pPr>
      <w:spacing w:before="100" w:beforeAutospacing="1" w:after="45"/>
    </w:pPr>
    <w:rPr>
      <w:b/>
      <w:bCs/>
    </w:rPr>
  </w:style>
  <w:style w:type="paragraph" w:customStyle="1" w:styleId="iataatgrouppara">
    <w:name w:val="iataatgrouppara"/>
    <w:basedOn w:val="Normal"/>
    <w:pPr>
      <w:spacing w:before="150" w:after="75"/>
    </w:pPr>
  </w:style>
  <w:style w:type="paragraph" w:customStyle="1" w:styleId="iataaaheading">
    <w:name w:val="iataaaheading"/>
    <w:basedOn w:val="Normal"/>
    <w:pPr>
      <w:spacing w:before="100" w:beforeAutospacing="1" w:after="45"/>
    </w:pPr>
    <w:rPr>
      <w:b/>
      <w:bCs/>
      <w:sz w:val="30"/>
      <w:szCs w:val="30"/>
    </w:rPr>
  </w:style>
  <w:style w:type="paragraph" w:customStyle="1" w:styleId="ism-aa-table">
    <w:name w:val="ism-aa-table"/>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sm-aa-table-td">
    <w:name w:val="ism-aa-table-td"/>
    <w:basedOn w:val="Normal"/>
    <w:pPr>
      <w:pBdr>
        <w:bottom w:val="single" w:sz="6" w:space="0" w:color="000000"/>
      </w:pBdr>
      <w:spacing w:before="100" w:beforeAutospacing="1" w:after="100" w:afterAutospacing="1"/>
      <w:textAlignment w:val="center"/>
    </w:pPr>
  </w:style>
  <w:style w:type="paragraph" w:customStyle="1" w:styleId="ism-aa-table-th">
    <w:name w:val="ism-aa-table-th"/>
    <w:basedOn w:val="Normal"/>
    <w:pPr>
      <w:pBdr>
        <w:bottom w:val="single" w:sz="6" w:space="0" w:color="000000"/>
      </w:pBdr>
      <w:shd w:val="clear" w:color="auto" w:fill="EFEFEF"/>
      <w:textAlignment w:val="center"/>
    </w:pPr>
  </w:style>
  <w:style w:type="paragraph" w:customStyle="1" w:styleId="ism-aa-table-th2">
    <w:name w:val="ism-aa-table-th2"/>
    <w:basedOn w:val="Normal"/>
    <w:pPr>
      <w:shd w:val="clear" w:color="auto" w:fill="EFEFEF"/>
      <w:textAlignment w:val="center"/>
    </w:pPr>
  </w:style>
  <w:style w:type="paragraph" w:customStyle="1" w:styleId="iatacheckbox">
    <w:name w:val="iatacheckbox"/>
    <w:basedOn w:val="Normal"/>
    <w:pPr>
      <w:spacing w:before="100" w:beforeAutospacing="1" w:after="100" w:afterAutospacing="1"/>
    </w:pPr>
  </w:style>
  <w:style w:type="paragraph" w:customStyle="1" w:styleId="iataaacheckbox">
    <w:name w:val="iataaacheckbox"/>
    <w:basedOn w:val="Normal"/>
    <w:pPr>
      <w:spacing w:before="100" w:beforeAutospacing="1" w:after="100" w:afterAutospacing="1"/>
    </w:pPr>
  </w:style>
  <w:style w:type="paragraph" w:customStyle="1" w:styleId="iataaacheckbox2">
    <w:name w:val="iataaacheckbox2"/>
    <w:basedOn w:val="Normal"/>
    <w:pPr>
      <w:spacing w:before="100" w:beforeAutospacing="1" w:after="100" w:afterAutospacing="1"/>
      <w:ind w:left="240"/>
    </w:pPr>
  </w:style>
  <w:style w:type="paragraph" w:customStyle="1" w:styleId="ism-ic-table">
    <w:name w:val="ism-ic-table"/>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isarp">
    <w:name w:val="ism-ic-table-isarp"/>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td">
    <w:name w:val="ism-ic-table-td"/>
    <w:basedOn w:val="Normal"/>
    <w:pPr>
      <w:pBdr>
        <w:bottom w:val="single" w:sz="6" w:space="3" w:color="000000"/>
      </w:pBdr>
      <w:spacing w:before="100" w:beforeAutospacing="1" w:after="100" w:afterAutospacing="1"/>
    </w:pPr>
  </w:style>
  <w:style w:type="paragraph" w:customStyle="1" w:styleId="ism-ic-table-td-paranum">
    <w:name w:val="ism-ic-table-td-paranum"/>
    <w:basedOn w:val="Normal"/>
    <w:pPr>
      <w:pBdr>
        <w:bottom w:val="single" w:sz="6" w:space="0" w:color="000000"/>
      </w:pBdr>
      <w:shd w:val="clear" w:color="auto" w:fill="CCCCCC"/>
      <w:spacing w:after="100" w:afterAutospacing="1"/>
    </w:pPr>
    <w:rPr>
      <w:sz w:val="30"/>
      <w:szCs w:val="30"/>
    </w:rPr>
  </w:style>
  <w:style w:type="paragraph" w:customStyle="1" w:styleId="ism-ic-table-th">
    <w:name w:val="ism-ic-table-th"/>
    <w:basedOn w:val="Normal"/>
    <w:pPr>
      <w:pBdr>
        <w:bottom w:val="single" w:sz="6" w:space="0" w:color="000000"/>
      </w:pBdr>
      <w:shd w:val="clear" w:color="auto" w:fill="EFEFEF"/>
      <w:textAlignment w:val="center"/>
    </w:pPr>
  </w:style>
  <w:style w:type="paragraph" w:customStyle="1" w:styleId="ism-ic-table-th2">
    <w:name w:val="ism-ic-table-th2"/>
    <w:basedOn w:val="Normal"/>
    <w:pPr>
      <w:shd w:val="clear" w:color="auto" w:fill="EFEFEF"/>
      <w:textAlignment w:val="center"/>
    </w:pPr>
  </w:style>
  <w:style w:type="paragraph" w:customStyle="1" w:styleId="iatasection1heading">
    <w:name w:val="iatasection1heading"/>
    <w:basedOn w:val="Normal"/>
    <w:pPr>
      <w:spacing w:before="30" w:after="30"/>
    </w:pPr>
    <w:rPr>
      <w:sz w:val="35"/>
      <w:szCs w:val="35"/>
    </w:rPr>
  </w:style>
  <w:style w:type="paragraph" w:customStyle="1" w:styleId="iatasection2heading">
    <w:name w:val="iatasection2heading"/>
    <w:basedOn w:val="Normal"/>
    <w:pPr>
      <w:spacing w:before="30" w:after="30"/>
    </w:pPr>
    <w:rPr>
      <w:sz w:val="33"/>
      <w:szCs w:val="33"/>
    </w:rPr>
  </w:style>
  <w:style w:type="paragraph" w:customStyle="1" w:styleId="iataheading">
    <w:name w:val="iataheading"/>
    <w:basedOn w:val="Normal"/>
    <w:pPr>
      <w:spacing w:before="90" w:after="45"/>
    </w:pPr>
    <w:rPr>
      <w:b/>
      <w:bCs/>
      <w:sz w:val="30"/>
      <w:szCs w:val="30"/>
    </w:rPr>
  </w:style>
  <w:style w:type="paragraph" w:customStyle="1" w:styleId="iatasection1headingchecklist">
    <w:name w:val="iatasection1headingchecklist"/>
    <w:basedOn w:val="Normal"/>
    <w:pPr>
      <w:shd w:val="clear" w:color="auto" w:fill="CCCCCC"/>
      <w:ind w:left="-30" w:right="-30"/>
    </w:pPr>
    <w:rPr>
      <w:color w:val="000000"/>
      <w:sz w:val="38"/>
      <w:szCs w:val="38"/>
    </w:rPr>
  </w:style>
  <w:style w:type="paragraph" w:customStyle="1" w:styleId="iatasection2headingchecklist">
    <w:name w:val="iatasection2headingchecklist"/>
    <w:basedOn w:val="Normal"/>
    <w:pPr>
      <w:shd w:val="clear" w:color="auto" w:fill="1E32FA"/>
      <w:spacing w:before="100" w:beforeAutospacing="1"/>
    </w:pPr>
    <w:rPr>
      <w:color w:val="FFFFFF"/>
      <w:sz w:val="33"/>
      <w:szCs w:val="33"/>
    </w:rPr>
  </w:style>
  <w:style w:type="paragraph" w:customStyle="1" w:styleId="iatasection3headingchecklist">
    <w:name w:val="iatasection3headingchecklist"/>
    <w:basedOn w:val="Normal"/>
    <w:pPr>
      <w:shd w:val="clear" w:color="auto" w:fill="FAC832"/>
      <w:spacing w:before="100" w:beforeAutospacing="1" w:after="150"/>
    </w:pPr>
    <w:rPr>
      <w:color w:val="000000"/>
      <w:sz w:val="31"/>
      <w:szCs w:val="31"/>
    </w:rPr>
  </w:style>
  <w:style w:type="paragraph" w:customStyle="1" w:styleId="iatasection4checklist">
    <w:name w:val="iatasection4checklist"/>
    <w:basedOn w:val="Normal"/>
  </w:style>
  <w:style w:type="paragraph" w:customStyle="1" w:styleId="iatalist-disc">
    <w:name w:val="iatalist-disc"/>
    <w:basedOn w:val="Normal"/>
    <w:pPr>
      <w:spacing w:before="100" w:beforeAutospacing="1" w:after="100" w:afterAutospacing="1"/>
    </w:pPr>
  </w:style>
  <w:style w:type="paragraph" w:customStyle="1" w:styleId="iatalist-circle">
    <w:name w:val="iatalist-circle"/>
    <w:basedOn w:val="Normal"/>
    <w:pPr>
      <w:spacing w:before="100" w:beforeAutospacing="1" w:after="100" w:afterAutospacing="1"/>
    </w:pPr>
  </w:style>
  <w:style w:type="paragraph" w:customStyle="1" w:styleId="iatalist-square">
    <w:name w:val="iatalist-square"/>
    <w:basedOn w:val="Normal"/>
    <w:pPr>
      <w:spacing w:before="100" w:beforeAutospacing="1" w:after="100" w:afterAutospacing="1"/>
    </w:pPr>
  </w:style>
  <w:style w:type="paragraph" w:customStyle="1" w:styleId="iatalist-alphabetical">
    <w:name w:val="iatalist-alphabetical"/>
    <w:basedOn w:val="Normal"/>
    <w:pPr>
      <w:spacing w:before="100" w:beforeAutospacing="1" w:after="100" w:afterAutospacing="1"/>
    </w:pPr>
  </w:style>
  <w:style w:type="paragraph" w:customStyle="1" w:styleId="iatalist-numerical">
    <w:name w:val="iatalist-numerical"/>
    <w:basedOn w:val="Normal"/>
    <w:pPr>
      <w:spacing w:before="100" w:beforeAutospacing="1" w:after="100" w:afterAutospacing="1"/>
    </w:pPr>
  </w:style>
  <w:style w:type="paragraph" w:customStyle="1" w:styleId="iatalist-lower-roman">
    <w:name w:val="iatalist-lower-roman"/>
    <w:basedOn w:val="Normal"/>
    <w:pPr>
      <w:spacing w:before="100" w:beforeAutospacing="1" w:after="100" w:afterAutospacing="1"/>
    </w:pPr>
  </w:style>
  <w:style w:type="paragraph" w:customStyle="1" w:styleId="iataresolutionnumber">
    <w:name w:val="iataresolutionnumber"/>
    <w:basedOn w:val="Normal"/>
    <w:pPr>
      <w:spacing w:before="100" w:beforeAutospacing="1" w:after="100" w:afterAutospacing="1"/>
    </w:pPr>
  </w:style>
  <w:style w:type="paragraph" w:customStyle="1" w:styleId="iatarecommendedpracticenumber">
    <w:name w:val="iatarecommendedpracticenumber"/>
    <w:basedOn w:val="Normal"/>
    <w:pPr>
      <w:spacing w:before="100" w:beforeAutospacing="1" w:after="100" w:afterAutospacing="1"/>
    </w:pPr>
  </w:style>
  <w:style w:type="paragraph" w:customStyle="1" w:styleId="iatatable1">
    <w:name w:val="iatatable1"/>
    <w:basedOn w:val="Normal"/>
    <w:pPr>
      <w:spacing w:before="90" w:after="100" w:afterAutospacing="1"/>
    </w:pPr>
  </w:style>
  <w:style w:type="paragraph" w:customStyle="1" w:styleId="iatah11">
    <w:name w:val="iatah11"/>
    <w:basedOn w:val="Normal"/>
    <w:pPr>
      <w:spacing w:before="300" w:after="100" w:afterAutospacing="1"/>
    </w:pPr>
    <w:rPr>
      <w:sz w:val="36"/>
      <w:szCs w:val="36"/>
    </w:rPr>
  </w:style>
  <w:style w:type="paragraph" w:customStyle="1" w:styleId="iatatable2">
    <w:name w:val="iatatable2"/>
    <w:basedOn w:val="Normal"/>
    <w:pPr>
      <w:spacing w:before="300" w:after="100" w:afterAutospacing="1"/>
    </w:pPr>
    <w:rPr>
      <w:sz w:val="22"/>
      <w:szCs w:val="22"/>
    </w:rPr>
  </w:style>
  <w:style w:type="paragraph" w:customStyle="1" w:styleId="iataresolutionnumber1">
    <w:name w:val="iataresolutionnumber1"/>
    <w:basedOn w:val="Normal"/>
    <w:pPr>
      <w:spacing w:before="100" w:beforeAutospacing="1" w:after="140"/>
    </w:pPr>
    <w:rPr>
      <w:b/>
      <w:bCs/>
      <w:sz w:val="36"/>
      <w:szCs w:val="36"/>
    </w:rPr>
  </w:style>
  <w:style w:type="paragraph" w:customStyle="1" w:styleId="iatarecommendedpracticenumber1">
    <w:name w:val="iatarecommendedpracticenumber1"/>
    <w:basedOn w:val="Normal"/>
    <w:pPr>
      <w:spacing w:before="100" w:beforeAutospacing="1" w:after="140"/>
    </w:pPr>
    <w:rPr>
      <w:b/>
      <w:bCs/>
      <w:sz w:val="36"/>
      <w:szCs w:val="36"/>
    </w:rPr>
  </w:style>
  <w:style w:type="paragraph" w:customStyle="1" w:styleId="iatasimplepara1">
    <w:name w:val="iatasimplepara1"/>
    <w:basedOn w:val="Normal"/>
    <w:pPr>
      <w:spacing w:before="180" w:after="45"/>
      <w:jc w:val="both"/>
      <w:textAlignment w:val="center"/>
    </w:pPr>
  </w:style>
  <w:style w:type="paragraph" w:customStyle="1" w:styleId="iataaddress1">
    <w:name w:val="iataaddress1"/>
    <w:basedOn w:val="Normal"/>
    <w:pPr>
      <w:spacing w:before="240" w:after="100" w:afterAutospacing="1"/>
      <w:jc w:val="center"/>
    </w:pPr>
  </w:style>
  <w:style w:type="paragraph" w:customStyle="1" w:styleId="iatamarginpara1">
    <w:name w:val="iatamarginpara1"/>
    <w:basedOn w:val="Normal"/>
    <w:pPr>
      <w:spacing w:before="150" w:after="150"/>
      <w:ind w:left="-450"/>
    </w:pPr>
    <w:rPr>
      <w:color w:val="008000"/>
      <w:sz w:val="19"/>
      <w:szCs w:val="19"/>
    </w:rPr>
  </w:style>
  <w:style w:type="paragraph" w:customStyle="1" w:styleId="iataimgblock1">
    <w:name w:val="iataimgblock1"/>
    <w:basedOn w:val="Normal"/>
    <w:pPr>
      <w:spacing w:after="100" w:afterAutospacing="1"/>
    </w:pPr>
  </w:style>
  <w:style w:type="paragraph" w:customStyle="1" w:styleId="iatapara1">
    <w:name w:val="iatapara1"/>
    <w:basedOn w:val="Normal"/>
    <w:pPr>
      <w:spacing w:after="90"/>
    </w:pPr>
  </w:style>
  <w:style w:type="paragraph" w:customStyle="1" w:styleId="iatapara2">
    <w:name w:val="iatapara2"/>
    <w:basedOn w:val="Normal"/>
    <w:pPr>
      <w:spacing w:after="90"/>
    </w:pPr>
  </w:style>
  <w:style w:type="paragraph" w:customStyle="1" w:styleId="iatalist1">
    <w:name w:val="iatalist1"/>
    <w:basedOn w:val="Normal"/>
    <w:pPr>
      <w:spacing w:after="100" w:afterAutospacing="1"/>
    </w:pPr>
  </w:style>
  <w:style w:type="paragraph" w:customStyle="1" w:styleId="iatafigurecaption1">
    <w:name w:val="iatafigurecaption1"/>
    <w:basedOn w:val="Normal"/>
    <w:pPr>
      <w:spacing w:before="100" w:beforeAutospacing="1" w:after="100" w:afterAutospacing="1"/>
    </w:pPr>
    <w:rPr>
      <w:b/>
      <w:bCs/>
      <w:i/>
      <w:iCs/>
    </w:rPr>
  </w:style>
  <w:style w:type="character" w:customStyle="1" w:styleId="iatatitle1">
    <w:name w:val="iatatitle1"/>
    <w:basedOn w:val="DefaultParagraphFont"/>
    <w:rPr>
      <w:vanish w:val="0"/>
      <w:webHidden w:val="0"/>
      <w:specVanish w:val="0"/>
    </w:rPr>
  </w:style>
  <w:style w:type="character" w:customStyle="1" w:styleId="iatacatalog1">
    <w:name w:val="iatacatalog1"/>
    <w:basedOn w:val="DefaultParagraphFont"/>
    <w:rPr>
      <w:vanish w:val="0"/>
      <w:webHidden w:val="0"/>
      <w:specVanish w:val="0"/>
    </w:rPr>
  </w:style>
  <w:style w:type="character" w:customStyle="1" w:styleId="iatadate1">
    <w:name w:val="iatadate1"/>
    <w:basedOn w:val="DefaultParagraphFont"/>
    <w:rPr>
      <w:vanish w:val="0"/>
      <w:webHidden w:val="0"/>
      <w:specVanish w:val="0"/>
    </w:rPr>
  </w:style>
  <w:style w:type="character" w:customStyle="1" w:styleId="iatacopyrightedbyname">
    <w:name w:val="iatacopyrightedbyname"/>
    <w:basedOn w:val="DefaultParagraphFont"/>
  </w:style>
  <w:style w:type="character" w:customStyle="1" w:styleId="iatapublishersrights">
    <w:name w:val="iatapublishersrights"/>
    <w:basedOn w:val="DefaultParagraphFont"/>
  </w:style>
  <w:style w:type="character" w:customStyle="1" w:styleId="iatapublisherlocation">
    <w:name w:val="iatapublisherlocation"/>
    <w:basedOn w:val="DefaultParagraphFont"/>
  </w:style>
  <w:style w:type="paragraph" w:styleId="NormalWeb">
    <w:name w:val="Normal (Web)"/>
    <w:basedOn w:val="Normal"/>
    <w:uiPriority w:val="99"/>
    <w:semiHidden/>
    <w:unhideWhenUsed/>
    <w:pPr>
      <w:spacing w:before="100" w:beforeAutospacing="1" w:after="100" w:afterAutospacing="1"/>
    </w:p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customStyle="1" w:styleId="iatalistitem">
    <w:name w:val="iatalistitem"/>
    <w:basedOn w:val="Normal"/>
    <w:pPr>
      <w:spacing w:before="100" w:beforeAutospacing="1" w:after="100" w:afterAutospacing="1"/>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3763" w:themeColor="accent1" w:themeShade="7F"/>
      <w:sz w:val="24"/>
      <w:szCs w:val="24"/>
    </w:rPr>
  </w:style>
  <w:style w:type="character" w:customStyle="1" w:styleId="iatacheckbox1">
    <w:name w:val="iatacheckbox1"/>
    <w:basedOn w:val="DefaultParagraphFont"/>
    <w:rPr>
      <w:b w:val="0"/>
      <w:bCs w:val="0"/>
      <w:vanish w:val="0"/>
      <w:webHidden w:val="0"/>
      <w:specVanish w:val="0"/>
    </w:rPr>
  </w:style>
  <w:style w:type="character" w:customStyle="1" w:styleId="iatasidemarks1">
    <w:name w:val="iatasidemarks1"/>
    <w:basedOn w:val="DefaultParagraphFont"/>
    <w:rPr>
      <w:rFonts w:ascii="IATA Unicode Based" w:hAnsi="IATA Unicode Based" w:hint="default"/>
      <w:i w:val="0"/>
      <w:iCs w:val="0"/>
      <w:vanish w:val="0"/>
      <w:webHidden w:val="0"/>
      <w:specVanish w:val="0"/>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F5496" w:themeColor="accent1" w:themeShade="BF"/>
      <w:sz w:val="24"/>
      <w:szCs w:val="24"/>
    </w:rPr>
  </w:style>
  <w:style w:type="character" w:styleId="PlaceholderText">
    <w:name w:val="Placeholder Text"/>
    <w:basedOn w:val="DefaultParagraphFont"/>
    <w:uiPriority w:val="99"/>
    <w:semiHidden/>
    <w:rsid w:val="00E10246"/>
    <w:rPr>
      <w:color w:val="808080"/>
    </w:rPr>
  </w:style>
  <w:style w:type="paragraph" w:styleId="Header">
    <w:name w:val="header"/>
    <w:basedOn w:val="Normal"/>
    <w:link w:val="HeaderChar"/>
    <w:uiPriority w:val="99"/>
    <w:unhideWhenUsed/>
    <w:rsid w:val="00E10246"/>
    <w:pPr>
      <w:tabs>
        <w:tab w:val="center" w:pos="4680"/>
        <w:tab w:val="right" w:pos="9360"/>
      </w:tabs>
    </w:pPr>
  </w:style>
  <w:style w:type="character" w:customStyle="1" w:styleId="HeaderChar">
    <w:name w:val="Header Char"/>
    <w:basedOn w:val="DefaultParagraphFont"/>
    <w:link w:val="Header"/>
    <w:uiPriority w:val="99"/>
    <w:rsid w:val="00E10246"/>
    <w:rPr>
      <w:rFonts w:eastAsiaTheme="minorEastAsia"/>
      <w:sz w:val="24"/>
      <w:szCs w:val="24"/>
    </w:rPr>
  </w:style>
  <w:style w:type="paragraph" w:styleId="Footer">
    <w:name w:val="footer"/>
    <w:basedOn w:val="Normal"/>
    <w:link w:val="FooterChar"/>
    <w:uiPriority w:val="99"/>
    <w:unhideWhenUsed/>
    <w:rsid w:val="00E10246"/>
    <w:pPr>
      <w:tabs>
        <w:tab w:val="center" w:pos="4680"/>
        <w:tab w:val="right" w:pos="9360"/>
      </w:tabs>
    </w:pPr>
  </w:style>
  <w:style w:type="character" w:customStyle="1" w:styleId="FooterChar">
    <w:name w:val="Footer Char"/>
    <w:basedOn w:val="DefaultParagraphFont"/>
    <w:link w:val="Footer"/>
    <w:uiPriority w:val="99"/>
    <w:rsid w:val="00E10246"/>
    <w:rPr>
      <w:rFonts w:eastAsiaTheme="minorEastAsia"/>
      <w:sz w:val="24"/>
      <w:szCs w:val="24"/>
    </w:rPr>
  </w:style>
  <w:style w:type="table" w:styleId="TableGrid">
    <w:name w:val="Table Grid"/>
    <w:basedOn w:val="TableNormal"/>
    <w:uiPriority w:val="39"/>
    <w:rsid w:val="00E102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47107">
      <w:marLeft w:val="0"/>
      <w:marRight w:val="0"/>
      <w:marTop w:val="0"/>
      <w:marBottom w:val="0"/>
      <w:divBdr>
        <w:top w:val="none" w:sz="0" w:space="0" w:color="auto"/>
        <w:left w:val="none" w:sz="0" w:space="0" w:color="auto"/>
        <w:bottom w:val="none" w:sz="0" w:space="0" w:color="auto"/>
        <w:right w:val="none" w:sz="0" w:space="0" w:color="auto"/>
      </w:divBdr>
      <w:divsChild>
        <w:div w:id="1826436658">
          <w:marLeft w:val="0"/>
          <w:marRight w:val="0"/>
          <w:marTop w:val="0"/>
          <w:marBottom w:val="90"/>
          <w:divBdr>
            <w:top w:val="none" w:sz="0" w:space="0" w:color="auto"/>
            <w:left w:val="none" w:sz="0" w:space="0" w:color="auto"/>
            <w:bottom w:val="none" w:sz="0" w:space="0" w:color="auto"/>
            <w:right w:val="none" w:sz="0" w:space="0" w:color="auto"/>
          </w:divBdr>
        </w:div>
        <w:div w:id="757601460">
          <w:marLeft w:val="0"/>
          <w:marRight w:val="0"/>
          <w:marTop w:val="0"/>
          <w:marBottom w:val="45"/>
          <w:divBdr>
            <w:top w:val="none" w:sz="0" w:space="0" w:color="auto"/>
            <w:left w:val="none" w:sz="0" w:space="0" w:color="auto"/>
            <w:bottom w:val="none" w:sz="0" w:space="0" w:color="auto"/>
            <w:right w:val="none" w:sz="0" w:space="0" w:color="auto"/>
          </w:divBdr>
        </w:div>
        <w:div w:id="1011252940">
          <w:marLeft w:val="0"/>
          <w:marRight w:val="0"/>
          <w:marTop w:val="0"/>
          <w:marBottom w:val="45"/>
          <w:divBdr>
            <w:top w:val="none" w:sz="0" w:space="0" w:color="auto"/>
            <w:left w:val="none" w:sz="0" w:space="0" w:color="auto"/>
            <w:bottom w:val="none" w:sz="0" w:space="0" w:color="auto"/>
            <w:right w:val="none" w:sz="0" w:space="0" w:color="auto"/>
          </w:divBdr>
        </w:div>
        <w:div w:id="1984194019">
          <w:marLeft w:val="0"/>
          <w:marRight w:val="0"/>
          <w:marTop w:val="0"/>
          <w:marBottom w:val="45"/>
          <w:divBdr>
            <w:top w:val="none" w:sz="0" w:space="0" w:color="auto"/>
            <w:left w:val="none" w:sz="0" w:space="0" w:color="auto"/>
            <w:bottom w:val="none" w:sz="0" w:space="0" w:color="auto"/>
            <w:right w:val="none" w:sz="0" w:space="0" w:color="auto"/>
          </w:divBdr>
        </w:div>
        <w:div w:id="1345285136">
          <w:marLeft w:val="0"/>
          <w:marRight w:val="0"/>
          <w:marTop w:val="0"/>
          <w:marBottom w:val="45"/>
          <w:divBdr>
            <w:top w:val="none" w:sz="0" w:space="0" w:color="auto"/>
            <w:left w:val="none" w:sz="0" w:space="0" w:color="auto"/>
            <w:bottom w:val="none" w:sz="0" w:space="0" w:color="auto"/>
            <w:right w:val="none" w:sz="0" w:space="0" w:color="auto"/>
          </w:divBdr>
        </w:div>
        <w:div w:id="1114902983">
          <w:marLeft w:val="0"/>
          <w:marRight w:val="0"/>
          <w:marTop w:val="0"/>
          <w:marBottom w:val="45"/>
          <w:divBdr>
            <w:top w:val="none" w:sz="0" w:space="0" w:color="auto"/>
            <w:left w:val="none" w:sz="0" w:space="0" w:color="auto"/>
            <w:bottom w:val="none" w:sz="0" w:space="0" w:color="auto"/>
            <w:right w:val="none" w:sz="0" w:space="0" w:color="auto"/>
          </w:divBdr>
        </w:div>
        <w:div w:id="131605508">
          <w:marLeft w:val="0"/>
          <w:marRight w:val="0"/>
          <w:marTop w:val="0"/>
          <w:marBottom w:val="45"/>
          <w:divBdr>
            <w:top w:val="none" w:sz="0" w:space="0" w:color="auto"/>
            <w:left w:val="none" w:sz="0" w:space="0" w:color="auto"/>
            <w:bottom w:val="none" w:sz="0" w:space="0" w:color="auto"/>
            <w:right w:val="none" w:sz="0" w:space="0" w:color="auto"/>
          </w:divBdr>
        </w:div>
        <w:div w:id="981272291">
          <w:marLeft w:val="0"/>
          <w:marRight w:val="0"/>
          <w:marTop w:val="0"/>
          <w:marBottom w:val="45"/>
          <w:divBdr>
            <w:top w:val="none" w:sz="0" w:space="0" w:color="auto"/>
            <w:left w:val="none" w:sz="0" w:space="0" w:color="auto"/>
            <w:bottom w:val="none" w:sz="0" w:space="0" w:color="auto"/>
            <w:right w:val="none" w:sz="0" w:space="0" w:color="auto"/>
          </w:divBdr>
        </w:div>
        <w:div w:id="1294168950">
          <w:marLeft w:val="0"/>
          <w:marRight w:val="0"/>
          <w:marTop w:val="0"/>
          <w:marBottom w:val="0"/>
          <w:divBdr>
            <w:top w:val="none" w:sz="0" w:space="0" w:color="auto"/>
            <w:left w:val="none" w:sz="0" w:space="0" w:color="auto"/>
            <w:bottom w:val="none" w:sz="0" w:space="0" w:color="auto"/>
            <w:right w:val="none" w:sz="0" w:space="0" w:color="auto"/>
          </w:divBdr>
        </w:div>
        <w:div w:id="405106693">
          <w:marLeft w:val="0"/>
          <w:marRight w:val="0"/>
          <w:marTop w:val="0"/>
          <w:marBottom w:val="0"/>
          <w:divBdr>
            <w:top w:val="none" w:sz="0" w:space="0" w:color="auto"/>
            <w:left w:val="none" w:sz="0" w:space="0" w:color="auto"/>
            <w:bottom w:val="none" w:sz="0" w:space="0" w:color="auto"/>
            <w:right w:val="none" w:sz="0" w:space="0" w:color="auto"/>
          </w:divBdr>
        </w:div>
        <w:div w:id="251816337">
          <w:marLeft w:val="0"/>
          <w:marRight w:val="0"/>
          <w:marTop w:val="0"/>
          <w:marBottom w:val="0"/>
          <w:divBdr>
            <w:top w:val="none" w:sz="0" w:space="0" w:color="auto"/>
            <w:left w:val="none" w:sz="0" w:space="0" w:color="auto"/>
            <w:bottom w:val="none" w:sz="0" w:space="0" w:color="auto"/>
            <w:right w:val="none" w:sz="0" w:space="0" w:color="auto"/>
          </w:divBdr>
        </w:div>
        <w:div w:id="244851326">
          <w:marLeft w:val="0"/>
          <w:marRight w:val="0"/>
          <w:marTop w:val="0"/>
          <w:marBottom w:val="0"/>
          <w:divBdr>
            <w:top w:val="none" w:sz="0" w:space="0" w:color="auto"/>
            <w:left w:val="none" w:sz="0" w:space="0" w:color="auto"/>
            <w:bottom w:val="none" w:sz="0" w:space="0" w:color="auto"/>
            <w:right w:val="none" w:sz="0" w:space="0" w:color="auto"/>
          </w:divBdr>
        </w:div>
        <w:div w:id="1409037288">
          <w:marLeft w:val="0"/>
          <w:marRight w:val="0"/>
          <w:marTop w:val="90"/>
          <w:marBottom w:val="45"/>
          <w:divBdr>
            <w:top w:val="none" w:sz="0" w:space="0" w:color="auto"/>
            <w:left w:val="none" w:sz="0" w:space="0" w:color="auto"/>
            <w:bottom w:val="none" w:sz="0" w:space="0" w:color="auto"/>
            <w:right w:val="none" w:sz="0" w:space="0" w:color="auto"/>
          </w:divBdr>
        </w:div>
        <w:div w:id="119306190">
          <w:marLeft w:val="0"/>
          <w:marRight w:val="0"/>
          <w:marTop w:val="0"/>
          <w:marBottom w:val="90"/>
          <w:divBdr>
            <w:top w:val="none" w:sz="0" w:space="0" w:color="auto"/>
            <w:left w:val="none" w:sz="0" w:space="0" w:color="auto"/>
            <w:bottom w:val="none" w:sz="0" w:space="0" w:color="auto"/>
            <w:right w:val="none" w:sz="0" w:space="0" w:color="auto"/>
          </w:divBdr>
        </w:div>
        <w:div w:id="989359970">
          <w:marLeft w:val="0"/>
          <w:marRight w:val="0"/>
          <w:marTop w:val="0"/>
          <w:marBottom w:val="90"/>
          <w:divBdr>
            <w:top w:val="none" w:sz="0" w:space="0" w:color="auto"/>
            <w:left w:val="none" w:sz="0" w:space="0" w:color="auto"/>
            <w:bottom w:val="none" w:sz="0" w:space="0" w:color="auto"/>
            <w:right w:val="none" w:sz="0" w:space="0" w:color="auto"/>
          </w:divBdr>
        </w:div>
        <w:div w:id="763694205">
          <w:marLeft w:val="0"/>
          <w:marRight w:val="0"/>
          <w:marTop w:val="0"/>
          <w:marBottom w:val="90"/>
          <w:divBdr>
            <w:top w:val="none" w:sz="0" w:space="0" w:color="auto"/>
            <w:left w:val="none" w:sz="0" w:space="0" w:color="auto"/>
            <w:bottom w:val="none" w:sz="0" w:space="0" w:color="auto"/>
            <w:right w:val="none" w:sz="0" w:space="0" w:color="auto"/>
          </w:divBdr>
        </w:div>
        <w:div w:id="428549184">
          <w:marLeft w:val="0"/>
          <w:marRight w:val="0"/>
          <w:marTop w:val="0"/>
          <w:marBottom w:val="90"/>
          <w:divBdr>
            <w:top w:val="none" w:sz="0" w:space="0" w:color="auto"/>
            <w:left w:val="none" w:sz="0" w:space="0" w:color="auto"/>
            <w:bottom w:val="none" w:sz="0" w:space="0" w:color="auto"/>
            <w:right w:val="none" w:sz="0" w:space="0" w:color="auto"/>
          </w:divBdr>
        </w:div>
        <w:div w:id="816261886">
          <w:marLeft w:val="0"/>
          <w:marRight w:val="0"/>
          <w:marTop w:val="0"/>
          <w:marBottom w:val="90"/>
          <w:divBdr>
            <w:top w:val="none" w:sz="0" w:space="0" w:color="auto"/>
            <w:left w:val="none" w:sz="0" w:space="0" w:color="auto"/>
            <w:bottom w:val="none" w:sz="0" w:space="0" w:color="auto"/>
            <w:right w:val="none" w:sz="0" w:space="0" w:color="auto"/>
          </w:divBdr>
        </w:div>
        <w:div w:id="2119057873">
          <w:marLeft w:val="0"/>
          <w:marRight w:val="0"/>
          <w:marTop w:val="0"/>
          <w:marBottom w:val="90"/>
          <w:divBdr>
            <w:top w:val="none" w:sz="0" w:space="0" w:color="auto"/>
            <w:left w:val="none" w:sz="0" w:space="0" w:color="auto"/>
            <w:bottom w:val="none" w:sz="0" w:space="0" w:color="auto"/>
            <w:right w:val="none" w:sz="0" w:space="0" w:color="auto"/>
          </w:divBdr>
        </w:div>
        <w:div w:id="90273642">
          <w:marLeft w:val="0"/>
          <w:marRight w:val="0"/>
          <w:marTop w:val="0"/>
          <w:marBottom w:val="45"/>
          <w:divBdr>
            <w:top w:val="none" w:sz="0" w:space="0" w:color="auto"/>
            <w:left w:val="none" w:sz="0" w:space="0" w:color="auto"/>
            <w:bottom w:val="none" w:sz="0" w:space="0" w:color="auto"/>
            <w:right w:val="none" w:sz="0" w:space="0" w:color="auto"/>
          </w:divBdr>
        </w:div>
        <w:div w:id="957687425">
          <w:marLeft w:val="0"/>
          <w:marRight w:val="0"/>
          <w:marTop w:val="0"/>
          <w:marBottom w:val="45"/>
          <w:divBdr>
            <w:top w:val="none" w:sz="0" w:space="0" w:color="auto"/>
            <w:left w:val="none" w:sz="0" w:space="0" w:color="auto"/>
            <w:bottom w:val="none" w:sz="0" w:space="0" w:color="auto"/>
            <w:right w:val="none" w:sz="0" w:space="0" w:color="auto"/>
          </w:divBdr>
        </w:div>
        <w:div w:id="963538069">
          <w:marLeft w:val="0"/>
          <w:marRight w:val="0"/>
          <w:marTop w:val="0"/>
          <w:marBottom w:val="45"/>
          <w:divBdr>
            <w:top w:val="none" w:sz="0" w:space="0" w:color="auto"/>
            <w:left w:val="none" w:sz="0" w:space="0" w:color="auto"/>
            <w:bottom w:val="none" w:sz="0" w:space="0" w:color="auto"/>
            <w:right w:val="none" w:sz="0" w:space="0" w:color="auto"/>
          </w:divBdr>
        </w:div>
        <w:div w:id="1023677840">
          <w:marLeft w:val="0"/>
          <w:marRight w:val="0"/>
          <w:marTop w:val="0"/>
          <w:marBottom w:val="45"/>
          <w:divBdr>
            <w:top w:val="none" w:sz="0" w:space="0" w:color="auto"/>
            <w:left w:val="none" w:sz="0" w:space="0" w:color="auto"/>
            <w:bottom w:val="none" w:sz="0" w:space="0" w:color="auto"/>
            <w:right w:val="none" w:sz="0" w:space="0" w:color="auto"/>
          </w:divBdr>
        </w:div>
        <w:div w:id="1233538590">
          <w:marLeft w:val="0"/>
          <w:marRight w:val="0"/>
          <w:marTop w:val="0"/>
          <w:marBottom w:val="45"/>
          <w:divBdr>
            <w:top w:val="none" w:sz="0" w:space="0" w:color="auto"/>
            <w:left w:val="none" w:sz="0" w:space="0" w:color="auto"/>
            <w:bottom w:val="none" w:sz="0" w:space="0" w:color="auto"/>
            <w:right w:val="none" w:sz="0" w:space="0" w:color="auto"/>
          </w:divBdr>
        </w:div>
        <w:div w:id="1758163686">
          <w:marLeft w:val="0"/>
          <w:marRight w:val="0"/>
          <w:marTop w:val="0"/>
          <w:marBottom w:val="45"/>
          <w:divBdr>
            <w:top w:val="none" w:sz="0" w:space="0" w:color="auto"/>
            <w:left w:val="none" w:sz="0" w:space="0" w:color="auto"/>
            <w:bottom w:val="none" w:sz="0" w:space="0" w:color="auto"/>
            <w:right w:val="none" w:sz="0" w:space="0" w:color="auto"/>
          </w:divBdr>
        </w:div>
        <w:div w:id="513880618">
          <w:marLeft w:val="0"/>
          <w:marRight w:val="0"/>
          <w:marTop w:val="0"/>
          <w:marBottom w:val="45"/>
          <w:divBdr>
            <w:top w:val="none" w:sz="0" w:space="0" w:color="auto"/>
            <w:left w:val="none" w:sz="0" w:space="0" w:color="auto"/>
            <w:bottom w:val="none" w:sz="0" w:space="0" w:color="auto"/>
            <w:right w:val="none" w:sz="0" w:space="0" w:color="auto"/>
          </w:divBdr>
        </w:div>
        <w:div w:id="319499762">
          <w:marLeft w:val="0"/>
          <w:marRight w:val="0"/>
          <w:marTop w:val="0"/>
          <w:marBottom w:val="0"/>
          <w:divBdr>
            <w:top w:val="none" w:sz="0" w:space="0" w:color="auto"/>
            <w:left w:val="none" w:sz="0" w:space="0" w:color="auto"/>
            <w:bottom w:val="none" w:sz="0" w:space="0" w:color="auto"/>
            <w:right w:val="none" w:sz="0" w:space="0" w:color="auto"/>
          </w:divBdr>
        </w:div>
        <w:div w:id="1116368560">
          <w:marLeft w:val="0"/>
          <w:marRight w:val="0"/>
          <w:marTop w:val="0"/>
          <w:marBottom w:val="0"/>
          <w:divBdr>
            <w:top w:val="none" w:sz="0" w:space="0" w:color="auto"/>
            <w:left w:val="none" w:sz="0" w:space="0" w:color="auto"/>
            <w:bottom w:val="none" w:sz="0" w:space="0" w:color="auto"/>
            <w:right w:val="none" w:sz="0" w:space="0" w:color="auto"/>
          </w:divBdr>
        </w:div>
        <w:div w:id="2063676322">
          <w:marLeft w:val="0"/>
          <w:marRight w:val="0"/>
          <w:marTop w:val="0"/>
          <w:marBottom w:val="0"/>
          <w:divBdr>
            <w:top w:val="none" w:sz="0" w:space="0" w:color="auto"/>
            <w:left w:val="none" w:sz="0" w:space="0" w:color="auto"/>
            <w:bottom w:val="none" w:sz="0" w:space="0" w:color="auto"/>
            <w:right w:val="none" w:sz="0" w:space="0" w:color="auto"/>
          </w:divBdr>
        </w:div>
        <w:div w:id="1606888851">
          <w:marLeft w:val="0"/>
          <w:marRight w:val="0"/>
          <w:marTop w:val="0"/>
          <w:marBottom w:val="0"/>
          <w:divBdr>
            <w:top w:val="none" w:sz="0" w:space="0" w:color="auto"/>
            <w:left w:val="none" w:sz="0" w:space="0" w:color="auto"/>
            <w:bottom w:val="none" w:sz="0" w:space="0" w:color="auto"/>
            <w:right w:val="none" w:sz="0" w:space="0" w:color="auto"/>
          </w:divBdr>
        </w:div>
        <w:div w:id="1931547337">
          <w:marLeft w:val="0"/>
          <w:marRight w:val="0"/>
          <w:marTop w:val="0"/>
          <w:marBottom w:val="0"/>
          <w:divBdr>
            <w:top w:val="none" w:sz="0" w:space="0" w:color="auto"/>
            <w:left w:val="none" w:sz="0" w:space="0" w:color="auto"/>
            <w:bottom w:val="none" w:sz="0" w:space="0" w:color="auto"/>
            <w:right w:val="none" w:sz="0" w:space="0" w:color="auto"/>
          </w:divBdr>
        </w:div>
        <w:div w:id="544801547">
          <w:marLeft w:val="0"/>
          <w:marRight w:val="0"/>
          <w:marTop w:val="0"/>
          <w:marBottom w:val="90"/>
          <w:divBdr>
            <w:top w:val="none" w:sz="0" w:space="0" w:color="auto"/>
            <w:left w:val="none" w:sz="0" w:space="0" w:color="auto"/>
            <w:bottom w:val="none" w:sz="0" w:space="0" w:color="auto"/>
            <w:right w:val="none" w:sz="0" w:space="0" w:color="auto"/>
          </w:divBdr>
        </w:div>
        <w:div w:id="1209804699">
          <w:marLeft w:val="0"/>
          <w:marRight w:val="0"/>
          <w:marTop w:val="0"/>
          <w:marBottom w:val="45"/>
          <w:divBdr>
            <w:top w:val="none" w:sz="0" w:space="0" w:color="auto"/>
            <w:left w:val="none" w:sz="0" w:space="0" w:color="auto"/>
            <w:bottom w:val="none" w:sz="0" w:space="0" w:color="auto"/>
            <w:right w:val="none" w:sz="0" w:space="0" w:color="auto"/>
          </w:divBdr>
        </w:div>
        <w:div w:id="26609179">
          <w:marLeft w:val="0"/>
          <w:marRight w:val="0"/>
          <w:marTop w:val="0"/>
          <w:marBottom w:val="45"/>
          <w:divBdr>
            <w:top w:val="none" w:sz="0" w:space="0" w:color="auto"/>
            <w:left w:val="none" w:sz="0" w:space="0" w:color="auto"/>
            <w:bottom w:val="none" w:sz="0" w:space="0" w:color="auto"/>
            <w:right w:val="none" w:sz="0" w:space="0" w:color="auto"/>
          </w:divBdr>
        </w:div>
        <w:div w:id="1275821478">
          <w:marLeft w:val="0"/>
          <w:marRight w:val="0"/>
          <w:marTop w:val="0"/>
          <w:marBottom w:val="45"/>
          <w:divBdr>
            <w:top w:val="none" w:sz="0" w:space="0" w:color="auto"/>
            <w:left w:val="none" w:sz="0" w:space="0" w:color="auto"/>
            <w:bottom w:val="none" w:sz="0" w:space="0" w:color="auto"/>
            <w:right w:val="none" w:sz="0" w:space="0" w:color="auto"/>
          </w:divBdr>
        </w:div>
        <w:div w:id="2013407537">
          <w:marLeft w:val="0"/>
          <w:marRight w:val="0"/>
          <w:marTop w:val="0"/>
          <w:marBottom w:val="45"/>
          <w:divBdr>
            <w:top w:val="none" w:sz="0" w:space="0" w:color="auto"/>
            <w:left w:val="none" w:sz="0" w:space="0" w:color="auto"/>
            <w:bottom w:val="none" w:sz="0" w:space="0" w:color="auto"/>
            <w:right w:val="none" w:sz="0" w:space="0" w:color="auto"/>
          </w:divBdr>
        </w:div>
        <w:div w:id="1485119804">
          <w:marLeft w:val="0"/>
          <w:marRight w:val="0"/>
          <w:marTop w:val="0"/>
          <w:marBottom w:val="45"/>
          <w:divBdr>
            <w:top w:val="none" w:sz="0" w:space="0" w:color="auto"/>
            <w:left w:val="none" w:sz="0" w:space="0" w:color="auto"/>
            <w:bottom w:val="none" w:sz="0" w:space="0" w:color="auto"/>
            <w:right w:val="none" w:sz="0" w:space="0" w:color="auto"/>
          </w:divBdr>
        </w:div>
        <w:div w:id="227499137">
          <w:marLeft w:val="0"/>
          <w:marRight w:val="0"/>
          <w:marTop w:val="0"/>
          <w:marBottom w:val="45"/>
          <w:divBdr>
            <w:top w:val="none" w:sz="0" w:space="0" w:color="auto"/>
            <w:left w:val="none" w:sz="0" w:space="0" w:color="auto"/>
            <w:bottom w:val="none" w:sz="0" w:space="0" w:color="auto"/>
            <w:right w:val="none" w:sz="0" w:space="0" w:color="auto"/>
          </w:divBdr>
        </w:div>
        <w:div w:id="1852522834">
          <w:marLeft w:val="0"/>
          <w:marRight w:val="0"/>
          <w:marTop w:val="0"/>
          <w:marBottom w:val="45"/>
          <w:divBdr>
            <w:top w:val="none" w:sz="0" w:space="0" w:color="auto"/>
            <w:left w:val="none" w:sz="0" w:space="0" w:color="auto"/>
            <w:bottom w:val="none" w:sz="0" w:space="0" w:color="auto"/>
            <w:right w:val="none" w:sz="0" w:space="0" w:color="auto"/>
          </w:divBdr>
        </w:div>
        <w:div w:id="63309006">
          <w:marLeft w:val="0"/>
          <w:marRight w:val="0"/>
          <w:marTop w:val="0"/>
          <w:marBottom w:val="0"/>
          <w:divBdr>
            <w:top w:val="none" w:sz="0" w:space="0" w:color="auto"/>
            <w:left w:val="none" w:sz="0" w:space="0" w:color="auto"/>
            <w:bottom w:val="none" w:sz="0" w:space="0" w:color="auto"/>
            <w:right w:val="none" w:sz="0" w:space="0" w:color="auto"/>
          </w:divBdr>
        </w:div>
        <w:div w:id="1520778772">
          <w:marLeft w:val="0"/>
          <w:marRight w:val="0"/>
          <w:marTop w:val="0"/>
          <w:marBottom w:val="0"/>
          <w:divBdr>
            <w:top w:val="none" w:sz="0" w:space="0" w:color="auto"/>
            <w:left w:val="none" w:sz="0" w:space="0" w:color="auto"/>
            <w:bottom w:val="none" w:sz="0" w:space="0" w:color="auto"/>
            <w:right w:val="none" w:sz="0" w:space="0" w:color="auto"/>
          </w:divBdr>
        </w:div>
        <w:div w:id="630596578">
          <w:marLeft w:val="0"/>
          <w:marRight w:val="0"/>
          <w:marTop w:val="0"/>
          <w:marBottom w:val="0"/>
          <w:divBdr>
            <w:top w:val="none" w:sz="0" w:space="0" w:color="auto"/>
            <w:left w:val="none" w:sz="0" w:space="0" w:color="auto"/>
            <w:bottom w:val="none" w:sz="0" w:space="0" w:color="auto"/>
            <w:right w:val="none" w:sz="0" w:space="0" w:color="auto"/>
          </w:divBdr>
        </w:div>
        <w:div w:id="437915746">
          <w:marLeft w:val="0"/>
          <w:marRight w:val="0"/>
          <w:marTop w:val="0"/>
          <w:marBottom w:val="0"/>
          <w:divBdr>
            <w:top w:val="none" w:sz="0" w:space="0" w:color="auto"/>
            <w:left w:val="none" w:sz="0" w:space="0" w:color="auto"/>
            <w:bottom w:val="none" w:sz="0" w:space="0" w:color="auto"/>
            <w:right w:val="none" w:sz="0" w:space="0" w:color="auto"/>
          </w:divBdr>
        </w:div>
        <w:div w:id="293870553">
          <w:marLeft w:val="0"/>
          <w:marRight w:val="0"/>
          <w:marTop w:val="0"/>
          <w:marBottom w:val="0"/>
          <w:divBdr>
            <w:top w:val="none" w:sz="0" w:space="0" w:color="auto"/>
            <w:left w:val="none" w:sz="0" w:space="0" w:color="auto"/>
            <w:bottom w:val="none" w:sz="0" w:space="0" w:color="auto"/>
            <w:right w:val="none" w:sz="0" w:space="0" w:color="auto"/>
          </w:divBdr>
        </w:div>
        <w:div w:id="1978029307">
          <w:marLeft w:val="0"/>
          <w:marRight w:val="0"/>
          <w:marTop w:val="90"/>
          <w:marBottom w:val="45"/>
          <w:divBdr>
            <w:top w:val="none" w:sz="0" w:space="0" w:color="auto"/>
            <w:left w:val="none" w:sz="0" w:space="0" w:color="auto"/>
            <w:bottom w:val="none" w:sz="0" w:space="0" w:color="auto"/>
            <w:right w:val="none" w:sz="0" w:space="0" w:color="auto"/>
          </w:divBdr>
        </w:div>
        <w:div w:id="1354184334">
          <w:marLeft w:val="0"/>
          <w:marRight w:val="0"/>
          <w:marTop w:val="0"/>
          <w:marBottom w:val="90"/>
          <w:divBdr>
            <w:top w:val="none" w:sz="0" w:space="0" w:color="auto"/>
            <w:left w:val="none" w:sz="0" w:space="0" w:color="auto"/>
            <w:bottom w:val="none" w:sz="0" w:space="0" w:color="auto"/>
            <w:right w:val="none" w:sz="0" w:space="0" w:color="auto"/>
          </w:divBdr>
        </w:div>
        <w:div w:id="218977081">
          <w:marLeft w:val="0"/>
          <w:marRight w:val="0"/>
          <w:marTop w:val="0"/>
          <w:marBottom w:val="90"/>
          <w:divBdr>
            <w:top w:val="none" w:sz="0" w:space="0" w:color="auto"/>
            <w:left w:val="none" w:sz="0" w:space="0" w:color="auto"/>
            <w:bottom w:val="none" w:sz="0" w:space="0" w:color="auto"/>
            <w:right w:val="none" w:sz="0" w:space="0" w:color="auto"/>
          </w:divBdr>
        </w:div>
        <w:div w:id="315957333">
          <w:marLeft w:val="0"/>
          <w:marRight w:val="0"/>
          <w:marTop w:val="0"/>
          <w:marBottom w:val="90"/>
          <w:divBdr>
            <w:top w:val="none" w:sz="0" w:space="0" w:color="auto"/>
            <w:left w:val="none" w:sz="0" w:space="0" w:color="auto"/>
            <w:bottom w:val="none" w:sz="0" w:space="0" w:color="auto"/>
            <w:right w:val="none" w:sz="0" w:space="0" w:color="auto"/>
          </w:divBdr>
        </w:div>
      </w:divsChild>
    </w:div>
    <w:div w:id="59445053">
      <w:marLeft w:val="0"/>
      <w:marRight w:val="0"/>
      <w:marTop w:val="0"/>
      <w:marBottom w:val="0"/>
      <w:divBdr>
        <w:top w:val="none" w:sz="0" w:space="0" w:color="auto"/>
        <w:left w:val="none" w:sz="0" w:space="0" w:color="auto"/>
        <w:bottom w:val="none" w:sz="0" w:space="0" w:color="auto"/>
        <w:right w:val="none" w:sz="0" w:space="0" w:color="auto"/>
      </w:divBdr>
      <w:divsChild>
        <w:div w:id="60443637">
          <w:marLeft w:val="0"/>
          <w:marRight w:val="0"/>
          <w:marTop w:val="0"/>
          <w:marBottom w:val="90"/>
          <w:divBdr>
            <w:top w:val="none" w:sz="0" w:space="0" w:color="auto"/>
            <w:left w:val="none" w:sz="0" w:space="0" w:color="auto"/>
            <w:bottom w:val="none" w:sz="0" w:space="0" w:color="auto"/>
            <w:right w:val="none" w:sz="0" w:space="0" w:color="auto"/>
          </w:divBdr>
        </w:div>
        <w:div w:id="260381237">
          <w:marLeft w:val="0"/>
          <w:marRight w:val="0"/>
          <w:marTop w:val="0"/>
          <w:marBottom w:val="45"/>
          <w:divBdr>
            <w:top w:val="none" w:sz="0" w:space="0" w:color="auto"/>
            <w:left w:val="none" w:sz="0" w:space="0" w:color="auto"/>
            <w:bottom w:val="none" w:sz="0" w:space="0" w:color="auto"/>
            <w:right w:val="none" w:sz="0" w:space="0" w:color="auto"/>
          </w:divBdr>
        </w:div>
        <w:div w:id="2023775423">
          <w:marLeft w:val="0"/>
          <w:marRight w:val="0"/>
          <w:marTop w:val="0"/>
          <w:marBottom w:val="45"/>
          <w:divBdr>
            <w:top w:val="none" w:sz="0" w:space="0" w:color="auto"/>
            <w:left w:val="none" w:sz="0" w:space="0" w:color="auto"/>
            <w:bottom w:val="none" w:sz="0" w:space="0" w:color="auto"/>
            <w:right w:val="none" w:sz="0" w:space="0" w:color="auto"/>
          </w:divBdr>
        </w:div>
        <w:div w:id="609357173">
          <w:marLeft w:val="0"/>
          <w:marRight w:val="0"/>
          <w:marTop w:val="0"/>
          <w:marBottom w:val="45"/>
          <w:divBdr>
            <w:top w:val="none" w:sz="0" w:space="0" w:color="auto"/>
            <w:left w:val="none" w:sz="0" w:space="0" w:color="auto"/>
            <w:bottom w:val="none" w:sz="0" w:space="0" w:color="auto"/>
            <w:right w:val="none" w:sz="0" w:space="0" w:color="auto"/>
          </w:divBdr>
        </w:div>
        <w:div w:id="1343438167">
          <w:marLeft w:val="0"/>
          <w:marRight w:val="0"/>
          <w:marTop w:val="0"/>
          <w:marBottom w:val="45"/>
          <w:divBdr>
            <w:top w:val="none" w:sz="0" w:space="0" w:color="auto"/>
            <w:left w:val="none" w:sz="0" w:space="0" w:color="auto"/>
            <w:bottom w:val="none" w:sz="0" w:space="0" w:color="auto"/>
            <w:right w:val="none" w:sz="0" w:space="0" w:color="auto"/>
          </w:divBdr>
        </w:div>
        <w:div w:id="1197277917">
          <w:marLeft w:val="0"/>
          <w:marRight w:val="0"/>
          <w:marTop w:val="0"/>
          <w:marBottom w:val="45"/>
          <w:divBdr>
            <w:top w:val="none" w:sz="0" w:space="0" w:color="auto"/>
            <w:left w:val="none" w:sz="0" w:space="0" w:color="auto"/>
            <w:bottom w:val="none" w:sz="0" w:space="0" w:color="auto"/>
            <w:right w:val="none" w:sz="0" w:space="0" w:color="auto"/>
          </w:divBdr>
        </w:div>
        <w:div w:id="1397972365">
          <w:marLeft w:val="0"/>
          <w:marRight w:val="0"/>
          <w:marTop w:val="0"/>
          <w:marBottom w:val="45"/>
          <w:divBdr>
            <w:top w:val="none" w:sz="0" w:space="0" w:color="auto"/>
            <w:left w:val="none" w:sz="0" w:space="0" w:color="auto"/>
            <w:bottom w:val="none" w:sz="0" w:space="0" w:color="auto"/>
            <w:right w:val="none" w:sz="0" w:space="0" w:color="auto"/>
          </w:divBdr>
        </w:div>
        <w:div w:id="52586814">
          <w:marLeft w:val="0"/>
          <w:marRight w:val="0"/>
          <w:marTop w:val="0"/>
          <w:marBottom w:val="45"/>
          <w:divBdr>
            <w:top w:val="none" w:sz="0" w:space="0" w:color="auto"/>
            <w:left w:val="none" w:sz="0" w:space="0" w:color="auto"/>
            <w:bottom w:val="none" w:sz="0" w:space="0" w:color="auto"/>
            <w:right w:val="none" w:sz="0" w:space="0" w:color="auto"/>
          </w:divBdr>
        </w:div>
        <w:div w:id="303393040">
          <w:marLeft w:val="0"/>
          <w:marRight w:val="0"/>
          <w:marTop w:val="0"/>
          <w:marBottom w:val="0"/>
          <w:divBdr>
            <w:top w:val="none" w:sz="0" w:space="0" w:color="auto"/>
            <w:left w:val="none" w:sz="0" w:space="0" w:color="auto"/>
            <w:bottom w:val="none" w:sz="0" w:space="0" w:color="auto"/>
            <w:right w:val="none" w:sz="0" w:space="0" w:color="auto"/>
          </w:divBdr>
        </w:div>
        <w:div w:id="537279598">
          <w:marLeft w:val="0"/>
          <w:marRight w:val="0"/>
          <w:marTop w:val="0"/>
          <w:marBottom w:val="0"/>
          <w:divBdr>
            <w:top w:val="none" w:sz="0" w:space="0" w:color="auto"/>
            <w:left w:val="none" w:sz="0" w:space="0" w:color="auto"/>
            <w:bottom w:val="none" w:sz="0" w:space="0" w:color="auto"/>
            <w:right w:val="none" w:sz="0" w:space="0" w:color="auto"/>
          </w:divBdr>
        </w:div>
        <w:div w:id="1340767106">
          <w:marLeft w:val="0"/>
          <w:marRight w:val="0"/>
          <w:marTop w:val="0"/>
          <w:marBottom w:val="0"/>
          <w:divBdr>
            <w:top w:val="none" w:sz="0" w:space="0" w:color="auto"/>
            <w:left w:val="none" w:sz="0" w:space="0" w:color="auto"/>
            <w:bottom w:val="none" w:sz="0" w:space="0" w:color="auto"/>
            <w:right w:val="none" w:sz="0" w:space="0" w:color="auto"/>
          </w:divBdr>
        </w:div>
        <w:div w:id="1306426438">
          <w:marLeft w:val="0"/>
          <w:marRight w:val="0"/>
          <w:marTop w:val="0"/>
          <w:marBottom w:val="0"/>
          <w:divBdr>
            <w:top w:val="none" w:sz="0" w:space="0" w:color="auto"/>
            <w:left w:val="none" w:sz="0" w:space="0" w:color="auto"/>
            <w:bottom w:val="none" w:sz="0" w:space="0" w:color="auto"/>
            <w:right w:val="none" w:sz="0" w:space="0" w:color="auto"/>
          </w:divBdr>
        </w:div>
        <w:div w:id="1126124263">
          <w:marLeft w:val="0"/>
          <w:marRight w:val="0"/>
          <w:marTop w:val="90"/>
          <w:marBottom w:val="45"/>
          <w:divBdr>
            <w:top w:val="none" w:sz="0" w:space="0" w:color="auto"/>
            <w:left w:val="none" w:sz="0" w:space="0" w:color="auto"/>
            <w:bottom w:val="none" w:sz="0" w:space="0" w:color="auto"/>
            <w:right w:val="none" w:sz="0" w:space="0" w:color="auto"/>
          </w:divBdr>
        </w:div>
        <w:div w:id="426391420">
          <w:marLeft w:val="0"/>
          <w:marRight w:val="0"/>
          <w:marTop w:val="0"/>
          <w:marBottom w:val="90"/>
          <w:divBdr>
            <w:top w:val="none" w:sz="0" w:space="0" w:color="auto"/>
            <w:left w:val="none" w:sz="0" w:space="0" w:color="auto"/>
            <w:bottom w:val="none" w:sz="0" w:space="0" w:color="auto"/>
            <w:right w:val="none" w:sz="0" w:space="0" w:color="auto"/>
          </w:divBdr>
        </w:div>
        <w:div w:id="1241015765">
          <w:marLeft w:val="0"/>
          <w:marRight w:val="0"/>
          <w:marTop w:val="0"/>
          <w:marBottom w:val="90"/>
          <w:divBdr>
            <w:top w:val="none" w:sz="0" w:space="0" w:color="auto"/>
            <w:left w:val="none" w:sz="0" w:space="0" w:color="auto"/>
            <w:bottom w:val="none" w:sz="0" w:space="0" w:color="auto"/>
            <w:right w:val="none" w:sz="0" w:space="0" w:color="auto"/>
          </w:divBdr>
        </w:div>
        <w:div w:id="1236089455">
          <w:marLeft w:val="0"/>
          <w:marRight w:val="0"/>
          <w:marTop w:val="0"/>
          <w:marBottom w:val="90"/>
          <w:divBdr>
            <w:top w:val="none" w:sz="0" w:space="0" w:color="auto"/>
            <w:left w:val="none" w:sz="0" w:space="0" w:color="auto"/>
            <w:bottom w:val="none" w:sz="0" w:space="0" w:color="auto"/>
            <w:right w:val="none" w:sz="0" w:space="0" w:color="auto"/>
          </w:divBdr>
        </w:div>
        <w:div w:id="1534418523">
          <w:marLeft w:val="0"/>
          <w:marRight w:val="0"/>
          <w:marTop w:val="0"/>
          <w:marBottom w:val="90"/>
          <w:divBdr>
            <w:top w:val="none" w:sz="0" w:space="0" w:color="auto"/>
            <w:left w:val="none" w:sz="0" w:space="0" w:color="auto"/>
            <w:bottom w:val="none" w:sz="0" w:space="0" w:color="auto"/>
            <w:right w:val="none" w:sz="0" w:space="0" w:color="auto"/>
          </w:divBdr>
        </w:div>
        <w:div w:id="1527479682">
          <w:marLeft w:val="0"/>
          <w:marRight w:val="0"/>
          <w:marTop w:val="0"/>
          <w:marBottom w:val="90"/>
          <w:divBdr>
            <w:top w:val="none" w:sz="0" w:space="0" w:color="auto"/>
            <w:left w:val="none" w:sz="0" w:space="0" w:color="auto"/>
            <w:bottom w:val="none" w:sz="0" w:space="0" w:color="auto"/>
            <w:right w:val="none" w:sz="0" w:space="0" w:color="auto"/>
          </w:divBdr>
        </w:div>
        <w:div w:id="617024654">
          <w:marLeft w:val="0"/>
          <w:marRight w:val="0"/>
          <w:marTop w:val="0"/>
          <w:marBottom w:val="90"/>
          <w:divBdr>
            <w:top w:val="none" w:sz="0" w:space="0" w:color="auto"/>
            <w:left w:val="none" w:sz="0" w:space="0" w:color="auto"/>
            <w:bottom w:val="none" w:sz="0" w:space="0" w:color="auto"/>
            <w:right w:val="none" w:sz="0" w:space="0" w:color="auto"/>
          </w:divBdr>
        </w:div>
        <w:div w:id="844319410">
          <w:marLeft w:val="0"/>
          <w:marRight w:val="0"/>
          <w:marTop w:val="0"/>
          <w:marBottom w:val="90"/>
          <w:divBdr>
            <w:top w:val="none" w:sz="0" w:space="0" w:color="auto"/>
            <w:left w:val="none" w:sz="0" w:space="0" w:color="auto"/>
            <w:bottom w:val="none" w:sz="0" w:space="0" w:color="auto"/>
            <w:right w:val="none" w:sz="0" w:space="0" w:color="auto"/>
          </w:divBdr>
        </w:div>
        <w:div w:id="447700514">
          <w:marLeft w:val="0"/>
          <w:marRight w:val="0"/>
          <w:marTop w:val="0"/>
          <w:marBottom w:val="90"/>
          <w:divBdr>
            <w:top w:val="none" w:sz="0" w:space="0" w:color="auto"/>
            <w:left w:val="none" w:sz="0" w:space="0" w:color="auto"/>
            <w:bottom w:val="none" w:sz="0" w:space="0" w:color="auto"/>
            <w:right w:val="none" w:sz="0" w:space="0" w:color="auto"/>
          </w:divBdr>
        </w:div>
        <w:div w:id="1860386805">
          <w:marLeft w:val="0"/>
          <w:marRight w:val="0"/>
          <w:marTop w:val="0"/>
          <w:marBottom w:val="90"/>
          <w:divBdr>
            <w:top w:val="none" w:sz="0" w:space="0" w:color="auto"/>
            <w:left w:val="none" w:sz="0" w:space="0" w:color="auto"/>
            <w:bottom w:val="none" w:sz="0" w:space="0" w:color="auto"/>
            <w:right w:val="none" w:sz="0" w:space="0" w:color="auto"/>
          </w:divBdr>
        </w:div>
        <w:div w:id="796222376">
          <w:marLeft w:val="0"/>
          <w:marRight w:val="0"/>
          <w:marTop w:val="0"/>
          <w:marBottom w:val="90"/>
          <w:divBdr>
            <w:top w:val="none" w:sz="0" w:space="0" w:color="auto"/>
            <w:left w:val="none" w:sz="0" w:space="0" w:color="auto"/>
            <w:bottom w:val="none" w:sz="0" w:space="0" w:color="auto"/>
            <w:right w:val="none" w:sz="0" w:space="0" w:color="auto"/>
          </w:divBdr>
        </w:div>
      </w:divsChild>
    </w:div>
    <w:div w:id="60712444">
      <w:marLeft w:val="0"/>
      <w:marRight w:val="0"/>
      <w:marTop w:val="0"/>
      <w:marBottom w:val="0"/>
      <w:divBdr>
        <w:top w:val="none" w:sz="0" w:space="0" w:color="auto"/>
        <w:left w:val="none" w:sz="0" w:space="0" w:color="auto"/>
        <w:bottom w:val="none" w:sz="0" w:space="0" w:color="auto"/>
        <w:right w:val="none" w:sz="0" w:space="0" w:color="auto"/>
      </w:divBdr>
      <w:divsChild>
        <w:div w:id="328019931">
          <w:marLeft w:val="0"/>
          <w:marRight w:val="0"/>
          <w:marTop w:val="0"/>
          <w:marBottom w:val="90"/>
          <w:divBdr>
            <w:top w:val="none" w:sz="0" w:space="0" w:color="auto"/>
            <w:left w:val="none" w:sz="0" w:space="0" w:color="auto"/>
            <w:bottom w:val="none" w:sz="0" w:space="0" w:color="auto"/>
            <w:right w:val="none" w:sz="0" w:space="0" w:color="auto"/>
          </w:divBdr>
        </w:div>
        <w:div w:id="10186188">
          <w:marLeft w:val="0"/>
          <w:marRight w:val="0"/>
          <w:marTop w:val="0"/>
          <w:marBottom w:val="45"/>
          <w:divBdr>
            <w:top w:val="none" w:sz="0" w:space="0" w:color="auto"/>
            <w:left w:val="none" w:sz="0" w:space="0" w:color="auto"/>
            <w:bottom w:val="none" w:sz="0" w:space="0" w:color="auto"/>
            <w:right w:val="none" w:sz="0" w:space="0" w:color="auto"/>
          </w:divBdr>
        </w:div>
        <w:div w:id="1504974290">
          <w:marLeft w:val="0"/>
          <w:marRight w:val="0"/>
          <w:marTop w:val="0"/>
          <w:marBottom w:val="45"/>
          <w:divBdr>
            <w:top w:val="none" w:sz="0" w:space="0" w:color="auto"/>
            <w:left w:val="none" w:sz="0" w:space="0" w:color="auto"/>
            <w:bottom w:val="none" w:sz="0" w:space="0" w:color="auto"/>
            <w:right w:val="none" w:sz="0" w:space="0" w:color="auto"/>
          </w:divBdr>
        </w:div>
        <w:div w:id="480268392">
          <w:marLeft w:val="0"/>
          <w:marRight w:val="0"/>
          <w:marTop w:val="0"/>
          <w:marBottom w:val="45"/>
          <w:divBdr>
            <w:top w:val="none" w:sz="0" w:space="0" w:color="auto"/>
            <w:left w:val="none" w:sz="0" w:space="0" w:color="auto"/>
            <w:bottom w:val="none" w:sz="0" w:space="0" w:color="auto"/>
            <w:right w:val="none" w:sz="0" w:space="0" w:color="auto"/>
          </w:divBdr>
        </w:div>
        <w:div w:id="971980369">
          <w:marLeft w:val="0"/>
          <w:marRight w:val="0"/>
          <w:marTop w:val="0"/>
          <w:marBottom w:val="45"/>
          <w:divBdr>
            <w:top w:val="none" w:sz="0" w:space="0" w:color="auto"/>
            <w:left w:val="none" w:sz="0" w:space="0" w:color="auto"/>
            <w:bottom w:val="none" w:sz="0" w:space="0" w:color="auto"/>
            <w:right w:val="none" w:sz="0" w:space="0" w:color="auto"/>
          </w:divBdr>
        </w:div>
        <w:div w:id="840584088">
          <w:marLeft w:val="0"/>
          <w:marRight w:val="0"/>
          <w:marTop w:val="0"/>
          <w:marBottom w:val="45"/>
          <w:divBdr>
            <w:top w:val="none" w:sz="0" w:space="0" w:color="auto"/>
            <w:left w:val="none" w:sz="0" w:space="0" w:color="auto"/>
            <w:bottom w:val="none" w:sz="0" w:space="0" w:color="auto"/>
            <w:right w:val="none" w:sz="0" w:space="0" w:color="auto"/>
          </w:divBdr>
        </w:div>
        <w:div w:id="610093470">
          <w:marLeft w:val="0"/>
          <w:marRight w:val="0"/>
          <w:marTop w:val="0"/>
          <w:marBottom w:val="45"/>
          <w:divBdr>
            <w:top w:val="none" w:sz="0" w:space="0" w:color="auto"/>
            <w:left w:val="none" w:sz="0" w:space="0" w:color="auto"/>
            <w:bottom w:val="none" w:sz="0" w:space="0" w:color="auto"/>
            <w:right w:val="none" w:sz="0" w:space="0" w:color="auto"/>
          </w:divBdr>
        </w:div>
        <w:div w:id="1508331327">
          <w:marLeft w:val="0"/>
          <w:marRight w:val="0"/>
          <w:marTop w:val="0"/>
          <w:marBottom w:val="45"/>
          <w:divBdr>
            <w:top w:val="none" w:sz="0" w:space="0" w:color="auto"/>
            <w:left w:val="none" w:sz="0" w:space="0" w:color="auto"/>
            <w:bottom w:val="none" w:sz="0" w:space="0" w:color="auto"/>
            <w:right w:val="none" w:sz="0" w:space="0" w:color="auto"/>
          </w:divBdr>
        </w:div>
        <w:div w:id="1427769385">
          <w:marLeft w:val="0"/>
          <w:marRight w:val="0"/>
          <w:marTop w:val="0"/>
          <w:marBottom w:val="0"/>
          <w:divBdr>
            <w:top w:val="none" w:sz="0" w:space="0" w:color="auto"/>
            <w:left w:val="none" w:sz="0" w:space="0" w:color="auto"/>
            <w:bottom w:val="none" w:sz="0" w:space="0" w:color="auto"/>
            <w:right w:val="none" w:sz="0" w:space="0" w:color="auto"/>
          </w:divBdr>
        </w:div>
        <w:div w:id="477723473">
          <w:marLeft w:val="0"/>
          <w:marRight w:val="0"/>
          <w:marTop w:val="0"/>
          <w:marBottom w:val="0"/>
          <w:divBdr>
            <w:top w:val="none" w:sz="0" w:space="0" w:color="auto"/>
            <w:left w:val="none" w:sz="0" w:space="0" w:color="auto"/>
            <w:bottom w:val="none" w:sz="0" w:space="0" w:color="auto"/>
            <w:right w:val="none" w:sz="0" w:space="0" w:color="auto"/>
          </w:divBdr>
        </w:div>
        <w:div w:id="276371572">
          <w:marLeft w:val="0"/>
          <w:marRight w:val="0"/>
          <w:marTop w:val="0"/>
          <w:marBottom w:val="0"/>
          <w:divBdr>
            <w:top w:val="none" w:sz="0" w:space="0" w:color="auto"/>
            <w:left w:val="none" w:sz="0" w:space="0" w:color="auto"/>
            <w:bottom w:val="none" w:sz="0" w:space="0" w:color="auto"/>
            <w:right w:val="none" w:sz="0" w:space="0" w:color="auto"/>
          </w:divBdr>
        </w:div>
        <w:div w:id="590893917">
          <w:marLeft w:val="0"/>
          <w:marRight w:val="0"/>
          <w:marTop w:val="0"/>
          <w:marBottom w:val="0"/>
          <w:divBdr>
            <w:top w:val="none" w:sz="0" w:space="0" w:color="auto"/>
            <w:left w:val="none" w:sz="0" w:space="0" w:color="auto"/>
            <w:bottom w:val="none" w:sz="0" w:space="0" w:color="auto"/>
            <w:right w:val="none" w:sz="0" w:space="0" w:color="auto"/>
          </w:divBdr>
        </w:div>
        <w:div w:id="668168560">
          <w:marLeft w:val="0"/>
          <w:marRight w:val="0"/>
          <w:marTop w:val="90"/>
          <w:marBottom w:val="45"/>
          <w:divBdr>
            <w:top w:val="none" w:sz="0" w:space="0" w:color="auto"/>
            <w:left w:val="none" w:sz="0" w:space="0" w:color="auto"/>
            <w:bottom w:val="none" w:sz="0" w:space="0" w:color="auto"/>
            <w:right w:val="none" w:sz="0" w:space="0" w:color="auto"/>
          </w:divBdr>
        </w:div>
        <w:div w:id="156387091">
          <w:marLeft w:val="0"/>
          <w:marRight w:val="0"/>
          <w:marTop w:val="0"/>
          <w:marBottom w:val="90"/>
          <w:divBdr>
            <w:top w:val="none" w:sz="0" w:space="0" w:color="auto"/>
            <w:left w:val="none" w:sz="0" w:space="0" w:color="auto"/>
            <w:bottom w:val="none" w:sz="0" w:space="0" w:color="auto"/>
            <w:right w:val="none" w:sz="0" w:space="0" w:color="auto"/>
          </w:divBdr>
        </w:div>
        <w:div w:id="1207108727">
          <w:marLeft w:val="0"/>
          <w:marRight w:val="0"/>
          <w:marTop w:val="0"/>
          <w:marBottom w:val="90"/>
          <w:divBdr>
            <w:top w:val="none" w:sz="0" w:space="0" w:color="auto"/>
            <w:left w:val="none" w:sz="0" w:space="0" w:color="auto"/>
            <w:bottom w:val="none" w:sz="0" w:space="0" w:color="auto"/>
            <w:right w:val="none" w:sz="0" w:space="0" w:color="auto"/>
          </w:divBdr>
        </w:div>
        <w:div w:id="1312367093">
          <w:marLeft w:val="0"/>
          <w:marRight w:val="0"/>
          <w:marTop w:val="0"/>
          <w:marBottom w:val="90"/>
          <w:divBdr>
            <w:top w:val="none" w:sz="0" w:space="0" w:color="auto"/>
            <w:left w:val="none" w:sz="0" w:space="0" w:color="auto"/>
            <w:bottom w:val="none" w:sz="0" w:space="0" w:color="auto"/>
            <w:right w:val="none" w:sz="0" w:space="0" w:color="auto"/>
          </w:divBdr>
        </w:div>
        <w:div w:id="981887277">
          <w:marLeft w:val="0"/>
          <w:marRight w:val="0"/>
          <w:marTop w:val="0"/>
          <w:marBottom w:val="90"/>
          <w:divBdr>
            <w:top w:val="none" w:sz="0" w:space="0" w:color="auto"/>
            <w:left w:val="none" w:sz="0" w:space="0" w:color="auto"/>
            <w:bottom w:val="none" w:sz="0" w:space="0" w:color="auto"/>
            <w:right w:val="none" w:sz="0" w:space="0" w:color="auto"/>
          </w:divBdr>
        </w:div>
      </w:divsChild>
    </w:div>
    <w:div w:id="115608309">
      <w:marLeft w:val="0"/>
      <w:marRight w:val="0"/>
      <w:marTop w:val="0"/>
      <w:marBottom w:val="0"/>
      <w:divBdr>
        <w:top w:val="none" w:sz="0" w:space="0" w:color="auto"/>
        <w:left w:val="none" w:sz="0" w:space="0" w:color="auto"/>
        <w:bottom w:val="none" w:sz="0" w:space="0" w:color="auto"/>
        <w:right w:val="none" w:sz="0" w:space="0" w:color="auto"/>
      </w:divBdr>
      <w:divsChild>
        <w:div w:id="1394694760">
          <w:marLeft w:val="0"/>
          <w:marRight w:val="0"/>
          <w:marTop w:val="0"/>
          <w:marBottom w:val="90"/>
          <w:divBdr>
            <w:top w:val="none" w:sz="0" w:space="0" w:color="auto"/>
            <w:left w:val="none" w:sz="0" w:space="0" w:color="auto"/>
            <w:bottom w:val="none" w:sz="0" w:space="0" w:color="auto"/>
            <w:right w:val="none" w:sz="0" w:space="0" w:color="auto"/>
          </w:divBdr>
        </w:div>
        <w:div w:id="2056083678">
          <w:marLeft w:val="0"/>
          <w:marRight w:val="0"/>
          <w:marTop w:val="0"/>
          <w:marBottom w:val="45"/>
          <w:divBdr>
            <w:top w:val="none" w:sz="0" w:space="0" w:color="auto"/>
            <w:left w:val="none" w:sz="0" w:space="0" w:color="auto"/>
            <w:bottom w:val="none" w:sz="0" w:space="0" w:color="auto"/>
            <w:right w:val="none" w:sz="0" w:space="0" w:color="auto"/>
          </w:divBdr>
        </w:div>
        <w:div w:id="1640725130">
          <w:marLeft w:val="0"/>
          <w:marRight w:val="0"/>
          <w:marTop w:val="0"/>
          <w:marBottom w:val="45"/>
          <w:divBdr>
            <w:top w:val="none" w:sz="0" w:space="0" w:color="auto"/>
            <w:left w:val="none" w:sz="0" w:space="0" w:color="auto"/>
            <w:bottom w:val="none" w:sz="0" w:space="0" w:color="auto"/>
            <w:right w:val="none" w:sz="0" w:space="0" w:color="auto"/>
          </w:divBdr>
        </w:div>
        <w:div w:id="570624017">
          <w:marLeft w:val="0"/>
          <w:marRight w:val="0"/>
          <w:marTop w:val="0"/>
          <w:marBottom w:val="45"/>
          <w:divBdr>
            <w:top w:val="none" w:sz="0" w:space="0" w:color="auto"/>
            <w:left w:val="none" w:sz="0" w:space="0" w:color="auto"/>
            <w:bottom w:val="none" w:sz="0" w:space="0" w:color="auto"/>
            <w:right w:val="none" w:sz="0" w:space="0" w:color="auto"/>
          </w:divBdr>
        </w:div>
        <w:div w:id="182745853">
          <w:marLeft w:val="0"/>
          <w:marRight w:val="0"/>
          <w:marTop w:val="0"/>
          <w:marBottom w:val="45"/>
          <w:divBdr>
            <w:top w:val="none" w:sz="0" w:space="0" w:color="auto"/>
            <w:left w:val="none" w:sz="0" w:space="0" w:color="auto"/>
            <w:bottom w:val="none" w:sz="0" w:space="0" w:color="auto"/>
            <w:right w:val="none" w:sz="0" w:space="0" w:color="auto"/>
          </w:divBdr>
        </w:div>
        <w:div w:id="1769692459">
          <w:marLeft w:val="0"/>
          <w:marRight w:val="0"/>
          <w:marTop w:val="0"/>
          <w:marBottom w:val="45"/>
          <w:divBdr>
            <w:top w:val="none" w:sz="0" w:space="0" w:color="auto"/>
            <w:left w:val="none" w:sz="0" w:space="0" w:color="auto"/>
            <w:bottom w:val="none" w:sz="0" w:space="0" w:color="auto"/>
            <w:right w:val="none" w:sz="0" w:space="0" w:color="auto"/>
          </w:divBdr>
        </w:div>
        <w:div w:id="1569606736">
          <w:marLeft w:val="0"/>
          <w:marRight w:val="0"/>
          <w:marTop w:val="0"/>
          <w:marBottom w:val="45"/>
          <w:divBdr>
            <w:top w:val="none" w:sz="0" w:space="0" w:color="auto"/>
            <w:left w:val="none" w:sz="0" w:space="0" w:color="auto"/>
            <w:bottom w:val="none" w:sz="0" w:space="0" w:color="auto"/>
            <w:right w:val="none" w:sz="0" w:space="0" w:color="auto"/>
          </w:divBdr>
        </w:div>
        <w:div w:id="1008941799">
          <w:marLeft w:val="0"/>
          <w:marRight w:val="0"/>
          <w:marTop w:val="0"/>
          <w:marBottom w:val="45"/>
          <w:divBdr>
            <w:top w:val="none" w:sz="0" w:space="0" w:color="auto"/>
            <w:left w:val="none" w:sz="0" w:space="0" w:color="auto"/>
            <w:bottom w:val="none" w:sz="0" w:space="0" w:color="auto"/>
            <w:right w:val="none" w:sz="0" w:space="0" w:color="auto"/>
          </w:divBdr>
        </w:div>
        <w:div w:id="1478113337">
          <w:marLeft w:val="0"/>
          <w:marRight w:val="0"/>
          <w:marTop w:val="0"/>
          <w:marBottom w:val="0"/>
          <w:divBdr>
            <w:top w:val="none" w:sz="0" w:space="0" w:color="auto"/>
            <w:left w:val="none" w:sz="0" w:space="0" w:color="auto"/>
            <w:bottom w:val="none" w:sz="0" w:space="0" w:color="auto"/>
            <w:right w:val="none" w:sz="0" w:space="0" w:color="auto"/>
          </w:divBdr>
        </w:div>
        <w:div w:id="1835992263">
          <w:marLeft w:val="0"/>
          <w:marRight w:val="0"/>
          <w:marTop w:val="0"/>
          <w:marBottom w:val="0"/>
          <w:divBdr>
            <w:top w:val="none" w:sz="0" w:space="0" w:color="auto"/>
            <w:left w:val="none" w:sz="0" w:space="0" w:color="auto"/>
            <w:bottom w:val="none" w:sz="0" w:space="0" w:color="auto"/>
            <w:right w:val="none" w:sz="0" w:space="0" w:color="auto"/>
          </w:divBdr>
        </w:div>
        <w:div w:id="1526674833">
          <w:marLeft w:val="0"/>
          <w:marRight w:val="0"/>
          <w:marTop w:val="0"/>
          <w:marBottom w:val="0"/>
          <w:divBdr>
            <w:top w:val="none" w:sz="0" w:space="0" w:color="auto"/>
            <w:left w:val="none" w:sz="0" w:space="0" w:color="auto"/>
            <w:bottom w:val="none" w:sz="0" w:space="0" w:color="auto"/>
            <w:right w:val="none" w:sz="0" w:space="0" w:color="auto"/>
          </w:divBdr>
        </w:div>
        <w:div w:id="452793883">
          <w:marLeft w:val="0"/>
          <w:marRight w:val="0"/>
          <w:marTop w:val="0"/>
          <w:marBottom w:val="0"/>
          <w:divBdr>
            <w:top w:val="none" w:sz="0" w:space="0" w:color="auto"/>
            <w:left w:val="none" w:sz="0" w:space="0" w:color="auto"/>
            <w:bottom w:val="none" w:sz="0" w:space="0" w:color="auto"/>
            <w:right w:val="none" w:sz="0" w:space="0" w:color="auto"/>
          </w:divBdr>
        </w:div>
        <w:div w:id="554510696">
          <w:marLeft w:val="0"/>
          <w:marRight w:val="0"/>
          <w:marTop w:val="90"/>
          <w:marBottom w:val="45"/>
          <w:divBdr>
            <w:top w:val="none" w:sz="0" w:space="0" w:color="auto"/>
            <w:left w:val="none" w:sz="0" w:space="0" w:color="auto"/>
            <w:bottom w:val="none" w:sz="0" w:space="0" w:color="auto"/>
            <w:right w:val="none" w:sz="0" w:space="0" w:color="auto"/>
          </w:divBdr>
        </w:div>
        <w:div w:id="96097170">
          <w:marLeft w:val="0"/>
          <w:marRight w:val="0"/>
          <w:marTop w:val="0"/>
          <w:marBottom w:val="90"/>
          <w:divBdr>
            <w:top w:val="none" w:sz="0" w:space="0" w:color="auto"/>
            <w:left w:val="none" w:sz="0" w:space="0" w:color="auto"/>
            <w:bottom w:val="none" w:sz="0" w:space="0" w:color="auto"/>
            <w:right w:val="none" w:sz="0" w:space="0" w:color="auto"/>
          </w:divBdr>
        </w:div>
        <w:div w:id="449664814">
          <w:marLeft w:val="0"/>
          <w:marRight w:val="0"/>
          <w:marTop w:val="0"/>
          <w:marBottom w:val="90"/>
          <w:divBdr>
            <w:top w:val="none" w:sz="0" w:space="0" w:color="auto"/>
            <w:left w:val="none" w:sz="0" w:space="0" w:color="auto"/>
            <w:bottom w:val="none" w:sz="0" w:space="0" w:color="auto"/>
            <w:right w:val="none" w:sz="0" w:space="0" w:color="auto"/>
          </w:divBdr>
        </w:div>
        <w:div w:id="693849249">
          <w:marLeft w:val="0"/>
          <w:marRight w:val="0"/>
          <w:marTop w:val="0"/>
          <w:marBottom w:val="90"/>
          <w:divBdr>
            <w:top w:val="none" w:sz="0" w:space="0" w:color="auto"/>
            <w:left w:val="none" w:sz="0" w:space="0" w:color="auto"/>
            <w:bottom w:val="none" w:sz="0" w:space="0" w:color="auto"/>
            <w:right w:val="none" w:sz="0" w:space="0" w:color="auto"/>
          </w:divBdr>
        </w:div>
        <w:div w:id="1582134381">
          <w:marLeft w:val="0"/>
          <w:marRight w:val="0"/>
          <w:marTop w:val="0"/>
          <w:marBottom w:val="90"/>
          <w:divBdr>
            <w:top w:val="none" w:sz="0" w:space="0" w:color="auto"/>
            <w:left w:val="none" w:sz="0" w:space="0" w:color="auto"/>
            <w:bottom w:val="none" w:sz="0" w:space="0" w:color="auto"/>
            <w:right w:val="none" w:sz="0" w:space="0" w:color="auto"/>
          </w:divBdr>
        </w:div>
        <w:div w:id="1032221553">
          <w:marLeft w:val="0"/>
          <w:marRight w:val="0"/>
          <w:marTop w:val="0"/>
          <w:marBottom w:val="90"/>
          <w:divBdr>
            <w:top w:val="none" w:sz="0" w:space="0" w:color="auto"/>
            <w:left w:val="none" w:sz="0" w:space="0" w:color="auto"/>
            <w:bottom w:val="none" w:sz="0" w:space="0" w:color="auto"/>
            <w:right w:val="none" w:sz="0" w:space="0" w:color="auto"/>
          </w:divBdr>
        </w:div>
        <w:div w:id="1691295545">
          <w:marLeft w:val="0"/>
          <w:marRight w:val="0"/>
          <w:marTop w:val="0"/>
          <w:marBottom w:val="45"/>
          <w:divBdr>
            <w:top w:val="none" w:sz="0" w:space="0" w:color="auto"/>
            <w:left w:val="none" w:sz="0" w:space="0" w:color="auto"/>
            <w:bottom w:val="none" w:sz="0" w:space="0" w:color="auto"/>
            <w:right w:val="none" w:sz="0" w:space="0" w:color="auto"/>
          </w:divBdr>
        </w:div>
        <w:div w:id="1376587719">
          <w:marLeft w:val="0"/>
          <w:marRight w:val="0"/>
          <w:marTop w:val="0"/>
          <w:marBottom w:val="45"/>
          <w:divBdr>
            <w:top w:val="none" w:sz="0" w:space="0" w:color="auto"/>
            <w:left w:val="none" w:sz="0" w:space="0" w:color="auto"/>
            <w:bottom w:val="none" w:sz="0" w:space="0" w:color="auto"/>
            <w:right w:val="none" w:sz="0" w:space="0" w:color="auto"/>
          </w:divBdr>
        </w:div>
        <w:div w:id="1248884178">
          <w:marLeft w:val="0"/>
          <w:marRight w:val="0"/>
          <w:marTop w:val="0"/>
          <w:marBottom w:val="45"/>
          <w:divBdr>
            <w:top w:val="none" w:sz="0" w:space="0" w:color="auto"/>
            <w:left w:val="none" w:sz="0" w:space="0" w:color="auto"/>
            <w:bottom w:val="none" w:sz="0" w:space="0" w:color="auto"/>
            <w:right w:val="none" w:sz="0" w:space="0" w:color="auto"/>
          </w:divBdr>
        </w:div>
        <w:div w:id="795759842">
          <w:marLeft w:val="0"/>
          <w:marRight w:val="0"/>
          <w:marTop w:val="0"/>
          <w:marBottom w:val="45"/>
          <w:divBdr>
            <w:top w:val="none" w:sz="0" w:space="0" w:color="auto"/>
            <w:left w:val="none" w:sz="0" w:space="0" w:color="auto"/>
            <w:bottom w:val="none" w:sz="0" w:space="0" w:color="auto"/>
            <w:right w:val="none" w:sz="0" w:space="0" w:color="auto"/>
          </w:divBdr>
        </w:div>
        <w:div w:id="294677389">
          <w:marLeft w:val="0"/>
          <w:marRight w:val="0"/>
          <w:marTop w:val="0"/>
          <w:marBottom w:val="45"/>
          <w:divBdr>
            <w:top w:val="none" w:sz="0" w:space="0" w:color="auto"/>
            <w:left w:val="none" w:sz="0" w:space="0" w:color="auto"/>
            <w:bottom w:val="none" w:sz="0" w:space="0" w:color="auto"/>
            <w:right w:val="none" w:sz="0" w:space="0" w:color="auto"/>
          </w:divBdr>
        </w:div>
        <w:div w:id="926693303">
          <w:marLeft w:val="0"/>
          <w:marRight w:val="0"/>
          <w:marTop w:val="0"/>
          <w:marBottom w:val="45"/>
          <w:divBdr>
            <w:top w:val="none" w:sz="0" w:space="0" w:color="auto"/>
            <w:left w:val="none" w:sz="0" w:space="0" w:color="auto"/>
            <w:bottom w:val="none" w:sz="0" w:space="0" w:color="auto"/>
            <w:right w:val="none" w:sz="0" w:space="0" w:color="auto"/>
          </w:divBdr>
        </w:div>
        <w:div w:id="170990523">
          <w:marLeft w:val="0"/>
          <w:marRight w:val="0"/>
          <w:marTop w:val="0"/>
          <w:marBottom w:val="45"/>
          <w:divBdr>
            <w:top w:val="none" w:sz="0" w:space="0" w:color="auto"/>
            <w:left w:val="none" w:sz="0" w:space="0" w:color="auto"/>
            <w:bottom w:val="none" w:sz="0" w:space="0" w:color="auto"/>
            <w:right w:val="none" w:sz="0" w:space="0" w:color="auto"/>
          </w:divBdr>
        </w:div>
        <w:div w:id="1397124255">
          <w:marLeft w:val="0"/>
          <w:marRight w:val="0"/>
          <w:marTop w:val="0"/>
          <w:marBottom w:val="0"/>
          <w:divBdr>
            <w:top w:val="none" w:sz="0" w:space="0" w:color="auto"/>
            <w:left w:val="none" w:sz="0" w:space="0" w:color="auto"/>
            <w:bottom w:val="none" w:sz="0" w:space="0" w:color="auto"/>
            <w:right w:val="none" w:sz="0" w:space="0" w:color="auto"/>
          </w:divBdr>
        </w:div>
        <w:div w:id="732772611">
          <w:marLeft w:val="0"/>
          <w:marRight w:val="0"/>
          <w:marTop w:val="0"/>
          <w:marBottom w:val="0"/>
          <w:divBdr>
            <w:top w:val="none" w:sz="0" w:space="0" w:color="auto"/>
            <w:left w:val="none" w:sz="0" w:space="0" w:color="auto"/>
            <w:bottom w:val="none" w:sz="0" w:space="0" w:color="auto"/>
            <w:right w:val="none" w:sz="0" w:space="0" w:color="auto"/>
          </w:divBdr>
        </w:div>
        <w:div w:id="790828521">
          <w:marLeft w:val="0"/>
          <w:marRight w:val="0"/>
          <w:marTop w:val="0"/>
          <w:marBottom w:val="0"/>
          <w:divBdr>
            <w:top w:val="none" w:sz="0" w:space="0" w:color="auto"/>
            <w:left w:val="none" w:sz="0" w:space="0" w:color="auto"/>
            <w:bottom w:val="none" w:sz="0" w:space="0" w:color="auto"/>
            <w:right w:val="none" w:sz="0" w:space="0" w:color="auto"/>
          </w:divBdr>
        </w:div>
        <w:div w:id="140006006">
          <w:marLeft w:val="0"/>
          <w:marRight w:val="0"/>
          <w:marTop w:val="0"/>
          <w:marBottom w:val="0"/>
          <w:divBdr>
            <w:top w:val="none" w:sz="0" w:space="0" w:color="auto"/>
            <w:left w:val="none" w:sz="0" w:space="0" w:color="auto"/>
            <w:bottom w:val="none" w:sz="0" w:space="0" w:color="auto"/>
            <w:right w:val="none" w:sz="0" w:space="0" w:color="auto"/>
          </w:divBdr>
        </w:div>
        <w:div w:id="692534133">
          <w:marLeft w:val="0"/>
          <w:marRight w:val="0"/>
          <w:marTop w:val="90"/>
          <w:marBottom w:val="45"/>
          <w:divBdr>
            <w:top w:val="none" w:sz="0" w:space="0" w:color="auto"/>
            <w:left w:val="none" w:sz="0" w:space="0" w:color="auto"/>
            <w:bottom w:val="none" w:sz="0" w:space="0" w:color="auto"/>
            <w:right w:val="none" w:sz="0" w:space="0" w:color="auto"/>
          </w:divBdr>
        </w:div>
        <w:div w:id="268240096">
          <w:marLeft w:val="0"/>
          <w:marRight w:val="0"/>
          <w:marTop w:val="0"/>
          <w:marBottom w:val="90"/>
          <w:divBdr>
            <w:top w:val="none" w:sz="0" w:space="0" w:color="auto"/>
            <w:left w:val="none" w:sz="0" w:space="0" w:color="auto"/>
            <w:bottom w:val="none" w:sz="0" w:space="0" w:color="auto"/>
            <w:right w:val="none" w:sz="0" w:space="0" w:color="auto"/>
          </w:divBdr>
        </w:div>
        <w:div w:id="470484667">
          <w:marLeft w:val="0"/>
          <w:marRight w:val="0"/>
          <w:marTop w:val="0"/>
          <w:marBottom w:val="90"/>
          <w:divBdr>
            <w:top w:val="none" w:sz="0" w:space="0" w:color="auto"/>
            <w:left w:val="none" w:sz="0" w:space="0" w:color="auto"/>
            <w:bottom w:val="none" w:sz="0" w:space="0" w:color="auto"/>
            <w:right w:val="none" w:sz="0" w:space="0" w:color="auto"/>
          </w:divBdr>
        </w:div>
      </w:divsChild>
    </w:div>
    <w:div w:id="130707686">
      <w:marLeft w:val="0"/>
      <w:marRight w:val="0"/>
      <w:marTop w:val="0"/>
      <w:marBottom w:val="0"/>
      <w:divBdr>
        <w:top w:val="none" w:sz="0" w:space="0" w:color="auto"/>
        <w:left w:val="none" w:sz="0" w:space="0" w:color="auto"/>
        <w:bottom w:val="none" w:sz="0" w:space="0" w:color="auto"/>
        <w:right w:val="none" w:sz="0" w:space="0" w:color="auto"/>
      </w:divBdr>
      <w:divsChild>
        <w:div w:id="1962179239">
          <w:marLeft w:val="0"/>
          <w:marRight w:val="0"/>
          <w:marTop w:val="0"/>
          <w:marBottom w:val="90"/>
          <w:divBdr>
            <w:top w:val="none" w:sz="0" w:space="0" w:color="auto"/>
            <w:left w:val="none" w:sz="0" w:space="0" w:color="auto"/>
            <w:bottom w:val="none" w:sz="0" w:space="0" w:color="auto"/>
            <w:right w:val="none" w:sz="0" w:space="0" w:color="auto"/>
          </w:divBdr>
        </w:div>
        <w:div w:id="2124299893">
          <w:marLeft w:val="0"/>
          <w:marRight w:val="0"/>
          <w:marTop w:val="0"/>
          <w:marBottom w:val="45"/>
          <w:divBdr>
            <w:top w:val="none" w:sz="0" w:space="0" w:color="auto"/>
            <w:left w:val="none" w:sz="0" w:space="0" w:color="auto"/>
            <w:bottom w:val="none" w:sz="0" w:space="0" w:color="auto"/>
            <w:right w:val="none" w:sz="0" w:space="0" w:color="auto"/>
          </w:divBdr>
        </w:div>
        <w:div w:id="971449213">
          <w:marLeft w:val="0"/>
          <w:marRight w:val="0"/>
          <w:marTop w:val="0"/>
          <w:marBottom w:val="45"/>
          <w:divBdr>
            <w:top w:val="none" w:sz="0" w:space="0" w:color="auto"/>
            <w:left w:val="none" w:sz="0" w:space="0" w:color="auto"/>
            <w:bottom w:val="none" w:sz="0" w:space="0" w:color="auto"/>
            <w:right w:val="none" w:sz="0" w:space="0" w:color="auto"/>
          </w:divBdr>
        </w:div>
        <w:div w:id="1996496490">
          <w:marLeft w:val="0"/>
          <w:marRight w:val="0"/>
          <w:marTop w:val="0"/>
          <w:marBottom w:val="45"/>
          <w:divBdr>
            <w:top w:val="none" w:sz="0" w:space="0" w:color="auto"/>
            <w:left w:val="none" w:sz="0" w:space="0" w:color="auto"/>
            <w:bottom w:val="none" w:sz="0" w:space="0" w:color="auto"/>
            <w:right w:val="none" w:sz="0" w:space="0" w:color="auto"/>
          </w:divBdr>
        </w:div>
        <w:div w:id="1721901374">
          <w:marLeft w:val="0"/>
          <w:marRight w:val="0"/>
          <w:marTop w:val="0"/>
          <w:marBottom w:val="45"/>
          <w:divBdr>
            <w:top w:val="none" w:sz="0" w:space="0" w:color="auto"/>
            <w:left w:val="none" w:sz="0" w:space="0" w:color="auto"/>
            <w:bottom w:val="none" w:sz="0" w:space="0" w:color="auto"/>
            <w:right w:val="none" w:sz="0" w:space="0" w:color="auto"/>
          </w:divBdr>
        </w:div>
        <w:div w:id="1676106588">
          <w:marLeft w:val="0"/>
          <w:marRight w:val="0"/>
          <w:marTop w:val="0"/>
          <w:marBottom w:val="45"/>
          <w:divBdr>
            <w:top w:val="none" w:sz="0" w:space="0" w:color="auto"/>
            <w:left w:val="none" w:sz="0" w:space="0" w:color="auto"/>
            <w:bottom w:val="none" w:sz="0" w:space="0" w:color="auto"/>
            <w:right w:val="none" w:sz="0" w:space="0" w:color="auto"/>
          </w:divBdr>
        </w:div>
        <w:div w:id="158083073">
          <w:marLeft w:val="0"/>
          <w:marRight w:val="0"/>
          <w:marTop w:val="0"/>
          <w:marBottom w:val="45"/>
          <w:divBdr>
            <w:top w:val="none" w:sz="0" w:space="0" w:color="auto"/>
            <w:left w:val="none" w:sz="0" w:space="0" w:color="auto"/>
            <w:bottom w:val="none" w:sz="0" w:space="0" w:color="auto"/>
            <w:right w:val="none" w:sz="0" w:space="0" w:color="auto"/>
          </w:divBdr>
        </w:div>
        <w:div w:id="995499550">
          <w:marLeft w:val="0"/>
          <w:marRight w:val="0"/>
          <w:marTop w:val="0"/>
          <w:marBottom w:val="45"/>
          <w:divBdr>
            <w:top w:val="none" w:sz="0" w:space="0" w:color="auto"/>
            <w:left w:val="none" w:sz="0" w:space="0" w:color="auto"/>
            <w:bottom w:val="none" w:sz="0" w:space="0" w:color="auto"/>
            <w:right w:val="none" w:sz="0" w:space="0" w:color="auto"/>
          </w:divBdr>
        </w:div>
        <w:div w:id="97802170">
          <w:marLeft w:val="0"/>
          <w:marRight w:val="0"/>
          <w:marTop w:val="0"/>
          <w:marBottom w:val="0"/>
          <w:divBdr>
            <w:top w:val="none" w:sz="0" w:space="0" w:color="auto"/>
            <w:left w:val="none" w:sz="0" w:space="0" w:color="auto"/>
            <w:bottom w:val="none" w:sz="0" w:space="0" w:color="auto"/>
            <w:right w:val="none" w:sz="0" w:space="0" w:color="auto"/>
          </w:divBdr>
        </w:div>
        <w:div w:id="523980197">
          <w:marLeft w:val="0"/>
          <w:marRight w:val="0"/>
          <w:marTop w:val="0"/>
          <w:marBottom w:val="0"/>
          <w:divBdr>
            <w:top w:val="none" w:sz="0" w:space="0" w:color="auto"/>
            <w:left w:val="none" w:sz="0" w:space="0" w:color="auto"/>
            <w:bottom w:val="none" w:sz="0" w:space="0" w:color="auto"/>
            <w:right w:val="none" w:sz="0" w:space="0" w:color="auto"/>
          </w:divBdr>
        </w:div>
        <w:div w:id="1519154102">
          <w:marLeft w:val="0"/>
          <w:marRight w:val="0"/>
          <w:marTop w:val="0"/>
          <w:marBottom w:val="0"/>
          <w:divBdr>
            <w:top w:val="none" w:sz="0" w:space="0" w:color="auto"/>
            <w:left w:val="none" w:sz="0" w:space="0" w:color="auto"/>
            <w:bottom w:val="none" w:sz="0" w:space="0" w:color="auto"/>
            <w:right w:val="none" w:sz="0" w:space="0" w:color="auto"/>
          </w:divBdr>
        </w:div>
        <w:div w:id="1184394834">
          <w:marLeft w:val="0"/>
          <w:marRight w:val="0"/>
          <w:marTop w:val="0"/>
          <w:marBottom w:val="0"/>
          <w:divBdr>
            <w:top w:val="none" w:sz="0" w:space="0" w:color="auto"/>
            <w:left w:val="none" w:sz="0" w:space="0" w:color="auto"/>
            <w:bottom w:val="none" w:sz="0" w:space="0" w:color="auto"/>
            <w:right w:val="none" w:sz="0" w:space="0" w:color="auto"/>
          </w:divBdr>
        </w:div>
        <w:div w:id="1996101326">
          <w:marLeft w:val="0"/>
          <w:marRight w:val="0"/>
          <w:marTop w:val="90"/>
          <w:marBottom w:val="45"/>
          <w:divBdr>
            <w:top w:val="none" w:sz="0" w:space="0" w:color="auto"/>
            <w:left w:val="none" w:sz="0" w:space="0" w:color="auto"/>
            <w:bottom w:val="none" w:sz="0" w:space="0" w:color="auto"/>
            <w:right w:val="none" w:sz="0" w:space="0" w:color="auto"/>
          </w:divBdr>
        </w:div>
        <w:div w:id="1941792447">
          <w:marLeft w:val="0"/>
          <w:marRight w:val="0"/>
          <w:marTop w:val="0"/>
          <w:marBottom w:val="90"/>
          <w:divBdr>
            <w:top w:val="none" w:sz="0" w:space="0" w:color="auto"/>
            <w:left w:val="none" w:sz="0" w:space="0" w:color="auto"/>
            <w:bottom w:val="none" w:sz="0" w:space="0" w:color="auto"/>
            <w:right w:val="none" w:sz="0" w:space="0" w:color="auto"/>
          </w:divBdr>
        </w:div>
        <w:div w:id="1855457854">
          <w:marLeft w:val="0"/>
          <w:marRight w:val="0"/>
          <w:marTop w:val="0"/>
          <w:marBottom w:val="90"/>
          <w:divBdr>
            <w:top w:val="none" w:sz="0" w:space="0" w:color="auto"/>
            <w:left w:val="none" w:sz="0" w:space="0" w:color="auto"/>
            <w:bottom w:val="none" w:sz="0" w:space="0" w:color="auto"/>
            <w:right w:val="none" w:sz="0" w:space="0" w:color="auto"/>
          </w:divBdr>
        </w:div>
        <w:div w:id="2143231476">
          <w:marLeft w:val="0"/>
          <w:marRight w:val="0"/>
          <w:marTop w:val="0"/>
          <w:marBottom w:val="45"/>
          <w:divBdr>
            <w:top w:val="none" w:sz="0" w:space="0" w:color="auto"/>
            <w:left w:val="none" w:sz="0" w:space="0" w:color="auto"/>
            <w:bottom w:val="none" w:sz="0" w:space="0" w:color="auto"/>
            <w:right w:val="none" w:sz="0" w:space="0" w:color="auto"/>
          </w:divBdr>
        </w:div>
        <w:div w:id="951476289">
          <w:marLeft w:val="0"/>
          <w:marRight w:val="0"/>
          <w:marTop w:val="0"/>
          <w:marBottom w:val="45"/>
          <w:divBdr>
            <w:top w:val="none" w:sz="0" w:space="0" w:color="auto"/>
            <w:left w:val="none" w:sz="0" w:space="0" w:color="auto"/>
            <w:bottom w:val="none" w:sz="0" w:space="0" w:color="auto"/>
            <w:right w:val="none" w:sz="0" w:space="0" w:color="auto"/>
          </w:divBdr>
        </w:div>
        <w:div w:id="825248260">
          <w:marLeft w:val="0"/>
          <w:marRight w:val="0"/>
          <w:marTop w:val="0"/>
          <w:marBottom w:val="45"/>
          <w:divBdr>
            <w:top w:val="none" w:sz="0" w:space="0" w:color="auto"/>
            <w:left w:val="none" w:sz="0" w:space="0" w:color="auto"/>
            <w:bottom w:val="none" w:sz="0" w:space="0" w:color="auto"/>
            <w:right w:val="none" w:sz="0" w:space="0" w:color="auto"/>
          </w:divBdr>
        </w:div>
        <w:div w:id="206796487">
          <w:marLeft w:val="0"/>
          <w:marRight w:val="0"/>
          <w:marTop w:val="0"/>
          <w:marBottom w:val="45"/>
          <w:divBdr>
            <w:top w:val="none" w:sz="0" w:space="0" w:color="auto"/>
            <w:left w:val="none" w:sz="0" w:space="0" w:color="auto"/>
            <w:bottom w:val="none" w:sz="0" w:space="0" w:color="auto"/>
            <w:right w:val="none" w:sz="0" w:space="0" w:color="auto"/>
          </w:divBdr>
        </w:div>
        <w:div w:id="1493065714">
          <w:marLeft w:val="0"/>
          <w:marRight w:val="0"/>
          <w:marTop w:val="0"/>
          <w:marBottom w:val="45"/>
          <w:divBdr>
            <w:top w:val="none" w:sz="0" w:space="0" w:color="auto"/>
            <w:left w:val="none" w:sz="0" w:space="0" w:color="auto"/>
            <w:bottom w:val="none" w:sz="0" w:space="0" w:color="auto"/>
            <w:right w:val="none" w:sz="0" w:space="0" w:color="auto"/>
          </w:divBdr>
        </w:div>
        <w:div w:id="1970477959">
          <w:marLeft w:val="0"/>
          <w:marRight w:val="0"/>
          <w:marTop w:val="0"/>
          <w:marBottom w:val="45"/>
          <w:divBdr>
            <w:top w:val="none" w:sz="0" w:space="0" w:color="auto"/>
            <w:left w:val="none" w:sz="0" w:space="0" w:color="auto"/>
            <w:bottom w:val="none" w:sz="0" w:space="0" w:color="auto"/>
            <w:right w:val="none" w:sz="0" w:space="0" w:color="auto"/>
          </w:divBdr>
        </w:div>
        <w:div w:id="414742263">
          <w:marLeft w:val="0"/>
          <w:marRight w:val="0"/>
          <w:marTop w:val="0"/>
          <w:marBottom w:val="45"/>
          <w:divBdr>
            <w:top w:val="none" w:sz="0" w:space="0" w:color="auto"/>
            <w:left w:val="none" w:sz="0" w:space="0" w:color="auto"/>
            <w:bottom w:val="none" w:sz="0" w:space="0" w:color="auto"/>
            <w:right w:val="none" w:sz="0" w:space="0" w:color="auto"/>
          </w:divBdr>
        </w:div>
        <w:div w:id="459567206">
          <w:marLeft w:val="0"/>
          <w:marRight w:val="0"/>
          <w:marTop w:val="0"/>
          <w:marBottom w:val="0"/>
          <w:divBdr>
            <w:top w:val="none" w:sz="0" w:space="0" w:color="auto"/>
            <w:left w:val="none" w:sz="0" w:space="0" w:color="auto"/>
            <w:bottom w:val="none" w:sz="0" w:space="0" w:color="auto"/>
            <w:right w:val="none" w:sz="0" w:space="0" w:color="auto"/>
          </w:divBdr>
        </w:div>
        <w:div w:id="345715397">
          <w:marLeft w:val="0"/>
          <w:marRight w:val="0"/>
          <w:marTop w:val="0"/>
          <w:marBottom w:val="0"/>
          <w:divBdr>
            <w:top w:val="none" w:sz="0" w:space="0" w:color="auto"/>
            <w:left w:val="none" w:sz="0" w:space="0" w:color="auto"/>
            <w:bottom w:val="none" w:sz="0" w:space="0" w:color="auto"/>
            <w:right w:val="none" w:sz="0" w:space="0" w:color="auto"/>
          </w:divBdr>
        </w:div>
        <w:div w:id="876818555">
          <w:marLeft w:val="0"/>
          <w:marRight w:val="0"/>
          <w:marTop w:val="0"/>
          <w:marBottom w:val="0"/>
          <w:divBdr>
            <w:top w:val="none" w:sz="0" w:space="0" w:color="auto"/>
            <w:left w:val="none" w:sz="0" w:space="0" w:color="auto"/>
            <w:bottom w:val="none" w:sz="0" w:space="0" w:color="auto"/>
            <w:right w:val="none" w:sz="0" w:space="0" w:color="auto"/>
          </w:divBdr>
        </w:div>
        <w:div w:id="120347078">
          <w:marLeft w:val="0"/>
          <w:marRight w:val="0"/>
          <w:marTop w:val="0"/>
          <w:marBottom w:val="0"/>
          <w:divBdr>
            <w:top w:val="none" w:sz="0" w:space="0" w:color="auto"/>
            <w:left w:val="none" w:sz="0" w:space="0" w:color="auto"/>
            <w:bottom w:val="none" w:sz="0" w:space="0" w:color="auto"/>
            <w:right w:val="none" w:sz="0" w:space="0" w:color="auto"/>
          </w:divBdr>
        </w:div>
        <w:div w:id="672731914">
          <w:marLeft w:val="0"/>
          <w:marRight w:val="0"/>
          <w:marTop w:val="90"/>
          <w:marBottom w:val="45"/>
          <w:divBdr>
            <w:top w:val="none" w:sz="0" w:space="0" w:color="auto"/>
            <w:left w:val="none" w:sz="0" w:space="0" w:color="auto"/>
            <w:bottom w:val="none" w:sz="0" w:space="0" w:color="auto"/>
            <w:right w:val="none" w:sz="0" w:space="0" w:color="auto"/>
          </w:divBdr>
        </w:div>
        <w:div w:id="1853953642">
          <w:marLeft w:val="0"/>
          <w:marRight w:val="0"/>
          <w:marTop w:val="0"/>
          <w:marBottom w:val="90"/>
          <w:divBdr>
            <w:top w:val="none" w:sz="0" w:space="0" w:color="auto"/>
            <w:left w:val="none" w:sz="0" w:space="0" w:color="auto"/>
            <w:bottom w:val="none" w:sz="0" w:space="0" w:color="auto"/>
            <w:right w:val="none" w:sz="0" w:space="0" w:color="auto"/>
          </w:divBdr>
        </w:div>
        <w:div w:id="2036079811">
          <w:marLeft w:val="0"/>
          <w:marRight w:val="0"/>
          <w:marTop w:val="0"/>
          <w:marBottom w:val="90"/>
          <w:divBdr>
            <w:top w:val="none" w:sz="0" w:space="0" w:color="auto"/>
            <w:left w:val="none" w:sz="0" w:space="0" w:color="auto"/>
            <w:bottom w:val="none" w:sz="0" w:space="0" w:color="auto"/>
            <w:right w:val="none" w:sz="0" w:space="0" w:color="auto"/>
          </w:divBdr>
        </w:div>
        <w:div w:id="2030326239">
          <w:marLeft w:val="0"/>
          <w:marRight w:val="0"/>
          <w:marTop w:val="0"/>
          <w:marBottom w:val="90"/>
          <w:divBdr>
            <w:top w:val="none" w:sz="0" w:space="0" w:color="auto"/>
            <w:left w:val="none" w:sz="0" w:space="0" w:color="auto"/>
            <w:bottom w:val="none" w:sz="0" w:space="0" w:color="auto"/>
            <w:right w:val="none" w:sz="0" w:space="0" w:color="auto"/>
          </w:divBdr>
        </w:div>
        <w:div w:id="135881468">
          <w:marLeft w:val="0"/>
          <w:marRight w:val="0"/>
          <w:marTop w:val="0"/>
          <w:marBottom w:val="90"/>
          <w:divBdr>
            <w:top w:val="none" w:sz="0" w:space="0" w:color="auto"/>
            <w:left w:val="none" w:sz="0" w:space="0" w:color="auto"/>
            <w:bottom w:val="none" w:sz="0" w:space="0" w:color="auto"/>
            <w:right w:val="none" w:sz="0" w:space="0" w:color="auto"/>
          </w:divBdr>
        </w:div>
        <w:div w:id="2119794348">
          <w:marLeft w:val="0"/>
          <w:marRight w:val="0"/>
          <w:marTop w:val="0"/>
          <w:marBottom w:val="90"/>
          <w:divBdr>
            <w:top w:val="none" w:sz="0" w:space="0" w:color="auto"/>
            <w:left w:val="none" w:sz="0" w:space="0" w:color="auto"/>
            <w:bottom w:val="none" w:sz="0" w:space="0" w:color="auto"/>
            <w:right w:val="none" w:sz="0" w:space="0" w:color="auto"/>
          </w:divBdr>
        </w:div>
        <w:div w:id="1277444494">
          <w:marLeft w:val="0"/>
          <w:marRight w:val="0"/>
          <w:marTop w:val="0"/>
          <w:marBottom w:val="90"/>
          <w:divBdr>
            <w:top w:val="none" w:sz="0" w:space="0" w:color="auto"/>
            <w:left w:val="none" w:sz="0" w:space="0" w:color="auto"/>
            <w:bottom w:val="none" w:sz="0" w:space="0" w:color="auto"/>
            <w:right w:val="none" w:sz="0" w:space="0" w:color="auto"/>
          </w:divBdr>
        </w:div>
        <w:div w:id="2077361758">
          <w:marLeft w:val="0"/>
          <w:marRight w:val="0"/>
          <w:marTop w:val="0"/>
          <w:marBottom w:val="45"/>
          <w:divBdr>
            <w:top w:val="none" w:sz="0" w:space="0" w:color="auto"/>
            <w:left w:val="none" w:sz="0" w:space="0" w:color="auto"/>
            <w:bottom w:val="none" w:sz="0" w:space="0" w:color="auto"/>
            <w:right w:val="none" w:sz="0" w:space="0" w:color="auto"/>
          </w:divBdr>
        </w:div>
        <w:div w:id="1098215482">
          <w:marLeft w:val="0"/>
          <w:marRight w:val="0"/>
          <w:marTop w:val="0"/>
          <w:marBottom w:val="45"/>
          <w:divBdr>
            <w:top w:val="none" w:sz="0" w:space="0" w:color="auto"/>
            <w:left w:val="none" w:sz="0" w:space="0" w:color="auto"/>
            <w:bottom w:val="none" w:sz="0" w:space="0" w:color="auto"/>
            <w:right w:val="none" w:sz="0" w:space="0" w:color="auto"/>
          </w:divBdr>
        </w:div>
        <w:div w:id="61299048">
          <w:marLeft w:val="0"/>
          <w:marRight w:val="0"/>
          <w:marTop w:val="0"/>
          <w:marBottom w:val="45"/>
          <w:divBdr>
            <w:top w:val="none" w:sz="0" w:space="0" w:color="auto"/>
            <w:left w:val="none" w:sz="0" w:space="0" w:color="auto"/>
            <w:bottom w:val="none" w:sz="0" w:space="0" w:color="auto"/>
            <w:right w:val="none" w:sz="0" w:space="0" w:color="auto"/>
          </w:divBdr>
        </w:div>
        <w:div w:id="209535778">
          <w:marLeft w:val="0"/>
          <w:marRight w:val="0"/>
          <w:marTop w:val="0"/>
          <w:marBottom w:val="45"/>
          <w:divBdr>
            <w:top w:val="none" w:sz="0" w:space="0" w:color="auto"/>
            <w:left w:val="none" w:sz="0" w:space="0" w:color="auto"/>
            <w:bottom w:val="none" w:sz="0" w:space="0" w:color="auto"/>
            <w:right w:val="none" w:sz="0" w:space="0" w:color="auto"/>
          </w:divBdr>
        </w:div>
        <w:div w:id="2091390118">
          <w:marLeft w:val="0"/>
          <w:marRight w:val="0"/>
          <w:marTop w:val="0"/>
          <w:marBottom w:val="45"/>
          <w:divBdr>
            <w:top w:val="none" w:sz="0" w:space="0" w:color="auto"/>
            <w:left w:val="none" w:sz="0" w:space="0" w:color="auto"/>
            <w:bottom w:val="none" w:sz="0" w:space="0" w:color="auto"/>
            <w:right w:val="none" w:sz="0" w:space="0" w:color="auto"/>
          </w:divBdr>
        </w:div>
        <w:div w:id="1133985993">
          <w:marLeft w:val="0"/>
          <w:marRight w:val="0"/>
          <w:marTop w:val="0"/>
          <w:marBottom w:val="45"/>
          <w:divBdr>
            <w:top w:val="none" w:sz="0" w:space="0" w:color="auto"/>
            <w:left w:val="none" w:sz="0" w:space="0" w:color="auto"/>
            <w:bottom w:val="none" w:sz="0" w:space="0" w:color="auto"/>
            <w:right w:val="none" w:sz="0" w:space="0" w:color="auto"/>
          </w:divBdr>
        </w:div>
        <w:div w:id="1932002899">
          <w:marLeft w:val="0"/>
          <w:marRight w:val="0"/>
          <w:marTop w:val="0"/>
          <w:marBottom w:val="45"/>
          <w:divBdr>
            <w:top w:val="none" w:sz="0" w:space="0" w:color="auto"/>
            <w:left w:val="none" w:sz="0" w:space="0" w:color="auto"/>
            <w:bottom w:val="none" w:sz="0" w:space="0" w:color="auto"/>
            <w:right w:val="none" w:sz="0" w:space="0" w:color="auto"/>
          </w:divBdr>
        </w:div>
        <w:div w:id="912394057">
          <w:marLeft w:val="0"/>
          <w:marRight w:val="0"/>
          <w:marTop w:val="0"/>
          <w:marBottom w:val="0"/>
          <w:divBdr>
            <w:top w:val="none" w:sz="0" w:space="0" w:color="auto"/>
            <w:left w:val="none" w:sz="0" w:space="0" w:color="auto"/>
            <w:bottom w:val="none" w:sz="0" w:space="0" w:color="auto"/>
            <w:right w:val="none" w:sz="0" w:space="0" w:color="auto"/>
          </w:divBdr>
        </w:div>
        <w:div w:id="316421604">
          <w:marLeft w:val="0"/>
          <w:marRight w:val="0"/>
          <w:marTop w:val="0"/>
          <w:marBottom w:val="0"/>
          <w:divBdr>
            <w:top w:val="none" w:sz="0" w:space="0" w:color="auto"/>
            <w:left w:val="none" w:sz="0" w:space="0" w:color="auto"/>
            <w:bottom w:val="none" w:sz="0" w:space="0" w:color="auto"/>
            <w:right w:val="none" w:sz="0" w:space="0" w:color="auto"/>
          </w:divBdr>
        </w:div>
        <w:div w:id="1900746880">
          <w:marLeft w:val="0"/>
          <w:marRight w:val="0"/>
          <w:marTop w:val="0"/>
          <w:marBottom w:val="0"/>
          <w:divBdr>
            <w:top w:val="none" w:sz="0" w:space="0" w:color="auto"/>
            <w:left w:val="none" w:sz="0" w:space="0" w:color="auto"/>
            <w:bottom w:val="none" w:sz="0" w:space="0" w:color="auto"/>
            <w:right w:val="none" w:sz="0" w:space="0" w:color="auto"/>
          </w:divBdr>
        </w:div>
        <w:div w:id="128520477">
          <w:marLeft w:val="0"/>
          <w:marRight w:val="0"/>
          <w:marTop w:val="0"/>
          <w:marBottom w:val="0"/>
          <w:divBdr>
            <w:top w:val="none" w:sz="0" w:space="0" w:color="auto"/>
            <w:left w:val="none" w:sz="0" w:space="0" w:color="auto"/>
            <w:bottom w:val="none" w:sz="0" w:space="0" w:color="auto"/>
            <w:right w:val="none" w:sz="0" w:space="0" w:color="auto"/>
          </w:divBdr>
        </w:div>
        <w:div w:id="283733542">
          <w:marLeft w:val="0"/>
          <w:marRight w:val="0"/>
          <w:marTop w:val="0"/>
          <w:marBottom w:val="0"/>
          <w:divBdr>
            <w:top w:val="none" w:sz="0" w:space="0" w:color="auto"/>
            <w:left w:val="none" w:sz="0" w:space="0" w:color="auto"/>
            <w:bottom w:val="none" w:sz="0" w:space="0" w:color="auto"/>
            <w:right w:val="none" w:sz="0" w:space="0" w:color="auto"/>
          </w:divBdr>
        </w:div>
        <w:div w:id="1238637679">
          <w:marLeft w:val="0"/>
          <w:marRight w:val="0"/>
          <w:marTop w:val="90"/>
          <w:marBottom w:val="45"/>
          <w:divBdr>
            <w:top w:val="none" w:sz="0" w:space="0" w:color="auto"/>
            <w:left w:val="none" w:sz="0" w:space="0" w:color="auto"/>
            <w:bottom w:val="none" w:sz="0" w:space="0" w:color="auto"/>
            <w:right w:val="none" w:sz="0" w:space="0" w:color="auto"/>
          </w:divBdr>
        </w:div>
        <w:div w:id="1909728676">
          <w:marLeft w:val="0"/>
          <w:marRight w:val="0"/>
          <w:marTop w:val="0"/>
          <w:marBottom w:val="90"/>
          <w:divBdr>
            <w:top w:val="none" w:sz="0" w:space="0" w:color="auto"/>
            <w:left w:val="none" w:sz="0" w:space="0" w:color="auto"/>
            <w:bottom w:val="none" w:sz="0" w:space="0" w:color="auto"/>
            <w:right w:val="none" w:sz="0" w:space="0" w:color="auto"/>
          </w:divBdr>
        </w:div>
        <w:div w:id="619846303">
          <w:marLeft w:val="0"/>
          <w:marRight w:val="0"/>
          <w:marTop w:val="0"/>
          <w:marBottom w:val="90"/>
          <w:divBdr>
            <w:top w:val="none" w:sz="0" w:space="0" w:color="auto"/>
            <w:left w:val="none" w:sz="0" w:space="0" w:color="auto"/>
            <w:bottom w:val="none" w:sz="0" w:space="0" w:color="auto"/>
            <w:right w:val="none" w:sz="0" w:space="0" w:color="auto"/>
          </w:divBdr>
        </w:div>
        <w:div w:id="1301812903">
          <w:marLeft w:val="0"/>
          <w:marRight w:val="0"/>
          <w:marTop w:val="0"/>
          <w:marBottom w:val="90"/>
          <w:divBdr>
            <w:top w:val="none" w:sz="0" w:space="0" w:color="auto"/>
            <w:left w:val="none" w:sz="0" w:space="0" w:color="auto"/>
            <w:bottom w:val="none" w:sz="0" w:space="0" w:color="auto"/>
            <w:right w:val="none" w:sz="0" w:space="0" w:color="auto"/>
          </w:divBdr>
        </w:div>
        <w:div w:id="106238313">
          <w:marLeft w:val="0"/>
          <w:marRight w:val="0"/>
          <w:marTop w:val="0"/>
          <w:marBottom w:val="90"/>
          <w:divBdr>
            <w:top w:val="none" w:sz="0" w:space="0" w:color="auto"/>
            <w:left w:val="none" w:sz="0" w:space="0" w:color="auto"/>
            <w:bottom w:val="none" w:sz="0" w:space="0" w:color="auto"/>
            <w:right w:val="none" w:sz="0" w:space="0" w:color="auto"/>
          </w:divBdr>
        </w:div>
        <w:div w:id="1953900361">
          <w:marLeft w:val="0"/>
          <w:marRight w:val="0"/>
          <w:marTop w:val="0"/>
          <w:marBottom w:val="90"/>
          <w:divBdr>
            <w:top w:val="none" w:sz="0" w:space="0" w:color="auto"/>
            <w:left w:val="none" w:sz="0" w:space="0" w:color="auto"/>
            <w:bottom w:val="none" w:sz="0" w:space="0" w:color="auto"/>
            <w:right w:val="none" w:sz="0" w:space="0" w:color="auto"/>
          </w:divBdr>
        </w:div>
      </w:divsChild>
    </w:div>
    <w:div w:id="133956796">
      <w:marLeft w:val="0"/>
      <w:marRight w:val="0"/>
      <w:marTop w:val="0"/>
      <w:marBottom w:val="0"/>
      <w:divBdr>
        <w:top w:val="none" w:sz="0" w:space="0" w:color="auto"/>
        <w:left w:val="none" w:sz="0" w:space="0" w:color="auto"/>
        <w:bottom w:val="none" w:sz="0" w:space="0" w:color="auto"/>
        <w:right w:val="none" w:sz="0" w:space="0" w:color="auto"/>
      </w:divBdr>
      <w:divsChild>
        <w:div w:id="488987739">
          <w:marLeft w:val="0"/>
          <w:marRight w:val="0"/>
          <w:marTop w:val="0"/>
          <w:marBottom w:val="90"/>
          <w:divBdr>
            <w:top w:val="none" w:sz="0" w:space="0" w:color="auto"/>
            <w:left w:val="none" w:sz="0" w:space="0" w:color="auto"/>
            <w:bottom w:val="none" w:sz="0" w:space="0" w:color="auto"/>
            <w:right w:val="none" w:sz="0" w:space="0" w:color="auto"/>
          </w:divBdr>
        </w:div>
        <w:div w:id="971983582">
          <w:marLeft w:val="0"/>
          <w:marRight w:val="0"/>
          <w:marTop w:val="0"/>
          <w:marBottom w:val="45"/>
          <w:divBdr>
            <w:top w:val="none" w:sz="0" w:space="0" w:color="auto"/>
            <w:left w:val="none" w:sz="0" w:space="0" w:color="auto"/>
            <w:bottom w:val="none" w:sz="0" w:space="0" w:color="auto"/>
            <w:right w:val="none" w:sz="0" w:space="0" w:color="auto"/>
          </w:divBdr>
        </w:div>
        <w:div w:id="839391554">
          <w:marLeft w:val="0"/>
          <w:marRight w:val="0"/>
          <w:marTop w:val="0"/>
          <w:marBottom w:val="45"/>
          <w:divBdr>
            <w:top w:val="none" w:sz="0" w:space="0" w:color="auto"/>
            <w:left w:val="none" w:sz="0" w:space="0" w:color="auto"/>
            <w:bottom w:val="none" w:sz="0" w:space="0" w:color="auto"/>
            <w:right w:val="none" w:sz="0" w:space="0" w:color="auto"/>
          </w:divBdr>
        </w:div>
        <w:div w:id="147331280">
          <w:marLeft w:val="0"/>
          <w:marRight w:val="0"/>
          <w:marTop w:val="0"/>
          <w:marBottom w:val="45"/>
          <w:divBdr>
            <w:top w:val="none" w:sz="0" w:space="0" w:color="auto"/>
            <w:left w:val="none" w:sz="0" w:space="0" w:color="auto"/>
            <w:bottom w:val="none" w:sz="0" w:space="0" w:color="auto"/>
            <w:right w:val="none" w:sz="0" w:space="0" w:color="auto"/>
          </w:divBdr>
        </w:div>
        <w:div w:id="2007660412">
          <w:marLeft w:val="0"/>
          <w:marRight w:val="0"/>
          <w:marTop w:val="0"/>
          <w:marBottom w:val="45"/>
          <w:divBdr>
            <w:top w:val="none" w:sz="0" w:space="0" w:color="auto"/>
            <w:left w:val="none" w:sz="0" w:space="0" w:color="auto"/>
            <w:bottom w:val="none" w:sz="0" w:space="0" w:color="auto"/>
            <w:right w:val="none" w:sz="0" w:space="0" w:color="auto"/>
          </w:divBdr>
        </w:div>
        <w:div w:id="2117552133">
          <w:marLeft w:val="0"/>
          <w:marRight w:val="0"/>
          <w:marTop w:val="0"/>
          <w:marBottom w:val="45"/>
          <w:divBdr>
            <w:top w:val="none" w:sz="0" w:space="0" w:color="auto"/>
            <w:left w:val="none" w:sz="0" w:space="0" w:color="auto"/>
            <w:bottom w:val="none" w:sz="0" w:space="0" w:color="auto"/>
            <w:right w:val="none" w:sz="0" w:space="0" w:color="auto"/>
          </w:divBdr>
        </w:div>
        <w:div w:id="368536402">
          <w:marLeft w:val="0"/>
          <w:marRight w:val="0"/>
          <w:marTop w:val="0"/>
          <w:marBottom w:val="45"/>
          <w:divBdr>
            <w:top w:val="none" w:sz="0" w:space="0" w:color="auto"/>
            <w:left w:val="none" w:sz="0" w:space="0" w:color="auto"/>
            <w:bottom w:val="none" w:sz="0" w:space="0" w:color="auto"/>
            <w:right w:val="none" w:sz="0" w:space="0" w:color="auto"/>
          </w:divBdr>
        </w:div>
        <w:div w:id="1146434337">
          <w:marLeft w:val="0"/>
          <w:marRight w:val="0"/>
          <w:marTop w:val="0"/>
          <w:marBottom w:val="45"/>
          <w:divBdr>
            <w:top w:val="none" w:sz="0" w:space="0" w:color="auto"/>
            <w:left w:val="none" w:sz="0" w:space="0" w:color="auto"/>
            <w:bottom w:val="none" w:sz="0" w:space="0" w:color="auto"/>
            <w:right w:val="none" w:sz="0" w:space="0" w:color="auto"/>
          </w:divBdr>
        </w:div>
        <w:div w:id="255211414">
          <w:marLeft w:val="0"/>
          <w:marRight w:val="0"/>
          <w:marTop w:val="0"/>
          <w:marBottom w:val="0"/>
          <w:divBdr>
            <w:top w:val="none" w:sz="0" w:space="0" w:color="auto"/>
            <w:left w:val="none" w:sz="0" w:space="0" w:color="auto"/>
            <w:bottom w:val="none" w:sz="0" w:space="0" w:color="auto"/>
            <w:right w:val="none" w:sz="0" w:space="0" w:color="auto"/>
          </w:divBdr>
        </w:div>
        <w:div w:id="124353148">
          <w:marLeft w:val="0"/>
          <w:marRight w:val="0"/>
          <w:marTop w:val="0"/>
          <w:marBottom w:val="0"/>
          <w:divBdr>
            <w:top w:val="none" w:sz="0" w:space="0" w:color="auto"/>
            <w:left w:val="none" w:sz="0" w:space="0" w:color="auto"/>
            <w:bottom w:val="none" w:sz="0" w:space="0" w:color="auto"/>
            <w:right w:val="none" w:sz="0" w:space="0" w:color="auto"/>
          </w:divBdr>
        </w:div>
        <w:div w:id="210308694">
          <w:marLeft w:val="0"/>
          <w:marRight w:val="0"/>
          <w:marTop w:val="0"/>
          <w:marBottom w:val="0"/>
          <w:divBdr>
            <w:top w:val="none" w:sz="0" w:space="0" w:color="auto"/>
            <w:left w:val="none" w:sz="0" w:space="0" w:color="auto"/>
            <w:bottom w:val="none" w:sz="0" w:space="0" w:color="auto"/>
            <w:right w:val="none" w:sz="0" w:space="0" w:color="auto"/>
          </w:divBdr>
        </w:div>
        <w:div w:id="1960795836">
          <w:marLeft w:val="0"/>
          <w:marRight w:val="0"/>
          <w:marTop w:val="0"/>
          <w:marBottom w:val="0"/>
          <w:divBdr>
            <w:top w:val="none" w:sz="0" w:space="0" w:color="auto"/>
            <w:left w:val="none" w:sz="0" w:space="0" w:color="auto"/>
            <w:bottom w:val="none" w:sz="0" w:space="0" w:color="auto"/>
            <w:right w:val="none" w:sz="0" w:space="0" w:color="auto"/>
          </w:divBdr>
        </w:div>
        <w:div w:id="1689332805">
          <w:marLeft w:val="0"/>
          <w:marRight w:val="0"/>
          <w:marTop w:val="0"/>
          <w:marBottom w:val="0"/>
          <w:divBdr>
            <w:top w:val="none" w:sz="0" w:space="0" w:color="auto"/>
            <w:left w:val="none" w:sz="0" w:space="0" w:color="auto"/>
            <w:bottom w:val="none" w:sz="0" w:space="0" w:color="auto"/>
            <w:right w:val="none" w:sz="0" w:space="0" w:color="auto"/>
          </w:divBdr>
        </w:div>
      </w:divsChild>
    </w:div>
    <w:div w:id="207569908">
      <w:marLeft w:val="0"/>
      <w:marRight w:val="0"/>
      <w:marTop w:val="0"/>
      <w:marBottom w:val="0"/>
      <w:divBdr>
        <w:top w:val="none" w:sz="0" w:space="0" w:color="auto"/>
        <w:left w:val="none" w:sz="0" w:space="0" w:color="auto"/>
        <w:bottom w:val="none" w:sz="0" w:space="0" w:color="auto"/>
        <w:right w:val="none" w:sz="0" w:space="0" w:color="auto"/>
      </w:divBdr>
      <w:divsChild>
        <w:div w:id="1433012221">
          <w:marLeft w:val="0"/>
          <w:marRight w:val="0"/>
          <w:marTop w:val="0"/>
          <w:marBottom w:val="90"/>
          <w:divBdr>
            <w:top w:val="none" w:sz="0" w:space="0" w:color="auto"/>
            <w:left w:val="none" w:sz="0" w:space="0" w:color="auto"/>
            <w:bottom w:val="none" w:sz="0" w:space="0" w:color="auto"/>
            <w:right w:val="none" w:sz="0" w:space="0" w:color="auto"/>
          </w:divBdr>
        </w:div>
        <w:div w:id="275913403">
          <w:marLeft w:val="0"/>
          <w:marRight w:val="0"/>
          <w:marTop w:val="0"/>
          <w:marBottom w:val="45"/>
          <w:divBdr>
            <w:top w:val="none" w:sz="0" w:space="0" w:color="auto"/>
            <w:left w:val="none" w:sz="0" w:space="0" w:color="auto"/>
            <w:bottom w:val="none" w:sz="0" w:space="0" w:color="auto"/>
            <w:right w:val="none" w:sz="0" w:space="0" w:color="auto"/>
          </w:divBdr>
        </w:div>
        <w:div w:id="339549849">
          <w:marLeft w:val="0"/>
          <w:marRight w:val="0"/>
          <w:marTop w:val="0"/>
          <w:marBottom w:val="45"/>
          <w:divBdr>
            <w:top w:val="none" w:sz="0" w:space="0" w:color="auto"/>
            <w:left w:val="none" w:sz="0" w:space="0" w:color="auto"/>
            <w:bottom w:val="none" w:sz="0" w:space="0" w:color="auto"/>
            <w:right w:val="none" w:sz="0" w:space="0" w:color="auto"/>
          </w:divBdr>
        </w:div>
        <w:div w:id="1670214369">
          <w:marLeft w:val="0"/>
          <w:marRight w:val="0"/>
          <w:marTop w:val="0"/>
          <w:marBottom w:val="45"/>
          <w:divBdr>
            <w:top w:val="none" w:sz="0" w:space="0" w:color="auto"/>
            <w:left w:val="none" w:sz="0" w:space="0" w:color="auto"/>
            <w:bottom w:val="none" w:sz="0" w:space="0" w:color="auto"/>
            <w:right w:val="none" w:sz="0" w:space="0" w:color="auto"/>
          </w:divBdr>
        </w:div>
        <w:div w:id="1357586139">
          <w:marLeft w:val="0"/>
          <w:marRight w:val="0"/>
          <w:marTop w:val="0"/>
          <w:marBottom w:val="45"/>
          <w:divBdr>
            <w:top w:val="none" w:sz="0" w:space="0" w:color="auto"/>
            <w:left w:val="none" w:sz="0" w:space="0" w:color="auto"/>
            <w:bottom w:val="none" w:sz="0" w:space="0" w:color="auto"/>
            <w:right w:val="none" w:sz="0" w:space="0" w:color="auto"/>
          </w:divBdr>
        </w:div>
        <w:div w:id="1202520609">
          <w:marLeft w:val="0"/>
          <w:marRight w:val="0"/>
          <w:marTop w:val="0"/>
          <w:marBottom w:val="45"/>
          <w:divBdr>
            <w:top w:val="none" w:sz="0" w:space="0" w:color="auto"/>
            <w:left w:val="none" w:sz="0" w:space="0" w:color="auto"/>
            <w:bottom w:val="none" w:sz="0" w:space="0" w:color="auto"/>
            <w:right w:val="none" w:sz="0" w:space="0" w:color="auto"/>
          </w:divBdr>
        </w:div>
        <w:div w:id="660159047">
          <w:marLeft w:val="0"/>
          <w:marRight w:val="0"/>
          <w:marTop w:val="0"/>
          <w:marBottom w:val="45"/>
          <w:divBdr>
            <w:top w:val="none" w:sz="0" w:space="0" w:color="auto"/>
            <w:left w:val="none" w:sz="0" w:space="0" w:color="auto"/>
            <w:bottom w:val="none" w:sz="0" w:space="0" w:color="auto"/>
            <w:right w:val="none" w:sz="0" w:space="0" w:color="auto"/>
          </w:divBdr>
        </w:div>
        <w:div w:id="1126505291">
          <w:marLeft w:val="0"/>
          <w:marRight w:val="0"/>
          <w:marTop w:val="0"/>
          <w:marBottom w:val="45"/>
          <w:divBdr>
            <w:top w:val="none" w:sz="0" w:space="0" w:color="auto"/>
            <w:left w:val="none" w:sz="0" w:space="0" w:color="auto"/>
            <w:bottom w:val="none" w:sz="0" w:space="0" w:color="auto"/>
            <w:right w:val="none" w:sz="0" w:space="0" w:color="auto"/>
          </w:divBdr>
        </w:div>
        <w:div w:id="715667666">
          <w:marLeft w:val="0"/>
          <w:marRight w:val="0"/>
          <w:marTop w:val="0"/>
          <w:marBottom w:val="0"/>
          <w:divBdr>
            <w:top w:val="none" w:sz="0" w:space="0" w:color="auto"/>
            <w:left w:val="none" w:sz="0" w:space="0" w:color="auto"/>
            <w:bottom w:val="none" w:sz="0" w:space="0" w:color="auto"/>
            <w:right w:val="none" w:sz="0" w:space="0" w:color="auto"/>
          </w:divBdr>
        </w:div>
        <w:div w:id="1578242640">
          <w:marLeft w:val="0"/>
          <w:marRight w:val="0"/>
          <w:marTop w:val="0"/>
          <w:marBottom w:val="0"/>
          <w:divBdr>
            <w:top w:val="none" w:sz="0" w:space="0" w:color="auto"/>
            <w:left w:val="none" w:sz="0" w:space="0" w:color="auto"/>
            <w:bottom w:val="none" w:sz="0" w:space="0" w:color="auto"/>
            <w:right w:val="none" w:sz="0" w:space="0" w:color="auto"/>
          </w:divBdr>
        </w:div>
        <w:div w:id="370694917">
          <w:marLeft w:val="0"/>
          <w:marRight w:val="0"/>
          <w:marTop w:val="0"/>
          <w:marBottom w:val="0"/>
          <w:divBdr>
            <w:top w:val="none" w:sz="0" w:space="0" w:color="auto"/>
            <w:left w:val="none" w:sz="0" w:space="0" w:color="auto"/>
            <w:bottom w:val="none" w:sz="0" w:space="0" w:color="auto"/>
            <w:right w:val="none" w:sz="0" w:space="0" w:color="auto"/>
          </w:divBdr>
        </w:div>
        <w:div w:id="43453824">
          <w:marLeft w:val="0"/>
          <w:marRight w:val="0"/>
          <w:marTop w:val="0"/>
          <w:marBottom w:val="0"/>
          <w:divBdr>
            <w:top w:val="none" w:sz="0" w:space="0" w:color="auto"/>
            <w:left w:val="none" w:sz="0" w:space="0" w:color="auto"/>
            <w:bottom w:val="none" w:sz="0" w:space="0" w:color="auto"/>
            <w:right w:val="none" w:sz="0" w:space="0" w:color="auto"/>
          </w:divBdr>
        </w:div>
        <w:div w:id="1853713963">
          <w:marLeft w:val="0"/>
          <w:marRight w:val="0"/>
          <w:marTop w:val="0"/>
          <w:marBottom w:val="0"/>
          <w:divBdr>
            <w:top w:val="none" w:sz="0" w:space="0" w:color="auto"/>
            <w:left w:val="none" w:sz="0" w:space="0" w:color="auto"/>
            <w:bottom w:val="none" w:sz="0" w:space="0" w:color="auto"/>
            <w:right w:val="none" w:sz="0" w:space="0" w:color="auto"/>
          </w:divBdr>
        </w:div>
        <w:div w:id="301010525">
          <w:marLeft w:val="0"/>
          <w:marRight w:val="0"/>
          <w:marTop w:val="90"/>
          <w:marBottom w:val="45"/>
          <w:divBdr>
            <w:top w:val="none" w:sz="0" w:space="0" w:color="auto"/>
            <w:left w:val="none" w:sz="0" w:space="0" w:color="auto"/>
            <w:bottom w:val="none" w:sz="0" w:space="0" w:color="auto"/>
            <w:right w:val="none" w:sz="0" w:space="0" w:color="auto"/>
          </w:divBdr>
        </w:div>
        <w:div w:id="2127919061">
          <w:marLeft w:val="0"/>
          <w:marRight w:val="0"/>
          <w:marTop w:val="0"/>
          <w:marBottom w:val="90"/>
          <w:divBdr>
            <w:top w:val="none" w:sz="0" w:space="0" w:color="auto"/>
            <w:left w:val="none" w:sz="0" w:space="0" w:color="auto"/>
            <w:bottom w:val="none" w:sz="0" w:space="0" w:color="auto"/>
            <w:right w:val="none" w:sz="0" w:space="0" w:color="auto"/>
          </w:divBdr>
        </w:div>
        <w:div w:id="1628197063">
          <w:marLeft w:val="0"/>
          <w:marRight w:val="0"/>
          <w:marTop w:val="0"/>
          <w:marBottom w:val="90"/>
          <w:divBdr>
            <w:top w:val="none" w:sz="0" w:space="0" w:color="auto"/>
            <w:left w:val="none" w:sz="0" w:space="0" w:color="auto"/>
            <w:bottom w:val="none" w:sz="0" w:space="0" w:color="auto"/>
            <w:right w:val="none" w:sz="0" w:space="0" w:color="auto"/>
          </w:divBdr>
        </w:div>
      </w:divsChild>
    </w:div>
    <w:div w:id="274214121">
      <w:marLeft w:val="0"/>
      <w:marRight w:val="0"/>
      <w:marTop w:val="0"/>
      <w:marBottom w:val="0"/>
      <w:divBdr>
        <w:top w:val="none" w:sz="0" w:space="0" w:color="auto"/>
        <w:left w:val="none" w:sz="0" w:space="0" w:color="auto"/>
        <w:bottom w:val="none" w:sz="0" w:space="0" w:color="auto"/>
        <w:right w:val="none" w:sz="0" w:space="0" w:color="auto"/>
      </w:divBdr>
      <w:divsChild>
        <w:div w:id="314264150">
          <w:marLeft w:val="0"/>
          <w:marRight w:val="0"/>
          <w:marTop w:val="0"/>
          <w:marBottom w:val="90"/>
          <w:divBdr>
            <w:top w:val="none" w:sz="0" w:space="0" w:color="auto"/>
            <w:left w:val="none" w:sz="0" w:space="0" w:color="auto"/>
            <w:bottom w:val="none" w:sz="0" w:space="0" w:color="auto"/>
            <w:right w:val="none" w:sz="0" w:space="0" w:color="auto"/>
          </w:divBdr>
        </w:div>
        <w:div w:id="1691447001">
          <w:marLeft w:val="0"/>
          <w:marRight w:val="0"/>
          <w:marTop w:val="0"/>
          <w:marBottom w:val="45"/>
          <w:divBdr>
            <w:top w:val="none" w:sz="0" w:space="0" w:color="auto"/>
            <w:left w:val="none" w:sz="0" w:space="0" w:color="auto"/>
            <w:bottom w:val="none" w:sz="0" w:space="0" w:color="auto"/>
            <w:right w:val="none" w:sz="0" w:space="0" w:color="auto"/>
          </w:divBdr>
        </w:div>
        <w:div w:id="751003324">
          <w:marLeft w:val="0"/>
          <w:marRight w:val="0"/>
          <w:marTop w:val="0"/>
          <w:marBottom w:val="45"/>
          <w:divBdr>
            <w:top w:val="none" w:sz="0" w:space="0" w:color="auto"/>
            <w:left w:val="none" w:sz="0" w:space="0" w:color="auto"/>
            <w:bottom w:val="none" w:sz="0" w:space="0" w:color="auto"/>
            <w:right w:val="none" w:sz="0" w:space="0" w:color="auto"/>
          </w:divBdr>
        </w:div>
        <w:div w:id="1387337215">
          <w:marLeft w:val="0"/>
          <w:marRight w:val="0"/>
          <w:marTop w:val="0"/>
          <w:marBottom w:val="45"/>
          <w:divBdr>
            <w:top w:val="none" w:sz="0" w:space="0" w:color="auto"/>
            <w:left w:val="none" w:sz="0" w:space="0" w:color="auto"/>
            <w:bottom w:val="none" w:sz="0" w:space="0" w:color="auto"/>
            <w:right w:val="none" w:sz="0" w:space="0" w:color="auto"/>
          </w:divBdr>
        </w:div>
        <w:div w:id="1921525468">
          <w:marLeft w:val="0"/>
          <w:marRight w:val="0"/>
          <w:marTop w:val="0"/>
          <w:marBottom w:val="45"/>
          <w:divBdr>
            <w:top w:val="none" w:sz="0" w:space="0" w:color="auto"/>
            <w:left w:val="none" w:sz="0" w:space="0" w:color="auto"/>
            <w:bottom w:val="none" w:sz="0" w:space="0" w:color="auto"/>
            <w:right w:val="none" w:sz="0" w:space="0" w:color="auto"/>
          </w:divBdr>
        </w:div>
        <w:div w:id="1710645061">
          <w:marLeft w:val="0"/>
          <w:marRight w:val="0"/>
          <w:marTop w:val="0"/>
          <w:marBottom w:val="45"/>
          <w:divBdr>
            <w:top w:val="none" w:sz="0" w:space="0" w:color="auto"/>
            <w:left w:val="none" w:sz="0" w:space="0" w:color="auto"/>
            <w:bottom w:val="none" w:sz="0" w:space="0" w:color="auto"/>
            <w:right w:val="none" w:sz="0" w:space="0" w:color="auto"/>
          </w:divBdr>
        </w:div>
        <w:div w:id="2025357209">
          <w:marLeft w:val="0"/>
          <w:marRight w:val="0"/>
          <w:marTop w:val="0"/>
          <w:marBottom w:val="45"/>
          <w:divBdr>
            <w:top w:val="none" w:sz="0" w:space="0" w:color="auto"/>
            <w:left w:val="none" w:sz="0" w:space="0" w:color="auto"/>
            <w:bottom w:val="none" w:sz="0" w:space="0" w:color="auto"/>
            <w:right w:val="none" w:sz="0" w:space="0" w:color="auto"/>
          </w:divBdr>
        </w:div>
        <w:div w:id="988825248">
          <w:marLeft w:val="0"/>
          <w:marRight w:val="0"/>
          <w:marTop w:val="0"/>
          <w:marBottom w:val="45"/>
          <w:divBdr>
            <w:top w:val="none" w:sz="0" w:space="0" w:color="auto"/>
            <w:left w:val="none" w:sz="0" w:space="0" w:color="auto"/>
            <w:bottom w:val="none" w:sz="0" w:space="0" w:color="auto"/>
            <w:right w:val="none" w:sz="0" w:space="0" w:color="auto"/>
          </w:divBdr>
        </w:div>
        <w:div w:id="128207836">
          <w:marLeft w:val="0"/>
          <w:marRight w:val="0"/>
          <w:marTop w:val="0"/>
          <w:marBottom w:val="0"/>
          <w:divBdr>
            <w:top w:val="none" w:sz="0" w:space="0" w:color="auto"/>
            <w:left w:val="none" w:sz="0" w:space="0" w:color="auto"/>
            <w:bottom w:val="none" w:sz="0" w:space="0" w:color="auto"/>
            <w:right w:val="none" w:sz="0" w:space="0" w:color="auto"/>
          </w:divBdr>
        </w:div>
        <w:div w:id="1121070327">
          <w:marLeft w:val="0"/>
          <w:marRight w:val="0"/>
          <w:marTop w:val="0"/>
          <w:marBottom w:val="0"/>
          <w:divBdr>
            <w:top w:val="none" w:sz="0" w:space="0" w:color="auto"/>
            <w:left w:val="none" w:sz="0" w:space="0" w:color="auto"/>
            <w:bottom w:val="none" w:sz="0" w:space="0" w:color="auto"/>
            <w:right w:val="none" w:sz="0" w:space="0" w:color="auto"/>
          </w:divBdr>
        </w:div>
        <w:div w:id="256795555">
          <w:marLeft w:val="0"/>
          <w:marRight w:val="0"/>
          <w:marTop w:val="0"/>
          <w:marBottom w:val="0"/>
          <w:divBdr>
            <w:top w:val="none" w:sz="0" w:space="0" w:color="auto"/>
            <w:left w:val="none" w:sz="0" w:space="0" w:color="auto"/>
            <w:bottom w:val="none" w:sz="0" w:space="0" w:color="auto"/>
            <w:right w:val="none" w:sz="0" w:space="0" w:color="auto"/>
          </w:divBdr>
        </w:div>
        <w:div w:id="10960108">
          <w:marLeft w:val="0"/>
          <w:marRight w:val="0"/>
          <w:marTop w:val="0"/>
          <w:marBottom w:val="0"/>
          <w:divBdr>
            <w:top w:val="none" w:sz="0" w:space="0" w:color="auto"/>
            <w:left w:val="none" w:sz="0" w:space="0" w:color="auto"/>
            <w:bottom w:val="none" w:sz="0" w:space="0" w:color="auto"/>
            <w:right w:val="none" w:sz="0" w:space="0" w:color="auto"/>
          </w:divBdr>
        </w:div>
        <w:div w:id="855190494">
          <w:marLeft w:val="0"/>
          <w:marRight w:val="0"/>
          <w:marTop w:val="90"/>
          <w:marBottom w:val="45"/>
          <w:divBdr>
            <w:top w:val="none" w:sz="0" w:space="0" w:color="auto"/>
            <w:left w:val="none" w:sz="0" w:space="0" w:color="auto"/>
            <w:bottom w:val="none" w:sz="0" w:space="0" w:color="auto"/>
            <w:right w:val="none" w:sz="0" w:space="0" w:color="auto"/>
          </w:divBdr>
        </w:div>
        <w:div w:id="2006778340">
          <w:marLeft w:val="0"/>
          <w:marRight w:val="0"/>
          <w:marTop w:val="0"/>
          <w:marBottom w:val="90"/>
          <w:divBdr>
            <w:top w:val="none" w:sz="0" w:space="0" w:color="auto"/>
            <w:left w:val="none" w:sz="0" w:space="0" w:color="auto"/>
            <w:bottom w:val="none" w:sz="0" w:space="0" w:color="auto"/>
            <w:right w:val="none" w:sz="0" w:space="0" w:color="auto"/>
          </w:divBdr>
        </w:div>
        <w:div w:id="1060128368">
          <w:marLeft w:val="0"/>
          <w:marRight w:val="0"/>
          <w:marTop w:val="0"/>
          <w:marBottom w:val="90"/>
          <w:divBdr>
            <w:top w:val="none" w:sz="0" w:space="0" w:color="auto"/>
            <w:left w:val="none" w:sz="0" w:space="0" w:color="auto"/>
            <w:bottom w:val="none" w:sz="0" w:space="0" w:color="auto"/>
            <w:right w:val="none" w:sz="0" w:space="0" w:color="auto"/>
          </w:divBdr>
        </w:div>
        <w:div w:id="750590608">
          <w:marLeft w:val="0"/>
          <w:marRight w:val="0"/>
          <w:marTop w:val="0"/>
          <w:marBottom w:val="90"/>
          <w:divBdr>
            <w:top w:val="none" w:sz="0" w:space="0" w:color="auto"/>
            <w:left w:val="none" w:sz="0" w:space="0" w:color="auto"/>
            <w:bottom w:val="none" w:sz="0" w:space="0" w:color="auto"/>
            <w:right w:val="none" w:sz="0" w:space="0" w:color="auto"/>
          </w:divBdr>
        </w:div>
        <w:div w:id="990838917">
          <w:marLeft w:val="0"/>
          <w:marRight w:val="0"/>
          <w:marTop w:val="0"/>
          <w:marBottom w:val="90"/>
          <w:divBdr>
            <w:top w:val="none" w:sz="0" w:space="0" w:color="auto"/>
            <w:left w:val="none" w:sz="0" w:space="0" w:color="auto"/>
            <w:bottom w:val="none" w:sz="0" w:space="0" w:color="auto"/>
            <w:right w:val="none" w:sz="0" w:space="0" w:color="auto"/>
          </w:divBdr>
        </w:div>
        <w:div w:id="1832987283">
          <w:marLeft w:val="0"/>
          <w:marRight w:val="0"/>
          <w:marTop w:val="0"/>
          <w:marBottom w:val="45"/>
          <w:divBdr>
            <w:top w:val="none" w:sz="0" w:space="0" w:color="auto"/>
            <w:left w:val="none" w:sz="0" w:space="0" w:color="auto"/>
            <w:bottom w:val="none" w:sz="0" w:space="0" w:color="auto"/>
            <w:right w:val="none" w:sz="0" w:space="0" w:color="auto"/>
          </w:divBdr>
        </w:div>
        <w:div w:id="1631083068">
          <w:marLeft w:val="0"/>
          <w:marRight w:val="0"/>
          <w:marTop w:val="0"/>
          <w:marBottom w:val="45"/>
          <w:divBdr>
            <w:top w:val="none" w:sz="0" w:space="0" w:color="auto"/>
            <w:left w:val="none" w:sz="0" w:space="0" w:color="auto"/>
            <w:bottom w:val="none" w:sz="0" w:space="0" w:color="auto"/>
            <w:right w:val="none" w:sz="0" w:space="0" w:color="auto"/>
          </w:divBdr>
        </w:div>
        <w:div w:id="1670406095">
          <w:marLeft w:val="0"/>
          <w:marRight w:val="0"/>
          <w:marTop w:val="0"/>
          <w:marBottom w:val="45"/>
          <w:divBdr>
            <w:top w:val="none" w:sz="0" w:space="0" w:color="auto"/>
            <w:left w:val="none" w:sz="0" w:space="0" w:color="auto"/>
            <w:bottom w:val="none" w:sz="0" w:space="0" w:color="auto"/>
            <w:right w:val="none" w:sz="0" w:space="0" w:color="auto"/>
          </w:divBdr>
        </w:div>
        <w:div w:id="1013529326">
          <w:marLeft w:val="0"/>
          <w:marRight w:val="0"/>
          <w:marTop w:val="0"/>
          <w:marBottom w:val="45"/>
          <w:divBdr>
            <w:top w:val="none" w:sz="0" w:space="0" w:color="auto"/>
            <w:left w:val="none" w:sz="0" w:space="0" w:color="auto"/>
            <w:bottom w:val="none" w:sz="0" w:space="0" w:color="auto"/>
            <w:right w:val="none" w:sz="0" w:space="0" w:color="auto"/>
          </w:divBdr>
        </w:div>
        <w:div w:id="1570580262">
          <w:marLeft w:val="0"/>
          <w:marRight w:val="0"/>
          <w:marTop w:val="0"/>
          <w:marBottom w:val="45"/>
          <w:divBdr>
            <w:top w:val="none" w:sz="0" w:space="0" w:color="auto"/>
            <w:left w:val="none" w:sz="0" w:space="0" w:color="auto"/>
            <w:bottom w:val="none" w:sz="0" w:space="0" w:color="auto"/>
            <w:right w:val="none" w:sz="0" w:space="0" w:color="auto"/>
          </w:divBdr>
        </w:div>
        <w:div w:id="1628505391">
          <w:marLeft w:val="0"/>
          <w:marRight w:val="0"/>
          <w:marTop w:val="0"/>
          <w:marBottom w:val="45"/>
          <w:divBdr>
            <w:top w:val="none" w:sz="0" w:space="0" w:color="auto"/>
            <w:left w:val="none" w:sz="0" w:space="0" w:color="auto"/>
            <w:bottom w:val="none" w:sz="0" w:space="0" w:color="auto"/>
            <w:right w:val="none" w:sz="0" w:space="0" w:color="auto"/>
          </w:divBdr>
        </w:div>
        <w:div w:id="1893498450">
          <w:marLeft w:val="0"/>
          <w:marRight w:val="0"/>
          <w:marTop w:val="0"/>
          <w:marBottom w:val="45"/>
          <w:divBdr>
            <w:top w:val="none" w:sz="0" w:space="0" w:color="auto"/>
            <w:left w:val="none" w:sz="0" w:space="0" w:color="auto"/>
            <w:bottom w:val="none" w:sz="0" w:space="0" w:color="auto"/>
            <w:right w:val="none" w:sz="0" w:space="0" w:color="auto"/>
          </w:divBdr>
        </w:div>
        <w:div w:id="1001355935">
          <w:marLeft w:val="0"/>
          <w:marRight w:val="0"/>
          <w:marTop w:val="0"/>
          <w:marBottom w:val="0"/>
          <w:divBdr>
            <w:top w:val="none" w:sz="0" w:space="0" w:color="auto"/>
            <w:left w:val="none" w:sz="0" w:space="0" w:color="auto"/>
            <w:bottom w:val="none" w:sz="0" w:space="0" w:color="auto"/>
            <w:right w:val="none" w:sz="0" w:space="0" w:color="auto"/>
          </w:divBdr>
        </w:div>
        <w:div w:id="1181969898">
          <w:marLeft w:val="0"/>
          <w:marRight w:val="0"/>
          <w:marTop w:val="0"/>
          <w:marBottom w:val="0"/>
          <w:divBdr>
            <w:top w:val="none" w:sz="0" w:space="0" w:color="auto"/>
            <w:left w:val="none" w:sz="0" w:space="0" w:color="auto"/>
            <w:bottom w:val="none" w:sz="0" w:space="0" w:color="auto"/>
            <w:right w:val="none" w:sz="0" w:space="0" w:color="auto"/>
          </w:divBdr>
        </w:div>
        <w:div w:id="1659655662">
          <w:marLeft w:val="0"/>
          <w:marRight w:val="0"/>
          <w:marTop w:val="0"/>
          <w:marBottom w:val="0"/>
          <w:divBdr>
            <w:top w:val="none" w:sz="0" w:space="0" w:color="auto"/>
            <w:left w:val="none" w:sz="0" w:space="0" w:color="auto"/>
            <w:bottom w:val="none" w:sz="0" w:space="0" w:color="auto"/>
            <w:right w:val="none" w:sz="0" w:space="0" w:color="auto"/>
          </w:divBdr>
        </w:div>
        <w:div w:id="957176710">
          <w:marLeft w:val="0"/>
          <w:marRight w:val="0"/>
          <w:marTop w:val="0"/>
          <w:marBottom w:val="0"/>
          <w:divBdr>
            <w:top w:val="none" w:sz="0" w:space="0" w:color="auto"/>
            <w:left w:val="none" w:sz="0" w:space="0" w:color="auto"/>
            <w:bottom w:val="none" w:sz="0" w:space="0" w:color="auto"/>
            <w:right w:val="none" w:sz="0" w:space="0" w:color="auto"/>
          </w:divBdr>
        </w:div>
        <w:div w:id="1406687823">
          <w:marLeft w:val="0"/>
          <w:marRight w:val="0"/>
          <w:marTop w:val="0"/>
          <w:marBottom w:val="0"/>
          <w:divBdr>
            <w:top w:val="none" w:sz="0" w:space="0" w:color="auto"/>
            <w:left w:val="none" w:sz="0" w:space="0" w:color="auto"/>
            <w:bottom w:val="none" w:sz="0" w:space="0" w:color="auto"/>
            <w:right w:val="none" w:sz="0" w:space="0" w:color="auto"/>
          </w:divBdr>
        </w:div>
        <w:div w:id="846332871">
          <w:marLeft w:val="0"/>
          <w:marRight w:val="0"/>
          <w:marTop w:val="90"/>
          <w:marBottom w:val="45"/>
          <w:divBdr>
            <w:top w:val="none" w:sz="0" w:space="0" w:color="auto"/>
            <w:left w:val="none" w:sz="0" w:space="0" w:color="auto"/>
            <w:bottom w:val="none" w:sz="0" w:space="0" w:color="auto"/>
            <w:right w:val="none" w:sz="0" w:space="0" w:color="auto"/>
          </w:divBdr>
        </w:div>
        <w:div w:id="2017491818">
          <w:marLeft w:val="0"/>
          <w:marRight w:val="0"/>
          <w:marTop w:val="0"/>
          <w:marBottom w:val="90"/>
          <w:divBdr>
            <w:top w:val="none" w:sz="0" w:space="0" w:color="auto"/>
            <w:left w:val="none" w:sz="0" w:space="0" w:color="auto"/>
            <w:bottom w:val="none" w:sz="0" w:space="0" w:color="auto"/>
            <w:right w:val="none" w:sz="0" w:space="0" w:color="auto"/>
          </w:divBdr>
        </w:div>
        <w:div w:id="1365132607">
          <w:marLeft w:val="0"/>
          <w:marRight w:val="0"/>
          <w:marTop w:val="0"/>
          <w:marBottom w:val="90"/>
          <w:divBdr>
            <w:top w:val="none" w:sz="0" w:space="0" w:color="auto"/>
            <w:left w:val="none" w:sz="0" w:space="0" w:color="auto"/>
            <w:bottom w:val="none" w:sz="0" w:space="0" w:color="auto"/>
            <w:right w:val="none" w:sz="0" w:space="0" w:color="auto"/>
          </w:divBdr>
        </w:div>
      </w:divsChild>
    </w:div>
    <w:div w:id="405567825">
      <w:marLeft w:val="0"/>
      <w:marRight w:val="0"/>
      <w:marTop w:val="0"/>
      <w:marBottom w:val="0"/>
      <w:divBdr>
        <w:top w:val="none" w:sz="0" w:space="0" w:color="auto"/>
        <w:left w:val="none" w:sz="0" w:space="0" w:color="auto"/>
        <w:bottom w:val="none" w:sz="0" w:space="0" w:color="auto"/>
        <w:right w:val="none" w:sz="0" w:space="0" w:color="auto"/>
      </w:divBdr>
      <w:divsChild>
        <w:div w:id="745155462">
          <w:marLeft w:val="0"/>
          <w:marRight w:val="0"/>
          <w:marTop w:val="0"/>
          <w:marBottom w:val="90"/>
          <w:divBdr>
            <w:top w:val="none" w:sz="0" w:space="0" w:color="auto"/>
            <w:left w:val="none" w:sz="0" w:space="0" w:color="auto"/>
            <w:bottom w:val="none" w:sz="0" w:space="0" w:color="auto"/>
            <w:right w:val="none" w:sz="0" w:space="0" w:color="auto"/>
          </w:divBdr>
        </w:div>
        <w:div w:id="1264067651">
          <w:marLeft w:val="0"/>
          <w:marRight w:val="0"/>
          <w:marTop w:val="0"/>
          <w:marBottom w:val="45"/>
          <w:divBdr>
            <w:top w:val="none" w:sz="0" w:space="0" w:color="auto"/>
            <w:left w:val="none" w:sz="0" w:space="0" w:color="auto"/>
            <w:bottom w:val="none" w:sz="0" w:space="0" w:color="auto"/>
            <w:right w:val="none" w:sz="0" w:space="0" w:color="auto"/>
          </w:divBdr>
        </w:div>
        <w:div w:id="1040130749">
          <w:marLeft w:val="0"/>
          <w:marRight w:val="0"/>
          <w:marTop w:val="0"/>
          <w:marBottom w:val="45"/>
          <w:divBdr>
            <w:top w:val="none" w:sz="0" w:space="0" w:color="auto"/>
            <w:left w:val="none" w:sz="0" w:space="0" w:color="auto"/>
            <w:bottom w:val="none" w:sz="0" w:space="0" w:color="auto"/>
            <w:right w:val="none" w:sz="0" w:space="0" w:color="auto"/>
          </w:divBdr>
        </w:div>
        <w:div w:id="1114593229">
          <w:marLeft w:val="0"/>
          <w:marRight w:val="0"/>
          <w:marTop w:val="0"/>
          <w:marBottom w:val="45"/>
          <w:divBdr>
            <w:top w:val="none" w:sz="0" w:space="0" w:color="auto"/>
            <w:left w:val="none" w:sz="0" w:space="0" w:color="auto"/>
            <w:bottom w:val="none" w:sz="0" w:space="0" w:color="auto"/>
            <w:right w:val="none" w:sz="0" w:space="0" w:color="auto"/>
          </w:divBdr>
        </w:div>
        <w:div w:id="1676416330">
          <w:marLeft w:val="0"/>
          <w:marRight w:val="0"/>
          <w:marTop w:val="0"/>
          <w:marBottom w:val="45"/>
          <w:divBdr>
            <w:top w:val="none" w:sz="0" w:space="0" w:color="auto"/>
            <w:left w:val="none" w:sz="0" w:space="0" w:color="auto"/>
            <w:bottom w:val="none" w:sz="0" w:space="0" w:color="auto"/>
            <w:right w:val="none" w:sz="0" w:space="0" w:color="auto"/>
          </w:divBdr>
        </w:div>
        <w:div w:id="1247762909">
          <w:marLeft w:val="0"/>
          <w:marRight w:val="0"/>
          <w:marTop w:val="0"/>
          <w:marBottom w:val="45"/>
          <w:divBdr>
            <w:top w:val="none" w:sz="0" w:space="0" w:color="auto"/>
            <w:left w:val="none" w:sz="0" w:space="0" w:color="auto"/>
            <w:bottom w:val="none" w:sz="0" w:space="0" w:color="auto"/>
            <w:right w:val="none" w:sz="0" w:space="0" w:color="auto"/>
          </w:divBdr>
        </w:div>
        <w:div w:id="106241194">
          <w:marLeft w:val="0"/>
          <w:marRight w:val="0"/>
          <w:marTop w:val="0"/>
          <w:marBottom w:val="45"/>
          <w:divBdr>
            <w:top w:val="none" w:sz="0" w:space="0" w:color="auto"/>
            <w:left w:val="none" w:sz="0" w:space="0" w:color="auto"/>
            <w:bottom w:val="none" w:sz="0" w:space="0" w:color="auto"/>
            <w:right w:val="none" w:sz="0" w:space="0" w:color="auto"/>
          </w:divBdr>
        </w:div>
        <w:div w:id="1186670853">
          <w:marLeft w:val="0"/>
          <w:marRight w:val="0"/>
          <w:marTop w:val="0"/>
          <w:marBottom w:val="45"/>
          <w:divBdr>
            <w:top w:val="none" w:sz="0" w:space="0" w:color="auto"/>
            <w:left w:val="none" w:sz="0" w:space="0" w:color="auto"/>
            <w:bottom w:val="none" w:sz="0" w:space="0" w:color="auto"/>
            <w:right w:val="none" w:sz="0" w:space="0" w:color="auto"/>
          </w:divBdr>
        </w:div>
        <w:div w:id="802890760">
          <w:marLeft w:val="0"/>
          <w:marRight w:val="0"/>
          <w:marTop w:val="0"/>
          <w:marBottom w:val="0"/>
          <w:divBdr>
            <w:top w:val="none" w:sz="0" w:space="0" w:color="auto"/>
            <w:left w:val="none" w:sz="0" w:space="0" w:color="auto"/>
            <w:bottom w:val="none" w:sz="0" w:space="0" w:color="auto"/>
            <w:right w:val="none" w:sz="0" w:space="0" w:color="auto"/>
          </w:divBdr>
        </w:div>
        <w:div w:id="1211646679">
          <w:marLeft w:val="0"/>
          <w:marRight w:val="0"/>
          <w:marTop w:val="0"/>
          <w:marBottom w:val="0"/>
          <w:divBdr>
            <w:top w:val="none" w:sz="0" w:space="0" w:color="auto"/>
            <w:left w:val="none" w:sz="0" w:space="0" w:color="auto"/>
            <w:bottom w:val="none" w:sz="0" w:space="0" w:color="auto"/>
            <w:right w:val="none" w:sz="0" w:space="0" w:color="auto"/>
          </w:divBdr>
        </w:div>
        <w:div w:id="1430350535">
          <w:marLeft w:val="0"/>
          <w:marRight w:val="0"/>
          <w:marTop w:val="0"/>
          <w:marBottom w:val="0"/>
          <w:divBdr>
            <w:top w:val="none" w:sz="0" w:space="0" w:color="auto"/>
            <w:left w:val="none" w:sz="0" w:space="0" w:color="auto"/>
            <w:bottom w:val="none" w:sz="0" w:space="0" w:color="auto"/>
            <w:right w:val="none" w:sz="0" w:space="0" w:color="auto"/>
          </w:divBdr>
        </w:div>
        <w:div w:id="2134980706">
          <w:marLeft w:val="0"/>
          <w:marRight w:val="0"/>
          <w:marTop w:val="0"/>
          <w:marBottom w:val="0"/>
          <w:divBdr>
            <w:top w:val="none" w:sz="0" w:space="0" w:color="auto"/>
            <w:left w:val="none" w:sz="0" w:space="0" w:color="auto"/>
            <w:bottom w:val="none" w:sz="0" w:space="0" w:color="auto"/>
            <w:right w:val="none" w:sz="0" w:space="0" w:color="auto"/>
          </w:divBdr>
        </w:div>
        <w:div w:id="357702794">
          <w:marLeft w:val="0"/>
          <w:marRight w:val="0"/>
          <w:marTop w:val="90"/>
          <w:marBottom w:val="45"/>
          <w:divBdr>
            <w:top w:val="none" w:sz="0" w:space="0" w:color="auto"/>
            <w:left w:val="none" w:sz="0" w:space="0" w:color="auto"/>
            <w:bottom w:val="none" w:sz="0" w:space="0" w:color="auto"/>
            <w:right w:val="none" w:sz="0" w:space="0" w:color="auto"/>
          </w:divBdr>
        </w:div>
        <w:div w:id="2071230175">
          <w:marLeft w:val="0"/>
          <w:marRight w:val="0"/>
          <w:marTop w:val="0"/>
          <w:marBottom w:val="90"/>
          <w:divBdr>
            <w:top w:val="none" w:sz="0" w:space="0" w:color="auto"/>
            <w:left w:val="none" w:sz="0" w:space="0" w:color="auto"/>
            <w:bottom w:val="none" w:sz="0" w:space="0" w:color="auto"/>
            <w:right w:val="none" w:sz="0" w:space="0" w:color="auto"/>
          </w:divBdr>
        </w:div>
        <w:div w:id="2020112531">
          <w:marLeft w:val="0"/>
          <w:marRight w:val="0"/>
          <w:marTop w:val="0"/>
          <w:marBottom w:val="90"/>
          <w:divBdr>
            <w:top w:val="none" w:sz="0" w:space="0" w:color="auto"/>
            <w:left w:val="none" w:sz="0" w:space="0" w:color="auto"/>
            <w:bottom w:val="none" w:sz="0" w:space="0" w:color="auto"/>
            <w:right w:val="none" w:sz="0" w:space="0" w:color="auto"/>
          </w:divBdr>
        </w:div>
        <w:div w:id="1290551697">
          <w:marLeft w:val="0"/>
          <w:marRight w:val="0"/>
          <w:marTop w:val="0"/>
          <w:marBottom w:val="90"/>
          <w:divBdr>
            <w:top w:val="none" w:sz="0" w:space="0" w:color="auto"/>
            <w:left w:val="none" w:sz="0" w:space="0" w:color="auto"/>
            <w:bottom w:val="none" w:sz="0" w:space="0" w:color="auto"/>
            <w:right w:val="none" w:sz="0" w:space="0" w:color="auto"/>
          </w:divBdr>
        </w:div>
      </w:divsChild>
    </w:div>
    <w:div w:id="507521734">
      <w:marLeft w:val="0"/>
      <w:marRight w:val="0"/>
      <w:marTop w:val="0"/>
      <w:marBottom w:val="0"/>
      <w:divBdr>
        <w:top w:val="none" w:sz="0" w:space="0" w:color="auto"/>
        <w:left w:val="none" w:sz="0" w:space="0" w:color="auto"/>
        <w:bottom w:val="none" w:sz="0" w:space="0" w:color="auto"/>
        <w:right w:val="none" w:sz="0" w:space="0" w:color="auto"/>
      </w:divBdr>
      <w:divsChild>
        <w:div w:id="1584218752">
          <w:marLeft w:val="0"/>
          <w:marRight w:val="0"/>
          <w:marTop w:val="0"/>
          <w:marBottom w:val="90"/>
          <w:divBdr>
            <w:top w:val="none" w:sz="0" w:space="0" w:color="auto"/>
            <w:left w:val="none" w:sz="0" w:space="0" w:color="auto"/>
            <w:bottom w:val="none" w:sz="0" w:space="0" w:color="auto"/>
            <w:right w:val="none" w:sz="0" w:space="0" w:color="auto"/>
          </w:divBdr>
        </w:div>
        <w:div w:id="1258560000">
          <w:marLeft w:val="0"/>
          <w:marRight w:val="0"/>
          <w:marTop w:val="0"/>
          <w:marBottom w:val="45"/>
          <w:divBdr>
            <w:top w:val="none" w:sz="0" w:space="0" w:color="auto"/>
            <w:left w:val="none" w:sz="0" w:space="0" w:color="auto"/>
            <w:bottom w:val="none" w:sz="0" w:space="0" w:color="auto"/>
            <w:right w:val="none" w:sz="0" w:space="0" w:color="auto"/>
          </w:divBdr>
        </w:div>
        <w:div w:id="140970739">
          <w:marLeft w:val="0"/>
          <w:marRight w:val="0"/>
          <w:marTop w:val="0"/>
          <w:marBottom w:val="45"/>
          <w:divBdr>
            <w:top w:val="none" w:sz="0" w:space="0" w:color="auto"/>
            <w:left w:val="none" w:sz="0" w:space="0" w:color="auto"/>
            <w:bottom w:val="none" w:sz="0" w:space="0" w:color="auto"/>
            <w:right w:val="none" w:sz="0" w:space="0" w:color="auto"/>
          </w:divBdr>
        </w:div>
        <w:div w:id="383679496">
          <w:marLeft w:val="0"/>
          <w:marRight w:val="0"/>
          <w:marTop w:val="0"/>
          <w:marBottom w:val="45"/>
          <w:divBdr>
            <w:top w:val="none" w:sz="0" w:space="0" w:color="auto"/>
            <w:left w:val="none" w:sz="0" w:space="0" w:color="auto"/>
            <w:bottom w:val="none" w:sz="0" w:space="0" w:color="auto"/>
            <w:right w:val="none" w:sz="0" w:space="0" w:color="auto"/>
          </w:divBdr>
        </w:div>
        <w:div w:id="1809977313">
          <w:marLeft w:val="0"/>
          <w:marRight w:val="0"/>
          <w:marTop w:val="0"/>
          <w:marBottom w:val="45"/>
          <w:divBdr>
            <w:top w:val="none" w:sz="0" w:space="0" w:color="auto"/>
            <w:left w:val="none" w:sz="0" w:space="0" w:color="auto"/>
            <w:bottom w:val="none" w:sz="0" w:space="0" w:color="auto"/>
            <w:right w:val="none" w:sz="0" w:space="0" w:color="auto"/>
          </w:divBdr>
        </w:div>
        <w:div w:id="616640582">
          <w:marLeft w:val="0"/>
          <w:marRight w:val="0"/>
          <w:marTop w:val="0"/>
          <w:marBottom w:val="45"/>
          <w:divBdr>
            <w:top w:val="none" w:sz="0" w:space="0" w:color="auto"/>
            <w:left w:val="none" w:sz="0" w:space="0" w:color="auto"/>
            <w:bottom w:val="none" w:sz="0" w:space="0" w:color="auto"/>
            <w:right w:val="none" w:sz="0" w:space="0" w:color="auto"/>
          </w:divBdr>
        </w:div>
        <w:div w:id="1907178160">
          <w:marLeft w:val="0"/>
          <w:marRight w:val="0"/>
          <w:marTop w:val="0"/>
          <w:marBottom w:val="45"/>
          <w:divBdr>
            <w:top w:val="none" w:sz="0" w:space="0" w:color="auto"/>
            <w:left w:val="none" w:sz="0" w:space="0" w:color="auto"/>
            <w:bottom w:val="none" w:sz="0" w:space="0" w:color="auto"/>
            <w:right w:val="none" w:sz="0" w:space="0" w:color="auto"/>
          </w:divBdr>
        </w:div>
        <w:div w:id="232934352">
          <w:marLeft w:val="0"/>
          <w:marRight w:val="0"/>
          <w:marTop w:val="0"/>
          <w:marBottom w:val="45"/>
          <w:divBdr>
            <w:top w:val="none" w:sz="0" w:space="0" w:color="auto"/>
            <w:left w:val="none" w:sz="0" w:space="0" w:color="auto"/>
            <w:bottom w:val="none" w:sz="0" w:space="0" w:color="auto"/>
            <w:right w:val="none" w:sz="0" w:space="0" w:color="auto"/>
          </w:divBdr>
        </w:div>
        <w:div w:id="2052069246">
          <w:marLeft w:val="0"/>
          <w:marRight w:val="0"/>
          <w:marTop w:val="0"/>
          <w:marBottom w:val="0"/>
          <w:divBdr>
            <w:top w:val="none" w:sz="0" w:space="0" w:color="auto"/>
            <w:left w:val="none" w:sz="0" w:space="0" w:color="auto"/>
            <w:bottom w:val="none" w:sz="0" w:space="0" w:color="auto"/>
            <w:right w:val="none" w:sz="0" w:space="0" w:color="auto"/>
          </w:divBdr>
        </w:div>
        <w:div w:id="1554272179">
          <w:marLeft w:val="0"/>
          <w:marRight w:val="0"/>
          <w:marTop w:val="0"/>
          <w:marBottom w:val="0"/>
          <w:divBdr>
            <w:top w:val="none" w:sz="0" w:space="0" w:color="auto"/>
            <w:left w:val="none" w:sz="0" w:space="0" w:color="auto"/>
            <w:bottom w:val="none" w:sz="0" w:space="0" w:color="auto"/>
            <w:right w:val="none" w:sz="0" w:space="0" w:color="auto"/>
          </w:divBdr>
        </w:div>
        <w:div w:id="601915340">
          <w:marLeft w:val="0"/>
          <w:marRight w:val="0"/>
          <w:marTop w:val="0"/>
          <w:marBottom w:val="0"/>
          <w:divBdr>
            <w:top w:val="none" w:sz="0" w:space="0" w:color="auto"/>
            <w:left w:val="none" w:sz="0" w:space="0" w:color="auto"/>
            <w:bottom w:val="none" w:sz="0" w:space="0" w:color="auto"/>
            <w:right w:val="none" w:sz="0" w:space="0" w:color="auto"/>
          </w:divBdr>
        </w:div>
        <w:div w:id="1520973799">
          <w:marLeft w:val="0"/>
          <w:marRight w:val="0"/>
          <w:marTop w:val="0"/>
          <w:marBottom w:val="0"/>
          <w:divBdr>
            <w:top w:val="none" w:sz="0" w:space="0" w:color="auto"/>
            <w:left w:val="none" w:sz="0" w:space="0" w:color="auto"/>
            <w:bottom w:val="none" w:sz="0" w:space="0" w:color="auto"/>
            <w:right w:val="none" w:sz="0" w:space="0" w:color="auto"/>
          </w:divBdr>
        </w:div>
        <w:div w:id="603150437">
          <w:marLeft w:val="0"/>
          <w:marRight w:val="0"/>
          <w:marTop w:val="0"/>
          <w:marBottom w:val="0"/>
          <w:divBdr>
            <w:top w:val="none" w:sz="0" w:space="0" w:color="auto"/>
            <w:left w:val="none" w:sz="0" w:space="0" w:color="auto"/>
            <w:bottom w:val="none" w:sz="0" w:space="0" w:color="auto"/>
            <w:right w:val="none" w:sz="0" w:space="0" w:color="auto"/>
          </w:divBdr>
        </w:div>
        <w:div w:id="1083062695">
          <w:marLeft w:val="0"/>
          <w:marRight w:val="0"/>
          <w:marTop w:val="90"/>
          <w:marBottom w:val="45"/>
          <w:divBdr>
            <w:top w:val="none" w:sz="0" w:space="0" w:color="auto"/>
            <w:left w:val="none" w:sz="0" w:space="0" w:color="auto"/>
            <w:bottom w:val="none" w:sz="0" w:space="0" w:color="auto"/>
            <w:right w:val="none" w:sz="0" w:space="0" w:color="auto"/>
          </w:divBdr>
        </w:div>
        <w:div w:id="1710564391">
          <w:marLeft w:val="0"/>
          <w:marRight w:val="0"/>
          <w:marTop w:val="0"/>
          <w:marBottom w:val="90"/>
          <w:divBdr>
            <w:top w:val="none" w:sz="0" w:space="0" w:color="auto"/>
            <w:left w:val="none" w:sz="0" w:space="0" w:color="auto"/>
            <w:bottom w:val="none" w:sz="0" w:space="0" w:color="auto"/>
            <w:right w:val="none" w:sz="0" w:space="0" w:color="auto"/>
          </w:divBdr>
        </w:div>
        <w:div w:id="211886479">
          <w:marLeft w:val="0"/>
          <w:marRight w:val="0"/>
          <w:marTop w:val="0"/>
          <w:marBottom w:val="90"/>
          <w:divBdr>
            <w:top w:val="none" w:sz="0" w:space="0" w:color="auto"/>
            <w:left w:val="none" w:sz="0" w:space="0" w:color="auto"/>
            <w:bottom w:val="none" w:sz="0" w:space="0" w:color="auto"/>
            <w:right w:val="none" w:sz="0" w:space="0" w:color="auto"/>
          </w:divBdr>
        </w:div>
        <w:div w:id="1947957867">
          <w:marLeft w:val="0"/>
          <w:marRight w:val="0"/>
          <w:marTop w:val="0"/>
          <w:marBottom w:val="90"/>
          <w:divBdr>
            <w:top w:val="none" w:sz="0" w:space="0" w:color="auto"/>
            <w:left w:val="none" w:sz="0" w:space="0" w:color="auto"/>
            <w:bottom w:val="none" w:sz="0" w:space="0" w:color="auto"/>
            <w:right w:val="none" w:sz="0" w:space="0" w:color="auto"/>
          </w:divBdr>
        </w:div>
        <w:div w:id="398944469">
          <w:marLeft w:val="0"/>
          <w:marRight w:val="0"/>
          <w:marTop w:val="0"/>
          <w:marBottom w:val="90"/>
          <w:divBdr>
            <w:top w:val="none" w:sz="0" w:space="0" w:color="auto"/>
            <w:left w:val="none" w:sz="0" w:space="0" w:color="auto"/>
            <w:bottom w:val="none" w:sz="0" w:space="0" w:color="auto"/>
            <w:right w:val="none" w:sz="0" w:space="0" w:color="auto"/>
          </w:divBdr>
        </w:div>
        <w:div w:id="1444569492">
          <w:marLeft w:val="0"/>
          <w:marRight w:val="0"/>
          <w:marTop w:val="0"/>
          <w:marBottom w:val="90"/>
          <w:divBdr>
            <w:top w:val="none" w:sz="0" w:space="0" w:color="auto"/>
            <w:left w:val="none" w:sz="0" w:space="0" w:color="auto"/>
            <w:bottom w:val="none" w:sz="0" w:space="0" w:color="auto"/>
            <w:right w:val="none" w:sz="0" w:space="0" w:color="auto"/>
          </w:divBdr>
        </w:div>
        <w:div w:id="317617238">
          <w:marLeft w:val="0"/>
          <w:marRight w:val="0"/>
          <w:marTop w:val="0"/>
          <w:marBottom w:val="90"/>
          <w:divBdr>
            <w:top w:val="none" w:sz="0" w:space="0" w:color="auto"/>
            <w:left w:val="none" w:sz="0" w:space="0" w:color="auto"/>
            <w:bottom w:val="none" w:sz="0" w:space="0" w:color="auto"/>
            <w:right w:val="none" w:sz="0" w:space="0" w:color="auto"/>
          </w:divBdr>
        </w:div>
        <w:div w:id="880164778">
          <w:marLeft w:val="0"/>
          <w:marRight w:val="0"/>
          <w:marTop w:val="0"/>
          <w:marBottom w:val="90"/>
          <w:divBdr>
            <w:top w:val="none" w:sz="0" w:space="0" w:color="auto"/>
            <w:left w:val="none" w:sz="0" w:space="0" w:color="auto"/>
            <w:bottom w:val="none" w:sz="0" w:space="0" w:color="auto"/>
            <w:right w:val="none" w:sz="0" w:space="0" w:color="auto"/>
          </w:divBdr>
        </w:div>
        <w:div w:id="711923128">
          <w:marLeft w:val="0"/>
          <w:marRight w:val="0"/>
          <w:marTop w:val="0"/>
          <w:marBottom w:val="90"/>
          <w:divBdr>
            <w:top w:val="none" w:sz="0" w:space="0" w:color="auto"/>
            <w:left w:val="none" w:sz="0" w:space="0" w:color="auto"/>
            <w:bottom w:val="none" w:sz="0" w:space="0" w:color="auto"/>
            <w:right w:val="none" w:sz="0" w:space="0" w:color="auto"/>
          </w:divBdr>
        </w:div>
        <w:div w:id="1399596217">
          <w:marLeft w:val="0"/>
          <w:marRight w:val="0"/>
          <w:marTop w:val="0"/>
          <w:marBottom w:val="90"/>
          <w:divBdr>
            <w:top w:val="none" w:sz="0" w:space="0" w:color="auto"/>
            <w:left w:val="none" w:sz="0" w:space="0" w:color="auto"/>
            <w:bottom w:val="none" w:sz="0" w:space="0" w:color="auto"/>
            <w:right w:val="none" w:sz="0" w:space="0" w:color="auto"/>
          </w:divBdr>
        </w:div>
        <w:div w:id="1799180321">
          <w:marLeft w:val="0"/>
          <w:marRight w:val="0"/>
          <w:marTop w:val="0"/>
          <w:marBottom w:val="90"/>
          <w:divBdr>
            <w:top w:val="none" w:sz="0" w:space="0" w:color="auto"/>
            <w:left w:val="none" w:sz="0" w:space="0" w:color="auto"/>
            <w:bottom w:val="none" w:sz="0" w:space="0" w:color="auto"/>
            <w:right w:val="none" w:sz="0" w:space="0" w:color="auto"/>
          </w:divBdr>
        </w:div>
        <w:div w:id="797378379">
          <w:marLeft w:val="0"/>
          <w:marRight w:val="0"/>
          <w:marTop w:val="0"/>
          <w:marBottom w:val="45"/>
          <w:divBdr>
            <w:top w:val="none" w:sz="0" w:space="0" w:color="auto"/>
            <w:left w:val="none" w:sz="0" w:space="0" w:color="auto"/>
            <w:bottom w:val="none" w:sz="0" w:space="0" w:color="auto"/>
            <w:right w:val="none" w:sz="0" w:space="0" w:color="auto"/>
          </w:divBdr>
        </w:div>
        <w:div w:id="1098525227">
          <w:marLeft w:val="0"/>
          <w:marRight w:val="0"/>
          <w:marTop w:val="0"/>
          <w:marBottom w:val="45"/>
          <w:divBdr>
            <w:top w:val="none" w:sz="0" w:space="0" w:color="auto"/>
            <w:left w:val="none" w:sz="0" w:space="0" w:color="auto"/>
            <w:bottom w:val="none" w:sz="0" w:space="0" w:color="auto"/>
            <w:right w:val="none" w:sz="0" w:space="0" w:color="auto"/>
          </w:divBdr>
        </w:div>
        <w:div w:id="1416248870">
          <w:marLeft w:val="0"/>
          <w:marRight w:val="0"/>
          <w:marTop w:val="0"/>
          <w:marBottom w:val="45"/>
          <w:divBdr>
            <w:top w:val="none" w:sz="0" w:space="0" w:color="auto"/>
            <w:left w:val="none" w:sz="0" w:space="0" w:color="auto"/>
            <w:bottom w:val="none" w:sz="0" w:space="0" w:color="auto"/>
            <w:right w:val="none" w:sz="0" w:space="0" w:color="auto"/>
          </w:divBdr>
        </w:div>
        <w:div w:id="1501852286">
          <w:marLeft w:val="0"/>
          <w:marRight w:val="0"/>
          <w:marTop w:val="0"/>
          <w:marBottom w:val="45"/>
          <w:divBdr>
            <w:top w:val="none" w:sz="0" w:space="0" w:color="auto"/>
            <w:left w:val="none" w:sz="0" w:space="0" w:color="auto"/>
            <w:bottom w:val="none" w:sz="0" w:space="0" w:color="auto"/>
            <w:right w:val="none" w:sz="0" w:space="0" w:color="auto"/>
          </w:divBdr>
        </w:div>
        <w:div w:id="1988511101">
          <w:marLeft w:val="0"/>
          <w:marRight w:val="0"/>
          <w:marTop w:val="0"/>
          <w:marBottom w:val="45"/>
          <w:divBdr>
            <w:top w:val="none" w:sz="0" w:space="0" w:color="auto"/>
            <w:left w:val="none" w:sz="0" w:space="0" w:color="auto"/>
            <w:bottom w:val="none" w:sz="0" w:space="0" w:color="auto"/>
            <w:right w:val="none" w:sz="0" w:space="0" w:color="auto"/>
          </w:divBdr>
        </w:div>
        <w:div w:id="1947693605">
          <w:marLeft w:val="0"/>
          <w:marRight w:val="0"/>
          <w:marTop w:val="0"/>
          <w:marBottom w:val="45"/>
          <w:divBdr>
            <w:top w:val="none" w:sz="0" w:space="0" w:color="auto"/>
            <w:left w:val="none" w:sz="0" w:space="0" w:color="auto"/>
            <w:bottom w:val="none" w:sz="0" w:space="0" w:color="auto"/>
            <w:right w:val="none" w:sz="0" w:space="0" w:color="auto"/>
          </w:divBdr>
        </w:div>
        <w:div w:id="635372731">
          <w:marLeft w:val="0"/>
          <w:marRight w:val="0"/>
          <w:marTop w:val="0"/>
          <w:marBottom w:val="45"/>
          <w:divBdr>
            <w:top w:val="none" w:sz="0" w:space="0" w:color="auto"/>
            <w:left w:val="none" w:sz="0" w:space="0" w:color="auto"/>
            <w:bottom w:val="none" w:sz="0" w:space="0" w:color="auto"/>
            <w:right w:val="none" w:sz="0" w:space="0" w:color="auto"/>
          </w:divBdr>
        </w:div>
        <w:div w:id="1936942419">
          <w:marLeft w:val="0"/>
          <w:marRight w:val="0"/>
          <w:marTop w:val="0"/>
          <w:marBottom w:val="0"/>
          <w:divBdr>
            <w:top w:val="none" w:sz="0" w:space="0" w:color="auto"/>
            <w:left w:val="none" w:sz="0" w:space="0" w:color="auto"/>
            <w:bottom w:val="none" w:sz="0" w:space="0" w:color="auto"/>
            <w:right w:val="none" w:sz="0" w:space="0" w:color="auto"/>
          </w:divBdr>
        </w:div>
        <w:div w:id="1454637949">
          <w:marLeft w:val="0"/>
          <w:marRight w:val="0"/>
          <w:marTop w:val="0"/>
          <w:marBottom w:val="0"/>
          <w:divBdr>
            <w:top w:val="none" w:sz="0" w:space="0" w:color="auto"/>
            <w:left w:val="none" w:sz="0" w:space="0" w:color="auto"/>
            <w:bottom w:val="none" w:sz="0" w:space="0" w:color="auto"/>
            <w:right w:val="none" w:sz="0" w:space="0" w:color="auto"/>
          </w:divBdr>
        </w:div>
        <w:div w:id="1517227013">
          <w:marLeft w:val="0"/>
          <w:marRight w:val="0"/>
          <w:marTop w:val="0"/>
          <w:marBottom w:val="0"/>
          <w:divBdr>
            <w:top w:val="none" w:sz="0" w:space="0" w:color="auto"/>
            <w:left w:val="none" w:sz="0" w:space="0" w:color="auto"/>
            <w:bottom w:val="none" w:sz="0" w:space="0" w:color="auto"/>
            <w:right w:val="none" w:sz="0" w:space="0" w:color="auto"/>
          </w:divBdr>
        </w:div>
        <w:div w:id="693505631">
          <w:marLeft w:val="0"/>
          <w:marRight w:val="0"/>
          <w:marTop w:val="0"/>
          <w:marBottom w:val="0"/>
          <w:divBdr>
            <w:top w:val="none" w:sz="0" w:space="0" w:color="auto"/>
            <w:left w:val="none" w:sz="0" w:space="0" w:color="auto"/>
            <w:bottom w:val="none" w:sz="0" w:space="0" w:color="auto"/>
            <w:right w:val="none" w:sz="0" w:space="0" w:color="auto"/>
          </w:divBdr>
        </w:div>
        <w:div w:id="1369987629">
          <w:marLeft w:val="0"/>
          <w:marRight w:val="0"/>
          <w:marTop w:val="90"/>
          <w:marBottom w:val="45"/>
          <w:divBdr>
            <w:top w:val="none" w:sz="0" w:space="0" w:color="auto"/>
            <w:left w:val="none" w:sz="0" w:space="0" w:color="auto"/>
            <w:bottom w:val="none" w:sz="0" w:space="0" w:color="auto"/>
            <w:right w:val="none" w:sz="0" w:space="0" w:color="auto"/>
          </w:divBdr>
        </w:div>
        <w:div w:id="26762802">
          <w:marLeft w:val="0"/>
          <w:marRight w:val="0"/>
          <w:marTop w:val="0"/>
          <w:marBottom w:val="90"/>
          <w:divBdr>
            <w:top w:val="none" w:sz="0" w:space="0" w:color="auto"/>
            <w:left w:val="none" w:sz="0" w:space="0" w:color="auto"/>
            <w:bottom w:val="none" w:sz="0" w:space="0" w:color="auto"/>
            <w:right w:val="none" w:sz="0" w:space="0" w:color="auto"/>
          </w:divBdr>
        </w:div>
        <w:div w:id="907114455">
          <w:marLeft w:val="0"/>
          <w:marRight w:val="0"/>
          <w:marTop w:val="0"/>
          <w:marBottom w:val="90"/>
          <w:divBdr>
            <w:top w:val="none" w:sz="0" w:space="0" w:color="auto"/>
            <w:left w:val="none" w:sz="0" w:space="0" w:color="auto"/>
            <w:bottom w:val="none" w:sz="0" w:space="0" w:color="auto"/>
            <w:right w:val="none" w:sz="0" w:space="0" w:color="auto"/>
          </w:divBdr>
        </w:div>
        <w:div w:id="421880499">
          <w:marLeft w:val="0"/>
          <w:marRight w:val="0"/>
          <w:marTop w:val="0"/>
          <w:marBottom w:val="90"/>
          <w:divBdr>
            <w:top w:val="none" w:sz="0" w:space="0" w:color="auto"/>
            <w:left w:val="none" w:sz="0" w:space="0" w:color="auto"/>
            <w:bottom w:val="none" w:sz="0" w:space="0" w:color="auto"/>
            <w:right w:val="none" w:sz="0" w:space="0" w:color="auto"/>
          </w:divBdr>
        </w:div>
        <w:div w:id="376467751">
          <w:marLeft w:val="0"/>
          <w:marRight w:val="0"/>
          <w:marTop w:val="0"/>
          <w:marBottom w:val="90"/>
          <w:divBdr>
            <w:top w:val="none" w:sz="0" w:space="0" w:color="auto"/>
            <w:left w:val="none" w:sz="0" w:space="0" w:color="auto"/>
            <w:bottom w:val="none" w:sz="0" w:space="0" w:color="auto"/>
            <w:right w:val="none" w:sz="0" w:space="0" w:color="auto"/>
          </w:divBdr>
        </w:div>
        <w:div w:id="26569182">
          <w:marLeft w:val="0"/>
          <w:marRight w:val="0"/>
          <w:marTop w:val="0"/>
          <w:marBottom w:val="90"/>
          <w:divBdr>
            <w:top w:val="none" w:sz="0" w:space="0" w:color="auto"/>
            <w:left w:val="none" w:sz="0" w:space="0" w:color="auto"/>
            <w:bottom w:val="none" w:sz="0" w:space="0" w:color="auto"/>
            <w:right w:val="none" w:sz="0" w:space="0" w:color="auto"/>
          </w:divBdr>
        </w:div>
        <w:div w:id="420179541">
          <w:marLeft w:val="0"/>
          <w:marRight w:val="0"/>
          <w:marTop w:val="0"/>
          <w:marBottom w:val="90"/>
          <w:divBdr>
            <w:top w:val="none" w:sz="0" w:space="0" w:color="auto"/>
            <w:left w:val="none" w:sz="0" w:space="0" w:color="auto"/>
            <w:bottom w:val="none" w:sz="0" w:space="0" w:color="auto"/>
            <w:right w:val="none" w:sz="0" w:space="0" w:color="auto"/>
          </w:divBdr>
        </w:div>
        <w:div w:id="1762020562">
          <w:marLeft w:val="0"/>
          <w:marRight w:val="0"/>
          <w:marTop w:val="0"/>
          <w:marBottom w:val="90"/>
          <w:divBdr>
            <w:top w:val="none" w:sz="0" w:space="0" w:color="auto"/>
            <w:left w:val="none" w:sz="0" w:space="0" w:color="auto"/>
            <w:bottom w:val="none" w:sz="0" w:space="0" w:color="auto"/>
            <w:right w:val="none" w:sz="0" w:space="0" w:color="auto"/>
          </w:divBdr>
        </w:div>
        <w:div w:id="551890677">
          <w:marLeft w:val="0"/>
          <w:marRight w:val="0"/>
          <w:marTop w:val="0"/>
          <w:marBottom w:val="90"/>
          <w:divBdr>
            <w:top w:val="none" w:sz="0" w:space="0" w:color="auto"/>
            <w:left w:val="none" w:sz="0" w:space="0" w:color="auto"/>
            <w:bottom w:val="none" w:sz="0" w:space="0" w:color="auto"/>
            <w:right w:val="none" w:sz="0" w:space="0" w:color="auto"/>
          </w:divBdr>
        </w:div>
        <w:div w:id="964698223">
          <w:marLeft w:val="0"/>
          <w:marRight w:val="0"/>
          <w:marTop w:val="0"/>
          <w:marBottom w:val="90"/>
          <w:divBdr>
            <w:top w:val="none" w:sz="0" w:space="0" w:color="auto"/>
            <w:left w:val="none" w:sz="0" w:space="0" w:color="auto"/>
            <w:bottom w:val="none" w:sz="0" w:space="0" w:color="auto"/>
            <w:right w:val="none" w:sz="0" w:space="0" w:color="auto"/>
          </w:divBdr>
        </w:div>
        <w:div w:id="1443694238">
          <w:marLeft w:val="0"/>
          <w:marRight w:val="0"/>
          <w:marTop w:val="0"/>
          <w:marBottom w:val="45"/>
          <w:divBdr>
            <w:top w:val="none" w:sz="0" w:space="0" w:color="auto"/>
            <w:left w:val="none" w:sz="0" w:space="0" w:color="auto"/>
            <w:bottom w:val="none" w:sz="0" w:space="0" w:color="auto"/>
            <w:right w:val="none" w:sz="0" w:space="0" w:color="auto"/>
          </w:divBdr>
        </w:div>
        <w:div w:id="1476680462">
          <w:marLeft w:val="0"/>
          <w:marRight w:val="0"/>
          <w:marTop w:val="0"/>
          <w:marBottom w:val="45"/>
          <w:divBdr>
            <w:top w:val="none" w:sz="0" w:space="0" w:color="auto"/>
            <w:left w:val="none" w:sz="0" w:space="0" w:color="auto"/>
            <w:bottom w:val="none" w:sz="0" w:space="0" w:color="auto"/>
            <w:right w:val="none" w:sz="0" w:space="0" w:color="auto"/>
          </w:divBdr>
        </w:div>
        <w:div w:id="1446776366">
          <w:marLeft w:val="0"/>
          <w:marRight w:val="0"/>
          <w:marTop w:val="0"/>
          <w:marBottom w:val="45"/>
          <w:divBdr>
            <w:top w:val="none" w:sz="0" w:space="0" w:color="auto"/>
            <w:left w:val="none" w:sz="0" w:space="0" w:color="auto"/>
            <w:bottom w:val="none" w:sz="0" w:space="0" w:color="auto"/>
            <w:right w:val="none" w:sz="0" w:space="0" w:color="auto"/>
          </w:divBdr>
        </w:div>
        <w:div w:id="2018534267">
          <w:marLeft w:val="0"/>
          <w:marRight w:val="0"/>
          <w:marTop w:val="0"/>
          <w:marBottom w:val="45"/>
          <w:divBdr>
            <w:top w:val="none" w:sz="0" w:space="0" w:color="auto"/>
            <w:left w:val="none" w:sz="0" w:space="0" w:color="auto"/>
            <w:bottom w:val="none" w:sz="0" w:space="0" w:color="auto"/>
            <w:right w:val="none" w:sz="0" w:space="0" w:color="auto"/>
          </w:divBdr>
        </w:div>
        <w:div w:id="2050648222">
          <w:marLeft w:val="0"/>
          <w:marRight w:val="0"/>
          <w:marTop w:val="0"/>
          <w:marBottom w:val="45"/>
          <w:divBdr>
            <w:top w:val="none" w:sz="0" w:space="0" w:color="auto"/>
            <w:left w:val="none" w:sz="0" w:space="0" w:color="auto"/>
            <w:bottom w:val="none" w:sz="0" w:space="0" w:color="auto"/>
            <w:right w:val="none" w:sz="0" w:space="0" w:color="auto"/>
          </w:divBdr>
        </w:div>
        <w:div w:id="771121877">
          <w:marLeft w:val="0"/>
          <w:marRight w:val="0"/>
          <w:marTop w:val="0"/>
          <w:marBottom w:val="45"/>
          <w:divBdr>
            <w:top w:val="none" w:sz="0" w:space="0" w:color="auto"/>
            <w:left w:val="none" w:sz="0" w:space="0" w:color="auto"/>
            <w:bottom w:val="none" w:sz="0" w:space="0" w:color="auto"/>
            <w:right w:val="none" w:sz="0" w:space="0" w:color="auto"/>
          </w:divBdr>
        </w:div>
        <w:div w:id="823854863">
          <w:marLeft w:val="0"/>
          <w:marRight w:val="0"/>
          <w:marTop w:val="0"/>
          <w:marBottom w:val="45"/>
          <w:divBdr>
            <w:top w:val="none" w:sz="0" w:space="0" w:color="auto"/>
            <w:left w:val="none" w:sz="0" w:space="0" w:color="auto"/>
            <w:bottom w:val="none" w:sz="0" w:space="0" w:color="auto"/>
            <w:right w:val="none" w:sz="0" w:space="0" w:color="auto"/>
          </w:divBdr>
        </w:div>
        <w:div w:id="1525905501">
          <w:marLeft w:val="0"/>
          <w:marRight w:val="0"/>
          <w:marTop w:val="0"/>
          <w:marBottom w:val="0"/>
          <w:divBdr>
            <w:top w:val="none" w:sz="0" w:space="0" w:color="auto"/>
            <w:left w:val="none" w:sz="0" w:space="0" w:color="auto"/>
            <w:bottom w:val="none" w:sz="0" w:space="0" w:color="auto"/>
            <w:right w:val="none" w:sz="0" w:space="0" w:color="auto"/>
          </w:divBdr>
        </w:div>
        <w:div w:id="970673162">
          <w:marLeft w:val="0"/>
          <w:marRight w:val="0"/>
          <w:marTop w:val="0"/>
          <w:marBottom w:val="0"/>
          <w:divBdr>
            <w:top w:val="none" w:sz="0" w:space="0" w:color="auto"/>
            <w:left w:val="none" w:sz="0" w:space="0" w:color="auto"/>
            <w:bottom w:val="none" w:sz="0" w:space="0" w:color="auto"/>
            <w:right w:val="none" w:sz="0" w:space="0" w:color="auto"/>
          </w:divBdr>
        </w:div>
        <w:div w:id="1022822964">
          <w:marLeft w:val="0"/>
          <w:marRight w:val="0"/>
          <w:marTop w:val="0"/>
          <w:marBottom w:val="0"/>
          <w:divBdr>
            <w:top w:val="none" w:sz="0" w:space="0" w:color="auto"/>
            <w:left w:val="none" w:sz="0" w:space="0" w:color="auto"/>
            <w:bottom w:val="none" w:sz="0" w:space="0" w:color="auto"/>
            <w:right w:val="none" w:sz="0" w:space="0" w:color="auto"/>
          </w:divBdr>
        </w:div>
        <w:div w:id="2070686206">
          <w:marLeft w:val="0"/>
          <w:marRight w:val="0"/>
          <w:marTop w:val="0"/>
          <w:marBottom w:val="0"/>
          <w:divBdr>
            <w:top w:val="none" w:sz="0" w:space="0" w:color="auto"/>
            <w:left w:val="none" w:sz="0" w:space="0" w:color="auto"/>
            <w:bottom w:val="none" w:sz="0" w:space="0" w:color="auto"/>
            <w:right w:val="none" w:sz="0" w:space="0" w:color="auto"/>
          </w:divBdr>
        </w:div>
        <w:div w:id="184750984">
          <w:marLeft w:val="0"/>
          <w:marRight w:val="0"/>
          <w:marTop w:val="90"/>
          <w:marBottom w:val="45"/>
          <w:divBdr>
            <w:top w:val="none" w:sz="0" w:space="0" w:color="auto"/>
            <w:left w:val="none" w:sz="0" w:space="0" w:color="auto"/>
            <w:bottom w:val="none" w:sz="0" w:space="0" w:color="auto"/>
            <w:right w:val="none" w:sz="0" w:space="0" w:color="auto"/>
          </w:divBdr>
        </w:div>
        <w:div w:id="1622876883">
          <w:marLeft w:val="0"/>
          <w:marRight w:val="0"/>
          <w:marTop w:val="0"/>
          <w:marBottom w:val="90"/>
          <w:divBdr>
            <w:top w:val="none" w:sz="0" w:space="0" w:color="auto"/>
            <w:left w:val="none" w:sz="0" w:space="0" w:color="auto"/>
            <w:bottom w:val="none" w:sz="0" w:space="0" w:color="auto"/>
            <w:right w:val="none" w:sz="0" w:space="0" w:color="auto"/>
          </w:divBdr>
        </w:div>
        <w:div w:id="224486891">
          <w:marLeft w:val="0"/>
          <w:marRight w:val="0"/>
          <w:marTop w:val="0"/>
          <w:marBottom w:val="90"/>
          <w:divBdr>
            <w:top w:val="none" w:sz="0" w:space="0" w:color="auto"/>
            <w:left w:val="none" w:sz="0" w:space="0" w:color="auto"/>
            <w:bottom w:val="none" w:sz="0" w:space="0" w:color="auto"/>
            <w:right w:val="none" w:sz="0" w:space="0" w:color="auto"/>
          </w:divBdr>
        </w:div>
        <w:div w:id="289748918">
          <w:marLeft w:val="0"/>
          <w:marRight w:val="0"/>
          <w:marTop w:val="0"/>
          <w:marBottom w:val="90"/>
          <w:divBdr>
            <w:top w:val="none" w:sz="0" w:space="0" w:color="auto"/>
            <w:left w:val="none" w:sz="0" w:space="0" w:color="auto"/>
            <w:bottom w:val="none" w:sz="0" w:space="0" w:color="auto"/>
            <w:right w:val="none" w:sz="0" w:space="0" w:color="auto"/>
          </w:divBdr>
        </w:div>
        <w:div w:id="1773431261">
          <w:marLeft w:val="0"/>
          <w:marRight w:val="0"/>
          <w:marTop w:val="0"/>
          <w:marBottom w:val="90"/>
          <w:divBdr>
            <w:top w:val="none" w:sz="0" w:space="0" w:color="auto"/>
            <w:left w:val="none" w:sz="0" w:space="0" w:color="auto"/>
            <w:bottom w:val="none" w:sz="0" w:space="0" w:color="auto"/>
            <w:right w:val="none" w:sz="0" w:space="0" w:color="auto"/>
          </w:divBdr>
        </w:div>
        <w:div w:id="1387485398">
          <w:marLeft w:val="0"/>
          <w:marRight w:val="0"/>
          <w:marTop w:val="0"/>
          <w:marBottom w:val="90"/>
          <w:divBdr>
            <w:top w:val="none" w:sz="0" w:space="0" w:color="auto"/>
            <w:left w:val="none" w:sz="0" w:space="0" w:color="auto"/>
            <w:bottom w:val="none" w:sz="0" w:space="0" w:color="auto"/>
            <w:right w:val="none" w:sz="0" w:space="0" w:color="auto"/>
          </w:divBdr>
        </w:div>
        <w:div w:id="1036009524">
          <w:marLeft w:val="0"/>
          <w:marRight w:val="0"/>
          <w:marTop w:val="0"/>
          <w:marBottom w:val="45"/>
          <w:divBdr>
            <w:top w:val="none" w:sz="0" w:space="0" w:color="auto"/>
            <w:left w:val="none" w:sz="0" w:space="0" w:color="auto"/>
            <w:bottom w:val="none" w:sz="0" w:space="0" w:color="auto"/>
            <w:right w:val="none" w:sz="0" w:space="0" w:color="auto"/>
          </w:divBdr>
        </w:div>
        <w:div w:id="656611288">
          <w:marLeft w:val="0"/>
          <w:marRight w:val="0"/>
          <w:marTop w:val="0"/>
          <w:marBottom w:val="45"/>
          <w:divBdr>
            <w:top w:val="none" w:sz="0" w:space="0" w:color="auto"/>
            <w:left w:val="none" w:sz="0" w:space="0" w:color="auto"/>
            <w:bottom w:val="none" w:sz="0" w:space="0" w:color="auto"/>
            <w:right w:val="none" w:sz="0" w:space="0" w:color="auto"/>
          </w:divBdr>
        </w:div>
        <w:div w:id="1160540366">
          <w:marLeft w:val="0"/>
          <w:marRight w:val="0"/>
          <w:marTop w:val="0"/>
          <w:marBottom w:val="45"/>
          <w:divBdr>
            <w:top w:val="none" w:sz="0" w:space="0" w:color="auto"/>
            <w:left w:val="none" w:sz="0" w:space="0" w:color="auto"/>
            <w:bottom w:val="none" w:sz="0" w:space="0" w:color="auto"/>
            <w:right w:val="none" w:sz="0" w:space="0" w:color="auto"/>
          </w:divBdr>
        </w:div>
        <w:div w:id="1207373883">
          <w:marLeft w:val="0"/>
          <w:marRight w:val="0"/>
          <w:marTop w:val="0"/>
          <w:marBottom w:val="45"/>
          <w:divBdr>
            <w:top w:val="none" w:sz="0" w:space="0" w:color="auto"/>
            <w:left w:val="none" w:sz="0" w:space="0" w:color="auto"/>
            <w:bottom w:val="none" w:sz="0" w:space="0" w:color="auto"/>
            <w:right w:val="none" w:sz="0" w:space="0" w:color="auto"/>
          </w:divBdr>
        </w:div>
        <w:div w:id="613024535">
          <w:marLeft w:val="0"/>
          <w:marRight w:val="0"/>
          <w:marTop w:val="0"/>
          <w:marBottom w:val="45"/>
          <w:divBdr>
            <w:top w:val="none" w:sz="0" w:space="0" w:color="auto"/>
            <w:left w:val="none" w:sz="0" w:space="0" w:color="auto"/>
            <w:bottom w:val="none" w:sz="0" w:space="0" w:color="auto"/>
            <w:right w:val="none" w:sz="0" w:space="0" w:color="auto"/>
          </w:divBdr>
        </w:div>
        <w:div w:id="618806876">
          <w:marLeft w:val="0"/>
          <w:marRight w:val="0"/>
          <w:marTop w:val="0"/>
          <w:marBottom w:val="45"/>
          <w:divBdr>
            <w:top w:val="none" w:sz="0" w:space="0" w:color="auto"/>
            <w:left w:val="none" w:sz="0" w:space="0" w:color="auto"/>
            <w:bottom w:val="none" w:sz="0" w:space="0" w:color="auto"/>
            <w:right w:val="none" w:sz="0" w:space="0" w:color="auto"/>
          </w:divBdr>
        </w:div>
        <w:div w:id="1916625504">
          <w:marLeft w:val="0"/>
          <w:marRight w:val="0"/>
          <w:marTop w:val="0"/>
          <w:marBottom w:val="45"/>
          <w:divBdr>
            <w:top w:val="none" w:sz="0" w:space="0" w:color="auto"/>
            <w:left w:val="none" w:sz="0" w:space="0" w:color="auto"/>
            <w:bottom w:val="none" w:sz="0" w:space="0" w:color="auto"/>
            <w:right w:val="none" w:sz="0" w:space="0" w:color="auto"/>
          </w:divBdr>
        </w:div>
        <w:div w:id="731079560">
          <w:marLeft w:val="0"/>
          <w:marRight w:val="0"/>
          <w:marTop w:val="0"/>
          <w:marBottom w:val="0"/>
          <w:divBdr>
            <w:top w:val="none" w:sz="0" w:space="0" w:color="auto"/>
            <w:left w:val="none" w:sz="0" w:space="0" w:color="auto"/>
            <w:bottom w:val="none" w:sz="0" w:space="0" w:color="auto"/>
            <w:right w:val="none" w:sz="0" w:space="0" w:color="auto"/>
          </w:divBdr>
        </w:div>
        <w:div w:id="1823233417">
          <w:marLeft w:val="0"/>
          <w:marRight w:val="0"/>
          <w:marTop w:val="0"/>
          <w:marBottom w:val="0"/>
          <w:divBdr>
            <w:top w:val="none" w:sz="0" w:space="0" w:color="auto"/>
            <w:left w:val="none" w:sz="0" w:space="0" w:color="auto"/>
            <w:bottom w:val="none" w:sz="0" w:space="0" w:color="auto"/>
            <w:right w:val="none" w:sz="0" w:space="0" w:color="auto"/>
          </w:divBdr>
        </w:div>
        <w:div w:id="319700723">
          <w:marLeft w:val="0"/>
          <w:marRight w:val="0"/>
          <w:marTop w:val="0"/>
          <w:marBottom w:val="0"/>
          <w:divBdr>
            <w:top w:val="none" w:sz="0" w:space="0" w:color="auto"/>
            <w:left w:val="none" w:sz="0" w:space="0" w:color="auto"/>
            <w:bottom w:val="none" w:sz="0" w:space="0" w:color="auto"/>
            <w:right w:val="none" w:sz="0" w:space="0" w:color="auto"/>
          </w:divBdr>
        </w:div>
        <w:div w:id="2092854169">
          <w:marLeft w:val="0"/>
          <w:marRight w:val="0"/>
          <w:marTop w:val="0"/>
          <w:marBottom w:val="0"/>
          <w:divBdr>
            <w:top w:val="none" w:sz="0" w:space="0" w:color="auto"/>
            <w:left w:val="none" w:sz="0" w:space="0" w:color="auto"/>
            <w:bottom w:val="none" w:sz="0" w:space="0" w:color="auto"/>
            <w:right w:val="none" w:sz="0" w:space="0" w:color="auto"/>
          </w:divBdr>
        </w:div>
        <w:div w:id="126314294">
          <w:marLeft w:val="0"/>
          <w:marRight w:val="0"/>
          <w:marTop w:val="0"/>
          <w:marBottom w:val="0"/>
          <w:divBdr>
            <w:top w:val="none" w:sz="0" w:space="0" w:color="auto"/>
            <w:left w:val="none" w:sz="0" w:space="0" w:color="auto"/>
            <w:bottom w:val="none" w:sz="0" w:space="0" w:color="auto"/>
            <w:right w:val="none" w:sz="0" w:space="0" w:color="auto"/>
          </w:divBdr>
        </w:div>
        <w:div w:id="553197777">
          <w:marLeft w:val="0"/>
          <w:marRight w:val="0"/>
          <w:marTop w:val="90"/>
          <w:marBottom w:val="45"/>
          <w:divBdr>
            <w:top w:val="none" w:sz="0" w:space="0" w:color="auto"/>
            <w:left w:val="none" w:sz="0" w:space="0" w:color="auto"/>
            <w:bottom w:val="none" w:sz="0" w:space="0" w:color="auto"/>
            <w:right w:val="none" w:sz="0" w:space="0" w:color="auto"/>
          </w:divBdr>
        </w:div>
        <w:div w:id="273756496">
          <w:marLeft w:val="0"/>
          <w:marRight w:val="0"/>
          <w:marTop w:val="0"/>
          <w:marBottom w:val="90"/>
          <w:divBdr>
            <w:top w:val="none" w:sz="0" w:space="0" w:color="auto"/>
            <w:left w:val="none" w:sz="0" w:space="0" w:color="auto"/>
            <w:bottom w:val="none" w:sz="0" w:space="0" w:color="auto"/>
            <w:right w:val="none" w:sz="0" w:space="0" w:color="auto"/>
          </w:divBdr>
        </w:div>
        <w:div w:id="1499808078">
          <w:marLeft w:val="0"/>
          <w:marRight w:val="0"/>
          <w:marTop w:val="0"/>
          <w:marBottom w:val="90"/>
          <w:divBdr>
            <w:top w:val="none" w:sz="0" w:space="0" w:color="auto"/>
            <w:left w:val="none" w:sz="0" w:space="0" w:color="auto"/>
            <w:bottom w:val="none" w:sz="0" w:space="0" w:color="auto"/>
            <w:right w:val="none" w:sz="0" w:space="0" w:color="auto"/>
          </w:divBdr>
        </w:div>
        <w:div w:id="1512455612">
          <w:marLeft w:val="0"/>
          <w:marRight w:val="0"/>
          <w:marTop w:val="0"/>
          <w:marBottom w:val="90"/>
          <w:divBdr>
            <w:top w:val="none" w:sz="0" w:space="0" w:color="auto"/>
            <w:left w:val="none" w:sz="0" w:space="0" w:color="auto"/>
            <w:bottom w:val="none" w:sz="0" w:space="0" w:color="auto"/>
            <w:right w:val="none" w:sz="0" w:space="0" w:color="auto"/>
          </w:divBdr>
        </w:div>
        <w:div w:id="1828088533">
          <w:marLeft w:val="0"/>
          <w:marRight w:val="0"/>
          <w:marTop w:val="0"/>
          <w:marBottom w:val="90"/>
          <w:divBdr>
            <w:top w:val="none" w:sz="0" w:space="0" w:color="auto"/>
            <w:left w:val="none" w:sz="0" w:space="0" w:color="auto"/>
            <w:bottom w:val="none" w:sz="0" w:space="0" w:color="auto"/>
            <w:right w:val="none" w:sz="0" w:space="0" w:color="auto"/>
          </w:divBdr>
        </w:div>
        <w:div w:id="287903172">
          <w:marLeft w:val="0"/>
          <w:marRight w:val="0"/>
          <w:marTop w:val="0"/>
          <w:marBottom w:val="90"/>
          <w:divBdr>
            <w:top w:val="none" w:sz="0" w:space="0" w:color="auto"/>
            <w:left w:val="none" w:sz="0" w:space="0" w:color="auto"/>
            <w:bottom w:val="none" w:sz="0" w:space="0" w:color="auto"/>
            <w:right w:val="none" w:sz="0" w:space="0" w:color="auto"/>
          </w:divBdr>
        </w:div>
      </w:divsChild>
    </w:div>
    <w:div w:id="521473846">
      <w:marLeft w:val="0"/>
      <w:marRight w:val="0"/>
      <w:marTop w:val="0"/>
      <w:marBottom w:val="0"/>
      <w:divBdr>
        <w:top w:val="none" w:sz="0" w:space="0" w:color="auto"/>
        <w:left w:val="none" w:sz="0" w:space="0" w:color="auto"/>
        <w:bottom w:val="none" w:sz="0" w:space="0" w:color="auto"/>
        <w:right w:val="none" w:sz="0" w:space="0" w:color="auto"/>
      </w:divBdr>
      <w:divsChild>
        <w:div w:id="382338743">
          <w:marLeft w:val="0"/>
          <w:marRight w:val="0"/>
          <w:marTop w:val="0"/>
          <w:marBottom w:val="90"/>
          <w:divBdr>
            <w:top w:val="none" w:sz="0" w:space="0" w:color="auto"/>
            <w:left w:val="none" w:sz="0" w:space="0" w:color="auto"/>
            <w:bottom w:val="none" w:sz="0" w:space="0" w:color="auto"/>
            <w:right w:val="none" w:sz="0" w:space="0" w:color="auto"/>
          </w:divBdr>
        </w:div>
        <w:div w:id="814570535">
          <w:marLeft w:val="0"/>
          <w:marRight w:val="0"/>
          <w:marTop w:val="0"/>
          <w:marBottom w:val="45"/>
          <w:divBdr>
            <w:top w:val="none" w:sz="0" w:space="0" w:color="auto"/>
            <w:left w:val="none" w:sz="0" w:space="0" w:color="auto"/>
            <w:bottom w:val="none" w:sz="0" w:space="0" w:color="auto"/>
            <w:right w:val="none" w:sz="0" w:space="0" w:color="auto"/>
          </w:divBdr>
        </w:div>
        <w:div w:id="1663585153">
          <w:marLeft w:val="0"/>
          <w:marRight w:val="0"/>
          <w:marTop w:val="0"/>
          <w:marBottom w:val="45"/>
          <w:divBdr>
            <w:top w:val="none" w:sz="0" w:space="0" w:color="auto"/>
            <w:left w:val="none" w:sz="0" w:space="0" w:color="auto"/>
            <w:bottom w:val="none" w:sz="0" w:space="0" w:color="auto"/>
            <w:right w:val="none" w:sz="0" w:space="0" w:color="auto"/>
          </w:divBdr>
        </w:div>
        <w:div w:id="728268569">
          <w:marLeft w:val="0"/>
          <w:marRight w:val="0"/>
          <w:marTop w:val="0"/>
          <w:marBottom w:val="45"/>
          <w:divBdr>
            <w:top w:val="none" w:sz="0" w:space="0" w:color="auto"/>
            <w:left w:val="none" w:sz="0" w:space="0" w:color="auto"/>
            <w:bottom w:val="none" w:sz="0" w:space="0" w:color="auto"/>
            <w:right w:val="none" w:sz="0" w:space="0" w:color="auto"/>
          </w:divBdr>
        </w:div>
        <w:div w:id="550459100">
          <w:marLeft w:val="0"/>
          <w:marRight w:val="0"/>
          <w:marTop w:val="0"/>
          <w:marBottom w:val="45"/>
          <w:divBdr>
            <w:top w:val="none" w:sz="0" w:space="0" w:color="auto"/>
            <w:left w:val="none" w:sz="0" w:space="0" w:color="auto"/>
            <w:bottom w:val="none" w:sz="0" w:space="0" w:color="auto"/>
            <w:right w:val="none" w:sz="0" w:space="0" w:color="auto"/>
          </w:divBdr>
        </w:div>
        <w:div w:id="1571237155">
          <w:marLeft w:val="0"/>
          <w:marRight w:val="0"/>
          <w:marTop w:val="0"/>
          <w:marBottom w:val="45"/>
          <w:divBdr>
            <w:top w:val="none" w:sz="0" w:space="0" w:color="auto"/>
            <w:left w:val="none" w:sz="0" w:space="0" w:color="auto"/>
            <w:bottom w:val="none" w:sz="0" w:space="0" w:color="auto"/>
            <w:right w:val="none" w:sz="0" w:space="0" w:color="auto"/>
          </w:divBdr>
        </w:div>
        <w:div w:id="477696010">
          <w:marLeft w:val="0"/>
          <w:marRight w:val="0"/>
          <w:marTop w:val="0"/>
          <w:marBottom w:val="45"/>
          <w:divBdr>
            <w:top w:val="none" w:sz="0" w:space="0" w:color="auto"/>
            <w:left w:val="none" w:sz="0" w:space="0" w:color="auto"/>
            <w:bottom w:val="none" w:sz="0" w:space="0" w:color="auto"/>
            <w:right w:val="none" w:sz="0" w:space="0" w:color="auto"/>
          </w:divBdr>
        </w:div>
        <w:div w:id="1298875545">
          <w:marLeft w:val="0"/>
          <w:marRight w:val="0"/>
          <w:marTop w:val="0"/>
          <w:marBottom w:val="45"/>
          <w:divBdr>
            <w:top w:val="none" w:sz="0" w:space="0" w:color="auto"/>
            <w:left w:val="none" w:sz="0" w:space="0" w:color="auto"/>
            <w:bottom w:val="none" w:sz="0" w:space="0" w:color="auto"/>
            <w:right w:val="none" w:sz="0" w:space="0" w:color="auto"/>
          </w:divBdr>
        </w:div>
        <w:div w:id="926961821">
          <w:marLeft w:val="0"/>
          <w:marRight w:val="0"/>
          <w:marTop w:val="0"/>
          <w:marBottom w:val="0"/>
          <w:divBdr>
            <w:top w:val="none" w:sz="0" w:space="0" w:color="auto"/>
            <w:left w:val="none" w:sz="0" w:space="0" w:color="auto"/>
            <w:bottom w:val="none" w:sz="0" w:space="0" w:color="auto"/>
            <w:right w:val="none" w:sz="0" w:space="0" w:color="auto"/>
          </w:divBdr>
        </w:div>
        <w:div w:id="885725822">
          <w:marLeft w:val="0"/>
          <w:marRight w:val="0"/>
          <w:marTop w:val="0"/>
          <w:marBottom w:val="0"/>
          <w:divBdr>
            <w:top w:val="none" w:sz="0" w:space="0" w:color="auto"/>
            <w:left w:val="none" w:sz="0" w:space="0" w:color="auto"/>
            <w:bottom w:val="none" w:sz="0" w:space="0" w:color="auto"/>
            <w:right w:val="none" w:sz="0" w:space="0" w:color="auto"/>
          </w:divBdr>
        </w:div>
        <w:div w:id="1683776964">
          <w:marLeft w:val="0"/>
          <w:marRight w:val="0"/>
          <w:marTop w:val="0"/>
          <w:marBottom w:val="0"/>
          <w:divBdr>
            <w:top w:val="none" w:sz="0" w:space="0" w:color="auto"/>
            <w:left w:val="none" w:sz="0" w:space="0" w:color="auto"/>
            <w:bottom w:val="none" w:sz="0" w:space="0" w:color="auto"/>
            <w:right w:val="none" w:sz="0" w:space="0" w:color="auto"/>
          </w:divBdr>
        </w:div>
        <w:div w:id="1138494003">
          <w:marLeft w:val="0"/>
          <w:marRight w:val="0"/>
          <w:marTop w:val="0"/>
          <w:marBottom w:val="0"/>
          <w:divBdr>
            <w:top w:val="none" w:sz="0" w:space="0" w:color="auto"/>
            <w:left w:val="none" w:sz="0" w:space="0" w:color="auto"/>
            <w:bottom w:val="none" w:sz="0" w:space="0" w:color="auto"/>
            <w:right w:val="none" w:sz="0" w:space="0" w:color="auto"/>
          </w:divBdr>
        </w:div>
        <w:div w:id="1632859343">
          <w:marLeft w:val="0"/>
          <w:marRight w:val="0"/>
          <w:marTop w:val="0"/>
          <w:marBottom w:val="0"/>
          <w:divBdr>
            <w:top w:val="none" w:sz="0" w:space="0" w:color="auto"/>
            <w:left w:val="none" w:sz="0" w:space="0" w:color="auto"/>
            <w:bottom w:val="none" w:sz="0" w:space="0" w:color="auto"/>
            <w:right w:val="none" w:sz="0" w:space="0" w:color="auto"/>
          </w:divBdr>
        </w:div>
        <w:div w:id="1415710734">
          <w:marLeft w:val="0"/>
          <w:marRight w:val="0"/>
          <w:marTop w:val="90"/>
          <w:marBottom w:val="45"/>
          <w:divBdr>
            <w:top w:val="none" w:sz="0" w:space="0" w:color="auto"/>
            <w:left w:val="none" w:sz="0" w:space="0" w:color="auto"/>
            <w:bottom w:val="none" w:sz="0" w:space="0" w:color="auto"/>
            <w:right w:val="none" w:sz="0" w:space="0" w:color="auto"/>
          </w:divBdr>
        </w:div>
        <w:div w:id="500776293">
          <w:marLeft w:val="0"/>
          <w:marRight w:val="0"/>
          <w:marTop w:val="0"/>
          <w:marBottom w:val="90"/>
          <w:divBdr>
            <w:top w:val="none" w:sz="0" w:space="0" w:color="auto"/>
            <w:left w:val="none" w:sz="0" w:space="0" w:color="auto"/>
            <w:bottom w:val="none" w:sz="0" w:space="0" w:color="auto"/>
            <w:right w:val="none" w:sz="0" w:space="0" w:color="auto"/>
          </w:divBdr>
        </w:div>
        <w:div w:id="1613703889">
          <w:marLeft w:val="0"/>
          <w:marRight w:val="0"/>
          <w:marTop w:val="0"/>
          <w:marBottom w:val="90"/>
          <w:divBdr>
            <w:top w:val="none" w:sz="0" w:space="0" w:color="auto"/>
            <w:left w:val="none" w:sz="0" w:space="0" w:color="auto"/>
            <w:bottom w:val="none" w:sz="0" w:space="0" w:color="auto"/>
            <w:right w:val="none" w:sz="0" w:space="0" w:color="auto"/>
          </w:divBdr>
        </w:div>
        <w:div w:id="929242610">
          <w:marLeft w:val="0"/>
          <w:marRight w:val="0"/>
          <w:marTop w:val="0"/>
          <w:marBottom w:val="90"/>
          <w:divBdr>
            <w:top w:val="none" w:sz="0" w:space="0" w:color="auto"/>
            <w:left w:val="none" w:sz="0" w:space="0" w:color="auto"/>
            <w:bottom w:val="none" w:sz="0" w:space="0" w:color="auto"/>
            <w:right w:val="none" w:sz="0" w:space="0" w:color="auto"/>
          </w:divBdr>
        </w:div>
        <w:div w:id="1742866529">
          <w:marLeft w:val="0"/>
          <w:marRight w:val="0"/>
          <w:marTop w:val="0"/>
          <w:marBottom w:val="45"/>
          <w:divBdr>
            <w:top w:val="none" w:sz="0" w:space="0" w:color="auto"/>
            <w:left w:val="none" w:sz="0" w:space="0" w:color="auto"/>
            <w:bottom w:val="none" w:sz="0" w:space="0" w:color="auto"/>
            <w:right w:val="none" w:sz="0" w:space="0" w:color="auto"/>
          </w:divBdr>
        </w:div>
        <w:div w:id="112139981">
          <w:marLeft w:val="0"/>
          <w:marRight w:val="0"/>
          <w:marTop w:val="0"/>
          <w:marBottom w:val="45"/>
          <w:divBdr>
            <w:top w:val="none" w:sz="0" w:space="0" w:color="auto"/>
            <w:left w:val="none" w:sz="0" w:space="0" w:color="auto"/>
            <w:bottom w:val="none" w:sz="0" w:space="0" w:color="auto"/>
            <w:right w:val="none" w:sz="0" w:space="0" w:color="auto"/>
          </w:divBdr>
        </w:div>
        <w:div w:id="658457506">
          <w:marLeft w:val="0"/>
          <w:marRight w:val="0"/>
          <w:marTop w:val="0"/>
          <w:marBottom w:val="45"/>
          <w:divBdr>
            <w:top w:val="none" w:sz="0" w:space="0" w:color="auto"/>
            <w:left w:val="none" w:sz="0" w:space="0" w:color="auto"/>
            <w:bottom w:val="none" w:sz="0" w:space="0" w:color="auto"/>
            <w:right w:val="none" w:sz="0" w:space="0" w:color="auto"/>
          </w:divBdr>
        </w:div>
        <w:div w:id="1018197328">
          <w:marLeft w:val="0"/>
          <w:marRight w:val="0"/>
          <w:marTop w:val="0"/>
          <w:marBottom w:val="45"/>
          <w:divBdr>
            <w:top w:val="none" w:sz="0" w:space="0" w:color="auto"/>
            <w:left w:val="none" w:sz="0" w:space="0" w:color="auto"/>
            <w:bottom w:val="none" w:sz="0" w:space="0" w:color="auto"/>
            <w:right w:val="none" w:sz="0" w:space="0" w:color="auto"/>
          </w:divBdr>
        </w:div>
        <w:div w:id="1009605960">
          <w:marLeft w:val="0"/>
          <w:marRight w:val="0"/>
          <w:marTop w:val="0"/>
          <w:marBottom w:val="45"/>
          <w:divBdr>
            <w:top w:val="none" w:sz="0" w:space="0" w:color="auto"/>
            <w:left w:val="none" w:sz="0" w:space="0" w:color="auto"/>
            <w:bottom w:val="none" w:sz="0" w:space="0" w:color="auto"/>
            <w:right w:val="none" w:sz="0" w:space="0" w:color="auto"/>
          </w:divBdr>
        </w:div>
        <w:div w:id="897665944">
          <w:marLeft w:val="0"/>
          <w:marRight w:val="0"/>
          <w:marTop w:val="0"/>
          <w:marBottom w:val="45"/>
          <w:divBdr>
            <w:top w:val="none" w:sz="0" w:space="0" w:color="auto"/>
            <w:left w:val="none" w:sz="0" w:space="0" w:color="auto"/>
            <w:bottom w:val="none" w:sz="0" w:space="0" w:color="auto"/>
            <w:right w:val="none" w:sz="0" w:space="0" w:color="auto"/>
          </w:divBdr>
        </w:div>
        <w:div w:id="801577406">
          <w:marLeft w:val="0"/>
          <w:marRight w:val="0"/>
          <w:marTop w:val="0"/>
          <w:marBottom w:val="45"/>
          <w:divBdr>
            <w:top w:val="none" w:sz="0" w:space="0" w:color="auto"/>
            <w:left w:val="none" w:sz="0" w:space="0" w:color="auto"/>
            <w:bottom w:val="none" w:sz="0" w:space="0" w:color="auto"/>
            <w:right w:val="none" w:sz="0" w:space="0" w:color="auto"/>
          </w:divBdr>
        </w:div>
        <w:div w:id="688146253">
          <w:marLeft w:val="0"/>
          <w:marRight w:val="0"/>
          <w:marTop w:val="0"/>
          <w:marBottom w:val="0"/>
          <w:divBdr>
            <w:top w:val="none" w:sz="0" w:space="0" w:color="auto"/>
            <w:left w:val="none" w:sz="0" w:space="0" w:color="auto"/>
            <w:bottom w:val="none" w:sz="0" w:space="0" w:color="auto"/>
            <w:right w:val="none" w:sz="0" w:space="0" w:color="auto"/>
          </w:divBdr>
        </w:div>
        <w:div w:id="1922718042">
          <w:marLeft w:val="0"/>
          <w:marRight w:val="0"/>
          <w:marTop w:val="0"/>
          <w:marBottom w:val="0"/>
          <w:divBdr>
            <w:top w:val="none" w:sz="0" w:space="0" w:color="auto"/>
            <w:left w:val="none" w:sz="0" w:space="0" w:color="auto"/>
            <w:bottom w:val="none" w:sz="0" w:space="0" w:color="auto"/>
            <w:right w:val="none" w:sz="0" w:space="0" w:color="auto"/>
          </w:divBdr>
        </w:div>
        <w:div w:id="1782918094">
          <w:marLeft w:val="0"/>
          <w:marRight w:val="0"/>
          <w:marTop w:val="0"/>
          <w:marBottom w:val="0"/>
          <w:divBdr>
            <w:top w:val="none" w:sz="0" w:space="0" w:color="auto"/>
            <w:left w:val="none" w:sz="0" w:space="0" w:color="auto"/>
            <w:bottom w:val="none" w:sz="0" w:space="0" w:color="auto"/>
            <w:right w:val="none" w:sz="0" w:space="0" w:color="auto"/>
          </w:divBdr>
        </w:div>
        <w:div w:id="23988057">
          <w:marLeft w:val="0"/>
          <w:marRight w:val="0"/>
          <w:marTop w:val="0"/>
          <w:marBottom w:val="0"/>
          <w:divBdr>
            <w:top w:val="none" w:sz="0" w:space="0" w:color="auto"/>
            <w:left w:val="none" w:sz="0" w:space="0" w:color="auto"/>
            <w:bottom w:val="none" w:sz="0" w:space="0" w:color="auto"/>
            <w:right w:val="none" w:sz="0" w:space="0" w:color="auto"/>
          </w:divBdr>
        </w:div>
        <w:div w:id="1504273649">
          <w:marLeft w:val="0"/>
          <w:marRight w:val="0"/>
          <w:marTop w:val="90"/>
          <w:marBottom w:val="45"/>
          <w:divBdr>
            <w:top w:val="none" w:sz="0" w:space="0" w:color="auto"/>
            <w:left w:val="none" w:sz="0" w:space="0" w:color="auto"/>
            <w:bottom w:val="none" w:sz="0" w:space="0" w:color="auto"/>
            <w:right w:val="none" w:sz="0" w:space="0" w:color="auto"/>
          </w:divBdr>
        </w:div>
        <w:div w:id="226305663">
          <w:marLeft w:val="0"/>
          <w:marRight w:val="0"/>
          <w:marTop w:val="0"/>
          <w:marBottom w:val="90"/>
          <w:divBdr>
            <w:top w:val="none" w:sz="0" w:space="0" w:color="auto"/>
            <w:left w:val="none" w:sz="0" w:space="0" w:color="auto"/>
            <w:bottom w:val="none" w:sz="0" w:space="0" w:color="auto"/>
            <w:right w:val="none" w:sz="0" w:space="0" w:color="auto"/>
          </w:divBdr>
        </w:div>
        <w:div w:id="1674064357">
          <w:marLeft w:val="0"/>
          <w:marRight w:val="0"/>
          <w:marTop w:val="0"/>
          <w:marBottom w:val="90"/>
          <w:divBdr>
            <w:top w:val="none" w:sz="0" w:space="0" w:color="auto"/>
            <w:left w:val="none" w:sz="0" w:space="0" w:color="auto"/>
            <w:bottom w:val="none" w:sz="0" w:space="0" w:color="auto"/>
            <w:right w:val="none" w:sz="0" w:space="0" w:color="auto"/>
          </w:divBdr>
        </w:div>
        <w:div w:id="1018700051">
          <w:marLeft w:val="0"/>
          <w:marRight w:val="0"/>
          <w:marTop w:val="0"/>
          <w:marBottom w:val="90"/>
          <w:divBdr>
            <w:top w:val="none" w:sz="0" w:space="0" w:color="auto"/>
            <w:left w:val="none" w:sz="0" w:space="0" w:color="auto"/>
            <w:bottom w:val="none" w:sz="0" w:space="0" w:color="auto"/>
            <w:right w:val="none" w:sz="0" w:space="0" w:color="auto"/>
          </w:divBdr>
        </w:div>
        <w:div w:id="1952469235">
          <w:marLeft w:val="0"/>
          <w:marRight w:val="0"/>
          <w:marTop w:val="0"/>
          <w:marBottom w:val="90"/>
          <w:divBdr>
            <w:top w:val="none" w:sz="0" w:space="0" w:color="auto"/>
            <w:left w:val="none" w:sz="0" w:space="0" w:color="auto"/>
            <w:bottom w:val="none" w:sz="0" w:space="0" w:color="auto"/>
            <w:right w:val="none" w:sz="0" w:space="0" w:color="auto"/>
          </w:divBdr>
        </w:div>
        <w:div w:id="132799213">
          <w:marLeft w:val="0"/>
          <w:marRight w:val="0"/>
          <w:marTop w:val="0"/>
          <w:marBottom w:val="90"/>
          <w:divBdr>
            <w:top w:val="none" w:sz="0" w:space="0" w:color="auto"/>
            <w:left w:val="none" w:sz="0" w:space="0" w:color="auto"/>
            <w:bottom w:val="none" w:sz="0" w:space="0" w:color="auto"/>
            <w:right w:val="none" w:sz="0" w:space="0" w:color="auto"/>
          </w:divBdr>
        </w:div>
        <w:div w:id="1243684258">
          <w:marLeft w:val="0"/>
          <w:marRight w:val="0"/>
          <w:marTop w:val="0"/>
          <w:marBottom w:val="90"/>
          <w:divBdr>
            <w:top w:val="none" w:sz="0" w:space="0" w:color="auto"/>
            <w:left w:val="none" w:sz="0" w:space="0" w:color="auto"/>
            <w:bottom w:val="none" w:sz="0" w:space="0" w:color="auto"/>
            <w:right w:val="none" w:sz="0" w:space="0" w:color="auto"/>
          </w:divBdr>
        </w:div>
        <w:div w:id="1555435146">
          <w:marLeft w:val="0"/>
          <w:marRight w:val="0"/>
          <w:marTop w:val="0"/>
          <w:marBottom w:val="90"/>
          <w:divBdr>
            <w:top w:val="none" w:sz="0" w:space="0" w:color="auto"/>
            <w:left w:val="none" w:sz="0" w:space="0" w:color="auto"/>
            <w:bottom w:val="none" w:sz="0" w:space="0" w:color="auto"/>
            <w:right w:val="none" w:sz="0" w:space="0" w:color="auto"/>
          </w:divBdr>
        </w:div>
        <w:div w:id="945620117">
          <w:marLeft w:val="0"/>
          <w:marRight w:val="0"/>
          <w:marTop w:val="0"/>
          <w:marBottom w:val="90"/>
          <w:divBdr>
            <w:top w:val="none" w:sz="0" w:space="0" w:color="auto"/>
            <w:left w:val="none" w:sz="0" w:space="0" w:color="auto"/>
            <w:bottom w:val="none" w:sz="0" w:space="0" w:color="auto"/>
            <w:right w:val="none" w:sz="0" w:space="0" w:color="auto"/>
          </w:divBdr>
          <w:divsChild>
            <w:div w:id="1750275842">
              <w:marLeft w:val="0"/>
              <w:marRight w:val="0"/>
              <w:marTop w:val="30"/>
              <w:marBottom w:val="0"/>
              <w:divBdr>
                <w:top w:val="none" w:sz="0" w:space="0" w:color="auto"/>
                <w:left w:val="none" w:sz="0" w:space="0" w:color="auto"/>
                <w:bottom w:val="none" w:sz="0" w:space="0" w:color="auto"/>
                <w:right w:val="none" w:sz="0" w:space="0" w:color="auto"/>
              </w:divBdr>
              <w:divsChild>
                <w:div w:id="84012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415124">
          <w:marLeft w:val="0"/>
          <w:marRight w:val="0"/>
          <w:marTop w:val="0"/>
          <w:marBottom w:val="45"/>
          <w:divBdr>
            <w:top w:val="none" w:sz="0" w:space="0" w:color="auto"/>
            <w:left w:val="none" w:sz="0" w:space="0" w:color="auto"/>
            <w:bottom w:val="none" w:sz="0" w:space="0" w:color="auto"/>
            <w:right w:val="none" w:sz="0" w:space="0" w:color="auto"/>
          </w:divBdr>
        </w:div>
        <w:div w:id="1962682625">
          <w:marLeft w:val="0"/>
          <w:marRight w:val="0"/>
          <w:marTop w:val="0"/>
          <w:marBottom w:val="45"/>
          <w:divBdr>
            <w:top w:val="none" w:sz="0" w:space="0" w:color="auto"/>
            <w:left w:val="none" w:sz="0" w:space="0" w:color="auto"/>
            <w:bottom w:val="none" w:sz="0" w:space="0" w:color="auto"/>
            <w:right w:val="none" w:sz="0" w:space="0" w:color="auto"/>
          </w:divBdr>
        </w:div>
        <w:div w:id="487137474">
          <w:marLeft w:val="0"/>
          <w:marRight w:val="0"/>
          <w:marTop w:val="0"/>
          <w:marBottom w:val="45"/>
          <w:divBdr>
            <w:top w:val="none" w:sz="0" w:space="0" w:color="auto"/>
            <w:left w:val="none" w:sz="0" w:space="0" w:color="auto"/>
            <w:bottom w:val="none" w:sz="0" w:space="0" w:color="auto"/>
            <w:right w:val="none" w:sz="0" w:space="0" w:color="auto"/>
          </w:divBdr>
        </w:div>
        <w:div w:id="1386442784">
          <w:marLeft w:val="0"/>
          <w:marRight w:val="0"/>
          <w:marTop w:val="0"/>
          <w:marBottom w:val="45"/>
          <w:divBdr>
            <w:top w:val="none" w:sz="0" w:space="0" w:color="auto"/>
            <w:left w:val="none" w:sz="0" w:space="0" w:color="auto"/>
            <w:bottom w:val="none" w:sz="0" w:space="0" w:color="auto"/>
            <w:right w:val="none" w:sz="0" w:space="0" w:color="auto"/>
          </w:divBdr>
        </w:div>
        <w:div w:id="649137273">
          <w:marLeft w:val="0"/>
          <w:marRight w:val="0"/>
          <w:marTop w:val="0"/>
          <w:marBottom w:val="45"/>
          <w:divBdr>
            <w:top w:val="none" w:sz="0" w:space="0" w:color="auto"/>
            <w:left w:val="none" w:sz="0" w:space="0" w:color="auto"/>
            <w:bottom w:val="none" w:sz="0" w:space="0" w:color="auto"/>
            <w:right w:val="none" w:sz="0" w:space="0" w:color="auto"/>
          </w:divBdr>
        </w:div>
        <w:div w:id="2066447195">
          <w:marLeft w:val="0"/>
          <w:marRight w:val="0"/>
          <w:marTop w:val="0"/>
          <w:marBottom w:val="45"/>
          <w:divBdr>
            <w:top w:val="none" w:sz="0" w:space="0" w:color="auto"/>
            <w:left w:val="none" w:sz="0" w:space="0" w:color="auto"/>
            <w:bottom w:val="none" w:sz="0" w:space="0" w:color="auto"/>
            <w:right w:val="none" w:sz="0" w:space="0" w:color="auto"/>
          </w:divBdr>
        </w:div>
        <w:div w:id="1991976561">
          <w:marLeft w:val="0"/>
          <w:marRight w:val="0"/>
          <w:marTop w:val="0"/>
          <w:marBottom w:val="45"/>
          <w:divBdr>
            <w:top w:val="none" w:sz="0" w:space="0" w:color="auto"/>
            <w:left w:val="none" w:sz="0" w:space="0" w:color="auto"/>
            <w:bottom w:val="none" w:sz="0" w:space="0" w:color="auto"/>
            <w:right w:val="none" w:sz="0" w:space="0" w:color="auto"/>
          </w:divBdr>
        </w:div>
        <w:div w:id="1453283575">
          <w:marLeft w:val="0"/>
          <w:marRight w:val="0"/>
          <w:marTop w:val="0"/>
          <w:marBottom w:val="0"/>
          <w:divBdr>
            <w:top w:val="none" w:sz="0" w:space="0" w:color="auto"/>
            <w:left w:val="none" w:sz="0" w:space="0" w:color="auto"/>
            <w:bottom w:val="none" w:sz="0" w:space="0" w:color="auto"/>
            <w:right w:val="none" w:sz="0" w:space="0" w:color="auto"/>
          </w:divBdr>
        </w:div>
        <w:div w:id="400638332">
          <w:marLeft w:val="0"/>
          <w:marRight w:val="0"/>
          <w:marTop w:val="0"/>
          <w:marBottom w:val="0"/>
          <w:divBdr>
            <w:top w:val="none" w:sz="0" w:space="0" w:color="auto"/>
            <w:left w:val="none" w:sz="0" w:space="0" w:color="auto"/>
            <w:bottom w:val="none" w:sz="0" w:space="0" w:color="auto"/>
            <w:right w:val="none" w:sz="0" w:space="0" w:color="auto"/>
          </w:divBdr>
        </w:div>
        <w:div w:id="1114597195">
          <w:marLeft w:val="0"/>
          <w:marRight w:val="0"/>
          <w:marTop w:val="0"/>
          <w:marBottom w:val="0"/>
          <w:divBdr>
            <w:top w:val="none" w:sz="0" w:space="0" w:color="auto"/>
            <w:left w:val="none" w:sz="0" w:space="0" w:color="auto"/>
            <w:bottom w:val="none" w:sz="0" w:space="0" w:color="auto"/>
            <w:right w:val="none" w:sz="0" w:space="0" w:color="auto"/>
          </w:divBdr>
        </w:div>
        <w:div w:id="1241135488">
          <w:marLeft w:val="0"/>
          <w:marRight w:val="0"/>
          <w:marTop w:val="0"/>
          <w:marBottom w:val="0"/>
          <w:divBdr>
            <w:top w:val="none" w:sz="0" w:space="0" w:color="auto"/>
            <w:left w:val="none" w:sz="0" w:space="0" w:color="auto"/>
            <w:bottom w:val="none" w:sz="0" w:space="0" w:color="auto"/>
            <w:right w:val="none" w:sz="0" w:space="0" w:color="auto"/>
          </w:divBdr>
        </w:div>
        <w:div w:id="41907368">
          <w:marLeft w:val="0"/>
          <w:marRight w:val="0"/>
          <w:marTop w:val="90"/>
          <w:marBottom w:val="45"/>
          <w:divBdr>
            <w:top w:val="none" w:sz="0" w:space="0" w:color="auto"/>
            <w:left w:val="none" w:sz="0" w:space="0" w:color="auto"/>
            <w:bottom w:val="none" w:sz="0" w:space="0" w:color="auto"/>
            <w:right w:val="none" w:sz="0" w:space="0" w:color="auto"/>
          </w:divBdr>
        </w:div>
        <w:div w:id="20864914">
          <w:marLeft w:val="0"/>
          <w:marRight w:val="0"/>
          <w:marTop w:val="0"/>
          <w:marBottom w:val="90"/>
          <w:divBdr>
            <w:top w:val="none" w:sz="0" w:space="0" w:color="auto"/>
            <w:left w:val="none" w:sz="0" w:space="0" w:color="auto"/>
            <w:bottom w:val="none" w:sz="0" w:space="0" w:color="auto"/>
            <w:right w:val="none" w:sz="0" w:space="0" w:color="auto"/>
          </w:divBdr>
        </w:div>
        <w:div w:id="1008604207">
          <w:marLeft w:val="0"/>
          <w:marRight w:val="0"/>
          <w:marTop w:val="0"/>
          <w:marBottom w:val="90"/>
          <w:divBdr>
            <w:top w:val="none" w:sz="0" w:space="0" w:color="auto"/>
            <w:left w:val="none" w:sz="0" w:space="0" w:color="auto"/>
            <w:bottom w:val="none" w:sz="0" w:space="0" w:color="auto"/>
            <w:right w:val="none" w:sz="0" w:space="0" w:color="auto"/>
          </w:divBdr>
        </w:div>
        <w:div w:id="1261989441">
          <w:marLeft w:val="0"/>
          <w:marRight w:val="0"/>
          <w:marTop w:val="0"/>
          <w:marBottom w:val="90"/>
          <w:divBdr>
            <w:top w:val="none" w:sz="0" w:space="0" w:color="auto"/>
            <w:left w:val="none" w:sz="0" w:space="0" w:color="auto"/>
            <w:bottom w:val="none" w:sz="0" w:space="0" w:color="auto"/>
            <w:right w:val="none" w:sz="0" w:space="0" w:color="auto"/>
          </w:divBdr>
        </w:div>
        <w:div w:id="1824617141">
          <w:marLeft w:val="0"/>
          <w:marRight w:val="0"/>
          <w:marTop w:val="0"/>
          <w:marBottom w:val="90"/>
          <w:divBdr>
            <w:top w:val="none" w:sz="0" w:space="0" w:color="auto"/>
            <w:left w:val="none" w:sz="0" w:space="0" w:color="auto"/>
            <w:bottom w:val="none" w:sz="0" w:space="0" w:color="auto"/>
            <w:right w:val="none" w:sz="0" w:space="0" w:color="auto"/>
          </w:divBdr>
        </w:div>
        <w:div w:id="1195116113">
          <w:marLeft w:val="0"/>
          <w:marRight w:val="0"/>
          <w:marTop w:val="0"/>
          <w:marBottom w:val="90"/>
          <w:divBdr>
            <w:top w:val="none" w:sz="0" w:space="0" w:color="auto"/>
            <w:left w:val="none" w:sz="0" w:space="0" w:color="auto"/>
            <w:bottom w:val="none" w:sz="0" w:space="0" w:color="auto"/>
            <w:right w:val="none" w:sz="0" w:space="0" w:color="auto"/>
          </w:divBdr>
        </w:div>
        <w:div w:id="1849447898">
          <w:marLeft w:val="0"/>
          <w:marRight w:val="0"/>
          <w:marTop w:val="0"/>
          <w:marBottom w:val="45"/>
          <w:divBdr>
            <w:top w:val="none" w:sz="0" w:space="0" w:color="auto"/>
            <w:left w:val="none" w:sz="0" w:space="0" w:color="auto"/>
            <w:bottom w:val="none" w:sz="0" w:space="0" w:color="auto"/>
            <w:right w:val="none" w:sz="0" w:space="0" w:color="auto"/>
          </w:divBdr>
        </w:div>
        <w:div w:id="558978772">
          <w:marLeft w:val="0"/>
          <w:marRight w:val="0"/>
          <w:marTop w:val="0"/>
          <w:marBottom w:val="45"/>
          <w:divBdr>
            <w:top w:val="none" w:sz="0" w:space="0" w:color="auto"/>
            <w:left w:val="none" w:sz="0" w:space="0" w:color="auto"/>
            <w:bottom w:val="none" w:sz="0" w:space="0" w:color="auto"/>
            <w:right w:val="none" w:sz="0" w:space="0" w:color="auto"/>
          </w:divBdr>
        </w:div>
        <w:div w:id="628710757">
          <w:marLeft w:val="0"/>
          <w:marRight w:val="0"/>
          <w:marTop w:val="0"/>
          <w:marBottom w:val="45"/>
          <w:divBdr>
            <w:top w:val="none" w:sz="0" w:space="0" w:color="auto"/>
            <w:left w:val="none" w:sz="0" w:space="0" w:color="auto"/>
            <w:bottom w:val="none" w:sz="0" w:space="0" w:color="auto"/>
            <w:right w:val="none" w:sz="0" w:space="0" w:color="auto"/>
          </w:divBdr>
        </w:div>
        <w:div w:id="430859099">
          <w:marLeft w:val="0"/>
          <w:marRight w:val="0"/>
          <w:marTop w:val="0"/>
          <w:marBottom w:val="45"/>
          <w:divBdr>
            <w:top w:val="none" w:sz="0" w:space="0" w:color="auto"/>
            <w:left w:val="none" w:sz="0" w:space="0" w:color="auto"/>
            <w:bottom w:val="none" w:sz="0" w:space="0" w:color="auto"/>
            <w:right w:val="none" w:sz="0" w:space="0" w:color="auto"/>
          </w:divBdr>
        </w:div>
        <w:div w:id="758215875">
          <w:marLeft w:val="0"/>
          <w:marRight w:val="0"/>
          <w:marTop w:val="0"/>
          <w:marBottom w:val="45"/>
          <w:divBdr>
            <w:top w:val="none" w:sz="0" w:space="0" w:color="auto"/>
            <w:left w:val="none" w:sz="0" w:space="0" w:color="auto"/>
            <w:bottom w:val="none" w:sz="0" w:space="0" w:color="auto"/>
            <w:right w:val="none" w:sz="0" w:space="0" w:color="auto"/>
          </w:divBdr>
        </w:div>
        <w:div w:id="98718746">
          <w:marLeft w:val="0"/>
          <w:marRight w:val="0"/>
          <w:marTop w:val="0"/>
          <w:marBottom w:val="45"/>
          <w:divBdr>
            <w:top w:val="none" w:sz="0" w:space="0" w:color="auto"/>
            <w:left w:val="none" w:sz="0" w:space="0" w:color="auto"/>
            <w:bottom w:val="none" w:sz="0" w:space="0" w:color="auto"/>
            <w:right w:val="none" w:sz="0" w:space="0" w:color="auto"/>
          </w:divBdr>
        </w:div>
        <w:div w:id="333000608">
          <w:marLeft w:val="0"/>
          <w:marRight w:val="0"/>
          <w:marTop w:val="0"/>
          <w:marBottom w:val="45"/>
          <w:divBdr>
            <w:top w:val="none" w:sz="0" w:space="0" w:color="auto"/>
            <w:left w:val="none" w:sz="0" w:space="0" w:color="auto"/>
            <w:bottom w:val="none" w:sz="0" w:space="0" w:color="auto"/>
            <w:right w:val="none" w:sz="0" w:space="0" w:color="auto"/>
          </w:divBdr>
        </w:div>
        <w:div w:id="347946848">
          <w:marLeft w:val="0"/>
          <w:marRight w:val="0"/>
          <w:marTop w:val="0"/>
          <w:marBottom w:val="0"/>
          <w:divBdr>
            <w:top w:val="none" w:sz="0" w:space="0" w:color="auto"/>
            <w:left w:val="none" w:sz="0" w:space="0" w:color="auto"/>
            <w:bottom w:val="none" w:sz="0" w:space="0" w:color="auto"/>
            <w:right w:val="none" w:sz="0" w:space="0" w:color="auto"/>
          </w:divBdr>
        </w:div>
        <w:div w:id="1739209324">
          <w:marLeft w:val="0"/>
          <w:marRight w:val="0"/>
          <w:marTop w:val="0"/>
          <w:marBottom w:val="0"/>
          <w:divBdr>
            <w:top w:val="none" w:sz="0" w:space="0" w:color="auto"/>
            <w:left w:val="none" w:sz="0" w:space="0" w:color="auto"/>
            <w:bottom w:val="none" w:sz="0" w:space="0" w:color="auto"/>
            <w:right w:val="none" w:sz="0" w:space="0" w:color="auto"/>
          </w:divBdr>
        </w:div>
        <w:div w:id="1553929679">
          <w:marLeft w:val="0"/>
          <w:marRight w:val="0"/>
          <w:marTop w:val="0"/>
          <w:marBottom w:val="0"/>
          <w:divBdr>
            <w:top w:val="none" w:sz="0" w:space="0" w:color="auto"/>
            <w:left w:val="none" w:sz="0" w:space="0" w:color="auto"/>
            <w:bottom w:val="none" w:sz="0" w:space="0" w:color="auto"/>
            <w:right w:val="none" w:sz="0" w:space="0" w:color="auto"/>
          </w:divBdr>
        </w:div>
        <w:div w:id="868179638">
          <w:marLeft w:val="0"/>
          <w:marRight w:val="0"/>
          <w:marTop w:val="0"/>
          <w:marBottom w:val="0"/>
          <w:divBdr>
            <w:top w:val="none" w:sz="0" w:space="0" w:color="auto"/>
            <w:left w:val="none" w:sz="0" w:space="0" w:color="auto"/>
            <w:bottom w:val="none" w:sz="0" w:space="0" w:color="auto"/>
            <w:right w:val="none" w:sz="0" w:space="0" w:color="auto"/>
          </w:divBdr>
        </w:div>
        <w:div w:id="79521294">
          <w:marLeft w:val="0"/>
          <w:marRight w:val="0"/>
          <w:marTop w:val="0"/>
          <w:marBottom w:val="0"/>
          <w:divBdr>
            <w:top w:val="none" w:sz="0" w:space="0" w:color="auto"/>
            <w:left w:val="none" w:sz="0" w:space="0" w:color="auto"/>
            <w:bottom w:val="none" w:sz="0" w:space="0" w:color="auto"/>
            <w:right w:val="none" w:sz="0" w:space="0" w:color="auto"/>
          </w:divBdr>
        </w:div>
        <w:div w:id="1503082316">
          <w:marLeft w:val="0"/>
          <w:marRight w:val="0"/>
          <w:marTop w:val="90"/>
          <w:marBottom w:val="45"/>
          <w:divBdr>
            <w:top w:val="none" w:sz="0" w:space="0" w:color="auto"/>
            <w:left w:val="none" w:sz="0" w:space="0" w:color="auto"/>
            <w:bottom w:val="none" w:sz="0" w:space="0" w:color="auto"/>
            <w:right w:val="none" w:sz="0" w:space="0" w:color="auto"/>
          </w:divBdr>
        </w:div>
        <w:div w:id="141236736">
          <w:marLeft w:val="0"/>
          <w:marRight w:val="0"/>
          <w:marTop w:val="0"/>
          <w:marBottom w:val="90"/>
          <w:divBdr>
            <w:top w:val="none" w:sz="0" w:space="0" w:color="auto"/>
            <w:left w:val="none" w:sz="0" w:space="0" w:color="auto"/>
            <w:bottom w:val="none" w:sz="0" w:space="0" w:color="auto"/>
            <w:right w:val="none" w:sz="0" w:space="0" w:color="auto"/>
          </w:divBdr>
        </w:div>
        <w:div w:id="1912157606">
          <w:marLeft w:val="0"/>
          <w:marRight w:val="0"/>
          <w:marTop w:val="0"/>
          <w:marBottom w:val="90"/>
          <w:divBdr>
            <w:top w:val="none" w:sz="0" w:space="0" w:color="auto"/>
            <w:left w:val="none" w:sz="0" w:space="0" w:color="auto"/>
            <w:bottom w:val="none" w:sz="0" w:space="0" w:color="auto"/>
            <w:right w:val="none" w:sz="0" w:space="0" w:color="auto"/>
          </w:divBdr>
        </w:div>
        <w:div w:id="1229221289">
          <w:marLeft w:val="0"/>
          <w:marRight w:val="0"/>
          <w:marTop w:val="0"/>
          <w:marBottom w:val="90"/>
          <w:divBdr>
            <w:top w:val="none" w:sz="0" w:space="0" w:color="auto"/>
            <w:left w:val="none" w:sz="0" w:space="0" w:color="auto"/>
            <w:bottom w:val="none" w:sz="0" w:space="0" w:color="auto"/>
            <w:right w:val="none" w:sz="0" w:space="0" w:color="auto"/>
          </w:divBdr>
        </w:div>
      </w:divsChild>
    </w:div>
    <w:div w:id="547377028">
      <w:marLeft w:val="0"/>
      <w:marRight w:val="0"/>
      <w:marTop w:val="0"/>
      <w:marBottom w:val="0"/>
      <w:divBdr>
        <w:top w:val="none" w:sz="0" w:space="0" w:color="auto"/>
        <w:left w:val="none" w:sz="0" w:space="0" w:color="auto"/>
        <w:bottom w:val="none" w:sz="0" w:space="0" w:color="auto"/>
        <w:right w:val="none" w:sz="0" w:space="0" w:color="auto"/>
      </w:divBdr>
      <w:divsChild>
        <w:div w:id="216748536">
          <w:marLeft w:val="0"/>
          <w:marRight w:val="0"/>
          <w:marTop w:val="0"/>
          <w:marBottom w:val="90"/>
          <w:divBdr>
            <w:top w:val="none" w:sz="0" w:space="0" w:color="auto"/>
            <w:left w:val="none" w:sz="0" w:space="0" w:color="auto"/>
            <w:bottom w:val="none" w:sz="0" w:space="0" w:color="auto"/>
            <w:right w:val="none" w:sz="0" w:space="0" w:color="auto"/>
          </w:divBdr>
          <w:divsChild>
            <w:div w:id="2090343705">
              <w:marLeft w:val="0"/>
              <w:marRight w:val="0"/>
              <w:marTop w:val="30"/>
              <w:marBottom w:val="0"/>
              <w:divBdr>
                <w:top w:val="none" w:sz="0" w:space="0" w:color="auto"/>
                <w:left w:val="none" w:sz="0" w:space="0" w:color="auto"/>
                <w:bottom w:val="none" w:sz="0" w:space="0" w:color="auto"/>
                <w:right w:val="none" w:sz="0" w:space="0" w:color="auto"/>
              </w:divBdr>
              <w:divsChild>
                <w:div w:id="491458127">
                  <w:marLeft w:val="0"/>
                  <w:marRight w:val="0"/>
                  <w:marTop w:val="0"/>
                  <w:marBottom w:val="0"/>
                  <w:divBdr>
                    <w:top w:val="none" w:sz="0" w:space="0" w:color="auto"/>
                    <w:left w:val="none" w:sz="0" w:space="0" w:color="auto"/>
                    <w:bottom w:val="none" w:sz="0" w:space="0" w:color="auto"/>
                    <w:right w:val="none" w:sz="0" w:space="0" w:color="auto"/>
                  </w:divBdr>
                </w:div>
              </w:divsChild>
            </w:div>
            <w:div w:id="1358192170">
              <w:marLeft w:val="0"/>
              <w:marRight w:val="0"/>
              <w:marTop w:val="30"/>
              <w:marBottom w:val="0"/>
              <w:divBdr>
                <w:top w:val="none" w:sz="0" w:space="0" w:color="auto"/>
                <w:left w:val="none" w:sz="0" w:space="0" w:color="auto"/>
                <w:bottom w:val="none" w:sz="0" w:space="0" w:color="auto"/>
                <w:right w:val="none" w:sz="0" w:space="0" w:color="auto"/>
              </w:divBdr>
              <w:divsChild>
                <w:div w:id="122791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805965">
          <w:marLeft w:val="0"/>
          <w:marRight w:val="0"/>
          <w:marTop w:val="0"/>
          <w:marBottom w:val="45"/>
          <w:divBdr>
            <w:top w:val="none" w:sz="0" w:space="0" w:color="auto"/>
            <w:left w:val="none" w:sz="0" w:space="0" w:color="auto"/>
            <w:bottom w:val="none" w:sz="0" w:space="0" w:color="auto"/>
            <w:right w:val="none" w:sz="0" w:space="0" w:color="auto"/>
          </w:divBdr>
        </w:div>
        <w:div w:id="1710833873">
          <w:marLeft w:val="0"/>
          <w:marRight w:val="0"/>
          <w:marTop w:val="0"/>
          <w:marBottom w:val="45"/>
          <w:divBdr>
            <w:top w:val="none" w:sz="0" w:space="0" w:color="auto"/>
            <w:left w:val="none" w:sz="0" w:space="0" w:color="auto"/>
            <w:bottom w:val="none" w:sz="0" w:space="0" w:color="auto"/>
            <w:right w:val="none" w:sz="0" w:space="0" w:color="auto"/>
          </w:divBdr>
        </w:div>
        <w:div w:id="548568163">
          <w:marLeft w:val="0"/>
          <w:marRight w:val="0"/>
          <w:marTop w:val="0"/>
          <w:marBottom w:val="45"/>
          <w:divBdr>
            <w:top w:val="none" w:sz="0" w:space="0" w:color="auto"/>
            <w:left w:val="none" w:sz="0" w:space="0" w:color="auto"/>
            <w:bottom w:val="none" w:sz="0" w:space="0" w:color="auto"/>
            <w:right w:val="none" w:sz="0" w:space="0" w:color="auto"/>
          </w:divBdr>
        </w:div>
        <w:div w:id="166866946">
          <w:marLeft w:val="0"/>
          <w:marRight w:val="0"/>
          <w:marTop w:val="0"/>
          <w:marBottom w:val="45"/>
          <w:divBdr>
            <w:top w:val="none" w:sz="0" w:space="0" w:color="auto"/>
            <w:left w:val="none" w:sz="0" w:space="0" w:color="auto"/>
            <w:bottom w:val="none" w:sz="0" w:space="0" w:color="auto"/>
            <w:right w:val="none" w:sz="0" w:space="0" w:color="auto"/>
          </w:divBdr>
        </w:div>
        <w:div w:id="1409233852">
          <w:marLeft w:val="0"/>
          <w:marRight w:val="0"/>
          <w:marTop w:val="0"/>
          <w:marBottom w:val="45"/>
          <w:divBdr>
            <w:top w:val="none" w:sz="0" w:space="0" w:color="auto"/>
            <w:left w:val="none" w:sz="0" w:space="0" w:color="auto"/>
            <w:bottom w:val="none" w:sz="0" w:space="0" w:color="auto"/>
            <w:right w:val="none" w:sz="0" w:space="0" w:color="auto"/>
          </w:divBdr>
        </w:div>
        <w:div w:id="1536238331">
          <w:marLeft w:val="0"/>
          <w:marRight w:val="0"/>
          <w:marTop w:val="0"/>
          <w:marBottom w:val="45"/>
          <w:divBdr>
            <w:top w:val="none" w:sz="0" w:space="0" w:color="auto"/>
            <w:left w:val="none" w:sz="0" w:space="0" w:color="auto"/>
            <w:bottom w:val="none" w:sz="0" w:space="0" w:color="auto"/>
            <w:right w:val="none" w:sz="0" w:space="0" w:color="auto"/>
          </w:divBdr>
        </w:div>
        <w:div w:id="2079329080">
          <w:marLeft w:val="0"/>
          <w:marRight w:val="0"/>
          <w:marTop w:val="0"/>
          <w:marBottom w:val="45"/>
          <w:divBdr>
            <w:top w:val="none" w:sz="0" w:space="0" w:color="auto"/>
            <w:left w:val="none" w:sz="0" w:space="0" w:color="auto"/>
            <w:bottom w:val="none" w:sz="0" w:space="0" w:color="auto"/>
            <w:right w:val="none" w:sz="0" w:space="0" w:color="auto"/>
          </w:divBdr>
        </w:div>
        <w:div w:id="1728411476">
          <w:marLeft w:val="0"/>
          <w:marRight w:val="0"/>
          <w:marTop w:val="0"/>
          <w:marBottom w:val="0"/>
          <w:divBdr>
            <w:top w:val="none" w:sz="0" w:space="0" w:color="auto"/>
            <w:left w:val="none" w:sz="0" w:space="0" w:color="auto"/>
            <w:bottom w:val="none" w:sz="0" w:space="0" w:color="auto"/>
            <w:right w:val="none" w:sz="0" w:space="0" w:color="auto"/>
          </w:divBdr>
        </w:div>
        <w:div w:id="2138987666">
          <w:marLeft w:val="0"/>
          <w:marRight w:val="0"/>
          <w:marTop w:val="0"/>
          <w:marBottom w:val="0"/>
          <w:divBdr>
            <w:top w:val="none" w:sz="0" w:space="0" w:color="auto"/>
            <w:left w:val="none" w:sz="0" w:space="0" w:color="auto"/>
            <w:bottom w:val="none" w:sz="0" w:space="0" w:color="auto"/>
            <w:right w:val="none" w:sz="0" w:space="0" w:color="auto"/>
          </w:divBdr>
        </w:div>
        <w:div w:id="1703021416">
          <w:marLeft w:val="0"/>
          <w:marRight w:val="0"/>
          <w:marTop w:val="0"/>
          <w:marBottom w:val="0"/>
          <w:divBdr>
            <w:top w:val="none" w:sz="0" w:space="0" w:color="auto"/>
            <w:left w:val="none" w:sz="0" w:space="0" w:color="auto"/>
            <w:bottom w:val="none" w:sz="0" w:space="0" w:color="auto"/>
            <w:right w:val="none" w:sz="0" w:space="0" w:color="auto"/>
          </w:divBdr>
        </w:div>
        <w:div w:id="757793623">
          <w:marLeft w:val="0"/>
          <w:marRight w:val="0"/>
          <w:marTop w:val="0"/>
          <w:marBottom w:val="0"/>
          <w:divBdr>
            <w:top w:val="none" w:sz="0" w:space="0" w:color="auto"/>
            <w:left w:val="none" w:sz="0" w:space="0" w:color="auto"/>
            <w:bottom w:val="none" w:sz="0" w:space="0" w:color="auto"/>
            <w:right w:val="none" w:sz="0" w:space="0" w:color="auto"/>
          </w:divBdr>
        </w:div>
        <w:div w:id="780033733">
          <w:marLeft w:val="0"/>
          <w:marRight w:val="0"/>
          <w:marTop w:val="0"/>
          <w:marBottom w:val="0"/>
          <w:divBdr>
            <w:top w:val="none" w:sz="0" w:space="0" w:color="auto"/>
            <w:left w:val="none" w:sz="0" w:space="0" w:color="auto"/>
            <w:bottom w:val="none" w:sz="0" w:space="0" w:color="auto"/>
            <w:right w:val="none" w:sz="0" w:space="0" w:color="auto"/>
          </w:divBdr>
        </w:div>
        <w:div w:id="1339118792">
          <w:marLeft w:val="0"/>
          <w:marRight w:val="0"/>
          <w:marTop w:val="90"/>
          <w:marBottom w:val="45"/>
          <w:divBdr>
            <w:top w:val="none" w:sz="0" w:space="0" w:color="auto"/>
            <w:left w:val="none" w:sz="0" w:space="0" w:color="auto"/>
            <w:bottom w:val="none" w:sz="0" w:space="0" w:color="auto"/>
            <w:right w:val="none" w:sz="0" w:space="0" w:color="auto"/>
          </w:divBdr>
        </w:div>
        <w:div w:id="570309706">
          <w:marLeft w:val="0"/>
          <w:marRight w:val="0"/>
          <w:marTop w:val="0"/>
          <w:marBottom w:val="90"/>
          <w:divBdr>
            <w:top w:val="none" w:sz="0" w:space="0" w:color="auto"/>
            <w:left w:val="none" w:sz="0" w:space="0" w:color="auto"/>
            <w:bottom w:val="none" w:sz="0" w:space="0" w:color="auto"/>
            <w:right w:val="none" w:sz="0" w:space="0" w:color="auto"/>
          </w:divBdr>
        </w:div>
        <w:div w:id="1899709058">
          <w:marLeft w:val="0"/>
          <w:marRight w:val="0"/>
          <w:marTop w:val="0"/>
          <w:marBottom w:val="90"/>
          <w:divBdr>
            <w:top w:val="none" w:sz="0" w:space="0" w:color="auto"/>
            <w:left w:val="none" w:sz="0" w:space="0" w:color="auto"/>
            <w:bottom w:val="none" w:sz="0" w:space="0" w:color="auto"/>
            <w:right w:val="none" w:sz="0" w:space="0" w:color="auto"/>
          </w:divBdr>
        </w:div>
        <w:div w:id="134220794">
          <w:marLeft w:val="0"/>
          <w:marRight w:val="0"/>
          <w:marTop w:val="0"/>
          <w:marBottom w:val="90"/>
          <w:divBdr>
            <w:top w:val="none" w:sz="0" w:space="0" w:color="auto"/>
            <w:left w:val="none" w:sz="0" w:space="0" w:color="auto"/>
            <w:bottom w:val="none" w:sz="0" w:space="0" w:color="auto"/>
            <w:right w:val="none" w:sz="0" w:space="0" w:color="auto"/>
          </w:divBdr>
        </w:div>
        <w:div w:id="22705704">
          <w:marLeft w:val="0"/>
          <w:marRight w:val="0"/>
          <w:marTop w:val="0"/>
          <w:marBottom w:val="90"/>
          <w:divBdr>
            <w:top w:val="none" w:sz="0" w:space="0" w:color="auto"/>
            <w:left w:val="none" w:sz="0" w:space="0" w:color="auto"/>
            <w:bottom w:val="none" w:sz="0" w:space="0" w:color="auto"/>
            <w:right w:val="none" w:sz="0" w:space="0" w:color="auto"/>
          </w:divBdr>
        </w:div>
        <w:div w:id="295571849">
          <w:marLeft w:val="0"/>
          <w:marRight w:val="0"/>
          <w:marTop w:val="0"/>
          <w:marBottom w:val="90"/>
          <w:divBdr>
            <w:top w:val="none" w:sz="0" w:space="0" w:color="auto"/>
            <w:left w:val="none" w:sz="0" w:space="0" w:color="auto"/>
            <w:bottom w:val="none" w:sz="0" w:space="0" w:color="auto"/>
            <w:right w:val="none" w:sz="0" w:space="0" w:color="auto"/>
          </w:divBdr>
        </w:div>
        <w:div w:id="1426536314">
          <w:marLeft w:val="0"/>
          <w:marRight w:val="0"/>
          <w:marTop w:val="0"/>
          <w:marBottom w:val="90"/>
          <w:divBdr>
            <w:top w:val="none" w:sz="0" w:space="0" w:color="auto"/>
            <w:left w:val="none" w:sz="0" w:space="0" w:color="auto"/>
            <w:bottom w:val="none" w:sz="0" w:space="0" w:color="auto"/>
            <w:right w:val="none" w:sz="0" w:space="0" w:color="auto"/>
          </w:divBdr>
        </w:div>
        <w:div w:id="1664819958">
          <w:marLeft w:val="0"/>
          <w:marRight w:val="0"/>
          <w:marTop w:val="0"/>
          <w:marBottom w:val="90"/>
          <w:divBdr>
            <w:top w:val="none" w:sz="0" w:space="0" w:color="auto"/>
            <w:left w:val="none" w:sz="0" w:space="0" w:color="auto"/>
            <w:bottom w:val="none" w:sz="0" w:space="0" w:color="auto"/>
            <w:right w:val="none" w:sz="0" w:space="0" w:color="auto"/>
          </w:divBdr>
        </w:div>
        <w:div w:id="1646667954">
          <w:marLeft w:val="0"/>
          <w:marRight w:val="0"/>
          <w:marTop w:val="0"/>
          <w:marBottom w:val="90"/>
          <w:divBdr>
            <w:top w:val="none" w:sz="0" w:space="0" w:color="auto"/>
            <w:left w:val="none" w:sz="0" w:space="0" w:color="auto"/>
            <w:bottom w:val="none" w:sz="0" w:space="0" w:color="auto"/>
            <w:right w:val="none" w:sz="0" w:space="0" w:color="auto"/>
          </w:divBdr>
        </w:div>
        <w:div w:id="1124234445">
          <w:marLeft w:val="0"/>
          <w:marRight w:val="0"/>
          <w:marTop w:val="0"/>
          <w:marBottom w:val="45"/>
          <w:divBdr>
            <w:top w:val="none" w:sz="0" w:space="0" w:color="auto"/>
            <w:left w:val="none" w:sz="0" w:space="0" w:color="auto"/>
            <w:bottom w:val="none" w:sz="0" w:space="0" w:color="auto"/>
            <w:right w:val="none" w:sz="0" w:space="0" w:color="auto"/>
          </w:divBdr>
        </w:div>
        <w:div w:id="401635168">
          <w:marLeft w:val="0"/>
          <w:marRight w:val="0"/>
          <w:marTop w:val="0"/>
          <w:marBottom w:val="45"/>
          <w:divBdr>
            <w:top w:val="none" w:sz="0" w:space="0" w:color="auto"/>
            <w:left w:val="none" w:sz="0" w:space="0" w:color="auto"/>
            <w:bottom w:val="none" w:sz="0" w:space="0" w:color="auto"/>
            <w:right w:val="none" w:sz="0" w:space="0" w:color="auto"/>
          </w:divBdr>
        </w:div>
        <w:div w:id="1339844471">
          <w:marLeft w:val="0"/>
          <w:marRight w:val="0"/>
          <w:marTop w:val="0"/>
          <w:marBottom w:val="45"/>
          <w:divBdr>
            <w:top w:val="none" w:sz="0" w:space="0" w:color="auto"/>
            <w:left w:val="none" w:sz="0" w:space="0" w:color="auto"/>
            <w:bottom w:val="none" w:sz="0" w:space="0" w:color="auto"/>
            <w:right w:val="none" w:sz="0" w:space="0" w:color="auto"/>
          </w:divBdr>
        </w:div>
        <w:div w:id="1957716862">
          <w:marLeft w:val="0"/>
          <w:marRight w:val="0"/>
          <w:marTop w:val="0"/>
          <w:marBottom w:val="45"/>
          <w:divBdr>
            <w:top w:val="none" w:sz="0" w:space="0" w:color="auto"/>
            <w:left w:val="none" w:sz="0" w:space="0" w:color="auto"/>
            <w:bottom w:val="none" w:sz="0" w:space="0" w:color="auto"/>
            <w:right w:val="none" w:sz="0" w:space="0" w:color="auto"/>
          </w:divBdr>
        </w:div>
        <w:div w:id="2124835688">
          <w:marLeft w:val="0"/>
          <w:marRight w:val="0"/>
          <w:marTop w:val="0"/>
          <w:marBottom w:val="45"/>
          <w:divBdr>
            <w:top w:val="none" w:sz="0" w:space="0" w:color="auto"/>
            <w:left w:val="none" w:sz="0" w:space="0" w:color="auto"/>
            <w:bottom w:val="none" w:sz="0" w:space="0" w:color="auto"/>
            <w:right w:val="none" w:sz="0" w:space="0" w:color="auto"/>
          </w:divBdr>
        </w:div>
        <w:div w:id="418719323">
          <w:marLeft w:val="0"/>
          <w:marRight w:val="0"/>
          <w:marTop w:val="0"/>
          <w:marBottom w:val="45"/>
          <w:divBdr>
            <w:top w:val="none" w:sz="0" w:space="0" w:color="auto"/>
            <w:left w:val="none" w:sz="0" w:space="0" w:color="auto"/>
            <w:bottom w:val="none" w:sz="0" w:space="0" w:color="auto"/>
            <w:right w:val="none" w:sz="0" w:space="0" w:color="auto"/>
          </w:divBdr>
        </w:div>
        <w:div w:id="1974018254">
          <w:marLeft w:val="0"/>
          <w:marRight w:val="0"/>
          <w:marTop w:val="0"/>
          <w:marBottom w:val="45"/>
          <w:divBdr>
            <w:top w:val="none" w:sz="0" w:space="0" w:color="auto"/>
            <w:left w:val="none" w:sz="0" w:space="0" w:color="auto"/>
            <w:bottom w:val="none" w:sz="0" w:space="0" w:color="auto"/>
            <w:right w:val="none" w:sz="0" w:space="0" w:color="auto"/>
          </w:divBdr>
        </w:div>
        <w:div w:id="313487924">
          <w:marLeft w:val="0"/>
          <w:marRight w:val="0"/>
          <w:marTop w:val="0"/>
          <w:marBottom w:val="0"/>
          <w:divBdr>
            <w:top w:val="none" w:sz="0" w:space="0" w:color="auto"/>
            <w:left w:val="none" w:sz="0" w:space="0" w:color="auto"/>
            <w:bottom w:val="none" w:sz="0" w:space="0" w:color="auto"/>
            <w:right w:val="none" w:sz="0" w:space="0" w:color="auto"/>
          </w:divBdr>
        </w:div>
        <w:div w:id="1481071180">
          <w:marLeft w:val="0"/>
          <w:marRight w:val="0"/>
          <w:marTop w:val="0"/>
          <w:marBottom w:val="0"/>
          <w:divBdr>
            <w:top w:val="none" w:sz="0" w:space="0" w:color="auto"/>
            <w:left w:val="none" w:sz="0" w:space="0" w:color="auto"/>
            <w:bottom w:val="none" w:sz="0" w:space="0" w:color="auto"/>
            <w:right w:val="none" w:sz="0" w:space="0" w:color="auto"/>
          </w:divBdr>
        </w:div>
        <w:div w:id="973411702">
          <w:marLeft w:val="0"/>
          <w:marRight w:val="0"/>
          <w:marTop w:val="0"/>
          <w:marBottom w:val="0"/>
          <w:divBdr>
            <w:top w:val="none" w:sz="0" w:space="0" w:color="auto"/>
            <w:left w:val="none" w:sz="0" w:space="0" w:color="auto"/>
            <w:bottom w:val="none" w:sz="0" w:space="0" w:color="auto"/>
            <w:right w:val="none" w:sz="0" w:space="0" w:color="auto"/>
          </w:divBdr>
        </w:div>
        <w:div w:id="1746604838">
          <w:marLeft w:val="0"/>
          <w:marRight w:val="0"/>
          <w:marTop w:val="0"/>
          <w:marBottom w:val="0"/>
          <w:divBdr>
            <w:top w:val="none" w:sz="0" w:space="0" w:color="auto"/>
            <w:left w:val="none" w:sz="0" w:space="0" w:color="auto"/>
            <w:bottom w:val="none" w:sz="0" w:space="0" w:color="auto"/>
            <w:right w:val="none" w:sz="0" w:space="0" w:color="auto"/>
          </w:divBdr>
        </w:div>
        <w:div w:id="916204701">
          <w:marLeft w:val="0"/>
          <w:marRight w:val="0"/>
          <w:marTop w:val="90"/>
          <w:marBottom w:val="45"/>
          <w:divBdr>
            <w:top w:val="none" w:sz="0" w:space="0" w:color="auto"/>
            <w:left w:val="none" w:sz="0" w:space="0" w:color="auto"/>
            <w:bottom w:val="none" w:sz="0" w:space="0" w:color="auto"/>
            <w:right w:val="none" w:sz="0" w:space="0" w:color="auto"/>
          </w:divBdr>
        </w:div>
        <w:div w:id="544177598">
          <w:marLeft w:val="0"/>
          <w:marRight w:val="0"/>
          <w:marTop w:val="0"/>
          <w:marBottom w:val="90"/>
          <w:divBdr>
            <w:top w:val="none" w:sz="0" w:space="0" w:color="auto"/>
            <w:left w:val="none" w:sz="0" w:space="0" w:color="auto"/>
            <w:bottom w:val="none" w:sz="0" w:space="0" w:color="auto"/>
            <w:right w:val="none" w:sz="0" w:space="0" w:color="auto"/>
          </w:divBdr>
        </w:div>
        <w:div w:id="406807133">
          <w:marLeft w:val="0"/>
          <w:marRight w:val="0"/>
          <w:marTop w:val="0"/>
          <w:marBottom w:val="90"/>
          <w:divBdr>
            <w:top w:val="none" w:sz="0" w:space="0" w:color="auto"/>
            <w:left w:val="none" w:sz="0" w:space="0" w:color="auto"/>
            <w:bottom w:val="none" w:sz="0" w:space="0" w:color="auto"/>
            <w:right w:val="none" w:sz="0" w:space="0" w:color="auto"/>
          </w:divBdr>
        </w:div>
        <w:div w:id="519006444">
          <w:marLeft w:val="0"/>
          <w:marRight w:val="0"/>
          <w:marTop w:val="0"/>
          <w:marBottom w:val="90"/>
          <w:divBdr>
            <w:top w:val="none" w:sz="0" w:space="0" w:color="auto"/>
            <w:left w:val="none" w:sz="0" w:space="0" w:color="auto"/>
            <w:bottom w:val="none" w:sz="0" w:space="0" w:color="auto"/>
            <w:right w:val="none" w:sz="0" w:space="0" w:color="auto"/>
          </w:divBdr>
        </w:div>
        <w:div w:id="69668051">
          <w:marLeft w:val="0"/>
          <w:marRight w:val="0"/>
          <w:marTop w:val="0"/>
          <w:marBottom w:val="90"/>
          <w:divBdr>
            <w:top w:val="none" w:sz="0" w:space="0" w:color="auto"/>
            <w:left w:val="none" w:sz="0" w:space="0" w:color="auto"/>
            <w:bottom w:val="none" w:sz="0" w:space="0" w:color="auto"/>
            <w:right w:val="none" w:sz="0" w:space="0" w:color="auto"/>
          </w:divBdr>
        </w:div>
        <w:div w:id="2090692523">
          <w:marLeft w:val="0"/>
          <w:marRight w:val="0"/>
          <w:marTop w:val="0"/>
          <w:marBottom w:val="45"/>
          <w:divBdr>
            <w:top w:val="none" w:sz="0" w:space="0" w:color="auto"/>
            <w:left w:val="none" w:sz="0" w:space="0" w:color="auto"/>
            <w:bottom w:val="none" w:sz="0" w:space="0" w:color="auto"/>
            <w:right w:val="none" w:sz="0" w:space="0" w:color="auto"/>
          </w:divBdr>
        </w:div>
        <w:div w:id="224996960">
          <w:marLeft w:val="0"/>
          <w:marRight w:val="0"/>
          <w:marTop w:val="0"/>
          <w:marBottom w:val="45"/>
          <w:divBdr>
            <w:top w:val="none" w:sz="0" w:space="0" w:color="auto"/>
            <w:left w:val="none" w:sz="0" w:space="0" w:color="auto"/>
            <w:bottom w:val="none" w:sz="0" w:space="0" w:color="auto"/>
            <w:right w:val="none" w:sz="0" w:space="0" w:color="auto"/>
          </w:divBdr>
        </w:div>
        <w:div w:id="758209094">
          <w:marLeft w:val="0"/>
          <w:marRight w:val="0"/>
          <w:marTop w:val="0"/>
          <w:marBottom w:val="45"/>
          <w:divBdr>
            <w:top w:val="none" w:sz="0" w:space="0" w:color="auto"/>
            <w:left w:val="none" w:sz="0" w:space="0" w:color="auto"/>
            <w:bottom w:val="none" w:sz="0" w:space="0" w:color="auto"/>
            <w:right w:val="none" w:sz="0" w:space="0" w:color="auto"/>
          </w:divBdr>
        </w:div>
        <w:div w:id="1703167178">
          <w:marLeft w:val="0"/>
          <w:marRight w:val="0"/>
          <w:marTop w:val="0"/>
          <w:marBottom w:val="45"/>
          <w:divBdr>
            <w:top w:val="none" w:sz="0" w:space="0" w:color="auto"/>
            <w:left w:val="none" w:sz="0" w:space="0" w:color="auto"/>
            <w:bottom w:val="none" w:sz="0" w:space="0" w:color="auto"/>
            <w:right w:val="none" w:sz="0" w:space="0" w:color="auto"/>
          </w:divBdr>
        </w:div>
        <w:div w:id="136530392">
          <w:marLeft w:val="0"/>
          <w:marRight w:val="0"/>
          <w:marTop w:val="0"/>
          <w:marBottom w:val="45"/>
          <w:divBdr>
            <w:top w:val="none" w:sz="0" w:space="0" w:color="auto"/>
            <w:left w:val="none" w:sz="0" w:space="0" w:color="auto"/>
            <w:bottom w:val="none" w:sz="0" w:space="0" w:color="auto"/>
            <w:right w:val="none" w:sz="0" w:space="0" w:color="auto"/>
          </w:divBdr>
        </w:div>
        <w:div w:id="173152514">
          <w:marLeft w:val="0"/>
          <w:marRight w:val="0"/>
          <w:marTop w:val="0"/>
          <w:marBottom w:val="45"/>
          <w:divBdr>
            <w:top w:val="none" w:sz="0" w:space="0" w:color="auto"/>
            <w:left w:val="none" w:sz="0" w:space="0" w:color="auto"/>
            <w:bottom w:val="none" w:sz="0" w:space="0" w:color="auto"/>
            <w:right w:val="none" w:sz="0" w:space="0" w:color="auto"/>
          </w:divBdr>
        </w:div>
        <w:div w:id="2053845981">
          <w:marLeft w:val="0"/>
          <w:marRight w:val="0"/>
          <w:marTop w:val="0"/>
          <w:marBottom w:val="45"/>
          <w:divBdr>
            <w:top w:val="none" w:sz="0" w:space="0" w:color="auto"/>
            <w:left w:val="none" w:sz="0" w:space="0" w:color="auto"/>
            <w:bottom w:val="none" w:sz="0" w:space="0" w:color="auto"/>
            <w:right w:val="none" w:sz="0" w:space="0" w:color="auto"/>
          </w:divBdr>
        </w:div>
        <w:div w:id="726877461">
          <w:marLeft w:val="0"/>
          <w:marRight w:val="0"/>
          <w:marTop w:val="0"/>
          <w:marBottom w:val="0"/>
          <w:divBdr>
            <w:top w:val="none" w:sz="0" w:space="0" w:color="auto"/>
            <w:left w:val="none" w:sz="0" w:space="0" w:color="auto"/>
            <w:bottom w:val="none" w:sz="0" w:space="0" w:color="auto"/>
            <w:right w:val="none" w:sz="0" w:space="0" w:color="auto"/>
          </w:divBdr>
        </w:div>
        <w:div w:id="1552033237">
          <w:marLeft w:val="0"/>
          <w:marRight w:val="0"/>
          <w:marTop w:val="0"/>
          <w:marBottom w:val="0"/>
          <w:divBdr>
            <w:top w:val="none" w:sz="0" w:space="0" w:color="auto"/>
            <w:left w:val="none" w:sz="0" w:space="0" w:color="auto"/>
            <w:bottom w:val="none" w:sz="0" w:space="0" w:color="auto"/>
            <w:right w:val="none" w:sz="0" w:space="0" w:color="auto"/>
          </w:divBdr>
        </w:div>
        <w:div w:id="2038506403">
          <w:marLeft w:val="0"/>
          <w:marRight w:val="0"/>
          <w:marTop w:val="0"/>
          <w:marBottom w:val="0"/>
          <w:divBdr>
            <w:top w:val="none" w:sz="0" w:space="0" w:color="auto"/>
            <w:left w:val="none" w:sz="0" w:space="0" w:color="auto"/>
            <w:bottom w:val="none" w:sz="0" w:space="0" w:color="auto"/>
            <w:right w:val="none" w:sz="0" w:space="0" w:color="auto"/>
          </w:divBdr>
        </w:div>
        <w:div w:id="763693041">
          <w:marLeft w:val="0"/>
          <w:marRight w:val="0"/>
          <w:marTop w:val="0"/>
          <w:marBottom w:val="0"/>
          <w:divBdr>
            <w:top w:val="none" w:sz="0" w:space="0" w:color="auto"/>
            <w:left w:val="none" w:sz="0" w:space="0" w:color="auto"/>
            <w:bottom w:val="none" w:sz="0" w:space="0" w:color="auto"/>
            <w:right w:val="none" w:sz="0" w:space="0" w:color="auto"/>
          </w:divBdr>
        </w:div>
        <w:div w:id="567300942">
          <w:marLeft w:val="0"/>
          <w:marRight w:val="0"/>
          <w:marTop w:val="90"/>
          <w:marBottom w:val="45"/>
          <w:divBdr>
            <w:top w:val="none" w:sz="0" w:space="0" w:color="auto"/>
            <w:left w:val="none" w:sz="0" w:space="0" w:color="auto"/>
            <w:bottom w:val="none" w:sz="0" w:space="0" w:color="auto"/>
            <w:right w:val="none" w:sz="0" w:space="0" w:color="auto"/>
          </w:divBdr>
        </w:div>
        <w:div w:id="103890567">
          <w:marLeft w:val="0"/>
          <w:marRight w:val="0"/>
          <w:marTop w:val="0"/>
          <w:marBottom w:val="90"/>
          <w:divBdr>
            <w:top w:val="none" w:sz="0" w:space="0" w:color="auto"/>
            <w:left w:val="none" w:sz="0" w:space="0" w:color="auto"/>
            <w:bottom w:val="none" w:sz="0" w:space="0" w:color="auto"/>
            <w:right w:val="none" w:sz="0" w:space="0" w:color="auto"/>
          </w:divBdr>
        </w:div>
        <w:div w:id="869487779">
          <w:marLeft w:val="0"/>
          <w:marRight w:val="0"/>
          <w:marTop w:val="0"/>
          <w:marBottom w:val="90"/>
          <w:divBdr>
            <w:top w:val="none" w:sz="0" w:space="0" w:color="auto"/>
            <w:left w:val="none" w:sz="0" w:space="0" w:color="auto"/>
            <w:bottom w:val="none" w:sz="0" w:space="0" w:color="auto"/>
            <w:right w:val="none" w:sz="0" w:space="0" w:color="auto"/>
          </w:divBdr>
        </w:div>
        <w:div w:id="391122784">
          <w:marLeft w:val="0"/>
          <w:marRight w:val="0"/>
          <w:marTop w:val="0"/>
          <w:marBottom w:val="45"/>
          <w:divBdr>
            <w:top w:val="none" w:sz="0" w:space="0" w:color="auto"/>
            <w:left w:val="none" w:sz="0" w:space="0" w:color="auto"/>
            <w:bottom w:val="none" w:sz="0" w:space="0" w:color="auto"/>
            <w:right w:val="none" w:sz="0" w:space="0" w:color="auto"/>
          </w:divBdr>
        </w:div>
        <w:div w:id="1718553099">
          <w:marLeft w:val="0"/>
          <w:marRight w:val="0"/>
          <w:marTop w:val="0"/>
          <w:marBottom w:val="45"/>
          <w:divBdr>
            <w:top w:val="none" w:sz="0" w:space="0" w:color="auto"/>
            <w:left w:val="none" w:sz="0" w:space="0" w:color="auto"/>
            <w:bottom w:val="none" w:sz="0" w:space="0" w:color="auto"/>
            <w:right w:val="none" w:sz="0" w:space="0" w:color="auto"/>
          </w:divBdr>
        </w:div>
        <w:div w:id="1704670601">
          <w:marLeft w:val="0"/>
          <w:marRight w:val="0"/>
          <w:marTop w:val="0"/>
          <w:marBottom w:val="45"/>
          <w:divBdr>
            <w:top w:val="none" w:sz="0" w:space="0" w:color="auto"/>
            <w:left w:val="none" w:sz="0" w:space="0" w:color="auto"/>
            <w:bottom w:val="none" w:sz="0" w:space="0" w:color="auto"/>
            <w:right w:val="none" w:sz="0" w:space="0" w:color="auto"/>
          </w:divBdr>
        </w:div>
        <w:div w:id="1651134309">
          <w:marLeft w:val="0"/>
          <w:marRight w:val="0"/>
          <w:marTop w:val="0"/>
          <w:marBottom w:val="45"/>
          <w:divBdr>
            <w:top w:val="none" w:sz="0" w:space="0" w:color="auto"/>
            <w:left w:val="none" w:sz="0" w:space="0" w:color="auto"/>
            <w:bottom w:val="none" w:sz="0" w:space="0" w:color="auto"/>
            <w:right w:val="none" w:sz="0" w:space="0" w:color="auto"/>
          </w:divBdr>
        </w:div>
        <w:div w:id="2026009979">
          <w:marLeft w:val="0"/>
          <w:marRight w:val="0"/>
          <w:marTop w:val="0"/>
          <w:marBottom w:val="45"/>
          <w:divBdr>
            <w:top w:val="none" w:sz="0" w:space="0" w:color="auto"/>
            <w:left w:val="none" w:sz="0" w:space="0" w:color="auto"/>
            <w:bottom w:val="none" w:sz="0" w:space="0" w:color="auto"/>
            <w:right w:val="none" w:sz="0" w:space="0" w:color="auto"/>
          </w:divBdr>
        </w:div>
        <w:div w:id="317156182">
          <w:marLeft w:val="0"/>
          <w:marRight w:val="0"/>
          <w:marTop w:val="0"/>
          <w:marBottom w:val="45"/>
          <w:divBdr>
            <w:top w:val="none" w:sz="0" w:space="0" w:color="auto"/>
            <w:left w:val="none" w:sz="0" w:space="0" w:color="auto"/>
            <w:bottom w:val="none" w:sz="0" w:space="0" w:color="auto"/>
            <w:right w:val="none" w:sz="0" w:space="0" w:color="auto"/>
          </w:divBdr>
        </w:div>
        <w:div w:id="2041855771">
          <w:marLeft w:val="0"/>
          <w:marRight w:val="0"/>
          <w:marTop w:val="0"/>
          <w:marBottom w:val="45"/>
          <w:divBdr>
            <w:top w:val="none" w:sz="0" w:space="0" w:color="auto"/>
            <w:left w:val="none" w:sz="0" w:space="0" w:color="auto"/>
            <w:bottom w:val="none" w:sz="0" w:space="0" w:color="auto"/>
            <w:right w:val="none" w:sz="0" w:space="0" w:color="auto"/>
          </w:divBdr>
        </w:div>
        <w:div w:id="268436115">
          <w:marLeft w:val="0"/>
          <w:marRight w:val="0"/>
          <w:marTop w:val="0"/>
          <w:marBottom w:val="0"/>
          <w:divBdr>
            <w:top w:val="none" w:sz="0" w:space="0" w:color="auto"/>
            <w:left w:val="none" w:sz="0" w:space="0" w:color="auto"/>
            <w:bottom w:val="none" w:sz="0" w:space="0" w:color="auto"/>
            <w:right w:val="none" w:sz="0" w:space="0" w:color="auto"/>
          </w:divBdr>
        </w:div>
        <w:div w:id="1415858112">
          <w:marLeft w:val="0"/>
          <w:marRight w:val="0"/>
          <w:marTop w:val="0"/>
          <w:marBottom w:val="0"/>
          <w:divBdr>
            <w:top w:val="none" w:sz="0" w:space="0" w:color="auto"/>
            <w:left w:val="none" w:sz="0" w:space="0" w:color="auto"/>
            <w:bottom w:val="none" w:sz="0" w:space="0" w:color="auto"/>
            <w:right w:val="none" w:sz="0" w:space="0" w:color="auto"/>
          </w:divBdr>
        </w:div>
        <w:div w:id="941372985">
          <w:marLeft w:val="0"/>
          <w:marRight w:val="0"/>
          <w:marTop w:val="0"/>
          <w:marBottom w:val="0"/>
          <w:divBdr>
            <w:top w:val="none" w:sz="0" w:space="0" w:color="auto"/>
            <w:left w:val="none" w:sz="0" w:space="0" w:color="auto"/>
            <w:bottom w:val="none" w:sz="0" w:space="0" w:color="auto"/>
            <w:right w:val="none" w:sz="0" w:space="0" w:color="auto"/>
          </w:divBdr>
        </w:div>
        <w:div w:id="1047800891">
          <w:marLeft w:val="0"/>
          <w:marRight w:val="0"/>
          <w:marTop w:val="0"/>
          <w:marBottom w:val="0"/>
          <w:divBdr>
            <w:top w:val="none" w:sz="0" w:space="0" w:color="auto"/>
            <w:left w:val="none" w:sz="0" w:space="0" w:color="auto"/>
            <w:bottom w:val="none" w:sz="0" w:space="0" w:color="auto"/>
            <w:right w:val="none" w:sz="0" w:space="0" w:color="auto"/>
          </w:divBdr>
        </w:div>
        <w:div w:id="1881286102">
          <w:marLeft w:val="0"/>
          <w:marRight w:val="0"/>
          <w:marTop w:val="0"/>
          <w:marBottom w:val="0"/>
          <w:divBdr>
            <w:top w:val="none" w:sz="0" w:space="0" w:color="auto"/>
            <w:left w:val="none" w:sz="0" w:space="0" w:color="auto"/>
            <w:bottom w:val="none" w:sz="0" w:space="0" w:color="auto"/>
            <w:right w:val="none" w:sz="0" w:space="0" w:color="auto"/>
          </w:divBdr>
        </w:div>
        <w:div w:id="100153836">
          <w:marLeft w:val="0"/>
          <w:marRight w:val="0"/>
          <w:marTop w:val="0"/>
          <w:marBottom w:val="0"/>
          <w:divBdr>
            <w:top w:val="none" w:sz="0" w:space="0" w:color="auto"/>
            <w:left w:val="none" w:sz="0" w:space="0" w:color="auto"/>
            <w:bottom w:val="none" w:sz="0" w:space="0" w:color="auto"/>
            <w:right w:val="none" w:sz="0" w:space="0" w:color="auto"/>
          </w:divBdr>
        </w:div>
        <w:div w:id="509872251">
          <w:marLeft w:val="0"/>
          <w:marRight w:val="0"/>
          <w:marTop w:val="90"/>
          <w:marBottom w:val="45"/>
          <w:divBdr>
            <w:top w:val="none" w:sz="0" w:space="0" w:color="auto"/>
            <w:left w:val="none" w:sz="0" w:space="0" w:color="auto"/>
            <w:bottom w:val="none" w:sz="0" w:space="0" w:color="auto"/>
            <w:right w:val="none" w:sz="0" w:space="0" w:color="auto"/>
          </w:divBdr>
        </w:div>
        <w:div w:id="1754273998">
          <w:marLeft w:val="0"/>
          <w:marRight w:val="0"/>
          <w:marTop w:val="0"/>
          <w:marBottom w:val="90"/>
          <w:divBdr>
            <w:top w:val="none" w:sz="0" w:space="0" w:color="auto"/>
            <w:left w:val="none" w:sz="0" w:space="0" w:color="auto"/>
            <w:bottom w:val="none" w:sz="0" w:space="0" w:color="auto"/>
            <w:right w:val="none" w:sz="0" w:space="0" w:color="auto"/>
          </w:divBdr>
        </w:div>
        <w:div w:id="833884518">
          <w:marLeft w:val="0"/>
          <w:marRight w:val="0"/>
          <w:marTop w:val="0"/>
          <w:marBottom w:val="90"/>
          <w:divBdr>
            <w:top w:val="none" w:sz="0" w:space="0" w:color="auto"/>
            <w:left w:val="none" w:sz="0" w:space="0" w:color="auto"/>
            <w:bottom w:val="none" w:sz="0" w:space="0" w:color="auto"/>
            <w:right w:val="none" w:sz="0" w:space="0" w:color="auto"/>
          </w:divBdr>
        </w:div>
        <w:div w:id="1322351754">
          <w:marLeft w:val="0"/>
          <w:marRight w:val="0"/>
          <w:marTop w:val="0"/>
          <w:marBottom w:val="90"/>
          <w:divBdr>
            <w:top w:val="none" w:sz="0" w:space="0" w:color="auto"/>
            <w:left w:val="none" w:sz="0" w:space="0" w:color="auto"/>
            <w:bottom w:val="none" w:sz="0" w:space="0" w:color="auto"/>
            <w:right w:val="none" w:sz="0" w:space="0" w:color="auto"/>
          </w:divBdr>
        </w:div>
        <w:div w:id="1501967785">
          <w:marLeft w:val="0"/>
          <w:marRight w:val="0"/>
          <w:marTop w:val="0"/>
          <w:marBottom w:val="90"/>
          <w:divBdr>
            <w:top w:val="none" w:sz="0" w:space="0" w:color="auto"/>
            <w:left w:val="none" w:sz="0" w:space="0" w:color="auto"/>
            <w:bottom w:val="none" w:sz="0" w:space="0" w:color="auto"/>
            <w:right w:val="none" w:sz="0" w:space="0" w:color="auto"/>
          </w:divBdr>
        </w:div>
        <w:div w:id="1229146190">
          <w:marLeft w:val="0"/>
          <w:marRight w:val="0"/>
          <w:marTop w:val="0"/>
          <w:marBottom w:val="90"/>
          <w:divBdr>
            <w:top w:val="none" w:sz="0" w:space="0" w:color="auto"/>
            <w:left w:val="none" w:sz="0" w:space="0" w:color="auto"/>
            <w:bottom w:val="none" w:sz="0" w:space="0" w:color="auto"/>
            <w:right w:val="none" w:sz="0" w:space="0" w:color="auto"/>
          </w:divBdr>
        </w:div>
        <w:div w:id="127286922">
          <w:marLeft w:val="0"/>
          <w:marRight w:val="0"/>
          <w:marTop w:val="0"/>
          <w:marBottom w:val="45"/>
          <w:divBdr>
            <w:top w:val="none" w:sz="0" w:space="0" w:color="auto"/>
            <w:left w:val="none" w:sz="0" w:space="0" w:color="auto"/>
            <w:bottom w:val="none" w:sz="0" w:space="0" w:color="auto"/>
            <w:right w:val="none" w:sz="0" w:space="0" w:color="auto"/>
          </w:divBdr>
        </w:div>
        <w:div w:id="1017347007">
          <w:marLeft w:val="0"/>
          <w:marRight w:val="0"/>
          <w:marTop w:val="0"/>
          <w:marBottom w:val="45"/>
          <w:divBdr>
            <w:top w:val="none" w:sz="0" w:space="0" w:color="auto"/>
            <w:left w:val="none" w:sz="0" w:space="0" w:color="auto"/>
            <w:bottom w:val="none" w:sz="0" w:space="0" w:color="auto"/>
            <w:right w:val="none" w:sz="0" w:space="0" w:color="auto"/>
          </w:divBdr>
        </w:div>
        <w:div w:id="1760787784">
          <w:marLeft w:val="0"/>
          <w:marRight w:val="0"/>
          <w:marTop w:val="0"/>
          <w:marBottom w:val="45"/>
          <w:divBdr>
            <w:top w:val="none" w:sz="0" w:space="0" w:color="auto"/>
            <w:left w:val="none" w:sz="0" w:space="0" w:color="auto"/>
            <w:bottom w:val="none" w:sz="0" w:space="0" w:color="auto"/>
            <w:right w:val="none" w:sz="0" w:space="0" w:color="auto"/>
          </w:divBdr>
        </w:div>
        <w:div w:id="1363436831">
          <w:marLeft w:val="0"/>
          <w:marRight w:val="0"/>
          <w:marTop w:val="0"/>
          <w:marBottom w:val="45"/>
          <w:divBdr>
            <w:top w:val="none" w:sz="0" w:space="0" w:color="auto"/>
            <w:left w:val="none" w:sz="0" w:space="0" w:color="auto"/>
            <w:bottom w:val="none" w:sz="0" w:space="0" w:color="auto"/>
            <w:right w:val="none" w:sz="0" w:space="0" w:color="auto"/>
          </w:divBdr>
        </w:div>
        <w:div w:id="260651079">
          <w:marLeft w:val="0"/>
          <w:marRight w:val="0"/>
          <w:marTop w:val="0"/>
          <w:marBottom w:val="45"/>
          <w:divBdr>
            <w:top w:val="none" w:sz="0" w:space="0" w:color="auto"/>
            <w:left w:val="none" w:sz="0" w:space="0" w:color="auto"/>
            <w:bottom w:val="none" w:sz="0" w:space="0" w:color="auto"/>
            <w:right w:val="none" w:sz="0" w:space="0" w:color="auto"/>
          </w:divBdr>
        </w:div>
        <w:div w:id="487402747">
          <w:marLeft w:val="0"/>
          <w:marRight w:val="0"/>
          <w:marTop w:val="0"/>
          <w:marBottom w:val="45"/>
          <w:divBdr>
            <w:top w:val="none" w:sz="0" w:space="0" w:color="auto"/>
            <w:left w:val="none" w:sz="0" w:space="0" w:color="auto"/>
            <w:bottom w:val="none" w:sz="0" w:space="0" w:color="auto"/>
            <w:right w:val="none" w:sz="0" w:space="0" w:color="auto"/>
          </w:divBdr>
        </w:div>
        <w:div w:id="800534264">
          <w:marLeft w:val="0"/>
          <w:marRight w:val="0"/>
          <w:marTop w:val="0"/>
          <w:marBottom w:val="45"/>
          <w:divBdr>
            <w:top w:val="none" w:sz="0" w:space="0" w:color="auto"/>
            <w:left w:val="none" w:sz="0" w:space="0" w:color="auto"/>
            <w:bottom w:val="none" w:sz="0" w:space="0" w:color="auto"/>
            <w:right w:val="none" w:sz="0" w:space="0" w:color="auto"/>
          </w:divBdr>
        </w:div>
        <w:div w:id="108356269">
          <w:marLeft w:val="0"/>
          <w:marRight w:val="0"/>
          <w:marTop w:val="0"/>
          <w:marBottom w:val="0"/>
          <w:divBdr>
            <w:top w:val="none" w:sz="0" w:space="0" w:color="auto"/>
            <w:left w:val="none" w:sz="0" w:space="0" w:color="auto"/>
            <w:bottom w:val="none" w:sz="0" w:space="0" w:color="auto"/>
            <w:right w:val="none" w:sz="0" w:space="0" w:color="auto"/>
          </w:divBdr>
        </w:div>
        <w:div w:id="1041782968">
          <w:marLeft w:val="0"/>
          <w:marRight w:val="0"/>
          <w:marTop w:val="0"/>
          <w:marBottom w:val="0"/>
          <w:divBdr>
            <w:top w:val="none" w:sz="0" w:space="0" w:color="auto"/>
            <w:left w:val="none" w:sz="0" w:space="0" w:color="auto"/>
            <w:bottom w:val="none" w:sz="0" w:space="0" w:color="auto"/>
            <w:right w:val="none" w:sz="0" w:space="0" w:color="auto"/>
          </w:divBdr>
        </w:div>
        <w:div w:id="707336537">
          <w:marLeft w:val="0"/>
          <w:marRight w:val="0"/>
          <w:marTop w:val="0"/>
          <w:marBottom w:val="0"/>
          <w:divBdr>
            <w:top w:val="none" w:sz="0" w:space="0" w:color="auto"/>
            <w:left w:val="none" w:sz="0" w:space="0" w:color="auto"/>
            <w:bottom w:val="none" w:sz="0" w:space="0" w:color="auto"/>
            <w:right w:val="none" w:sz="0" w:space="0" w:color="auto"/>
          </w:divBdr>
        </w:div>
        <w:div w:id="2028023593">
          <w:marLeft w:val="0"/>
          <w:marRight w:val="0"/>
          <w:marTop w:val="0"/>
          <w:marBottom w:val="0"/>
          <w:divBdr>
            <w:top w:val="none" w:sz="0" w:space="0" w:color="auto"/>
            <w:left w:val="none" w:sz="0" w:space="0" w:color="auto"/>
            <w:bottom w:val="none" w:sz="0" w:space="0" w:color="auto"/>
            <w:right w:val="none" w:sz="0" w:space="0" w:color="auto"/>
          </w:divBdr>
        </w:div>
        <w:div w:id="1344940983">
          <w:marLeft w:val="0"/>
          <w:marRight w:val="0"/>
          <w:marTop w:val="90"/>
          <w:marBottom w:val="45"/>
          <w:divBdr>
            <w:top w:val="none" w:sz="0" w:space="0" w:color="auto"/>
            <w:left w:val="none" w:sz="0" w:space="0" w:color="auto"/>
            <w:bottom w:val="none" w:sz="0" w:space="0" w:color="auto"/>
            <w:right w:val="none" w:sz="0" w:space="0" w:color="auto"/>
          </w:divBdr>
        </w:div>
        <w:div w:id="910694843">
          <w:marLeft w:val="0"/>
          <w:marRight w:val="0"/>
          <w:marTop w:val="0"/>
          <w:marBottom w:val="90"/>
          <w:divBdr>
            <w:top w:val="none" w:sz="0" w:space="0" w:color="auto"/>
            <w:left w:val="none" w:sz="0" w:space="0" w:color="auto"/>
            <w:bottom w:val="none" w:sz="0" w:space="0" w:color="auto"/>
            <w:right w:val="none" w:sz="0" w:space="0" w:color="auto"/>
          </w:divBdr>
        </w:div>
        <w:div w:id="2008165775">
          <w:marLeft w:val="0"/>
          <w:marRight w:val="0"/>
          <w:marTop w:val="0"/>
          <w:marBottom w:val="90"/>
          <w:divBdr>
            <w:top w:val="none" w:sz="0" w:space="0" w:color="auto"/>
            <w:left w:val="none" w:sz="0" w:space="0" w:color="auto"/>
            <w:bottom w:val="none" w:sz="0" w:space="0" w:color="auto"/>
            <w:right w:val="none" w:sz="0" w:space="0" w:color="auto"/>
          </w:divBdr>
        </w:div>
        <w:div w:id="1652052537">
          <w:marLeft w:val="0"/>
          <w:marRight w:val="0"/>
          <w:marTop w:val="0"/>
          <w:marBottom w:val="45"/>
          <w:divBdr>
            <w:top w:val="none" w:sz="0" w:space="0" w:color="auto"/>
            <w:left w:val="none" w:sz="0" w:space="0" w:color="auto"/>
            <w:bottom w:val="none" w:sz="0" w:space="0" w:color="auto"/>
            <w:right w:val="none" w:sz="0" w:space="0" w:color="auto"/>
          </w:divBdr>
        </w:div>
        <w:div w:id="38165513">
          <w:marLeft w:val="0"/>
          <w:marRight w:val="0"/>
          <w:marTop w:val="0"/>
          <w:marBottom w:val="45"/>
          <w:divBdr>
            <w:top w:val="none" w:sz="0" w:space="0" w:color="auto"/>
            <w:left w:val="none" w:sz="0" w:space="0" w:color="auto"/>
            <w:bottom w:val="none" w:sz="0" w:space="0" w:color="auto"/>
            <w:right w:val="none" w:sz="0" w:space="0" w:color="auto"/>
          </w:divBdr>
        </w:div>
        <w:div w:id="1754429232">
          <w:marLeft w:val="0"/>
          <w:marRight w:val="0"/>
          <w:marTop w:val="0"/>
          <w:marBottom w:val="45"/>
          <w:divBdr>
            <w:top w:val="none" w:sz="0" w:space="0" w:color="auto"/>
            <w:left w:val="none" w:sz="0" w:space="0" w:color="auto"/>
            <w:bottom w:val="none" w:sz="0" w:space="0" w:color="auto"/>
            <w:right w:val="none" w:sz="0" w:space="0" w:color="auto"/>
          </w:divBdr>
        </w:div>
        <w:div w:id="191042606">
          <w:marLeft w:val="0"/>
          <w:marRight w:val="0"/>
          <w:marTop w:val="0"/>
          <w:marBottom w:val="45"/>
          <w:divBdr>
            <w:top w:val="none" w:sz="0" w:space="0" w:color="auto"/>
            <w:left w:val="none" w:sz="0" w:space="0" w:color="auto"/>
            <w:bottom w:val="none" w:sz="0" w:space="0" w:color="auto"/>
            <w:right w:val="none" w:sz="0" w:space="0" w:color="auto"/>
          </w:divBdr>
        </w:div>
        <w:div w:id="697657436">
          <w:marLeft w:val="0"/>
          <w:marRight w:val="0"/>
          <w:marTop w:val="0"/>
          <w:marBottom w:val="45"/>
          <w:divBdr>
            <w:top w:val="none" w:sz="0" w:space="0" w:color="auto"/>
            <w:left w:val="none" w:sz="0" w:space="0" w:color="auto"/>
            <w:bottom w:val="none" w:sz="0" w:space="0" w:color="auto"/>
            <w:right w:val="none" w:sz="0" w:space="0" w:color="auto"/>
          </w:divBdr>
        </w:div>
        <w:div w:id="714279205">
          <w:marLeft w:val="0"/>
          <w:marRight w:val="0"/>
          <w:marTop w:val="0"/>
          <w:marBottom w:val="45"/>
          <w:divBdr>
            <w:top w:val="none" w:sz="0" w:space="0" w:color="auto"/>
            <w:left w:val="none" w:sz="0" w:space="0" w:color="auto"/>
            <w:bottom w:val="none" w:sz="0" w:space="0" w:color="auto"/>
            <w:right w:val="none" w:sz="0" w:space="0" w:color="auto"/>
          </w:divBdr>
        </w:div>
        <w:div w:id="1269777494">
          <w:marLeft w:val="0"/>
          <w:marRight w:val="0"/>
          <w:marTop w:val="0"/>
          <w:marBottom w:val="45"/>
          <w:divBdr>
            <w:top w:val="none" w:sz="0" w:space="0" w:color="auto"/>
            <w:left w:val="none" w:sz="0" w:space="0" w:color="auto"/>
            <w:bottom w:val="none" w:sz="0" w:space="0" w:color="auto"/>
            <w:right w:val="none" w:sz="0" w:space="0" w:color="auto"/>
          </w:divBdr>
        </w:div>
        <w:div w:id="1053623602">
          <w:marLeft w:val="0"/>
          <w:marRight w:val="0"/>
          <w:marTop w:val="0"/>
          <w:marBottom w:val="0"/>
          <w:divBdr>
            <w:top w:val="none" w:sz="0" w:space="0" w:color="auto"/>
            <w:left w:val="none" w:sz="0" w:space="0" w:color="auto"/>
            <w:bottom w:val="none" w:sz="0" w:space="0" w:color="auto"/>
            <w:right w:val="none" w:sz="0" w:space="0" w:color="auto"/>
          </w:divBdr>
        </w:div>
        <w:div w:id="1708601727">
          <w:marLeft w:val="0"/>
          <w:marRight w:val="0"/>
          <w:marTop w:val="0"/>
          <w:marBottom w:val="0"/>
          <w:divBdr>
            <w:top w:val="none" w:sz="0" w:space="0" w:color="auto"/>
            <w:left w:val="none" w:sz="0" w:space="0" w:color="auto"/>
            <w:bottom w:val="none" w:sz="0" w:space="0" w:color="auto"/>
            <w:right w:val="none" w:sz="0" w:space="0" w:color="auto"/>
          </w:divBdr>
        </w:div>
        <w:div w:id="2083404192">
          <w:marLeft w:val="0"/>
          <w:marRight w:val="0"/>
          <w:marTop w:val="0"/>
          <w:marBottom w:val="0"/>
          <w:divBdr>
            <w:top w:val="none" w:sz="0" w:space="0" w:color="auto"/>
            <w:left w:val="none" w:sz="0" w:space="0" w:color="auto"/>
            <w:bottom w:val="none" w:sz="0" w:space="0" w:color="auto"/>
            <w:right w:val="none" w:sz="0" w:space="0" w:color="auto"/>
          </w:divBdr>
        </w:div>
        <w:div w:id="1320885565">
          <w:marLeft w:val="0"/>
          <w:marRight w:val="0"/>
          <w:marTop w:val="0"/>
          <w:marBottom w:val="0"/>
          <w:divBdr>
            <w:top w:val="none" w:sz="0" w:space="0" w:color="auto"/>
            <w:left w:val="none" w:sz="0" w:space="0" w:color="auto"/>
            <w:bottom w:val="none" w:sz="0" w:space="0" w:color="auto"/>
            <w:right w:val="none" w:sz="0" w:space="0" w:color="auto"/>
          </w:divBdr>
        </w:div>
        <w:div w:id="639696958">
          <w:marLeft w:val="0"/>
          <w:marRight w:val="0"/>
          <w:marTop w:val="0"/>
          <w:marBottom w:val="90"/>
          <w:divBdr>
            <w:top w:val="none" w:sz="0" w:space="0" w:color="auto"/>
            <w:left w:val="none" w:sz="0" w:space="0" w:color="auto"/>
            <w:bottom w:val="none" w:sz="0" w:space="0" w:color="auto"/>
            <w:right w:val="none" w:sz="0" w:space="0" w:color="auto"/>
          </w:divBdr>
        </w:div>
        <w:div w:id="1291546536">
          <w:marLeft w:val="0"/>
          <w:marRight w:val="0"/>
          <w:marTop w:val="0"/>
          <w:marBottom w:val="45"/>
          <w:divBdr>
            <w:top w:val="none" w:sz="0" w:space="0" w:color="auto"/>
            <w:left w:val="none" w:sz="0" w:space="0" w:color="auto"/>
            <w:bottom w:val="none" w:sz="0" w:space="0" w:color="auto"/>
            <w:right w:val="none" w:sz="0" w:space="0" w:color="auto"/>
          </w:divBdr>
        </w:div>
        <w:div w:id="934170726">
          <w:marLeft w:val="0"/>
          <w:marRight w:val="0"/>
          <w:marTop w:val="0"/>
          <w:marBottom w:val="45"/>
          <w:divBdr>
            <w:top w:val="none" w:sz="0" w:space="0" w:color="auto"/>
            <w:left w:val="none" w:sz="0" w:space="0" w:color="auto"/>
            <w:bottom w:val="none" w:sz="0" w:space="0" w:color="auto"/>
            <w:right w:val="none" w:sz="0" w:space="0" w:color="auto"/>
          </w:divBdr>
        </w:div>
        <w:div w:id="2006203341">
          <w:marLeft w:val="0"/>
          <w:marRight w:val="0"/>
          <w:marTop w:val="0"/>
          <w:marBottom w:val="45"/>
          <w:divBdr>
            <w:top w:val="none" w:sz="0" w:space="0" w:color="auto"/>
            <w:left w:val="none" w:sz="0" w:space="0" w:color="auto"/>
            <w:bottom w:val="none" w:sz="0" w:space="0" w:color="auto"/>
            <w:right w:val="none" w:sz="0" w:space="0" w:color="auto"/>
          </w:divBdr>
        </w:div>
        <w:div w:id="1154179821">
          <w:marLeft w:val="0"/>
          <w:marRight w:val="0"/>
          <w:marTop w:val="0"/>
          <w:marBottom w:val="45"/>
          <w:divBdr>
            <w:top w:val="none" w:sz="0" w:space="0" w:color="auto"/>
            <w:left w:val="none" w:sz="0" w:space="0" w:color="auto"/>
            <w:bottom w:val="none" w:sz="0" w:space="0" w:color="auto"/>
            <w:right w:val="none" w:sz="0" w:space="0" w:color="auto"/>
          </w:divBdr>
        </w:div>
        <w:div w:id="961423834">
          <w:marLeft w:val="0"/>
          <w:marRight w:val="0"/>
          <w:marTop w:val="0"/>
          <w:marBottom w:val="45"/>
          <w:divBdr>
            <w:top w:val="none" w:sz="0" w:space="0" w:color="auto"/>
            <w:left w:val="none" w:sz="0" w:space="0" w:color="auto"/>
            <w:bottom w:val="none" w:sz="0" w:space="0" w:color="auto"/>
            <w:right w:val="none" w:sz="0" w:space="0" w:color="auto"/>
          </w:divBdr>
        </w:div>
        <w:div w:id="376468555">
          <w:marLeft w:val="0"/>
          <w:marRight w:val="0"/>
          <w:marTop w:val="0"/>
          <w:marBottom w:val="45"/>
          <w:divBdr>
            <w:top w:val="none" w:sz="0" w:space="0" w:color="auto"/>
            <w:left w:val="none" w:sz="0" w:space="0" w:color="auto"/>
            <w:bottom w:val="none" w:sz="0" w:space="0" w:color="auto"/>
            <w:right w:val="none" w:sz="0" w:space="0" w:color="auto"/>
          </w:divBdr>
        </w:div>
        <w:div w:id="359405215">
          <w:marLeft w:val="0"/>
          <w:marRight w:val="0"/>
          <w:marTop w:val="0"/>
          <w:marBottom w:val="45"/>
          <w:divBdr>
            <w:top w:val="none" w:sz="0" w:space="0" w:color="auto"/>
            <w:left w:val="none" w:sz="0" w:space="0" w:color="auto"/>
            <w:bottom w:val="none" w:sz="0" w:space="0" w:color="auto"/>
            <w:right w:val="none" w:sz="0" w:space="0" w:color="auto"/>
          </w:divBdr>
        </w:div>
        <w:div w:id="1382484122">
          <w:marLeft w:val="0"/>
          <w:marRight w:val="0"/>
          <w:marTop w:val="0"/>
          <w:marBottom w:val="0"/>
          <w:divBdr>
            <w:top w:val="none" w:sz="0" w:space="0" w:color="auto"/>
            <w:left w:val="none" w:sz="0" w:space="0" w:color="auto"/>
            <w:bottom w:val="none" w:sz="0" w:space="0" w:color="auto"/>
            <w:right w:val="none" w:sz="0" w:space="0" w:color="auto"/>
          </w:divBdr>
        </w:div>
        <w:div w:id="1951934984">
          <w:marLeft w:val="0"/>
          <w:marRight w:val="0"/>
          <w:marTop w:val="0"/>
          <w:marBottom w:val="0"/>
          <w:divBdr>
            <w:top w:val="none" w:sz="0" w:space="0" w:color="auto"/>
            <w:left w:val="none" w:sz="0" w:space="0" w:color="auto"/>
            <w:bottom w:val="none" w:sz="0" w:space="0" w:color="auto"/>
            <w:right w:val="none" w:sz="0" w:space="0" w:color="auto"/>
          </w:divBdr>
        </w:div>
        <w:div w:id="2020886378">
          <w:marLeft w:val="0"/>
          <w:marRight w:val="0"/>
          <w:marTop w:val="0"/>
          <w:marBottom w:val="0"/>
          <w:divBdr>
            <w:top w:val="none" w:sz="0" w:space="0" w:color="auto"/>
            <w:left w:val="none" w:sz="0" w:space="0" w:color="auto"/>
            <w:bottom w:val="none" w:sz="0" w:space="0" w:color="auto"/>
            <w:right w:val="none" w:sz="0" w:space="0" w:color="auto"/>
          </w:divBdr>
        </w:div>
        <w:div w:id="1485702813">
          <w:marLeft w:val="0"/>
          <w:marRight w:val="0"/>
          <w:marTop w:val="0"/>
          <w:marBottom w:val="0"/>
          <w:divBdr>
            <w:top w:val="none" w:sz="0" w:space="0" w:color="auto"/>
            <w:left w:val="none" w:sz="0" w:space="0" w:color="auto"/>
            <w:bottom w:val="none" w:sz="0" w:space="0" w:color="auto"/>
            <w:right w:val="none" w:sz="0" w:space="0" w:color="auto"/>
          </w:divBdr>
        </w:div>
        <w:div w:id="818154614">
          <w:marLeft w:val="0"/>
          <w:marRight w:val="0"/>
          <w:marTop w:val="90"/>
          <w:marBottom w:val="45"/>
          <w:divBdr>
            <w:top w:val="none" w:sz="0" w:space="0" w:color="auto"/>
            <w:left w:val="none" w:sz="0" w:space="0" w:color="auto"/>
            <w:bottom w:val="none" w:sz="0" w:space="0" w:color="auto"/>
            <w:right w:val="none" w:sz="0" w:space="0" w:color="auto"/>
          </w:divBdr>
        </w:div>
        <w:div w:id="220606096">
          <w:marLeft w:val="0"/>
          <w:marRight w:val="0"/>
          <w:marTop w:val="0"/>
          <w:marBottom w:val="90"/>
          <w:divBdr>
            <w:top w:val="none" w:sz="0" w:space="0" w:color="auto"/>
            <w:left w:val="none" w:sz="0" w:space="0" w:color="auto"/>
            <w:bottom w:val="none" w:sz="0" w:space="0" w:color="auto"/>
            <w:right w:val="none" w:sz="0" w:space="0" w:color="auto"/>
          </w:divBdr>
        </w:div>
        <w:div w:id="1905020113">
          <w:marLeft w:val="0"/>
          <w:marRight w:val="0"/>
          <w:marTop w:val="0"/>
          <w:marBottom w:val="90"/>
          <w:divBdr>
            <w:top w:val="none" w:sz="0" w:space="0" w:color="auto"/>
            <w:left w:val="none" w:sz="0" w:space="0" w:color="auto"/>
            <w:bottom w:val="none" w:sz="0" w:space="0" w:color="auto"/>
            <w:right w:val="none" w:sz="0" w:space="0" w:color="auto"/>
          </w:divBdr>
        </w:div>
        <w:div w:id="213735113">
          <w:marLeft w:val="0"/>
          <w:marRight w:val="0"/>
          <w:marTop w:val="0"/>
          <w:marBottom w:val="90"/>
          <w:divBdr>
            <w:top w:val="none" w:sz="0" w:space="0" w:color="auto"/>
            <w:left w:val="none" w:sz="0" w:space="0" w:color="auto"/>
            <w:bottom w:val="none" w:sz="0" w:space="0" w:color="auto"/>
            <w:right w:val="none" w:sz="0" w:space="0" w:color="auto"/>
          </w:divBdr>
        </w:div>
        <w:div w:id="118686966">
          <w:marLeft w:val="0"/>
          <w:marRight w:val="0"/>
          <w:marTop w:val="0"/>
          <w:marBottom w:val="90"/>
          <w:divBdr>
            <w:top w:val="none" w:sz="0" w:space="0" w:color="auto"/>
            <w:left w:val="none" w:sz="0" w:space="0" w:color="auto"/>
            <w:bottom w:val="none" w:sz="0" w:space="0" w:color="auto"/>
            <w:right w:val="none" w:sz="0" w:space="0" w:color="auto"/>
          </w:divBdr>
        </w:div>
      </w:divsChild>
    </w:div>
    <w:div w:id="636649223">
      <w:marLeft w:val="0"/>
      <w:marRight w:val="0"/>
      <w:marTop w:val="90"/>
      <w:marBottom w:val="45"/>
      <w:divBdr>
        <w:top w:val="none" w:sz="0" w:space="0" w:color="auto"/>
        <w:left w:val="none" w:sz="0" w:space="0" w:color="auto"/>
        <w:bottom w:val="none" w:sz="0" w:space="0" w:color="auto"/>
        <w:right w:val="none" w:sz="0" w:space="0" w:color="auto"/>
      </w:divBdr>
    </w:div>
    <w:div w:id="974680906">
      <w:marLeft w:val="0"/>
      <w:marRight w:val="0"/>
      <w:marTop w:val="0"/>
      <w:marBottom w:val="90"/>
      <w:divBdr>
        <w:top w:val="none" w:sz="0" w:space="0" w:color="auto"/>
        <w:left w:val="none" w:sz="0" w:space="0" w:color="auto"/>
        <w:bottom w:val="none" w:sz="0" w:space="0" w:color="auto"/>
        <w:right w:val="none" w:sz="0" w:space="0" w:color="auto"/>
      </w:divBdr>
    </w:div>
    <w:div w:id="995063346">
      <w:marLeft w:val="0"/>
      <w:marRight w:val="0"/>
      <w:marTop w:val="0"/>
      <w:marBottom w:val="0"/>
      <w:divBdr>
        <w:top w:val="none" w:sz="0" w:space="0" w:color="auto"/>
        <w:left w:val="none" w:sz="0" w:space="0" w:color="auto"/>
        <w:bottom w:val="none" w:sz="0" w:space="0" w:color="auto"/>
        <w:right w:val="none" w:sz="0" w:space="0" w:color="auto"/>
      </w:divBdr>
      <w:divsChild>
        <w:div w:id="1035235902">
          <w:marLeft w:val="0"/>
          <w:marRight w:val="0"/>
          <w:marTop w:val="0"/>
          <w:marBottom w:val="90"/>
          <w:divBdr>
            <w:top w:val="none" w:sz="0" w:space="0" w:color="auto"/>
            <w:left w:val="none" w:sz="0" w:space="0" w:color="auto"/>
            <w:bottom w:val="none" w:sz="0" w:space="0" w:color="auto"/>
            <w:right w:val="none" w:sz="0" w:space="0" w:color="auto"/>
          </w:divBdr>
        </w:div>
        <w:div w:id="1698119224">
          <w:marLeft w:val="0"/>
          <w:marRight w:val="0"/>
          <w:marTop w:val="0"/>
          <w:marBottom w:val="45"/>
          <w:divBdr>
            <w:top w:val="none" w:sz="0" w:space="0" w:color="auto"/>
            <w:left w:val="none" w:sz="0" w:space="0" w:color="auto"/>
            <w:bottom w:val="none" w:sz="0" w:space="0" w:color="auto"/>
            <w:right w:val="none" w:sz="0" w:space="0" w:color="auto"/>
          </w:divBdr>
        </w:div>
        <w:div w:id="11028782">
          <w:marLeft w:val="0"/>
          <w:marRight w:val="0"/>
          <w:marTop w:val="0"/>
          <w:marBottom w:val="45"/>
          <w:divBdr>
            <w:top w:val="none" w:sz="0" w:space="0" w:color="auto"/>
            <w:left w:val="none" w:sz="0" w:space="0" w:color="auto"/>
            <w:bottom w:val="none" w:sz="0" w:space="0" w:color="auto"/>
            <w:right w:val="none" w:sz="0" w:space="0" w:color="auto"/>
          </w:divBdr>
        </w:div>
        <w:div w:id="286351337">
          <w:marLeft w:val="0"/>
          <w:marRight w:val="0"/>
          <w:marTop w:val="0"/>
          <w:marBottom w:val="45"/>
          <w:divBdr>
            <w:top w:val="none" w:sz="0" w:space="0" w:color="auto"/>
            <w:left w:val="none" w:sz="0" w:space="0" w:color="auto"/>
            <w:bottom w:val="none" w:sz="0" w:space="0" w:color="auto"/>
            <w:right w:val="none" w:sz="0" w:space="0" w:color="auto"/>
          </w:divBdr>
        </w:div>
        <w:div w:id="224224131">
          <w:marLeft w:val="0"/>
          <w:marRight w:val="0"/>
          <w:marTop w:val="0"/>
          <w:marBottom w:val="45"/>
          <w:divBdr>
            <w:top w:val="none" w:sz="0" w:space="0" w:color="auto"/>
            <w:left w:val="none" w:sz="0" w:space="0" w:color="auto"/>
            <w:bottom w:val="none" w:sz="0" w:space="0" w:color="auto"/>
            <w:right w:val="none" w:sz="0" w:space="0" w:color="auto"/>
          </w:divBdr>
        </w:div>
        <w:div w:id="1267498447">
          <w:marLeft w:val="0"/>
          <w:marRight w:val="0"/>
          <w:marTop w:val="0"/>
          <w:marBottom w:val="45"/>
          <w:divBdr>
            <w:top w:val="none" w:sz="0" w:space="0" w:color="auto"/>
            <w:left w:val="none" w:sz="0" w:space="0" w:color="auto"/>
            <w:bottom w:val="none" w:sz="0" w:space="0" w:color="auto"/>
            <w:right w:val="none" w:sz="0" w:space="0" w:color="auto"/>
          </w:divBdr>
        </w:div>
        <w:div w:id="432827212">
          <w:marLeft w:val="0"/>
          <w:marRight w:val="0"/>
          <w:marTop w:val="0"/>
          <w:marBottom w:val="45"/>
          <w:divBdr>
            <w:top w:val="none" w:sz="0" w:space="0" w:color="auto"/>
            <w:left w:val="none" w:sz="0" w:space="0" w:color="auto"/>
            <w:bottom w:val="none" w:sz="0" w:space="0" w:color="auto"/>
            <w:right w:val="none" w:sz="0" w:space="0" w:color="auto"/>
          </w:divBdr>
        </w:div>
        <w:div w:id="1536696623">
          <w:marLeft w:val="0"/>
          <w:marRight w:val="0"/>
          <w:marTop w:val="0"/>
          <w:marBottom w:val="45"/>
          <w:divBdr>
            <w:top w:val="none" w:sz="0" w:space="0" w:color="auto"/>
            <w:left w:val="none" w:sz="0" w:space="0" w:color="auto"/>
            <w:bottom w:val="none" w:sz="0" w:space="0" w:color="auto"/>
            <w:right w:val="none" w:sz="0" w:space="0" w:color="auto"/>
          </w:divBdr>
        </w:div>
        <w:div w:id="675692553">
          <w:marLeft w:val="0"/>
          <w:marRight w:val="0"/>
          <w:marTop w:val="0"/>
          <w:marBottom w:val="0"/>
          <w:divBdr>
            <w:top w:val="none" w:sz="0" w:space="0" w:color="auto"/>
            <w:left w:val="none" w:sz="0" w:space="0" w:color="auto"/>
            <w:bottom w:val="none" w:sz="0" w:space="0" w:color="auto"/>
            <w:right w:val="none" w:sz="0" w:space="0" w:color="auto"/>
          </w:divBdr>
        </w:div>
        <w:div w:id="1171414352">
          <w:marLeft w:val="0"/>
          <w:marRight w:val="0"/>
          <w:marTop w:val="0"/>
          <w:marBottom w:val="0"/>
          <w:divBdr>
            <w:top w:val="none" w:sz="0" w:space="0" w:color="auto"/>
            <w:left w:val="none" w:sz="0" w:space="0" w:color="auto"/>
            <w:bottom w:val="none" w:sz="0" w:space="0" w:color="auto"/>
            <w:right w:val="none" w:sz="0" w:space="0" w:color="auto"/>
          </w:divBdr>
        </w:div>
        <w:div w:id="1928879088">
          <w:marLeft w:val="0"/>
          <w:marRight w:val="0"/>
          <w:marTop w:val="0"/>
          <w:marBottom w:val="0"/>
          <w:divBdr>
            <w:top w:val="none" w:sz="0" w:space="0" w:color="auto"/>
            <w:left w:val="none" w:sz="0" w:space="0" w:color="auto"/>
            <w:bottom w:val="none" w:sz="0" w:space="0" w:color="auto"/>
            <w:right w:val="none" w:sz="0" w:space="0" w:color="auto"/>
          </w:divBdr>
        </w:div>
        <w:div w:id="1006788780">
          <w:marLeft w:val="0"/>
          <w:marRight w:val="0"/>
          <w:marTop w:val="0"/>
          <w:marBottom w:val="0"/>
          <w:divBdr>
            <w:top w:val="none" w:sz="0" w:space="0" w:color="auto"/>
            <w:left w:val="none" w:sz="0" w:space="0" w:color="auto"/>
            <w:bottom w:val="none" w:sz="0" w:space="0" w:color="auto"/>
            <w:right w:val="none" w:sz="0" w:space="0" w:color="auto"/>
          </w:divBdr>
        </w:div>
        <w:div w:id="1483698815">
          <w:marLeft w:val="0"/>
          <w:marRight w:val="0"/>
          <w:marTop w:val="90"/>
          <w:marBottom w:val="45"/>
          <w:divBdr>
            <w:top w:val="none" w:sz="0" w:space="0" w:color="auto"/>
            <w:left w:val="none" w:sz="0" w:space="0" w:color="auto"/>
            <w:bottom w:val="none" w:sz="0" w:space="0" w:color="auto"/>
            <w:right w:val="none" w:sz="0" w:space="0" w:color="auto"/>
          </w:divBdr>
        </w:div>
        <w:div w:id="271743647">
          <w:marLeft w:val="0"/>
          <w:marRight w:val="0"/>
          <w:marTop w:val="0"/>
          <w:marBottom w:val="90"/>
          <w:divBdr>
            <w:top w:val="none" w:sz="0" w:space="0" w:color="auto"/>
            <w:left w:val="none" w:sz="0" w:space="0" w:color="auto"/>
            <w:bottom w:val="none" w:sz="0" w:space="0" w:color="auto"/>
            <w:right w:val="none" w:sz="0" w:space="0" w:color="auto"/>
          </w:divBdr>
        </w:div>
        <w:div w:id="1450079696">
          <w:marLeft w:val="0"/>
          <w:marRight w:val="0"/>
          <w:marTop w:val="0"/>
          <w:marBottom w:val="90"/>
          <w:divBdr>
            <w:top w:val="none" w:sz="0" w:space="0" w:color="auto"/>
            <w:left w:val="none" w:sz="0" w:space="0" w:color="auto"/>
            <w:bottom w:val="none" w:sz="0" w:space="0" w:color="auto"/>
            <w:right w:val="none" w:sz="0" w:space="0" w:color="auto"/>
          </w:divBdr>
        </w:div>
        <w:div w:id="1429304135">
          <w:marLeft w:val="0"/>
          <w:marRight w:val="0"/>
          <w:marTop w:val="0"/>
          <w:marBottom w:val="90"/>
          <w:divBdr>
            <w:top w:val="none" w:sz="0" w:space="0" w:color="auto"/>
            <w:left w:val="none" w:sz="0" w:space="0" w:color="auto"/>
            <w:bottom w:val="none" w:sz="0" w:space="0" w:color="auto"/>
            <w:right w:val="none" w:sz="0" w:space="0" w:color="auto"/>
          </w:divBdr>
        </w:div>
        <w:div w:id="618802336">
          <w:marLeft w:val="0"/>
          <w:marRight w:val="0"/>
          <w:marTop w:val="0"/>
          <w:marBottom w:val="90"/>
          <w:divBdr>
            <w:top w:val="none" w:sz="0" w:space="0" w:color="auto"/>
            <w:left w:val="none" w:sz="0" w:space="0" w:color="auto"/>
            <w:bottom w:val="none" w:sz="0" w:space="0" w:color="auto"/>
            <w:right w:val="none" w:sz="0" w:space="0" w:color="auto"/>
          </w:divBdr>
        </w:div>
        <w:div w:id="425931289">
          <w:marLeft w:val="0"/>
          <w:marRight w:val="0"/>
          <w:marTop w:val="0"/>
          <w:marBottom w:val="90"/>
          <w:divBdr>
            <w:top w:val="none" w:sz="0" w:space="0" w:color="auto"/>
            <w:left w:val="none" w:sz="0" w:space="0" w:color="auto"/>
            <w:bottom w:val="none" w:sz="0" w:space="0" w:color="auto"/>
            <w:right w:val="none" w:sz="0" w:space="0" w:color="auto"/>
          </w:divBdr>
        </w:div>
        <w:div w:id="1870801372">
          <w:marLeft w:val="0"/>
          <w:marRight w:val="0"/>
          <w:marTop w:val="0"/>
          <w:marBottom w:val="90"/>
          <w:divBdr>
            <w:top w:val="none" w:sz="0" w:space="0" w:color="auto"/>
            <w:left w:val="none" w:sz="0" w:space="0" w:color="auto"/>
            <w:bottom w:val="none" w:sz="0" w:space="0" w:color="auto"/>
            <w:right w:val="none" w:sz="0" w:space="0" w:color="auto"/>
          </w:divBdr>
        </w:div>
        <w:div w:id="1747337901">
          <w:marLeft w:val="0"/>
          <w:marRight w:val="0"/>
          <w:marTop w:val="0"/>
          <w:marBottom w:val="90"/>
          <w:divBdr>
            <w:top w:val="none" w:sz="0" w:space="0" w:color="auto"/>
            <w:left w:val="none" w:sz="0" w:space="0" w:color="auto"/>
            <w:bottom w:val="none" w:sz="0" w:space="0" w:color="auto"/>
            <w:right w:val="none" w:sz="0" w:space="0" w:color="auto"/>
          </w:divBdr>
        </w:div>
        <w:div w:id="2055932464">
          <w:marLeft w:val="0"/>
          <w:marRight w:val="0"/>
          <w:marTop w:val="0"/>
          <w:marBottom w:val="90"/>
          <w:divBdr>
            <w:top w:val="none" w:sz="0" w:space="0" w:color="auto"/>
            <w:left w:val="none" w:sz="0" w:space="0" w:color="auto"/>
            <w:bottom w:val="none" w:sz="0" w:space="0" w:color="auto"/>
            <w:right w:val="none" w:sz="0" w:space="0" w:color="auto"/>
          </w:divBdr>
        </w:div>
      </w:divsChild>
    </w:div>
    <w:div w:id="1012336763">
      <w:marLeft w:val="0"/>
      <w:marRight w:val="0"/>
      <w:marTop w:val="0"/>
      <w:marBottom w:val="0"/>
      <w:divBdr>
        <w:top w:val="none" w:sz="0" w:space="0" w:color="auto"/>
        <w:left w:val="none" w:sz="0" w:space="0" w:color="auto"/>
        <w:bottom w:val="none" w:sz="0" w:space="0" w:color="auto"/>
        <w:right w:val="none" w:sz="0" w:space="0" w:color="auto"/>
      </w:divBdr>
      <w:divsChild>
        <w:div w:id="2111704540">
          <w:marLeft w:val="0"/>
          <w:marRight w:val="0"/>
          <w:marTop w:val="0"/>
          <w:marBottom w:val="90"/>
          <w:divBdr>
            <w:top w:val="none" w:sz="0" w:space="0" w:color="auto"/>
            <w:left w:val="none" w:sz="0" w:space="0" w:color="auto"/>
            <w:bottom w:val="none" w:sz="0" w:space="0" w:color="auto"/>
            <w:right w:val="none" w:sz="0" w:space="0" w:color="auto"/>
          </w:divBdr>
        </w:div>
        <w:div w:id="758520337">
          <w:marLeft w:val="0"/>
          <w:marRight w:val="0"/>
          <w:marTop w:val="0"/>
          <w:marBottom w:val="45"/>
          <w:divBdr>
            <w:top w:val="none" w:sz="0" w:space="0" w:color="auto"/>
            <w:left w:val="none" w:sz="0" w:space="0" w:color="auto"/>
            <w:bottom w:val="none" w:sz="0" w:space="0" w:color="auto"/>
            <w:right w:val="none" w:sz="0" w:space="0" w:color="auto"/>
          </w:divBdr>
        </w:div>
        <w:div w:id="537861497">
          <w:marLeft w:val="0"/>
          <w:marRight w:val="0"/>
          <w:marTop w:val="0"/>
          <w:marBottom w:val="45"/>
          <w:divBdr>
            <w:top w:val="none" w:sz="0" w:space="0" w:color="auto"/>
            <w:left w:val="none" w:sz="0" w:space="0" w:color="auto"/>
            <w:bottom w:val="none" w:sz="0" w:space="0" w:color="auto"/>
            <w:right w:val="none" w:sz="0" w:space="0" w:color="auto"/>
          </w:divBdr>
        </w:div>
        <w:div w:id="1189682770">
          <w:marLeft w:val="0"/>
          <w:marRight w:val="0"/>
          <w:marTop w:val="0"/>
          <w:marBottom w:val="45"/>
          <w:divBdr>
            <w:top w:val="none" w:sz="0" w:space="0" w:color="auto"/>
            <w:left w:val="none" w:sz="0" w:space="0" w:color="auto"/>
            <w:bottom w:val="none" w:sz="0" w:space="0" w:color="auto"/>
            <w:right w:val="none" w:sz="0" w:space="0" w:color="auto"/>
          </w:divBdr>
        </w:div>
        <w:div w:id="927538158">
          <w:marLeft w:val="0"/>
          <w:marRight w:val="0"/>
          <w:marTop w:val="0"/>
          <w:marBottom w:val="45"/>
          <w:divBdr>
            <w:top w:val="none" w:sz="0" w:space="0" w:color="auto"/>
            <w:left w:val="none" w:sz="0" w:space="0" w:color="auto"/>
            <w:bottom w:val="none" w:sz="0" w:space="0" w:color="auto"/>
            <w:right w:val="none" w:sz="0" w:space="0" w:color="auto"/>
          </w:divBdr>
        </w:div>
        <w:div w:id="1998916201">
          <w:marLeft w:val="0"/>
          <w:marRight w:val="0"/>
          <w:marTop w:val="0"/>
          <w:marBottom w:val="45"/>
          <w:divBdr>
            <w:top w:val="none" w:sz="0" w:space="0" w:color="auto"/>
            <w:left w:val="none" w:sz="0" w:space="0" w:color="auto"/>
            <w:bottom w:val="none" w:sz="0" w:space="0" w:color="auto"/>
            <w:right w:val="none" w:sz="0" w:space="0" w:color="auto"/>
          </w:divBdr>
        </w:div>
        <w:div w:id="1907572519">
          <w:marLeft w:val="0"/>
          <w:marRight w:val="0"/>
          <w:marTop w:val="0"/>
          <w:marBottom w:val="45"/>
          <w:divBdr>
            <w:top w:val="none" w:sz="0" w:space="0" w:color="auto"/>
            <w:left w:val="none" w:sz="0" w:space="0" w:color="auto"/>
            <w:bottom w:val="none" w:sz="0" w:space="0" w:color="auto"/>
            <w:right w:val="none" w:sz="0" w:space="0" w:color="auto"/>
          </w:divBdr>
        </w:div>
        <w:div w:id="1597788678">
          <w:marLeft w:val="0"/>
          <w:marRight w:val="0"/>
          <w:marTop w:val="0"/>
          <w:marBottom w:val="45"/>
          <w:divBdr>
            <w:top w:val="none" w:sz="0" w:space="0" w:color="auto"/>
            <w:left w:val="none" w:sz="0" w:space="0" w:color="auto"/>
            <w:bottom w:val="none" w:sz="0" w:space="0" w:color="auto"/>
            <w:right w:val="none" w:sz="0" w:space="0" w:color="auto"/>
          </w:divBdr>
        </w:div>
        <w:div w:id="1634214902">
          <w:marLeft w:val="0"/>
          <w:marRight w:val="0"/>
          <w:marTop w:val="0"/>
          <w:marBottom w:val="0"/>
          <w:divBdr>
            <w:top w:val="none" w:sz="0" w:space="0" w:color="auto"/>
            <w:left w:val="none" w:sz="0" w:space="0" w:color="auto"/>
            <w:bottom w:val="none" w:sz="0" w:space="0" w:color="auto"/>
            <w:right w:val="none" w:sz="0" w:space="0" w:color="auto"/>
          </w:divBdr>
        </w:div>
        <w:div w:id="442964936">
          <w:marLeft w:val="0"/>
          <w:marRight w:val="0"/>
          <w:marTop w:val="0"/>
          <w:marBottom w:val="0"/>
          <w:divBdr>
            <w:top w:val="none" w:sz="0" w:space="0" w:color="auto"/>
            <w:left w:val="none" w:sz="0" w:space="0" w:color="auto"/>
            <w:bottom w:val="none" w:sz="0" w:space="0" w:color="auto"/>
            <w:right w:val="none" w:sz="0" w:space="0" w:color="auto"/>
          </w:divBdr>
        </w:div>
        <w:div w:id="1372146275">
          <w:marLeft w:val="0"/>
          <w:marRight w:val="0"/>
          <w:marTop w:val="0"/>
          <w:marBottom w:val="0"/>
          <w:divBdr>
            <w:top w:val="none" w:sz="0" w:space="0" w:color="auto"/>
            <w:left w:val="none" w:sz="0" w:space="0" w:color="auto"/>
            <w:bottom w:val="none" w:sz="0" w:space="0" w:color="auto"/>
            <w:right w:val="none" w:sz="0" w:space="0" w:color="auto"/>
          </w:divBdr>
        </w:div>
        <w:div w:id="1576550122">
          <w:marLeft w:val="0"/>
          <w:marRight w:val="0"/>
          <w:marTop w:val="0"/>
          <w:marBottom w:val="0"/>
          <w:divBdr>
            <w:top w:val="none" w:sz="0" w:space="0" w:color="auto"/>
            <w:left w:val="none" w:sz="0" w:space="0" w:color="auto"/>
            <w:bottom w:val="none" w:sz="0" w:space="0" w:color="auto"/>
            <w:right w:val="none" w:sz="0" w:space="0" w:color="auto"/>
          </w:divBdr>
        </w:div>
        <w:div w:id="664669342">
          <w:marLeft w:val="0"/>
          <w:marRight w:val="0"/>
          <w:marTop w:val="90"/>
          <w:marBottom w:val="45"/>
          <w:divBdr>
            <w:top w:val="none" w:sz="0" w:space="0" w:color="auto"/>
            <w:left w:val="none" w:sz="0" w:space="0" w:color="auto"/>
            <w:bottom w:val="none" w:sz="0" w:space="0" w:color="auto"/>
            <w:right w:val="none" w:sz="0" w:space="0" w:color="auto"/>
          </w:divBdr>
        </w:div>
        <w:div w:id="493108200">
          <w:marLeft w:val="0"/>
          <w:marRight w:val="0"/>
          <w:marTop w:val="0"/>
          <w:marBottom w:val="90"/>
          <w:divBdr>
            <w:top w:val="none" w:sz="0" w:space="0" w:color="auto"/>
            <w:left w:val="none" w:sz="0" w:space="0" w:color="auto"/>
            <w:bottom w:val="none" w:sz="0" w:space="0" w:color="auto"/>
            <w:right w:val="none" w:sz="0" w:space="0" w:color="auto"/>
          </w:divBdr>
        </w:div>
        <w:div w:id="1151945734">
          <w:marLeft w:val="0"/>
          <w:marRight w:val="0"/>
          <w:marTop w:val="0"/>
          <w:marBottom w:val="90"/>
          <w:divBdr>
            <w:top w:val="none" w:sz="0" w:space="0" w:color="auto"/>
            <w:left w:val="none" w:sz="0" w:space="0" w:color="auto"/>
            <w:bottom w:val="none" w:sz="0" w:space="0" w:color="auto"/>
            <w:right w:val="none" w:sz="0" w:space="0" w:color="auto"/>
          </w:divBdr>
        </w:div>
        <w:div w:id="841702434">
          <w:marLeft w:val="0"/>
          <w:marRight w:val="0"/>
          <w:marTop w:val="0"/>
          <w:marBottom w:val="90"/>
          <w:divBdr>
            <w:top w:val="none" w:sz="0" w:space="0" w:color="auto"/>
            <w:left w:val="none" w:sz="0" w:space="0" w:color="auto"/>
            <w:bottom w:val="none" w:sz="0" w:space="0" w:color="auto"/>
            <w:right w:val="none" w:sz="0" w:space="0" w:color="auto"/>
          </w:divBdr>
        </w:div>
        <w:div w:id="398788249">
          <w:marLeft w:val="0"/>
          <w:marRight w:val="0"/>
          <w:marTop w:val="0"/>
          <w:marBottom w:val="45"/>
          <w:divBdr>
            <w:top w:val="none" w:sz="0" w:space="0" w:color="auto"/>
            <w:left w:val="none" w:sz="0" w:space="0" w:color="auto"/>
            <w:bottom w:val="none" w:sz="0" w:space="0" w:color="auto"/>
            <w:right w:val="none" w:sz="0" w:space="0" w:color="auto"/>
          </w:divBdr>
        </w:div>
        <w:div w:id="571433025">
          <w:marLeft w:val="0"/>
          <w:marRight w:val="0"/>
          <w:marTop w:val="0"/>
          <w:marBottom w:val="45"/>
          <w:divBdr>
            <w:top w:val="none" w:sz="0" w:space="0" w:color="auto"/>
            <w:left w:val="none" w:sz="0" w:space="0" w:color="auto"/>
            <w:bottom w:val="none" w:sz="0" w:space="0" w:color="auto"/>
            <w:right w:val="none" w:sz="0" w:space="0" w:color="auto"/>
          </w:divBdr>
        </w:div>
        <w:div w:id="925962636">
          <w:marLeft w:val="0"/>
          <w:marRight w:val="0"/>
          <w:marTop w:val="0"/>
          <w:marBottom w:val="45"/>
          <w:divBdr>
            <w:top w:val="none" w:sz="0" w:space="0" w:color="auto"/>
            <w:left w:val="none" w:sz="0" w:space="0" w:color="auto"/>
            <w:bottom w:val="none" w:sz="0" w:space="0" w:color="auto"/>
            <w:right w:val="none" w:sz="0" w:space="0" w:color="auto"/>
          </w:divBdr>
        </w:div>
        <w:div w:id="1094940860">
          <w:marLeft w:val="0"/>
          <w:marRight w:val="0"/>
          <w:marTop w:val="0"/>
          <w:marBottom w:val="45"/>
          <w:divBdr>
            <w:top w:val="none" w:sz="0" w:space="0" w:color="auto"/>
            <w:left w:val="none" w:sz="0" w:space="0" w:color="auto"/>
            <w:bottom w:val="none" w:sz="0" w:space="0" w:color="auto"/>
            <w:right w:val="none" w:sz="0" w:space="0" w:color="auto"/>
          </w:divBdr>
        </w:div>
        <w:div w:id="1945766225">
          <w:marLeft w:val="0"/>
          <w:marRight w:val="0"/>
          <w:marTop w:val="0"/>
          <w:marBottom w:val="45"/>
          <w:divBdr>
            <w:top w:val="none" w:sz="0" w:space="0" w:color="auto"/>
            <w:left w:val="none" w:sz="0" w:space="0" w:color="auto"/>
            <w:bottom w:val="none" w:sz="0" w:space="0" w:color="auto"/>
            <w:right w:val="none" w:sz="0" w:space="0" w:color="auto"/>
          </w:divBdr>
        </w:div>
        <w:div w:id="1692415972">
          <w:marLeft w:val="0"/>
          <w:marRight w:val="0"/>
          <w:marTop w:val="0"/>
          <w:marBottom w:val="45"/>
          <w:divBdr>
            <w:top w:val="none" w:sz="0" w:space="0" w:color="auto"/>
            <w:left w:val="none" w:sz="0" w:space="0" w:color="auto"/>
            <w:bottom w:val="none" w:sz="0" w:space="0" w:color="auto"/>
            <w:right w:val="none" w:sz="0" w:space="0" w:color="auto"/>
          </w:divBdr>
        </w:div>
        <w:div w:id="1291012382">
          <w:marLeft w:val="0"/>
          <w:marRight w:val="0"/>
          <w:marTop w:val="0"/>
          <w:marBottom w:val="45"/>
          <w:divBdr>
            <w:top w:val="none" w:sz="0" w:space="0" w:color="auto"/>
            <w:left w:val="none" w:sz="0" w:space="0" w:color="auto"/>
            <w:bottom w:val="none" w:sz="0" w:space="0" w:color="auto"/>
            <w:right w:val="none" w:sz="0" w:space="0" w:color="auto"/>
          </w:divBdr>
        </w:div>
        <w:div w:id="517428761">
          <w:marLeft w:val="0"/>
          <w:marRight w:val="0"/>
          <w:marTop w:val="0"/>
          <w:marBottom w:val="0"/>
          <w:divBdr>
            <w:top w:val="none" w:sz="0" w:space="0" w:color="auto"/>
            <w:left w:val="none" w:sz="0" w:space="0" w:color="auto"/>
            <w:bottom w:val="none" w:sz="0" w:space="0" w:color="auto"/>
            <w:right w:val="none" w:sz="0" w:space="0" w:color="auto"/>
          </w:divBdr>
        </w:div>
        <w:div w:id="333191149">
          <w:marLeft w:val="0"/>
          <w:marRight w:val="0"/>
          <w:marTop w:val="0"/>
          <w:marBottom w:val="0"/>
          <w:divBdr>
            <w:top w:val="none" w:sz="0" w:space="0" w:color="auto"/>
            <w:left w:val="none" w:sz="0" w:space="0" w:color="auto"/>
            <w:bottom w:val="none" w:sz="0" w:space="0" w:color="auto"/>
            <w:right w:val="none" w:sz="0" w:space="0" w:color="auto"/>
          </w:divBdr>
        </w:div>
        <w:div w:id="1730182715">
          <w:marLeft w:val="0"/>
          <w:marRight w:val="0"/>
          <w:marTop w:val="0"/>
          <w:marBottom w:val="0"/>
          <w:divBdr>
            <w:top w:val="none" w:sz="0" w:space="0" w:color="auto"/>
            <w:left w:val="none" w:sz="0" w:space="0" w:color="auto"/>
            <w:bottom w:val="none" w:sz="0" w:space="0" w:color="auto"/>
            <w:right w:val="none" w:sz="0" w:space="0" w:color="auto"/>
          </w:divBdr>
        </w:div>
        <w:div w:id="1562449105">
          <w:marLeft w:val="0"/>
          <w:marRight w:val="0"/>
          <w:marTop w:val="0"/>
          <w:marBottom w:val="0"/>
          <w:divBdr>
            <w:top w:val="none" w:sz="0" w:space="0" w:color="auto"/>
            <w:left w:val="none" w:sz="0" w:space="0" w:color="auto"/>
            <w:bottom w:val="none" w:sz="0" w:space="0" w:color="auto"/>
            <w:right w:val="none" w:sz="0" w:space="0" w:color="auto"/>
          </w:divBdr>
        </w:div>
        <w:div w:id="645816926">
          <w:marLeft w:val="0"/>
          <w:marRight w:val="0"/>
          <w:marTop w:val="90"/>
          <w:marBottom w:val="45"/>
          <w:divBdr>
            <w:top w:val="none" w:sz="0" w:space="0" w:color="auto"/>
            <w:left w:val="none" w:sz="0" w:space="0" w:color="auto"/>
            <w:bottom w:val="none" w:sz="0" w:space="0" w:color="auto"/>
            <w:right w:val="none" w:sz="0" w:space="0" w:color="auto"/>
          </w:divBdr>
        </w:div>
        <w:div w:id="1744257823">
          <w:marLeft w:val="0"/>
          <w:marRight w:val="0"/>
          <w:marTop w:val="0"/>
          <w:marBottom w:val="90"/>
          <w:divBdr>
            <w:top w:val="none" w:sz="0" w:space="0" w:color="auto"/>
            <w:left w:val="none" w:sz="0" w:space="0" w:color="auto"/>
            <w:bottom w:val="none" w:sz="0" w:space="0" w:color="auto"/>
            <w:right w:val="none" w:sz="0" w:space="0" w:color="auto"/>
          </w:divBdr>
        </w:div>
        <w:div w:id="506022199">
          <w:marLeft w:val="0"/>
          <w:marRight w:val="0"/>
          <w:marTop w:val="0"/>
          <w:marBottom w:val="90"/>
          <w:divBdr>
            <w:top w:val="none" w:sz="0" w:space="0" w:color="auto"/>
            <w:left w:val="none" w:sz="0" w:space="0" w:color="auto"/>
            <w:bottom w:val="none" w:sz="0" w:space="0" w:color="auto"/>
            <w:right w:val="none" w:sz="0" w:space="0" w:color="auto"/>
          </w:divBdr>
        </w:div>
        <w:div w:id="1964649454">
          <w:marLeft w:val="0"/>
          <w:marRight w:val="0"/>
          <w:marTop w:val="0"/>
          <w:marBottom w:val="90"/>
          <w:divBdr>
            <w:top w:val="none" w:sz="0" w:space="0" w:color="auto"/>
            <w:left w:val="none" w:sz="0" w:space="0" w:color="auto"/>
            <w:bottom w:val="none" w:sz="0" w:space="0" w:color="auto"/>
            <w:right w:val="none" w:sz="0" w:space="0" w:color="auto"/>
          </w:divBdr>
        </w:div>
        <w:div w:id="1548372209">
          <w:marLeft w:val="0"/>
          <w:marRight w:val="0"/>
          <w:marTop w:val="0"/>
          <w:marBottom w:val="45"/>
          <w:divBdr>
            <w:top w:val="none" w:sz="0" w:space="0" w:color="auto"/>
            <w:left w:val="none" w:sz="0" w:space="0" w:color="auto"/>
            <w:bottom w:val="none" w:sz="0" w:space="0" w:color="auto"/>
            <w:right w:val="none" w:sz="0" w:space="0" w:color="auto"/>
          </w:divBdr>
        </w:div>
        <w:div w:id="1876775685">
          <w:marLeft w:val="0"/>
          <w:marRight w:val="0"/>
          <w:marTop w:val="0"/>
          <w:marBottom w:val="45"/>
          <w:divBdr>
            <w:top w:val="none" w:sz="0" w:space="0" w:color="auto"/>
            <w:left w:val="none" w:sz="0" w:space="0" w:color="auto"/>
            <w:bottom w:val="none" w:sz="0" w:space="0" w:color="auto"/>
            <w:right w:val="none" w:sz="0" w:space="0" w:color="auto"/>
          </w:divBdr>
        </w:div>
        <w:div w:id="172301500">
          <w:marLeft w:val="0"/>
          <w:marRight w:val="0"/>
          <w:marTop w:val="0"/>
          <w:marBottom w:val="45"/>
          <w:divBdr>
            <w:top w:val="none" w:sz="0" w:space="0" w:color="auto"/>
            <w:left w:val="none" w:sz="0" w:space="0" w:color="auto"/>
            <w:bottom w:val="none" w:sz="0" w:space="0" w:color="auto"/>
            <w:right w:val="none" w:sz="0" w:space="0" w:color="auto"/>
          </w:divBdr>
        </w:div>
        <w:div w:id="1683703432">
          <w:marLeft w:val="0"/>
          <w:marRight w:val="0"/>
          <w:marTop w:val="0"/>
          <w:marBottom w:val="45"/>
          <w:divBdr>
            <w:top w:val="none" w:sz="0" w:space="0" w:color="auto"/>
            <w:left w:val="none" w:sz="0" w:space="0" w:color="auto"/>
            <w:bottom w:val="none" w:sz="0" w:space="0" w:color="auto"/>
            <w:right w:val="none" w:sz="0" w:space="0" w:color="auto"/>
          </w:divBdr>
        </w:div>
        <w:div w:id="2026903442">
          <w:marLeft w:val="0"/>
          <w:marRight w:val="0"/>
          <w:marTop w:val="0"/>
          <w:marBottom w:val="45"/>
          <w:divBdr>
            <w:top w:val="none" w:sz="0" w:space="0" w:color="auto"/>
            <w:left w:val="none" w:sz="0" w:space="0" w:color="auto"/>
            <w:bottom w:val="none" w:sz="0" w:space="0" w:color="auto"/>
            <w:right w:val="none" w:sz="0" w:space="0" w:color="auto"/>
          </w:divBdr>
        </w:div>
        <w:div w:id="1150632742">
          <w:marLeft w:val="0"/>
          <w:marRight w:val="0"/>
          <w:marTop w:val="0"/>
          <w:marBottom w:val="45"/>
          <w:divBdr>
            <w:top w:val="none" w:sz="0" w:space="0" w:color="auto"/>
            <w:left w:val="none" w:sz="0" w:space="0" w:color="auto"/>
            <w:bottom w:val="none" w:sz="0" w:space="0" w:color="auto"/>
            <w:right w:val="none" w:sz="0" w:space="0" w:color="auto"/>
          </w:divBdr>
        </w:div>
        <w:div w:id="563179834">
          <w:marLeft w:val="0"/>
          <w:marRight w:val="0"/>
          <w:marTop w:val="0"/>
          <w:marBottom w:val="45"/>
          <w:divBdr>
            <w:top w:val="none" w:sz="0" w:space="0" w:color="auto"/>
            <w:left w:val="none" w:sz="0" w:space="0" w:color="auto"/>
            <w:bottom w:val="none" w:sz="0" w:space="0" w:color="auto"/>
            <w:right w:val="none" w:sz="0" w:space="0" w:color="auto"/>
          </w:divBdr>
        </w:div>
        <w:div w:id="1767924624">
          <w:marLeft w:val="0"/>
          <w:marRight w:val="0"/>
          <w:marTop w:val="0"/>
          <w:marBottom w:val="0"/>
          <w:divBdr>
            <w:top w:val="none" w:sz="0" w:space="0" w:color="auto"/>
            <w:left w:val="none" w:sz="0" w:space="0" w:color="auto"/>
            <w:bottom w:val="none" w:sz="0" w:space="0" w:color="auto"/>
            <w:right w:val="none" w:sz="0" w:space="0" w:color="auto"/>
          </w:divBdr>
        </w:div>
        <w:div w:id="861478435">
          <w:marLeft w:val="0"/>
          <w:marRight w:val="0"/>
          <w:marTop w:val="0"/>
          <w:marBottom w:val="0"/>
          <w:divBdr>
            <w:top w:val="none" w:sz="0" w:space="0" w:color="auto"/>
            <w:left w:val="none" w:sz="0" w:space="0" w:color="auto"/>
            <w:bottom w:val="none" w:sz="0" w:space="0" w:color="auto"/>
            <w:right w:val="none" w:sz="0" w:space="0" w:color="auto"/>
          </w:divBdr>
        </w:div>
        <w:div w:id="639190472">
          <w:marLeft w:val="0"/>
          <w:marRight w:val="0"/>
          <w:marTop w:val="0"/>
          <w:marBottom w:val="0"/>
          <w:divBdr>
            <w:top w:val="none" w:sz="0" w:space="0" w:color="auto"/>
            <w:left w:val="none" w:sz="0" w:space="0" w:color="auto"/>
            <w:bottom w:val="none" w:sz="0" w:space="0" w:color="auto"/>
            <w:right w:val="none" w:sz="0" w:space="0" w:color="auto"/>
          </w:divBdr>
        </w:div>
        <w:div w:id="724716551">
          <w:marLeft w:val="0"/>
          <w:marRight w:val="0"/>
          <w:marTop w:val="0"/>
          <w:marBottom w:val="0"/>
          <w:divBdr>
            <w:top w:val="none" w:sz="0" w:space="0" w:color="auto"/>
            <w:left w:val="none" w:sz="0" w:space="0" w:color="auto"/>
            <w:bottom w:val="none" w:sz="0" w:space="0" w:color="auto"/>
            <w:right w:val="none" w:sz="0" w:space="0" w:color="auto"/>
          </w:divBdr>
        </w:div>
        <w:div w:id="1113592219">
          <w:marLeft w:val="0"/>
          <w:marRight w:val="0"/>
          <w:marTop w:val="90"/>
          <w:marBottom w:val="45"/>
          <w:divBdr>
            <w:top w:val="none" w:sz="0" w:space="0" w:color="auto"/>
            <w:left w:val="none" w:sz="0" w:space="0" w:color="auto"/>
            <w:bottom w:val="none" w:sz="0" w:space="0" w:color="auto"/>
            <w:right w:val="none" w:sz="0" w:space="0" w:color="auto"/>
          </w:divBdr>
        </w:div>
        <w:div w:id="2086025207">
          <w:marLeft w:val="0"/>
          <w:marRight w:val="0"/>
          <w:marTop w:val="0"/>
          <w:marBottom w:val="90"/>
          <w:divBdr>
            <w:top w:val="none" w:sz="0" w:space="0" w:color="auto"/>
            <w:left w:val="none" w:sz="0" w:space="0" w:color="auto"/>
            <w:bottom w:val="none" w:sz="0" w:space="0" w:color="auto"/>
            <w:right w:val="none" w:sz="0" w:space="0" w:color="auto"/>
          </w:divBdr>
        </w:div>
        <w:div w:id="218786475">
          <w:marLeft w:val="0"/>
          <w:marRight w:val="0"/>
          <w:marTop w:val="0"/>
          <w:marBottom w:val="90"/>
          <w:divBdr>
            <w:top w:val="none" w:sz="0" w:space="0" w:color="auto"/>
            <w:left w:val="none" w:sz="0" w:space="0" w:color="auto"/>
            <w:bottom w:val="none" w:sz="0" w:space="0" w:color="auto"/>
            <w:right w:val="none" w:sz="0" w:space="0" w:color="auto"/>
          </w:divBdr>
        </w:div>
        <w:div w:id="1042705722">
          <w:marLeft w:val="0"/>
          <w:marRight w:val="0"/>
          <w:marTop w:val="0"/>
          <w:marBottom w:val="90"/>
          <w:divBdr>
            <w:top w:val="none" w:sz="0" w:space="0" w:color="auto"/>
            <w:left w:val="none" w:sz="0" w:space="0" w:color="auto"/>
            <w:bottom w:val="none" w:sz="0" w:space="0" w:color="auto"/>
            <w:right w:val="none" w:sz="0" w:space="0" w:color="auto"/>
          </w:divBdr>
        </w:div>
        <w:div w:id="1649896315">
          <w:marLeft w:val="0"/>
          <w:marRight w:val="0"/>
          <w:marTop w:val="0"/>
          <w:marBottom w:val="90"/>
          <w:divBdr>
            <w:top w:val="none" w:sz="0" w:space="0" w:color="auto"/>
            <w:left w:val="none" w:sz="0" w:space="0" w:color="auto"/>
            <w:bottom w:val="none" w:sz="0" w:space="0" w:color="auto"/>
            <w:right w:val="none" w:sz="0" w:space="0" w:color="auto"/>
          </w:divBdr>
        </w:div>
        <w:div w:id="1921256293">
          <w:marLeft w:val="0"/>
          <w:marRight w:val="0"/>
          <w:marTop w:val="0"/>
          <w:marBottom w:val="90"/>
          <w:divBdr>
            <w:top w:val="none" w:sz="0" w:space="0" w:color="auto"/>
            <w:left w:val="none" w:sz="0" w:space="0" w:color="auto"/>
            <w:bottom w:val="none" w:sz="0" w:space="0" w:color="auto"/>
            <w:right w:val="none" w:sz="0" w:space="0" w:color="auto"/>
          </w:divBdr>
        </w:div>
      </w:divsChild>
    </w:div>
    <w:div w:id="1077173193">
      <w:marLeft w:val="0"/>
      <w:marRight w:val="0"/>
      <w:marTop w:val="0"/>
      <w:marBottom w:val="0"/>
      <w:divBdr>
        <w:top w:val="none" w:sz="0" w:space="0" w:color="auto"/>
        <w:left w:val="none" w:sz="0" w:space="0" w:color="auto"/>
        <w:bottom w:val="none" w:sz="0" w:space="0" w:color="auto"/>
        <w:right w:val="none" w:sz="0" w:space="0" w:color="auto"/>
      </w:divBdr>
      <w:divsChild>
        <w:div w:id="1778865991">
          <w:marLeft w:val="0"/>
          <w:marRight w:val="0"/>
          <w:marTop w:val="0"/>
          <w:marBottom w:val="90"/>
          <w:divBdr>
            <w:top w:val="none" w:sz="0" w:space="0" w:color="auto"/>
            <w:left w:val="none" w:sz="0" w:space="0" w:color="auto"/>
            <w:bottom w:val="none" w:sz="0" w:space="0" w:color="auto"/>
            <w:right w:val="none" w:sz="0" w:space="0" w:color="auto"/>
          </w:divBdr>
          <w:divsChild>
            <w:div w:id="1039361627">
              <w:marLeft w:val="0"/>
              <w:marRight w:val="0"/>
              <w:marTop w:val="30"/>
              <w:marBottom w:val="0"/>
              <w:divBdr>
                <w:top w:val="none" w:sz="0" w:space="0" w:color="auto"/>
                <w:left w:val="none" w:sz="0" w:space="0" w:color="auto"/>
                <w:bottom w:val="none" w:sz="0" w:space="0" w:color="auto"/>
                <w:right w:val="none" w:sz="0" w:space="0" w:color="auto"/>
              </w:divBdr>
              <w:divsChild>
                <w:div w:id="2013410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852473">
          <w:marLeft w:val="0"/>
          <w:marRight w:val="0"/>
          <w:marTop w:val="0"/>
          <w:marBottom w:val="45"/>
          <w:divBdr>
            <w:top w:val="none" w:sz="0" w:space="0" w:color="auto"/>
            <w:left w:val="none" w:sz="0" w:space="0" w:color="auto"/>
            <w:bottom w:val="none" w:sz="0" w:space="0" w:color="auto"/>
            <w:right w:val="none" w:sz="0" w:space="0" w:color="auto"/>
          </w:divBdr>
        </w:div>
        <w:div w:id="1130778526">
          <w:marLeft w:val="0"/>
          <w:marRight w:val="0"/>
          <w:marTop w:val="0"/>
          <w:marBottom w:val="45"/>
          <w:divBdr>
            <w:top w:val="none" w:sz="0" w:space="0" w:color="auto"/>
            <w:left w:val="none" w:sz="0" w:space="0" w:color="auto"/>
            <w:bottom w:val="none" w:sz="0" w:space="0" w:color="auto"/>
            <w:right w:val="none" w:sz="0" w:space="0" w:color="auto"/>
          </w:divBdr>
        </w:div>
        <w:div w:id="119737224">
          <w:marLeft w:val="0"/>
          <w:marRight w:val="0"/>
          <w:marTop w:val="0"/>
          <w:marBottom w:val="45"/>
          <w:divBdr>
            <w:top w:val="none" w:sz="0" w:space="0" w:color="auto"/>
            <w:left w:val="none" w:sz="0" w:space="0" w:color="auto"/>
            <w:bottom w:val="none" w:sz="0" w:space="0" w:color="auto"/>
            <w:right w:val="none" w:sz="0" w:space="0" w:color="auto"/>
          </w:divBdr>
        </w:div>
        <w:div w:id="2033072716">
          <w:marLeft w:val="0"/>
          <w:marRight w:val="0"/>
          <w:marTop w:val="0"/>
          <w:marBottom w:val="45"/>
          <w:divBdr>
            <w:top w:val="none" w:sz="0" w:space="0" w:color="auto"/>
            <w:left w:val="none" w:sz="0" w:space="0" w:color="auto"/>
            <w:bottom w:val="none" w:sz="0" w:space="0" w:color="auto"/>
            <w:right w:val="none" w:sz="0" w:space="0" w:color="auto"/>
          </w:divBdr>
        </w:div>
        <w:div w:id="112017228">
          <w:marLeft w:val="0"/>
          <w:marRight w:val="0"/>
          <w:marTop w:val="0"/>
          <w:marBottom w:val="45"/>
          <w:divBdr>
            <w:top w:val="none" w:sz="0" w:space="0" w:color="auto"/>
            <w:left w:val="none" w:sz="0" w:space="0" w:color="auto"/>
            <w:bottom w:val="none" w:sz="0" w:space="0" w:color="auto"/>
            <w:right w:val="none" w:sz="0" w:space="0" w:color="auto"/>
          </w:divBdr>
        </w:div>
        <w:div w:id="1853375230">
          <w:marLeft w:val="0"/>
          <w:marRight w:val="0"/>
          <w:marTop w:val="0"/>
          <w:marBottom w:val="45"/>
          <w:divBdr>
            <w:top w:val="none" w:sz="0" w:space="0" w:color="auto"/>
            <w:left w:val="none" w:sz="0" w:space="0" w:color="auto"/>
            <w:bottom w:val="none" w:sz="0" w:space="0" w:color="auto"/>
            <w:right w:val="none" w:sz="0" w:space="0" w:color="auto"/>
          </w:divBdr>
        </w:div>
        <w:div w:id="548345872">
          <w:marLeft w:val="0"/>
          <w:marRight w:val="0"/>
          <w:marTop w:val="0"/>
          <w:marBottom w:val="45"/>
          <w:divBdr>
            <w:top w:val="none" w:sz="0" w:space="0" w:color="auto"/>
            <w:left w:val="none" w:sz="0" w:space="0" w:color="auto"/>
            <w:bottom w:val="none" w:sz="0" w:space="0" w:color="auto"/>
            <w:right w:val="none" w:sz="0" w:space="0" w:color="auto"/>
          </w:divBdr>
        </w:div>
        <w:div w:id="632832065">
          <w:marLeft w:val="0"/>
          <w:marRight w:val="0"/>
          <w:marTop w:val="0"/>
          <w:marBottom w:val="0"/>
          <w:divBdr>
            <w:top w:val="none" w:sz="0" w:space="0" w:color="auto"/>
            <w:left w:val="none" w:sz="0" w:space="0" w:color="auto"/>
            <w:bottom w:val="none" w:sz="0" w:space="0" w:color="auto"/>
            <w:right w:val="none" w:sz="0" w:space="0" w:color="auto"/>
          </w:divBdr>
        </w:div>
        <w:div w:id="391276557">
          <w:marLeft w:val="0"/>
          <w:marRight w:val="0"/>
          <w:marTop w:val="0"/>
          <w:marBottom w:val="0"/>
          <w:divBdr>
            <w:top w:val="none" w:sz="0" w:space="0" w:color="auto"/>
            <w:left w:val="none" w:sz="0" w:space="0" w:color="auto"/>
            <w:bottom w:val="none" w:sz="0" w:space="0" w:color="auto"/>
            <w:right w:val="none" w:sz="0" w:space="0" w:color="auto"/>
          </w:divBdr>
        </w:div>
        <w:div w:id="1468667038">
          <w:marLeft w:val="0"/>
          <w:marRight w:val="0"/>
          <w:marTop w:val="0"/>
          <w:marBottom w:val="0"/>
          <w:divBdr>
            <w:top w:val="none" w:sz="0" w:space="0" w:color="auto"/>
            <w:left w:val="none" w:sz="0" w:space="0" w:color="auto"/>
            <w:bottom w:val="none" w:sz="0" w:space="0" w:color="auto"/>
            <w:right w:val="none" w:sz="0" w:space="0" w:color="auto"/>
          </w:divBdr>
        </w:div>
        <w:div w:id="2056349704">
          <w:marLeft w:val="0"/>
          <w:marRight w:val="0"/>
          <w:marTop w:val="0"/>
          <w:marBottom w:val="0"/>
          <w:divBdr>
            <w:top w:val="none" w:sz="0" w:space="0" w:color="auto"/>
            <w:left w:val="none" w:sz="0" w:space="0" w:color="auto"/>
            <w:bottom w:val="none" w:sz="0" w:space="0" w:color="auto"/>
            <w:right w:val="none" w:sz="0" w:space="0" w:color="auto"/>
          </w:divBdr>
        </w:div>
        <w:div w:id="578364434">
          <w:marLeft w:val="0"/>
          <w:marRight w:val="0"/>
          <w:marTop w:val="90"/>
          <w:marBottom w:val="45"/>
          <w:divBdr>
            <w:top w:val="none" w:sz="0" w:space="0" w:color="auto"/>
            <w:left w:val="none" w:sz="0" w:space="0" w:color="auto"/>
            <w:bottom w:val="none" w:sz="0" w:space="0" w:color="auto"/>
            <w:right w:val="none" w:sz="0" w:space="0" w:color="auto"/>
          </w:divBdr>
        </w:div>
        <w:div w:id="1274436892">
          <w:marLeft w:val="0"/>
          <w:marRight w:val="0"/>
          <w:marTop w:val="0"/>
          <w:marBottom w:val="90"/>
          <w:divBdr>
            <w:top w:val="none" w:sz="0" w:space="0" w:color="auto"/>
            <w:left w:val="none" w:sz="0" w:space="0" w:color="auto"/>
            <w:bottom w:val="none" w:sz="0" w:space="0" w:color="auto"/>
            <w:right w:val="none" w:sz="0" w:space="0" w:color="auto"/>
          </w:divBdr>
        </w:div>
        <w:div w:id="374888085">
          <w:marLeft w:val="0"/>
          <w:marRight w:val="0"/>
          <w:marTop w:val="0"/>
          <w:marBottom w:val="90"/>
          <w:divBdr>
            <w:top w:val="none" w:sz="0" w:space="0" w:color="auto"/>
            <w:left w:val="none" w:sz="0" w:space="0" w:color="auto"/>
            <w:bottom w:val="none" w:sz="0" w:space="0" w:color="auto"/>
            <w:right w:val="none" w:sz="0" w:space="0" w:color="auto"/>
          </w:divBdr>
        </w:div>
        <w:div w:id="1077703846">
          <w:marLeft w:val="0"/>
          <w:marRight w:val="0"/>
          <w:marTop w:val="0"/>
          <w:marBottom w:val="90"/>
          <w:divBdr>
            <w:top w:val="none" w:sz="0" w:space="0" w:color="auto"/>
            <w:left w:val="none" w:sz="0" w:space="0" w:color="auto"/>
            <w:bottom w:val="none" w:sz="0" w:space="0" w:color="auto"/>
            <w:right w:val="none" w:sz="0" w:space="0" w:color="auto"/>
          </w:divBdr>
        </w:div>
        <w:div w:id="980961691">
          <w:marLeft w:val="0"/>
          <w:marRight w:val="0"/>
          <w:marTop w:val="0"/>
          <w:marBottom w:val="90"/>
          <w:divBdr>
            <w:top w:val="none" w:sz="0" w:space="0" w:color="auto"/>
            <w:left w:val="none" w:sz="0" w:space="0" w:color="auto"/>
            <w:bottom w:val="none" w:sz="0" w:space="0" w:color="auto"/>
            <w:right w:val="none" w:sz="0" w:space="0" w:color="auto"/>
          </w:divBdr>
        </w:div>
        <w:div w:id="1835536170">
          <w:marLeft w:val="0"/>
          <w:marRight w:val="0"/>
          <w:marTop w:val="0"/>
          <w:marBottom w:val="90"/>
          <w:divBdr>
            <w:top w:val="none" w:sz="0" w:space="0" w:color="auto"/>
            <w:left w:val="none" w:sz="0" w:space="0" w:color="auto"/>
            <w:bottom w:val="none" w:sz="0" w:space="0" w:color="auto"/>
            <w:right w:val="none" w:sz="0" w:space="0" w:color="auto"/>
          </w:divBdr>
        </w:div>
        <w:div w:id="2054692088">
          <w:marLeft w:val="0"/>
          <w:marRight w:val="0"/>
          <w:marTop w:val="0"/>
          <w:marBottom w:val="90"/>
          <w:divBdr>
            <w:top w:val="none" w:sz="0" w:space="0" w:color="auto"/>
            <w:left w:val="none" w:sz="0" w:space="0" w:color="auto"/>
            <w:bottom w:val="none" w:sz="0" w:space="0" w:color="auto"/>
            <w:right w:val="none" w:sz="0" w:space="0" w:color="auto"/>
          </w:divBdr>
        </w:div>
        <w:div w:id="1977711805">
          <w:marLeft w:val="0"/>
          <w:marRight w:val="0"/>
          <w:marTop w:val="0"/>
          <w:marBottom w:val="45"/>
          <w:divBdr>
            <w:top w:val="none" w:sz="0" w:space="0" w:color="auto"/>
            <w:left w:val="none" w:sz="0" w:space="0" w:color="auto"/>
            <w:bottom w:val="none" w:sz="0" w:space="0" w:color="auto"/>
            <w:right w:val="none" w:sz="0" w:space="0" w:color="auto"/>
          </w:divBdr>
        </w:div>
        <w:div w:id="128863355">
          <w:marLeft w:val="0"/>
          <w:marRight w:val="0"/>
          <w:marTop w:val="0"/>
          <w:marBottom w:val="45"/>
          <w:divBdr>
            <w:top w:val="none" w:sz="0" w:space="0" w:color="auto"/>
            <w:left w:val="none" w:sz="0" w:space="0" w:color="auto"/>
            <w:bottom w:val="none" w:sz="0" w:space="0" w:color="auto"/>
            <w:right w:val="none" w:sz="0" w:space="0" w:color="auto"/>
          </w:divBdr>
        </w:div>
        <w:div w:id="1012224494">
          <w:marLeft w:val="0"/>
          <w:marRight w:val="0"/>
          <w:marTop w:val="0"/>
          <w:marBottom w:val="45"/>
          <w:divBdr>
            <w:top w:val="none" w:sz="0" w:space="0" w:color="auto"/>
            <w:left w:val="none" w:sz="0" w:space="0" w:color="auto"/>
            <w:bottom w:val="none" w:sz="0" w:space="0" w:color="auto"/>
            <w:right w:val="none" w:sz="0" w:space="0" w:color="auto"/>
          </w:divBdr>
        </w:div>
        <w:div w:id="709305305">
          <w:marLeft w:val="0"/>
          <w:marRight w:val="0"/>
          <w:marTop w:val="0"/>
          <w:marBottom w:val="45"/>
          <w:divBdr>
            <w:top w:val="none" w:sz="0" w:space="0" w:color="auto"/>
            <w:left w:val="none" w:sz="0" w:space="0" w:color="auto"/>
            <w:bottom w:val="none" w:sz="0" w:space="0" w:color="auto"/>
            <w:right w:val="none" w:sz="0" w:space="0" w:color="auto"/>
          </w:divBdr>
        </w:div>
        <w:div w:id="1014307831">
          <w:marLeft w:val="0"/>
          <w:marRight w:val="0"/>
          <w:marTop w:val="0"/>
          <w:marBottom w:val="45"/>
          <w:divBdr>
            <w:top w:val="none" w:sz="0" w:space="0" w:color="auto"/>
            <w:left w:val="none" w:sz="0" w:space="0" w:color="auto"/>
            <w:bottom w:val="none" w:sz="0" w:space="0" w:color="auto"/>
            <w:right w:val="none" w:sz="0" w:space="0" w:color="auto"/>
          </w:divBdr>
        </w:div>
        <w:div w:id="1583177592">
          <w:marLeft w:val="0"/>
          <w:marRight w:val="0"/>
          <w:marTop w:val="0"/>
          <w:marBottom w:val="45"/>
          <w:divBdr>
            <w:top w:val="none" w:sz="0" w:space="0" w:color="auto"/>
            <w:left w:val="none" w:sz="0" w:space="0" w:color="auto"/>
            <w:bottom w:val="none" w:sz="0" w:space="0" w:color="auto"/>
            <w:right w:val="none" w:sz="0" w:space="0" w:color="auto"/>
          </w:divBdr>
        </w:div>
        <w:div w:id="683359294">
          <w:marLeft w:val="0"/>
          <w:marRight w:val="0"/>
          <w:marTop w:val="0"/>
          <w:marBottom w:val="45"/>
          <w:divBdr>
            <w:top w:val="none" w:sz="0" w:space="0" w:color="auto"/>
            <w:left w:val="none" w:sz="0" w:space="0" w:color="auto"/>
            <w:bottom w:val="none" w:sz="0" w:space="0" w:color="auto"/>
            <w:right w:val="none" w:sz="0" w:space="0" w:color="auto"/>
          </w:divBdr>
        </w:div>
        <w:div w:id="881594332">
          <w:marLeft w:val="0"/>
          <w:marRight w:val="0"/>
          <w:marTop w:val="0"/>
          <w:marBottom w:val="0"/>
          <w:divBdr>
            <w:top w:val="none" w:sz="0" w:space="0" w:color="auto"/>
            <w:left w:val="none" w:sz="0" w:space="0" w:color="auto"/>
            <w:bottom w:val="none" w:sz="0" w:space="0" w:color="auto"/>
            <w:right w:val="none" w:sz="0" w:space="0" w:color="auto"/>
          </w:divBdr>
        </w:div>
        <w:div w:id="111748266">
          <w:marLeft w:val="0"/>
          <w:marRight w:val="0"/>
          <w:marTop w:val="0"/>
          <w:marBottom w:val="0"/>
          <w:divBdr>
            <w:top w:val="none" w:sz="0" w:space="0" w:color="auto"/>
            <w:left w:val="none" w:sz="0" w:space="0" w:color="auto"/>
            <w:bottom w:val="none" w:sz="0" w:space="0" w:color="auto"/>
            <w:right w:val="none" w:sz="0" w:space="0" w:color="auto"/>
          </w:divBdr>
        </w:div>
        <w:div w:id="744451772">
          <w:marLeft w:val="0"/>
          <w:marRight w:val="0"/>
          <w:marTop w:val="0"/>
          <w:marBottom w:val="0"/>
          <w:divBdr>
            <w:top w:val="none" w:sz="0" w:space="0" w:color="auto"/>
            <w:left w:val="none" w:sz="0" w:space="0" w:color="auto"/>
            <w:bottom w:val="none" w:sz="0" w:space="0" w:color="auto"/>
            <w:right w:val="none" w:sz="0" w:space="0" w:color="auto"/>
          </w:divBdr>
        </w:div>
        <w:div w:id="1452433077">
          <w:marLeft w:val="0"/>
          <w:marRight w:val="0"/>
          <w:marTop w:val="0"/>
          <w:marBottom w:val="0"/>
          <w:divBdr>
            <w:top w:val="none" w:sz="0" w:space="0" w:color="auto"/>
            <w:left w:val="none" w:sz="0" w:space="0" w:color="auto"/>
            <w:bottom w:val="none" w:sz="0" w:space="0" w:color="auto"/>
            <w:right w:val="none" w:sz="0" w:space="0" w:color="auto"/>
          </w:divBdr>
        </w:div>
        <w:div w:id="1842354937">
          <w:marLeft w:val="0"/>
          <w:marRight w:val="0"/>
          <w:marTop w:val="0"/>
          <w:marBottom w:val="0"/>
          <w:divBdr>
            <w:top w:val="none" w:sz="0" w:space="0" w:color="auto"/>
            <w:left w:val="none" w:sz="0" w:space="0" w:color="auto"/>
            <w:bottom w:val="none" w:sz="0" w:space="0" w:color="auto"/>
            <w:right w:val="none" w:sz="0" w:space="0" w:color="auto"/>
          </w:divBdr>
        </w:div>
        <w:div w:id="1570576018">
          <w:marLeft w:val="0"/>
          <w:marRight w:val="0"/>
          <w:marTop w:val="0"/>
          <w:marBottom w:val="0"/>
          <w:divBdr>
            <w:top w:val="none" w:sz="0" w:space="0" w:color="auto"/>
            <w:left w:val="none" w:sz="0" w:space="0" w:color="auto"/>
            <w:bottom w:val="none" w:sz="0" w:space="0" w:color="auto"/>
            <w:right w:val="none" w:sz="0" w:space="0" w:color="auto"/>
          </w:divBdr>
        </w:div>
        <w:div w:id="1600791397">
          <w:marLeft w:val="0"/>
          <w:marRight w:val="0"/>
          <w:marTop w:val="90"/>
          <w:marBottom w:val="45"/>
          <w:divBdr>
            <w:top w:val="none" w:sz="0" w:space="0" w:color="auto"/>
            <w:left w:val="none" w:sz="0" w:space="0" w:color="auto"/>
            <w:bottom w:val="none" w:sz="0" w:space="0" w:color="auto"/>
            <w:right w:val="none" w:sz="0" w:space="0" w:color="auto"/>
          </w:divBdr>
        </w:div>
        <w:div w:id="823280492">
          <w:marLeft w:val="0"/>
          <w:marRight w:val="0"/>
          <w:marTop w:val="0"/>
          <w:marBottom w:val="90"/>
          <w:divBdr>
            <w:top w:val="none" w:sz="0" w:space="0" w:color="auto"/>
            <w:left w:val="none" w:sz="0" w:space="0" w:color="auto"/>
            <w:bottom w:val="none" w:sz="0" w:space="0" w:color="auto"/>
            <w:right w:val="none" w:sz="0" w:space="0" w:color="auto"/>
          </w:divBdr>
        </w:div>
      </w:divsChild>
    </w:div>
    <w:div w:id="1133061888">
      <w:marLeft w:val="0"/>
      <w:marRight w:val="0"/>
      <w:marTop w:val="0"/>
      <w:marBottom w:val="0"/>
      <w:divBdr>
        <w:top w:val="none" w:sz="0" w:space="0" w:color="auto"/>
        <w:left w:val="none" w:sz="0" w:space="0" w:color="auto"/>
        <w:bottom w:val="none" w:sz="0" w:space="0" w:color="auto"/>
        <w:right w:val="none" w:sz="0" w:space="0" w:color="auto"/>
      </w:divBdr>
      <w:divsChild>
        <w:div w:id="1644769492">
          <w:marLeft w:val="0"/>
          <w:marRight w:val="0"/>
          <w:marTop w:val="0"/>
          <w:marBottom w:val="90"/>
          <w:divBdr>
            <w:top w:val="none" w:sz="0" w:space="0" w:color="auto"/>
            <w:left w:val="none" w:sz="0" w:space="0" w:color="auto"/>
            <w:bottom w:val="none" w:sz="0" w:space="0" w:color="auto"/>
            <w:right w:val="none" w:sz="0" w:space="0" w:color="auto"/>
          </w:divBdr>
          <w:divsChild>
            <w:div w:id="1909730336">
              <w:marLeft w:val="0"/>
              <w:marRight w:val="0"/>
              <w:marTop w:val="30"/>
              <w:marBottom w:val="0"/>
              <w:divBdr>
                <w:top w:val="none" w:sz="0" w:space="0" w:color="auto"/>
                <w:left w:val="none" w:sz="0" w:space="0" w:color="auto"/>
                <w:bottom w:val="none" w:sz="0" w:space="0" w:color="auto"/>
                <w:right w:val="none" w:sz="0" w:space="0" w:color="auto"/>
              </w:divBdr>
              <w:divsChild>
                <w:div w:id="252280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026924">
          <w:marLeft w:val="0"/>
          <w:marRight w:val="0"/>
          <w:marTop w:val="0"/>
          <w:marBottom w:val="45"/>
          <w:divBdr>
            <w:top w:val="none" w:sz="0" w:space="0" w:color="auto"/>
            <w:left w:val="none" w:sz="0" w:space="0" w:color="auto"/>
            <w:bottom w:val="none" w:sz="0" w:space="0" w:color="auto"/>
            <w:right w:val="none" w:sz="0" w:space="0" w:color="auto"/>
          </w:divBdr>
        </w:div>
        <w:div w:id="291402755">
          <w:marLeft w:val="0"/>
          <w:marRight w:val="0"/>
          <w:marTop w:val="0"/>
          <w:marBottom w:val="45"/>
          <w:divBdr>
            <w:top w:val="none" w:sz="0" w:space="0" w:color="auto"/>
            <w:left w:val="none" w:sz="0" w:space="0" w:color="auto"/>
            <w:bottom w:val="none" w:sz="0" w:space="0" w:color="auto"/>
            <w:right w:val="none" w:sz="0" w:space="0" w:color="auto"/>
          </w:divBdr>
        </w:div>
        <w:div w:id="1286737241">
          <w:marLeft w:val="0"/>
          <w:marRight w:val="0"/>
          <w:marTop w:val="0"/>
          <w:marBottom w:val="45"/>
          <w:divBdr>
            <w:top w:val="none" w:sz="0" w:space="0" w:color="auto"/>
            <w:left w:val="none" w:sz="0" w:space="0" w:color="auto"/>
            <w:bottom w:val="none" w:sz="0" w:space="0" w:color="auto"/>
            <w:right w:val="none" w:sz="0" w:space="0" w:color="auto"/>
          </w:divBdr>
        </w:div>
        <w:div w:id="179438054">
          <w:marLeft w:val="0"/>
          <w:marRight w:val="0"/>
          <w:marTop w:val="0"/>
          <w:marBottom w:val="45"/>
          <w:divBdr>
            <w:top w:val="none" w:sz="0" w:space="0" w:color="auto"/>
            <w:left w:val="none" w:sz="0" w:space="0" w:color="auto"/>
            <w:bottom w:val="none" w:sz="0" w:space="0" w:color="auto"/>
            <w:right w:val="none" w:sz="0" w:space="0" w:color="auto"/>
          </w:divBdr>
        </w:div>
        <w:div w:id="1662467952">
          <w:marLeft w:val="0"/>
          <w:marRight w:val="0"/>
          <w:marTop w:val="0"/>
          <w:marBottom w:val="45"/>
          <w:divBdr>
            <w:top w:val="none" w:sz="0" w:space="0" w:color="auto"/>
            <w:left w:val="none" w:sz="0" w:space="0" w:color="auto"/>
            <w:bottom w:val="none" w:sz="0" w:space="0" w:color="auto"/>
            <w:right w:val="none" w:sz="0" w:space="0" w:color="auto"/>
          </w:divBdr>
        </w:div>
        <w:div w:id="975063512">
          <w:marLeft w:val="0"/>
          <w:marRight w:val="0"/>
          <w:marTop w:val="0"/>
          <w:marBottom w:val="45"/>
          <w:divBdr>
            <w:top w:val="none" w:sz="0" w:space="0" w:color="auto"/>
            <w:left w:val="none" w:sz="0" w:space="0" w:color="auto"/>
            <w:bottom w:val="none" w:sz="0" w:space="0" w:color="auto"/>
            <w:right w:val="none" w:sz="0" w:space="0" w:color="auto"/>
          </w:divBdr>
        </w:div>
        <w:div w:id="2096048250">
          <w:marLeft w:val="0"/>
          <w:marRight w:val="0"/>
          <w:marTop w:val="0"/>
          <w:marBottom w:val="45"/>
          <w:divBdr>
            <w:top w:val="none" w:sz="0" w:space="0" w:color="auto"/>
            <w:left w:val="none" w:sz="0" w:space="0" w:color="auto"/>
            <w:bottom w:val="none" w:sz="0" w:space="0" w:color="auto"/>
            <w:right w:val="none" w:sz="0" w:space="0" w:color="auto"/>
          </w:divBdr>
        </w:div>
        <w:div w:id="1756512410">
          <w:marLeft w:val="0"/>
          <w:marRight w:val="0"/>
          <w:marTop w:val="0"/>
          <w:marBottom w:val="0"/>
          <w:divBdr>
            <w:top w:val="none" w:sz="0" w:space="0" w:color="auto"/>
            <w:left w:val="none" w:sz="0" w:space="0" w:color="auto"/>
            <w:bottom w:val="none" w:sz="0" w:space="0" w:color="auto"/>
            <w:right w:val="none" w:sz="0" w:space="0" w:color="auto"/>
          </w:divBdr>
        </w:div>
        <w:div w:id="2003851596">
          <w:marLeft w:val="0"/>
          <w:marRight w:val="0"/>
          <w:marTop w:val="0"/>
          <w:marBottom w:val="0"/>
          <w:divBdr>
            <w:top w:val="none" w:sz="0" w:space="0" w:color="auto"/>
            <w:left w:val="none" w:sz="0" w:space="0" w:color="auto"/>
            <w:bottom w:val="none" w:sz="0" w:space="0" w:color="auto"/>
            <w:right w:val="none" w:sz="0" w:space="0" w:color="auto"/>
          </w:divBdr>
        </w:div>
        <w:div w:id="1630284023">
          <w:marLeft w:val="0"/>
          <w:marRight w:val="0"/>
          <w:marTop w:val="0"/>
          <w:marBottom w:val="0"/>
          <w:divBdr>
            <w:top w:val="none" w:sz="0" w:space="0" w:color="auto"/>
            <w:left w:val="none" w:sz="0" w:space="0" w:color="auto"/>
            <w:bottom w:val="none" w:sz="0" w:space="0" w:color="auto"/>
            <w:right w:val="none" w:sz="0" w:space="0" w:color="auto"/>
          </w:divBdr>
        </w:div>
        <w:div w:id="543640526">
          <w:marLeft w:val="0"/>
          <w:marRight w:val="0"/>
          <w:marTop w:val="0"/>
          <w:marBottom w:val="0"/>
          <w:divBdr>
            <w:top w:val="none" w:sz="0" w:space="0" w:color="auto"/>
            <w:left w:val="none" w:sz="0" w:space="0" w:color="auto"/>
            <w:bottom w:val="none" w:sz="0" w:space="0" w:color="auto"/>
            <w:right w:val="none" w:sz="0" w:space="0" w:color="auto"/>
          </w:divBdr>
        </w:div>
        <w:div w:id="1220432962">
          <w:marLeft w:val="0"/>
          <w:marRight w:val="0"/>
          <w:marTop w:val="0"/>
          <w:marBottom w:val="0"/>
          <w:divBdr>
            <w:top w:val="none" w:sz="0" w:space="0" w:color="auto"/>
            <w:left w:val="none" w:sz="0" w:space="0" w:color="auto"/>
            <w:bottom w:val="none" w:sz="0" w:space="0" w:color="auto"/>
            <w:right w:val="none" w:sz="0" w:space="0" w:color="auto"/>
          </w:divBdr>
        </w:div>
        <w:div w:id="185798475">
          <w:marLeft w:val="0"/>
          <w:marRight w:val="0"/>
          <w:marTop w:val="90"/>
          <w:marBottom w:val="45"/>
          <w:divBdr>
            <w:top w:val="none" w:sz="0" w:space="0" w:color="auto"/>
            <w:left w:val="none" w:sz="0" w:space="0" w:color="auto"/>
            <w:bottom w:val="none" w:sz="0" w:space="0" w:color="auto"/>
            <w:right w:val="none" w:sz="0" w:space="0" w:color="auto"/>
          </w:divBdr>
        </w:div>
        <w:div w:id="1287352294">
          <w:marLeft w:val="0"/>
          <w:marRight w:val="0"/>
          <w:marTop w:val="0"/>
          <w:marBottom w:val="90"/>
          <w:divBdr>
            <w:top w:val="none" w:sz="0" w:space="0" w:color="auto"/>
            <w:left w:val="none" w:sz="0" w:space="0" w:color="auto"/>
            <w:bottom w:val="none" w:sz="0" w:space="0" w:color="auto"/>
            <w:right w:val="none" w:sz="0" w:space="0" w:color="auto"/>
          </w:divBdr>
        </w:div>
        <w:div w:id="1628655708">
          <w:marLeft w:val="0"/>
          <w:marRight w:val="0"/>
          <w:marTop w:val="0"/>
          <w:marBottom w:val="90"/>
          <w:divBdr>
            <w:top w:val="none" w:sz="0" w:space="0" w:color="auto"/>
            <w:left w:val="none" w:sz="0" w:space="0" w:color="auto"/>
            <w:bottom w:val="none" w:sz="0" w:space="0" w:color="auto"/>
            <w:right w:val="none" w:sz="0" w:space="0" w:color="auto"/>
          </w:divBdr>
        </w:div>
        <w:div w:id="2021394570">
          <w:marLeft w:val="0"/>
          <w:marRight w:val="0"/>
          <w:marTop w:val="0"/>
          <w:marBottom w:val="90"/>
          <w:divBdr>
            <w:top w:val="none" w:sz="0" w:space="0" w:color="auto"/>
            <w:left w:val="none" w:sz="0" w:space="0" w:color="auto"/>
            <w:bottom w:val="none" w:sz="0" w:space="0" w:color="auto"/>
            <w:right w:val="none" w:sz="0" w:space="0" w:color="auto"/>
          </w:divBdr>
        </w:div>
        <w:div w:id="819615777">
          <w:marLeft w:val="0"/>
          <w:marRight w:val="0"/>
          <w:marTop w:val="0"/>
          <w:marBottom w:val="90"/>
          <w:divBdr>
            <w:top w:val="none" w:sz="0" w:space="0" w:color="auto"/>
            <w:left w:val="none" w:sz="0" w:space="0" w:color="auto"/>
            <w:bottom w:val="none" w:sz="0" w:space="0" w:color="auto"/>
            <w:right w:val="none" w:sz="0" w:space="0" w:color="auto"/>
          </w:divBdr>
        </w:div>
        <w:div w:id="276302518">
          <w:marLeft w:val="0"/>
          <w:marRight w:val="0"/>
          <w:marTop w:val="0"/>
          <w:marBottom w:val="90"/>
          <w:divBdr>
            <w:top w:val="none" w:sz="0" w:space="0" w:color="auto"/>
            <w:left w:val="none" w:sz="0" w:space="0" w:color="auto"/>
            <w:bottom w:val="none" w:sz="0" w:space="0" w:color="auto"/>
            <w:right w:val="none" w:sz="0" w:space="0" w:color="auto"/>
          </w:divBdr>
        </w:div>
        <w:div w:id="38940318">
          <w:marLeft w:val="0"/>
          <w:marRight w:val="0"/>
          <w:marTop w:val="0"/>
          <w:marBottom w:val="90"/>
          <w:divBdr>
            <w:top w:val="none" w:sz="0" w:space="0" w:color="auto"/>
            <w:left w:val="none" w:sz="0" w:space="0" w:color="auto"/>
            <w:bottom w:val="none" w:sz="0" w:space="0" w:color="auto"/>
            <w:right w:val="none" w:sz="0" w:space="0" w:color="auto"/>
          </w:divBdr>
        </w:div>
        <w:div w:id="1136676845">
          <w:marLeft w:val="0"/>
          <w:marRight w:val="0"/>
          <w:marTop w:val="0"/>
          <w:marBottom w:val="90"/>
          <w:divBdr>
            <w:top w:val="none" w:sz="0" w:space="0" w:color="auto"/>
            <w:left w:val="none" w:sz="0" w:space="0" w:color="auto"/>
            <w:bottom w:val="none" w:sz="0" w:space="0" w:color="auto"/>
            <w:right w:val="none" w:sz="0" w:space="0" w:color="auto"/>
          </w:divBdr>
        </w:div>
        <w:div w:id="1521315316">
          <w:marLeft w:val="0"/>
          <w:marRight w:val="0"/>
          <w:marTop w:val="0"/>
          <w:marBottom w:val="45"/>
          <w:divBdr>
            <w:top w:val="none" w:sz="0" w:space="0" w:color="auto"/>
            <w:left w:val="none" w:sz="0" w:space="0" w:color="auto"/>
            <w:bottom w:val="none" w:sz="0" w:space="0" w:color="auto"/>
            <w:right w:val="none" w:sz="0" w:space="0" w:color="auto"/>
          </w:divBdr>
        </w:div>
        <w:div w:id="1424718009">
          <w:marLeft w:val="0"/>
          <w:marRight w:val="0"/>
          <w:marTop w:val="0"/>
          <w:marBottom w:val="45"/>
          <w:divBdr>
            <w:top w:val="none" w:sz="0" w:space="0" w:color="auto"/>
            <w:left w:val="none" w:sz="0" w:space="0" w:color="auto"/>
            <w:bottom w:val="none" w:sz="0" w:space="0" w:color="auto"/>
            <w:right w:val="none" w:sz="0" w:space="0" w:color="auto"/>
          </w:divBdr>
        </w:div>
        <w:div w:id="1838963505">
          <w:marLeft w:val="0"/>
          <w:marRight w:val="0"/>
          <w:marTop w:val="0"/>
          <w:marBottom w:val="45"/>
          <w:divBdr>
            <w:top w:val="none" w:sz="0" w:space="0" w:color="auto"/>
            <w:left w:val="none" w:sz="0" w:space="0" w:color="auto"/>
            <w:bottom w:val="none" w:sz="0" w:space="0" w:color="auto"/>
            <w:right w:val="none" w:sz="0" w:space="0" w:color="auto"/>
          </w:divBdr>
        </w:div>
        <w:div w:id="110246700">
          <w:marLeft w:val="0"/>
          <w:marRight w:val="0"/>
          <w:marTop w:val="0"/>
          <w:marBottom w:val="45"/>
          <w:divBdr>
            <w:top w:val="none" w:sz="0" w:space="0" w:color="auto"/>
            <w:left w:val="none" w:sz="0" w:space="0" w:color="auto"/>
            <w:bottom w:val="none" w:sz="0" w:space="0" w:color="auto"/>
            <w:right w:val="none" w:sz="0" w:space="0" w:color="auto"/>
          </w:divBdr>
        </w:div>
        <w:div w:id="791090284">
          <w:marLeft w:val="0"/>
          <w:marRight w:val="0"/>
          <w:marTop w:val="0"/>
          <w:marBottom w:val="45"/>
          <w:divBdr>
            <w:top w:val="none" w:sz="0" w:space="0" w:color="auto"/>
            <w:left w:val="none" w:sz="0" w:space="0" w:color="auto"/>
            <w:bottom w:val="none" w:sz="0" w:space="0" w:color="auto"/>
            <w:right w:val="none" w:sz="0" w:space="0" w:color="auto"/>
          </w:divBdr>
        </w:div>
        <w:div w:id="1956977761">
          <w:marLeft w:val="0"/>
          <w:marRight w:val="0"/>
          <w:marTop w:val="0"/>
          <w:marBottom w:val="45"/>
          <w:divBdr>
            <w:top w:val="none" w:sz="0" w:space="0" w:color="auto"/>
            <w:left w:val="none" w:sz="0" w:space="0" w:color="auto"/>
            <w:bottom w:val="none" w:sz="0" w:space="0" w:color="auto"/>
            <w:right w:val="none" w:sz="0" w:space="0" w:color="auto"/>
          </w:divBdr>
        </w:div>
        <w:div w:id="995651406">
          <w:marLeft w:val="0"/>
          <w:marRight w:val="0"/>
          <w:marTop w:val="0"/>
          <w:marBottom w:val="45"/>
          <w:divBdr>
            <w:top w:val="none" w:sz="0" w:space="0" w:color="auto"/>
            <w:left w:val="none" w:sz="0" w:space="0" w:color="auto"/>
            <w:bottom w:val="none" w:sz="0" w:space="0" w:color="auto"/>
            <w:right w:val="none" w:sz="0" w:space="0" w:color="auto"/>
          </w:divBdr>
        </w:div>
        <w:div w:id="833104615">
          <w:marLeft w:val="0"/>
          <w:marRight w:val="0"/>
          <w:marTop w:val="0"/>
          <w:marBottom w:val="0"/>
          <w:divBdr>
            <w:top w:val="none" w:sz="0" w:space="0" w:color="auto"/>
            <w:left w:val="none" w:sz="0" w:space="0" w:color="auto"/>
            <w:bottom w:val="none" w:sz="0" w:space="0" w:color="auto"/>
            <w:right w:val="none" w:sz="0" w:space="0" w:color="auto"/>
          </w:divBdr>
        </w:div>
        <w:div w:id="1771201451">
          <w:marLeft w:val="0"/>
          <w:marRight w:val="0"/>
          <w:marTop w:val="0"/>
          <w:marBottom w:val="0"/>
          <w:divBdr>
            <w:top w:val="none" w:sz="0" w:space="0" w:color="auto"/>
            <w:left w:val="none" w:sz="0" w:space="0" w:color="auto"/>
            <w:bottom w:val="none" w:sz="0" w:space="0" w:color="auto"/>
            <w:right w:val="none" w:sz="0" w:space="0" w:color="auto"/>
          </w:divBdr>
        </w:div>
        <w:div w:id="1212113945">
          <w:marLeft w:val="0"/>
          <w:marRight w:val="0"/>
          <w:marTop w:val="0"/>
          <w:marBottom w:val="0"/>
          <w:divBdr>
            <w:top w:val="none" w:sz="0" w:space="0" w:color="auto"/>
            <w:left w:val="none" w:sz="0" w:space="0" w:color="auto"/>
            <w:bottom w:val="none" w:sz="0" w:space="0" w:color="auto"/>
            <w:right w:val="none" w:sz="0" w:space="0" w:color="auto"/>
          </w:divBdr>
        </w:div>
        <w:div w:id="755637884">
          <w:marLeft w:val="0"/>
          <w:marRight w:val="0"/>
          <w:marTop w:val="0"/>
          <w:marBottom w:val="0"/>
          <w:divBdr>
            <w:top w:val="none" w:sz="0" w:space="0" w:color="auto"/>
            <w:left w:val="none" w:sz="0" w:space="0" w:color="auto"/>
            <w:bottom w:val="none" w:sz="0" w:space="0" w:color="auto"/>
            <w:right w:val="none" w:sz="0" w:space="0" w:color="auto"/>
          </w:divBdr>
        </w:div>
        <w:div w:id="268389043">
          <w:marLeft w:val="0"/>
          <w:marRight w:val="0"/>
          <w:marTop w:val="0"/>
          <w:marBottom w:val="0"/>
          <w:divBdr>
            <w:top w:val="none" w:sz="0" w:space="0" w:color="auto"/>
            <w:left w:val="none" w:sz="0" w:space="0" w:color="auto"/>
            <w:bottom w:val="none" w:sz="0" w:space="0" w:color="auto"/>
            <w:right w:val="none" w:sz="0" w:space="0" w:color="auto"/>
          </w:divBdr>
        </w:div>
        <w:div w:id="1325473479">
          <w:marLeft w:val="0"/>
          <w:marRight w:val="0"/>
          <w:marTop w:val="90"/>
          <w:marBottom w:val="45"/>
          <w:divBdr>
            <w:top w:val="none" w:sz="0" w:space="0" w:color="auto"/>
            <w:left w:val="none" w:sz="0" w:space="0" w:color="auto"/>
            <w:bottom w:val="none" w:sz="0" w:space="0" w:color="auto"/>
            <w:right w:val="none" w:sz="0" w:space="0" w:color="auto"/>
          </w:divBdr>
        </w:div>
        <w:div w:id="1224874297">
          <w:marLeft w:val="0"/>
          <w:marRight w:val="0"/>
          <w:marTop w:val="0"/>
          <w:marBottom w:val="90"/>
          <w:divBdr>
            <w:top w:val="none" w:sz="0" w:space="0" w:color="auto"/>
            <w:left w:val="none" w:sz="0" w:space="0" w:color="auto"/>
            <w:bottom w:val="none" w:sz="0" w:space="0" w:color="auto"/>
            <w:right w:val="none" w:sz="0" w:space="0" w:color="auto"/>
          </w:divBdr>
        </w:div>
        <w:div w:id="806779951">
          <w:marLeft w:val="0"/>
          <w:marRight w:val="0"/>
          <w:marTop w:val="0"/>
          <w:marBottom w:val="90"/>
          <w:divBdr>
            <w:top w:val="none" w:sz="0" w:space="0" w:color="auto"/>
            <w:left w:val="none" w:sz="0" w:space="0" w:color="auto"/>
            <w:bottom w:val="none" w:sz="0" w:space="0" w:color="auto"/>
            <w:right w:val="none" w:sz="0" w:space="0" w:color="auto"/>
          </w:divBdr>
        </w:div>
        <w:div w:id="411514205">
          <w:marLeft w:val="0"/>
          <w:marRight w:val="0"/>
          <w:marTop w:val="0"/>
          <w:marBottom w:val="90"/>
          <w:divBdr>
            <w:top w:val="none" w:sz="0" w:space="0" w:color="auto"/>
            <w:left w:val="none" w:sz="0" w:space="0" w:color="auto"/>
            <w:bottom w:val="none" w:sz="0" w:space="0" w:color="auto"/>
            <w:right w:val="none" w:sz="0" w:space="0" w:color="auto"/>
          </w:divBdr>
        </w:div>
        <w:div w:id="1400982066">
          <w:marLeft w:val="0"/>
          <w:marRight w:val="0"/>
          <w:marTop w:val="0"/>
          <w:marBottom w:val="45"/>
          <w:divBdr>
            <w:top w:val="none" w:sz="0" w:space="0" w:color="auto"/>
            <w:left w:val="none" w:sz="0" w:space="0" w:color="auto"/>
            <w:bottom w:val="none" w:sz="0" w:space="0" w:color="auto"/>
            <w:right w:val="none" w:sz="0" w:space="0" w:color="auto"/>
          </w:divBdr>
        </w:div>
        <w:div w:id="113985289">
          <w:marLeft w:val="0"/>
          <w:marRight w:val="0"/>
          <w:marTop w:val="0"/>
          <w:marBottom w:val="45"/>
          <w:divBdr>
            <w:top w:val="none" w:sz="0" w:space="0" w:color="auto"/>
            <w:left w:val="none" w:sz="0" w:space="0" w:color="auto"/>
            <w:bottom w:val="none" w:sz="0" w:space="0" w:color="auto"/>
            <w:right w:val="none" w:sz="0" w:space="0" w:color="auto"/>
          </w:divBdr>
        </w:div>
        <w:div w:id="944657300">
          <w:marLeft w:val="0"/>
          <w:marRight w:val="0"/>
          <w:marTop w:val="0"/>
          <w:marBottom w:val="45"/>
          <w:divBdr>
            <w:top w:val="none" w:sz="0" w:space="0" w:color="auto"/>
            <w:left w:val="none" w:sz="0" w:space="0" w:color="auto"/>
            <w:bottom w:val="none" w:sz="0" w:space="0" w:color="auto"/>
            <w:right w:val="none" w:sz="0" w:space="0" w:color="auto"/>
          </w:divBdr>
        </w:div>
        <w:div w:id="1848405844">
          <w:marLeft w:val="0"/>
          <w:marRight w:val="0"/>
          <w:marTop w:val="0"/>
          <w:marBottom w:val="45"/>
          <w:divBdr>
            <w:top w:val="none" w:sz="0" w:space="0" w:color="auto"/>
            <w:left w:val="none" w:sz="0" w:space="0" w:color="auto"/>
            <w:bottom w:val="none" w:sz="0" w:space="0" w:color="auto"/>
            <w:right w:val="none" w:sz="0" w:space="0" w:color="auto"/>
          </w:divBdr>
        </w:div>
        <w:div w:id="378632898">
          <w:marLeft w:val="0"/>
          <w:marRight w:val="0"/>
          <w:marTop w:val="0"/>
          <w:marBottom w:val="45"/>
          <w:divBdr>
            <w:top w:val="none" w:sz="0" w:space="0" w:color="auto"/>
            <w:left w:val="none" w:sz="0" w:space="0" w:color="auto"/>
            <w:bottom w:val="none" w:sz="0" w:space="0" w:color="auto"/>
            <w:right w:val="none" w:sz="0" w:space="0" w:color="auto"/>
          </w:divBdr>
        </w:div>
        <w:div w:id="294986276">
          <w:marLeft w:val="0"/>
          <w:marRight w:val="0"/>
          <w:marTop w:val="0"/>
          <w:marBottom w:val="45"/>
          <w:divBdr>
            <w:top w:val="none" w:sz="0" w:space="0" w:color="auto"/>
            <w:left w:val="none" w:sz="0" w:space="0" w:color="auto"/>
            <w:bottom w:val="none" w:sz="0" w:space="0" w:color="auto"/>
            <w:right w:val="none" w:sz="0" w:space="0" w:color="auto"/>
          </w:divBdr>
        </w:div>
        <w:div w:id="1460564219">
          <w:marLeft w:val="0"/>
          <w:marRight w:val="0"/>
          <w:marTop w:val="0"/>
          <w:marBottom w:val="45"/>
          <w:divBdr>
            <w:top w:val="none" w:sz="0" w:space="0" w:color="auto"/>
            <w:left w:val="none" w:sz="0" w:space="0" w:color="auto"/>
            <w:bottom w:val="none" w:sz="0" w:space="0" w:color="auto"/>
            <w:right w:val="none" w:sz="0" w:space="0" w:color="auto"/>
          </w:divBdr>
        </w:div>
        <w:div w:id="1796021067">
          <w:marLeft w:val="0"/>
          <w:marRight w:val="0"/>
          <w:marTop w:val="0"/>
          <w:marBottom w:val="0"/>
          <w:divBdr>
            <w:top w:val="none" w:sz="0" w:space="0" w:color="auto"/>
            <w:left w:val="none" w:sz="0" w:space="0" w:color="auto"/>
            <w:bottom w:val="none" w:sz="0" w:space="0" w:color="auto"/>
            <w:right w:val="none" w:sz="0" w:space="0" w:color="auto"/>
          </w:divBdr>
        </w:div>
        <w:div w:id="306856664">
          <w:marLeft w:val="0"/>
          <w:marRight w:val="0"/>
          <w:marTop w:val="0"/>
          <w:marBottom w:val="0"/>
          <w:divBdr>
            <w:top w:val="none" w:sz="0" w:space="0" w:color="auto"/>
            <w:left w:val="none" w:sz="0" w:space="0" w:color="auto"/>
            <w:bottom w:val="none" w:sz="0" w:space="0" w:color="auto"/>
            <w:right w:val="none" w:sz="0" w:space="0" w:color="auto"/>
          </w:divBdr>
        </w:div>
        <w:div w:id="1748071148">
          <w:marLeft w:val="0"/>
          <w:marRight w:val="0"/>
          <w:marTop w:val="0"/>
          <w:marBottom w:val="0"/>
          <w:divBdr>
            <w:top w:val="none" w:sz="0" w:space="0" w:color="auto"/>
            <w:left w:val="none" w:sz="0" w:space="0" w:color="auto"/>
            <w:bottom w:val="none" w:sz="0" w:space="0" w:color="auto"/>
            <w:right w:val="none" w:sz="0" w:space="0" w:color="auto"/>
          </w:divBdr>
        </w:div>
        <w:div w:id="1803115440">
          <w:marLeft w:val="0"/>
          <w:marRight w:val="0"/>
          <w:marTop w:val="0"/>
          <w:marBottom w:val="0"/>
          <w:divBdr>
            <w:top w:val="none" w:sz="0" w:space="0" w:color="auto"/>
            <w:left w:val="none" w:sz="0" w:space="0" w:color="auto"/>
            <w:bottom w:val="none" w:sz="0" w:space="0" w:color="auto"/>
            <w:right w:val="none" w:sz="0" w:space="0" w:color="auto"/>
          </w:divBdr>
        </w:div>
        <w:div w:id="575936692">
          <w:marLeft w:val="0"/>
          <w:marRight w:val="0"/>
          <w:marTop w:val="90"/>
          <w:marBottom w:val="45"/>
          <w:divBdr>
            <w:top w:val="none" w:sz="0" w:space="0" w:color="auto"/>
            <w:left w:val="none" w:sz="0" w:space="0" w:color="auto"/>
            <w:bottom w:val="none" w:sz="0" w:space="0" w:color="auto"/>
            <w:right w:val="none" w:sz="0" w:space="0" w:color="auto"/>
          </w:divBdr>
        </w:div>
        <w:div w:id="531000629">
          <w:marLeft w:val="0"/>
          <w:marRight w:val="0"/>
          <w:marTop w:val="0"/>
          <w:marBottom w:val="90"/>
          <w:divBdr>
            <w:top w:val="none" w:sz="0" w:space="0" w:color="auto"/>
            <w:left w:val="none" w:sz="0" w:space="0" w:color="auto"/>
            <w:bottom w:val="none" w:sz="0" w:space="0" w:color="auto"/>
            <w:right w:val="none" w:sz="0" w:space="0" w:color="auto"/>
          </w:divBdr>
        </w:div>
        <w:div w:id="1641420534">
          <w:marLeft w:val="0"/>
          <w:marRight w:val="0"/>
          <w:marTop w:val="0"/>
          <w:marBottom w:val="90"/>
          <w:divBdr>
            <w:top w:val="none" w:sz="0" w:space="0" w:color="auto"/>
            <w:left w:val="none" w:sz="0" w:space="0" w:color="auto"/>
            <w:bottom w:val="none" w:sz="0" w:space="0" w:color="auto"/>
            <w:right w:val="none" w:sz="0" w:space="0" w:color="auto"/>
          </w:divBdr>
        </w:div>
        <w:div w:id="1523589309">
          <w:marLeft w:val="0"/>
          <w:marRight w:val="0"/>
          <w:marTop w:val="0"/>
          <w:marBottom w:val="90"/>
          <w:divBdr>
            <w:top w:val="none" w:sz="0" w:space="0" w:color="auto"/>
            <w:left w:val="none" w:sz="0" w:space="0" w:color="auto"/>
            <w:bottom w:val="none" w:sz="0" w:space="0" w:color="auto"/>
            <w:right w:val="none" w:sz="0" w:space="0" w:color="auto"/>
          </w:divBdr>
        </w:div>
        <w:div w:id="2001931279">
          <w:marLeft w:val="0"/>
          <w:marRight w:val="0"/>
          <w:marTop w:val="0"/>
          <w:marBottom w:val="90"/>
          <w:divBdr>
            <w:top w:val="none" w:sz="0" w:space="0" w:color="auto"/>
            <w:left w:val="none" w:sz="0" w:space="0" w:color="auto"/>
            <w:bottom w:val="none" w:sz="0" w:space="0" w:color="auto"/>
            <w:right w:val="none" w:sz="0" w:space="0" w:color="auto"/>
          </w:divBdr>
        </w:div>
        <w:div w:id="1407531535">
          <w:marLeft w:val="0"/>
          <w:marRight w:val="0"/>
          <w:marTop w:val="0"/>
          <w:marBottom w:val="90"/>
          <w:divBdr>
            <w:top w:val="none" w:sz="0" w:space="0" w:color="auto"/>
            <w:left w:val="none" w:sz="0" w:space="0" w:color="auto"/>
            <w:bottom w:val="none" w:sz="0" w:space="0" w:color="auto"/>
            <w:right w:val="none" w:sz="0" w:space="0" w:color="auto"/>
          </w:divBdr>
        </w:div>
        <w:div w:id="1893153499">
          <w:marLeft w:val="0"/>
          <w:marRight w:val="0"/>
          <w:marTop w:val="0"/>
          <w:marBottom w:val="45"/>
          <w:divBdr>
            <w:top w:val="none" w:sz="0" w:space="0" w:color="auto"/>
            <w:left w:val="none" w:sz="0" w:space="0" w:color="auto"/>
            <w:bottom w:val="none" w:sz="0" w:space="0" w:color="auto"/>
            <w:right w:val="none" w:sz="0" w:space="0" w:color="auto"/>
          </w:divBdr>
        </w:div>
        <w:div w:id="234752234">
          <w:marLeft w:val="0"/>
          <w:marRight w:val="0"/>
          <w:marTop w:val="0"/>
          <w:marBottom w:val="45"/>
          <w:divBdr>
            <w:top w:val="none" w:sz="0" w:space="0" w:color="auto"/>
            <w:left w:val="none" w:sz="0" w:space="0" w:color="auto"/>
            <w:bottom w:val="none" w:sz="0" w:space="0" w:color="auto"/>
            <w:right w:val="none" w:sz="0" w:space="0" w:color="auto"/>
          </w:divBdr>
        </w:div>
        <w:div w:id="12920981">
          <w:marLeft w:val="0"/>
          <w:marRight w:val="0"/>
          <w:marTop w:val="0"/>
          <w:marBottom w:val="45"/>
          <w:divBdr>
            <w:top w:val="none" w:sz="0" w:space="0" w:color="auto"/>
            <w:left w:val="none" w:sz="0" w:space="0" w:color="auto"/>
            <w:bottom w:val="none" w:sz="0" w:space="0" w:color="auto"/>
            <w:right w:val="none" w:sz="0" w:space="0" w:color="auto"/>
          </w:divBdr>
        </w:div>
        <w:div w:id="1658027485">
          <w:marLeft w:val="0"/>
          <w:marRight w:val="0"/>
          <w:marTop w:val="0"/>
          <w:marBottom w:val="45"/>
          <w:divBdr>
            <w:top w:val="none" w:sz="0" w:space="0" w:color="auto"/>
            <w:left w:val="none" w:sz="0" w:space="0" w:color="auto"/>
            <w:bottom w:val="none" w:sz="0" w:space="0" w:color="auto"/>
            <w:right w:val="none" w:sz="0" w:space="0" w:color="auto"/>
          </w:divBdr>
        </w:div>
        <w:div w:id="1169715304">
          <w:marLeft w:val="0"/>
          <w:marRight w:val="0"/>
          <w:marTop w:val="0"/>
          <w:marBottom w:val="45"/>
          <w:divBdr>
            <w:top w:val="none" w:sz="0" w:space="0" w:color="auto"/>
            <w:left w:val="none" w:sz="0" w:space="0" w:color="auto"/>
            <w:bottom w:val="none" w:sz="0" w:space="0" w:color="auto"/>
            <w:right w:val="none" w:sz="0" w:space="0" w:color="auto"/>
          </w:divBdr>
        </w:div>
        <w:div w:id="2071541195">
          <w:marLeft w:val="0"/>
          <w:marRight w:val="0"/>
          <w:marTop w:val="0"/>
          <w:marBottom w:val="45"/>
          <w:divBdr>
            <w:top w:val="none" w:sz="0" w:space="0" w:color="auto"/>
            <w:left w:val="none" w:sz="0" w:space="0" w:color="auto"/>
            <w:bottom w:val="none" w:sz="0" w:space="0" w:color="auto"/>
            <w:right w:val="none" w:sz="0" w:space="0" w:color="auto"/>
          </w:divBdr>
        </w:div>
        <w:div w:id="1288660222">
          <w:marLeft w:val="0"/>
          <w:marRight w:val="0"/>
          <w:marTop w:val="0"/>
          <w:marBottom w:val="45"/>
          <w:divBdr>
            <w:top w:val="none" w:sz="0" w:space="0" w:color="auto"/>
            <w:left w:val="none" w:sz="0" w:space="0" w:color="auto"/>
            <w:bottom w:val="none" w:sz="0" w:space="0" w:color="auto"/>
            <w:right w:val="none" w:sz="0" w:space="0" w:color="auto"/>
          </w:divBdr>
        </w:div>
        <w:div w:id="2025285777">
          <w:marLeft w:val="0"/>
          <w:marRight w:val="0"/>
          <w:marTop w:val="0"/>
          <w:marBottom w:val="0"/>
          <w:divBdr>
            <w:top w:val="none" w:sz="0" w:space="0" w:color="auto"/>
            <w:left w:val="none" w:sz="0" w:space="0" w:color="auto"/>
            <w:bottom w:val="none" w:sz="0" w:space="0" w:color="auto"/>
            <w:right w:val="none" w:sz="0" w:space="0" w:color="auto"/>
          </w:divBdr>
        </w:div>
        <w:div w:id="473642572">
          <w:marLeft w:val="0"/>
          <w:marRight w:val="0"/>
          <w:marTop w:val="0"/>
          <w:marBottom w:val="0"/>
          <w:divBdr>
            <w:top w:val="none" w:sz="0" w:space="0" w:color="auto"/>
            <w:left w:val="none" w:sz="0" w:space="0" w:color="auto"/>
            <w:bottom w:val="none" w:sz="0" w:space="0" w:color="auto"/>
            <w:right w:val="none" w:sz="0" w:space="0" w:color="auto"/>
          </w:divBdr>
        </w:div>
        <w:div w:id="221984163">
          <w:marLeft w:val="0"/>
          <w:marRight w:val="0"/>
          <w:marTop w:val="0"/>
          <w:marBottom w:val="0"/>
          <w:divBdr>
            <w:top w:val="none" w:sz="0" w:space="0" w:color="auto"/>
            <w:left w:val="none" w:sz="0" w:space="0" w:color="auto"/>
            <w:bottom w:val="none" w:sz="0" w:space="0" w:color="auto"/>
            <w:right w:val="none" w:sz="0" w:space="0" w:color="auto"/>
          </w:divBdr>
        </w:div>
        <w:div w:id="963773850">
          <w:marLeft w:val="0"/>
          <w:marRight w:val="0"/>
          <w:marTop w:val="0"/>
          <w:marBottom w:val="0"/>
          <w:divBdr>
            <w:top w:val="none" w:sz="0" w:space="0" w:color="auto"/>
            <w:left w:val="none" w:sz="0" w:space="0" w:color="auto"/>
            <w:bottom w:val="none" w:sz="0" w:space="0" w:color="auto"/>
            <w:right w:val="none" w:sz="0" w:space="0" w:color="auto"/>
          </w:divBdr>
        </w:div>
        <w:div w:id="2113931743">
          <w:marLeft w:val="0"/>
          <w:marRight w:val="0"/>
          <w:marTop w:val="0"/>
          <w:marBottom w:val="0"/>
          <w:divBdr>
            <w:top w:val="none" w:sz="0" w:space="0" w:color="auto"/>
            <w:left w:val="none" w:sz="0" w:space="0" w:color="auto"/>
            <w:bottom w:val="none" w:sz="0" w:space="0" w:color="auto"/>
            <w:right w:val="none" w:sz="0" w:space="0" w:color="auto"/>
          </w:divBdr>
        </w:div>
        <w:div w:id="1265723531">
          <w:marLeft w:val="0"/>
          <w:marRight w:val="0"/>
          <w:marTop w:val="0"/>
          <w:marBottom w:val="0"/>
          <w:divBdr>
            <w:top w:val="none" w:sz="0" w:space="0" w:color="auto"/>
            <w:left w:val="none" w:sz="0" w:space="0" w:color="auto"/>
            <w:bottom w:val="none" w:sz="0" w:space="0" w:color="auto"/>
            <w:right w:val="none" w:sz="0" w:space="0" w:color="auto"/>
          </w:divBdr>
        </w:div>
        <w:div w:id="1431704451">
          <w:marLeft w:val="0"/>
          <w:marRight w:val="0"/>
          <w:marTop w:val="90"/>
          <w:marBottom w:val="45"/>
          <w:divBdr>
            <w:top w:val="none" w:sz="0" w:space="0" w:color="auto"/>
            <w:left w:val="none" w:sz="0" w:space="0" w:color="auto"/>
            <w:bottom w:val="none" w:sz="0" w:space="0" w:color="auto"/>
            <w:right w:val="none" w:sz="0" w:space="0" w:color="auto"/>
          </w:divBdr>
        </w:div>
        <w:div w:id="323317980">
          <w:marLeft w:val="0"/>
          <w:marRight w:val="0"/>
          <w:marTop w:val="0"/>
          <w:marBottom w:val="90"/>
          <w:divBdr>
            <w:top w:val="none" w:sz="0" w:space="0" w:color="auto"/>
            <w:left w:val="none" w:sz="0" w:space="0" w:color="auto"/>
            <w:bottom w:val="none" w:sz="0" w:space="0" w:color="auto"/>
            <w:right w:val="none" w:sz="0" w:space="0" w:color="auto"/>
          </w:divBdr>
        </w:div>
        <w:div w:id="68891146">
          <w:marLeft w:val="0"/>
          <w:marRight w:val="0"/>
          <w:marTop w:val="0"/>
          <w:marBottom w:val="90"/>
          <w:divBdr>
            <w:top w:val="none" w:sz="0" w:space="0" w:color="auto"/>
            <w:left w:val="none" w:sz="0" w:space="0" w:color="auto"/>
            <w:bottom w:val="none" w:sz="0" w:space="0" w:color="auto"/>
            <w:right w:val="none" w:sz="0" w:space="0" w:color="auto"/>
          </w:divBdr>
        </w:div>
        <w:div w:id="943801214">
          <w:marLeft w:val="0"/>
          <w:marRight w:val="0"/>
          <w:marTop w:val="0"/>
          <w:marBottom w:val="90"/>
          <w:divBdr>
            <w:top w:val="none" w:sz="0" w:space="0" w:color="auto"/>
            <w:left w:val="none" w:sz="0" w:space="0" w:color="auto"/>
            <w:bottom w:val="none" w:sz="0" w:space="0" w:color="auto"/>
            <w:right w:val="none" w:sz="0" w:space="0" w:color="auto"/>
          </w:divBdr>
        </w:div>
        <w:div w:id="1652706864">
          <w:marLeft w:val="0"/>
          <w:marRight w:val="0"/>
          <w:marTop w:val="0"/>
          <w:marBottom w:val="90"/>
          <w:divBdr>
            <w:top w:val="none" w:sz="0" w:space="0" w:color="auto"/>
            <w:left w:val="none" w:sz="0" w:space="0" w:color="auto"/>
            <w:bottom w:val="none" w:sz="0" w:space="0" w:color="auto"/>
            <w:right w:val="none" w:sz="0" w:space="0" w:color="auto"/>
          </w:divBdr>
        </w:div>
        <w:div w:id="900866741">
          <w:marLeft w:val="0"/>
          <w:marRight w:val="0"/>
          <w:marTop w:val="0"/>
          <w:marBottom w:val="90"/>
          <w:divBdr>
            <w:top w:val="none" w:sz="0" w:space="0" w:color="auto"/>
            <w:left w:val="none" w:sz="0" w:space="0" w:color="auto"/>
            <w:bottom w:val="none" w:sz="0" w:space="0" w:color="auto"/>
            <w:right w:val="none" w:sz="0" w:space="0" w:color="auto"/>
          </w:divBdr>
        </w:div>
        <w:div w:id="1124075728">
          <w:marLeft w:val="0"/>
          <w:marRight w:val="0"/>
          <w:marTop w:val="0"/>
          <w:marBottom w:val="90"/>
          <w:divBdr>
            <w:top w:val="none" w:sz="0" w:space="0" w:color="auto"/>
            <w:left w:val="none" w:sz="0" w:space="0" w:color="auto"/>
            <w:bottom w:val="none" w:sz="0" w:space="0" w:color="auto"/>
            <w:right w:val="none" w:sz="0" w:space="0" w:color="auto"/>
          </w:divBdr>
        </w:div>
        <w:div w:id="598828531">
          <w:marLeft w:val="0"/>
          <w:marRight w:val="0"/>
          <w:marTop w:val="0"/>
          <w:marBottom w:val="45"/>
          <w:divBdr>
            <w:top w:val="none" w:sz="0" w:space="0" w:color="auto"/>
            <w:left w:val="none" w:sz="0" w:space="0" w:color="auto"/>
            <w:bottom w:val="none" w:sz="0" w:space="0" w:color="auto"/>
            <w:right w:val="none" w:sz="0" w:space="0" w:color="auto"/>
          </w:divBdr>
        </w:div>
        <w:div w:id="1319454209">
          <w:marLeft w:val="0"/>
          <w:marRight w:val="0"/>
          <w:marTop w:val="0"/>
          <w:marBottom w:val="45"/>
          <w:divBdr>
            <w:top w:val="none" w:sz="0" w:space="0" w:color="auto"/>
            <w:left w:val="none" w:sz="0" w:space="0" w:color="auto"/>
            <w:bottom w:val="none" w:sz="0" w:space="0" w:color="auto"/>
            <w:right w:val="none" w:sz="0" w:space="0" w:color="auto"/>
          </w:divBdr>
        </w:div>
        <w:div w:id="523061976">
          <w:marLeft w:val="0"/>
          <w:marRight w:val="0"/>
          <w:marTop w:val="0"/>
          <w:marBottom w:val="45"/>
          <w:divBdr>
            <w:top w:val="none" w:sz="0" w:space="0" w:color="auto"/>
            <w:left w:val="none" w:sz="0" w:space="0" w:color="auto"/>
            <w:bottom w:val="none" w:sz="0" w:space="0" w:color="auto"/>
            <w:right w:val="none" w:sz="0" w:space="0" w:color="auto"/>
          </w:divBdr>
        </w:div>
        <w:div w:id="1365399712">
          <w:marLeft w:val="0"/>
          <w:marRight w:val="0"/>
          <w:marTop w:val="0"/>
          <w:marBottom w:val="45"/>
          <w:divBdr>
            <w:top w:val="none" w:sz="0" w:space="0" w:color="auto"/>
            <w:left w:val="none" w:sz="0" w:space="0" w:color="auto"/>
            <w:bottom w:val="none" w:sz="0" w:space="0" w:color="auto"/>
            <w:right w:val="none" w:sz="0" w:space="0" w:color="auto"/>
          </w:divBdr>
        </w:div>
        <w:div w:id="277184058">
          <w:marLeft w:val="0"/>
          <w:marRight w:val="0"/>
          <w:marTop w:val="0"/>
          <w:marBottom w:val="45"/>
          <w:divBdr>
            <w:top w:val="none" w:sz="0" w:space="0" w:color="auto"/>
            <w:left w:val="none" w:sz="0" w:space="0" w:color="auto"/>
            <w:bottom w:val="none" w:sz="0" w:space="0" w:color="auto"/>
            <w:right w:val="none" w:sz="0" w:space="0" w:color="auto"/>
          </w:divBdr>
        </w:div>
        <w:div w:id="466514319">
          <w:marLeft w:val="0"/>
          <w:marRight w:val="0"/>
          <w:marTop w:val="0"/>
          <w:marBottom w:val="45"/>
          <w:divBdr>
            <w:top w:val="none" w:sz="0" w:space="0" w:color="auto"/>
            <w:left w:val="none" w:sz="0" w:space="0" w:color="auto"/>
            <w:bottom w:val="none" w:sz="0" w:space="0" w:color="auto"/>
            <w:right w:val="none" w:sz="0" w:space="0" w:color="auto"/>
          </w:divBdr>
        </w:div>
        <w:div w:id="717165588">
          <w:marLeft w:val="0"/>
          <w:marRight w:val="0"/>
          <w:marTop w:val="0"/>
          <w:marBottom w:val="45"/>
          <w:divBdr>
            <w:top w:val="none" w:sz="0" w:space="0" w:color="auto"/>
            <w:left w:val="none" w:sz="0" w:space="0" w:color="auto"/>
            <w:bottom w:val="none" w:sz="0" w:space="0" w:color="auto"/>
            <w:right w:val="none" w:sz="0" w:space="0" w:color="auto"/>
          </w:divBdr>
        </w:div>
        <w:div w:id="1205025395">
          <w:marLeft w:val="0"/>
          <w:marRight w:val="0"/>
          <w:marTop w:val="0"/>
          <w:marBottom w:val="0"/>
          <w:divBdr>
            <w:top w:val="none" w:sz="0" w:space="0" w:color="auto"/>
            <w:left w:val="none" w:sz="0" w:space="0" w:color="auto"/>
            <w:bottom w:val="none" w:sz="0" w:space="0" w:color="auto"/>
            <w:right w:val="none" w:sz="0" w:space="0" w:color="auto"/>
          </w:divBdr>
        </w:div>
        <w:div w:id="1501777494">
          <w:marLeft w:val="0"/>
          <w:marRight w:val="0"/>
          <w:marTop w:val="0"/>
          <w:marBottom w:val="0"/>
          <w:divBdr>
            <w:top w:val="none" w:sz="0" w:space="0" w:color="auto"/>
            <w:left w:val="none" w:sz="0" w:space="0" w:color="auto"/>
            <w:bottom w:val="none" w:sz="0" w:space="0" w:color="auto"/>
            <w:right w:val="none" w:sz="0" w:space="0" w:color="auto"/>
          </w:divBdr>
        </w:div>
        <w:div w:id="1661736297">
          <w:marLeft w:val="0"/>
          <w:marRight w:val="0"/>
          <w:marTop w:val="0"/>
          <w:marBottom w:val="0"/>
          <w:divBdr>
            <w:top w:val="none" w:sz="0" w:space="0" w:color="auto"/>
            <w:left w:val="none" w:sz="0" w:space="0" w:color="auto"/>
            <w:bottom w:val="none" w:sz="0" w:space="0" w:color="auto"/>
            <w:right w:val="none" w:sz="0" w:space="0" w:color="auto"/>
          </w:divBdr>
        </w:div>
        <w:div w:id="1810004679">
          <w:marLeft w:val="0"/>
          <w:marRight w:val="0"/>
          <w:marTop w:val="0"/>
          <w:marBottom w:val="0"/>
          <w:divBdr>
            <w:top w:val="none" w:sz="0" w:space="0" w:color="auto"/>
            <w:left w:val="none" w:sz="0" w:space="0" w:color="auto"/>
            <w:bottom w:val="none" w:sz="0" w:space="0" w:color="auto"/>
            <w:right w:val="none" w:sz="0" w:space="0" w:color="auto"/>
          </w:divBdr>
        </w:div>
        <w:div w:id="1556433079">
          <w:marLeft w:val="0"/>
          <w:marRight w:val="0"/>
          <w:marTop w:val="90"/>
          <w:marBottom w:val="45"/>
          <w:divBdr>
            <w:top w:val="none" w:sz="0" w:space="0" w:color="auto"/>
            <w:left w:val="none" w:sz="0" w:space="0" w:color="auto"/>
            <w:bottom w:val="none" w:sz="0" w:space="0" w:color="auto"/>
            <w:right w:val="none" w:sz="0" w:space="0" w:color="auto"/>
          </w:divBdr>
        </w:div>
        <w:div w:id="788816456">
          <w:marLeft w:val="0"/>
          <w:marRight w:val="0"/>
          <w:marTop w:val="0"/>
          <w:marBottom w:val="90"/>
          <w:divBdr>
            <w:top w:val="none" w:sz="0" w:space="0" w:color="auto"/>
            <w:left w:val="none" w:sz="0" w:space="0" w:color="auto"/>
            <w:bottom w:val="none" w:sz="0" w:space="0" w:color="auto"/>
            <w:right w:val="none" w:sz="0" w:space="0" w:color="auto"/>
          </w:divBdr>
        </w:div>
        <w:div w:id="221256205">
          <w:marLeft w:val="0"/>
          <w:marRight w:val="0"/>
          <w:marTop w:val="0"/>
          <w:marBottom w:val="90"/>
          <w:divBdr>
            <w:top w:val="none" w:sz="0" w:space="0" w:color="auto"/>
            <w:left w:val="none" w:sz="0" w:space="0" w:color="auto"/>
            <w:bottom w:val="none" w:sz="0" w:space="0" w:color="auto"/>
            <w:right w:val="none" w:sz="0" w:space="0" w:color="auto"/>
          </w:divBdr>
        </w:div>
        <w:div w:id="1645235487">
          <w:marLeft w:val="0"/>
          <w:marRight w:val="0"/>
          <w:marTop w:val="0"/>
          <w:marBottom w:val="90"/>
          <w:divBdr>
            <w:top w:val="none" w:sz="0" w:space="0" w:color="auto"/>
            <w:left w:val="none" w:sz="0" w:space="0" w:color="auto"/>
            <w:bottom w:val="none" w:sz="0" w:space="0" w:color="auto"/>
            <w:right w:val="none" w:sz="0" w:space="0" w:color="auto"/>
          </w:divBdr>
        </w:div>
        <w:div w:id="895315398">
          <w:marLeft w:val="0"/>
          <w:marRight w:val="0"/>
          <w:marTop w:val="0"/>
          <w:marBottom w:val="90"/>
          <w:divBdr>
            <w:top w:val="none" w:sz="0" w:space="0" w:color="auto"/>
            <w:left w:val="none" w:sz="0" w:space="0" w:color="auto"/>
            <w:bottom w:val="none" w:sz="0" w:space="0" w:color="auto"/>
            <w:right w:val="none" w:sz="0" w:space="0" w:color="auto"/>
          </w:divBdr>
        </w:div>
        <w:div w:id="1894845240">
          <w:marLeft w:val="0"/>
          <w:marRight w:val="0"/>
          <w:marTop w:val="0"/>
          <w:marBottom w:val="90"/>
          <w:divBdr>
            <w:top w:val="none" w:sz="0" w:space="0" w:color="auto"/>
            <w:left w:val="none" w:sz="0" w:space="0" w:color="auto"/>
            <w:bottom w:val="none" w:sz="0" w:space="0" w:color="auto"/>
            <w:right w:val="none" w:sz="0" w:space="0" w:color="auto"/>
          </w:divBdr>
        </w:div>
        <w:div w:id="2062165091">
          <w:marLeft w:val="0"/>
          <w:marRight w:val="0"/>
          <w:marTop w:val="0"/>
          <w:marBottom w:val="90"/>
          <w:divBdr>
            <w:top w:val="none" w:sz="0" w:space="0" w:color="auto"/>
            <w:left w:val="none" w:sz="0" w:space="0" w:color="auto"/>
            <w:bottom w:val="none" w:sz="0" w:space="0" w:color="auto"/>
            <w:right w:val="none" w:sz="0" w:space="0" w:color="auto"/>
          </w:divBdr>
        </w:div>
        <w:div w:id="245192788">
          <w:marLeft w:val="0"/>
          <w:marRight w:val="0"/>
          <w:marTop w:val="0"/>
          <w:marBottom w:val="90"/>
          <w:divBdr>
            <w:top w:val="none" w:sz="0" w:space="0" w:color="auto"/>
            <w:left w:val="none" w:sz="0" w:space="0" w:color="auto"/>
            <w:bottom w:val="none" w:sz="0" w:space="0" w:color="auto"/>
            <w:right w:val="none" w:sz="0" w:space="0" w:color="auto"/>
          </w:divBdr>
        </w:div>
        <w:div w:id="1152604179">
          <w:marLeft w:val="0"/>
          <w:marRight w:val="0"/>
          <w:marTop w:val="0"/>
          <w:marBottom w:val="90"/>
          <w:divBdr>
            <w:top w:val="none" w:sz="0" w:space="0" w:color="auto"/>
            <w:left w:val="none" w:sz="0" w:space="0" w:color="auto"/>
            <w:bottom w:val="none" w:sz="0" w:space="0" w:color="auto"/>
            <w:right w:val="none" w:sz="0" w:space="0" w:color="auto"/>
          </w:divBdr>
        </w:div>
        <w:div w:id="130179180">
          <w:marLeft w:val="0"/>
          <w:marRight w:val="0"/>
          <w:marTop w:val="0"/>
          <w:marBottom w:val="90"/>
          <w:divBdr>
            <w:top w:val="none" w:sz="0" w:space="0" w:color="auto"/>
            <w:left w:val="none" w:sz="0" w:space="0" w:color="auto"/>
            <w:bottom w:val="none" w:sz="0" w:space="0" w:color="auto"/>
            <w:right w:val="none" w:sz="0" w:space="0" w:color="auto"/>
          </w:divBdr>
        </w:div>
        <w:div w:id="762603921">
          <w:marLeft w:val="0"/>
          <w:marRight w:val="0"/>
          <w:marTop w:val="0"/>
          <w:marBottom w:val="45"/>
          <w:divBdr>
            <w:top w:val="none" w:sz="0" w:space="0" w:color="auto"/>
            <w:left w:val="none" w:sz="0" w:space="0" w:color="auto"/>
            <w:bottom w:val="none" w:sz="0" w:space="0" w:color="auto"/>
            <w:right w:val="none" w:sz="0" w:space="0" w:color="auto"/>
          </w:divBdr>
        </w:div>
        <w:div w:id="367727404">
          <w:marLeft w:val="0"/>
          <w:marRight w:val="0"/>
          <w:marTop w:val="0"/>
          <w:marBottom w:val="45"/>
          <w:divBdr>
            <w:top w:val="none" w:sz="0" w:space="0" w:color="auto"/>
            <w:left w:val="none" w:sz="0" w:space="0" w:color="auto"/>
            <w:bottom w:val="none" w:sz="0" w:space="0" w:color="auto"/>
            <w:right w:val="none" w:sz="0" w:space="0" w:color="auto"/>
          </w:divBdr>
        </w:div>
        <w:div w:id="456725308">
          <w:marLeft w:val="0"/>
          <w:marRight w:val="0"/>
          <w:marTop w:val="0"/>
          <w:marBottom w:val="45"/>
          <w:divBdr>
            <w:top w:val="none" w:sz="0" w:space="0" w:color="auto"/>
            <w:left w:val="none" w:sz="0" w:space="0" w:color="auto"/>
            <w:bottom w:val="none" w:sz="0" w:space="0" w:color="auto"/>
            <w:right w:val="none" w:sz="0" w:space="0" w:color="auto"/>
          </w:divBdr>
        </w:div>
        <w:div w:id="2009137393">
          <w:marLeft w:val="0"/>
          <w:marRight w:val="0"/>
          <w:marTop w:val="0"/>
          <w:marBottom w:val="45"/>
          <w:divBdr>
            <w:top w:val="none" w:sz="0" w:space="0" w:color="auto"/>
            <w:left w:val="none" w:sz="0" w:space="0" w:color="auto"/>
            <w:bottom w:val="none" w:sz="0" w:space="0" w:color="auto"/>
            <w:right w:val="none" w:sz="0" w:space="0" w:color="auto"/>
          </w:divBdr>
        </w:div>
        <w:div w:id="338773611">
          <w:marLeft w:val="0"/>
          <w:marRight w:val="0"/>
          <w:marTop w:val="0"/>
          <w:marBottom w:val="45"/>
          <w:divBdr>
            <w:top w:val="none" w:sz="0" w:space="0" w:color="auto"/>
            <w:left w:val="none" w:sz="0" w:space="0" w:color="auto"/>
            <w:bottom w:val="none" w:sz="0" w:space="0" w:color="auto"/>
            <w:right w:val="none" w:sz="0" w:space="0" w:color="auto"/>
          </w:divBdr>
        </w:div>
        <w:div w:id="567617755">
          <w:marLeft w:val="0"/>
          <w:marRight w:val="0"/>
          <w:marTop w:val="0"/>
          <w:marBottom w:val="45"/>
          <w:divBdr>
            <w:top w:val="none" w:sz="0" w:space="0" w:color="auto"/>
            <w:left w:val="none" w:sz="0" w:space="0" w:color="auto"/>
            <w:bottom w:val="none" w:sz="0" w:space="0" w:color="auto"/>
            <w:right w:val="none" w:sz="0" w:space="0" w:color="auto"/>
          </w:divBdr>
        </w:div>
        <w:div w:id="1642805344">
          <w:marLeft w:val="0"/>
          <w:marRight w:val="0"/>
          <w:marTop w:val="0"/>
          <w:marBottom w:val="45"/>
          <w:divBdr>
            <w:top w:val="none" w:sz="0" w:space="0" w:color="auto"/>
            <w:left w:val="none" w:sz="0" w:space="0" w:color="auto"/>
            <w:bottom w:val="none" w:sz="0" w:space="0" w:color="auto"/>
            <w:right w:val="none" w:sz="0" w:space="0" w:color="auto"/>
          </w:divBdr>
        </w:div>
        <w:div w:id="1543205529">
          <w:marLeft w:val="0"/>
          <w:marRight w:val="0"/>
          <w:marTop w:val="0"/>
          <w:marBottom w:val="0"/>
          <w:divBdr>
            <w:top w:val="none" w:sz="0" w:space="0" w:color="auto"/>
            <w:left w:val="none" w:sz="0" w:space="0" w:color="auto"/>
            <w:bottom w:val="none" w:sz="0" w:space="0" w:color="auto"/>
            <w:right w:val="none" w:sz="0" w:space="0" w:color="auto"/>
          </w:divBdr>
        </w:div>
        <w:div w:id="174223930">
          <w:marLeft w:val="0"/>
          <w:marRight w:val="0"/>
          <w:marTop w:val="0"/>
          <w:marBottom w:val="0"/>
          <w:divBdr>
            <w:top w:val="none" w:sz="0" w:space="0" w:color="auto"/>
            <w:left w:val="none" w:sz="0" w:space="0" w:color="auto"/>
            <w:bottom w:val="none" w:sz="0" w:space="0" w:color="auto"/>
            <w:right w:val="none" w:sz="0" w:space="0" w:color="auto"/>
          </w:divBdr>
        </w:div>
        <w:div w:id="1108037975">
          <w:marLeft w:val="0"/>
          <w:marRight w:val="0"/>
          <w:marTop w:val="0"/>
          <w:marBottom w:val="0"/>
          <w:divBdr>
            <w:top w:val="none" w:sz="0" w:space="0" w:color="auto"/>
            <w:left w:val="none" w:sz="0" w:space="0" w:color="auto"/>
            <w:bottom w:val="none" w:sz="0" w:space="0" w:color="auto"/>
            <w:right w:val="none" w:sz="0" w:space="0" w:color="auto"/>
          </w:divBdr>
        </w:div>
        <w:div w:id="294794997">
          <w:marLeft w:val="0"/>
          <w:marRight w:val="0"/>
          <w:marTop w:val="0"/>
          <w:marBottom w:val="0"/>
          <w:divBdr>
            <w:top w:val="none" w:sz="0" w:space="0" w:color="auto"/>
            <w:left w:val="none" w:sz="0" w:space="0" w:color="auto"/>
            <w:bottom w:val="none" w:sz="0" w:space="0" w:color="auto"/>
            <w:right w:val="none" w:sz="0" w:space="0" w:color="auto"/>
          </w:divBdr>
        </w:div>
        <w:div w:id="1613433636">
          <w:marLeft w:val="0"/>
          <w:marRight w:val="0"/>
          <w:marTop w:val="90"/>
          <w:marBottom w:val="45"/>
          <w:divBdr>
            <w:top w:val="none" w:sz="0" w:space="0" w:color="auto"/>
            <w:left w:val="none" w:sz="0" w:space="0" w:color="auto"/>
            <w:bottom w:val="none" w:sz="0" w:space="0" w:color="auto"/>
            <w:right w:val="none" w:sz="0" w:space="0" w:color="auto"/>
          </w:divBdr>
        </w:div>
        <w:div w:id="1643735097">
          <w:marLeft w:val="0"/>
          <w:marRight w:val="0"/>
          <w:marTop w:val="0"/>
          <w:marBottom w:val="90"/>
          <w:divBdr>
            <w:top w:val="none" w:sz="0" w:space="0" w:color="auto"/>
            <w:left w:val="none" w:sz="0" w:space="0" w:color="auto"/>
            <w:bottom w:val="none" w:sz="0" w:space="0" w:color="auto"/>
            <w:right w:val="none" w:sz="0" w:space="0" w:color="auto"/>
          </w:divBdr>
        </w:div>
      </w:divsChild>
    </w:div>
    <w:div w:id="1325812848">
      <w:marLeft w:val="0"/>
      <w:marRight w:val="0"/>
      <w:marTop w:val="0"/>
      <w:marBottom w:val="0"/>
      <w:divBdr>
        <w:top w:val="none" w:sz="0" w:space="0" w:color="auto"/>
        <w:left w:val="none" w:sz="0" w:space="0" w:color="auto"/>
        <w:bottom w:val="none" w:sz="0" w:space="0" w:color="auto"/>
        <w:right w:val="none" w:sz="0" w:space="0" w:color="auto"/>
      </w:divBdr>
      <w:divsChild>
        <w:div w:id="1537934603">
          <w:marLeft w:val="0"/>
          <w:marRight w:val="0"/>
          <w:marTop w:val="0"/>
          <w:marBottom w:val="90"/>
          <w:divBdr>
            <w:top w:val="none" w:sz="0" w:space="0" w:color="auto"/>
            <w:left w:val="none" w:sz="0" w:space="0" w:color="auto"/>
            <w:bottom w:val="none" w:sz="0" w:space="0" w:color="auto"/>
            <w:right w:val="none" w:sz="0" w:space="0" w:color="auto"/>
          </w:divBdr>
        </w:div>
        <w:div w:id="2121220728">
          <w:marLeft w:val="0"/>
          <w:marRight w:val="0"/>
          <w:marTop w:val="0"/>
          <w:marBottom w:val="45"/>
          <w:divBdr>
            <w:top w:val="none" w:sz="0" w:space="0" w:color="auto"/>
            <w:left w:val="none" w:sz="0" w:space="0" w:color="auto"/>
            <w:bottom w:val="none" w:sz="0" w:space="0" w:color="auto"/>
            <w:right w:val="none" w:sz="0" w:space="0" w:color="auto"/>
          </w:divBdr>
        </w:div>
        <w:div w:id="116291894">
          <w:marLeft w:val="0"/>
          <w:marRight w:val="0"/>
          <w:marTop w:val="0"/>
          <w:marBottom w:val="45"/>
          <w:divBdr>
            <w:top w:val="none" w:sz="0" w:space="0" w:color="auto"/>
            <w:left w:val="none" w:sz="0" w:space="0" w:color="auto"/>
            <w:bottom w:val="none" w:sz="0" w:space="0" w:color="auto"/>
            <w:right w:val="none" w:sz="0" w:space="0" w:color="auto"/>
          </w:divBdr>
        </w:div>
        <w:div w:id="927271972">
          <w:marLeft w:val="0"/>
          <w:marRight w:val="0"/>
          <w:marTop w:val="0"/>
          <w:marBottom w:val="45"/>
          <w:divBdr>
            <w:top w:val="none" w:sz="0" w:space="0" w:color="auto"/>
            <w:left w:val="none" w:sz="0" w:space="0" w:color="auto"/>
            <w:bottom w:val="none" w:sz="0" w:space="0" w:color="auto"/>
            <w:right w:val="none" w:sz="0" w:space="0" w:color="auto"/>
          </w:divBdr>
        </w:div>
        <w:div w:id="1444030857">
          <w:marLeft w:val="0"/>
          <w:marRight w:val="0"/>
          <w:marTop w:val="0"/>
          <w:marBottom w:val="45"/>
          <w:divBdr>
            <w:top w:val="none" w:sz="0" w:space="0" w:color="auto"/>
            <w:left w:val="none" w:sz="0" w:space="0" w:color="auto"/>
            <w:bottom w:val="none" w:sz="0" w:space="0" w:color="auto"/>
            <w:right w:val="none" w:sz="0" w:space="0" w:color="auto"/>
          </w:divBdr>
        </w:div>
        <w:div w:id="2059428257">
          <w:marLeft w:val="0"/>
          <w:marRight w:val="0"/>
          <w:marTop w:val="0"/>
          <w:marBottom w:val="45"/>
          <w:divBdr>
            <w:top w:val="none" w:sz="0" w:space="0" w:color="auto"/>
            <w:left w:val="none" w:sz="0" w:space="0" w:color="auto"/>
            <w:bottom w:val="none" w:sz="0" w:space="0" w:color="auto"/>
            <w:right w:val="none" w:sz="0" w:space="0" w:color="auto"/>
          </w:divBdr>
        </w:div>
        <w:div w:id="1900893883">
          <w:marLeft w:val="0"/>
          <w:marRight w:val="0"/>
          <w:marTop w:val="0"/>
          <w:marBottom w:val="45"/>
          <w:divBdr>
            <w:top w:val="none" w:sz="0" w:space="0" w:color="auto"/>
            <w:left w:val="none" w:sz="0" w:space="0" w:color="auto"/>
            <w:bottom w:val="none" w:sz="0" w:space="0" w:color="auto"/>
            <w:right w:val="none" w:sz="0" w:space="0" w:color="auto"/>
          </w:divBdr>
        </w:div>
        <w:div w:id="1581132780">
          <w:marLeft w:val="0"/>
          <w:marRight w:val="0"/>
          <w:marTop w:val="0"/>
          <w:marBottom w:val="45"/>
          <w:divBdr>
            <w:top w:val="none" w:sz="0" w:space="0" w:color="auto"/>
            <w:left w:val="none" w:sz="0" w:space="0" w:color="auto"/>
            <w:bottom w:val="none" w:sz="0" w:space="0" w:color="auto"/>
            <w:right w:val="none" w:sz="0" w:space="0" w:color="auto"/>
          </w:divBdr>
        </w:div>
        <w:div w:id="139465221">
          <w:marLeft w:val="0"/>
          <w:marRight w:val="0"/>
          <w:marTop w:val="0"/>
          <w:marBottom w:val="0"/>
          <w:divBdr>
            <w:top w:val="none" w:sz="0" w:space="0" w:color="auto"/>
            <w:left w:val="none" w:sz="0" w:space="0" w:color="auto"/>
            <w:bottom w:val="none" w:sz="0" w:space="0" w:color="auto"/>
            <w:right w:val="none" w:sz="0" w:space="0" w:color="auto"/>
          </w:divBdr>
        </w:div>
        <w:div w:id="1515070404">
          <w:marLeft w:val="0"/>
          <w:marRight w:val="0"/>
          <w:marTop w:val="0"/>
          <w:marBottom w:val="0"/>
          <w:divBdr>
            <w:top w:val="none" w:sz="0" w:space="0" w:color="auto"/>
            <w:left w:val="none" w:sz="0" w:space="0" w:color="auto"/>
            <w:bottom w:val="none" w:sz="0" w:space="0" w:color="auto"/>
            <w:right w:val="none" w:sz="0" w:space="0" w:color="auto"/>
          </w:divBdr>
        </w:div>
        <w:div w:id="811799981">
          <w:marLeft w:val="0"/>
          <w:marRight w:val="0"/>
          <w:marTop w:val="0"/>
          <w:marBottom w:val="0"/>
          <w:divBdr>
            <w:top w:val="none" w:sz="0" w:space="0" w:color="auto"/>
            <w:left w:val="none" w:sz="0" w:space="0" w:color="auto"/>
            <w:bottom w:val="none" w:sz="0" w:space="0" w:color="auto"/>
            <w:right w:val="none" w:sz="0" w:space="0" w:color="auto"/>
          </w:divBdr>
        </w:div>
        <w:div w:id="792091440">
          <w:marLeft w:val="0"/>
          <w:marRight w:val="0"/>
          <w:marTop w:val="0"/>
          <w:marBottom w:val="0"/>
          <w:divBdr>
            <w:top w:val="none" w:sz="0" w:space="0" w:color="auto"/>
            <w:left w:val="none" w:sz="0" w:space="0" w:color="auto"/>
            <w:bottom w:val="none" w:sz="0" w:space="0" w:color="auto"/>
            <w:right w:val="none" w:sz="0" w:space="0" w:color="auto"/>
          </w:divBdr>
        </w:div>
        <w:div w:id="1493836564">
          <w:marLeft w:val="0"/>
          <w:marRight w:val="0"/>
          <w:marTop w:val="90"/>
          <w:marBottom w:val="45"/>
          <w:divBdr>
            <w:top w:val="none" w:sz="0" w:space="0" w:color="auto"/>
            <w:left w:val="none" w:sz="0" w:space="0" w:color="auto"/>
            <w:bottom w:val="none" w:sz="0" w:space="0" w:color="auto"/>
            <w:right w:val="none" w:sz="0" w:space="0" w:color="auto"/>
          </w:divBdr>
        </w:div>
        <w:div w:id="1203131011">
          <w:marLeft w:val="0"/>
          <w:marRight w:val="0"/>
          <w:marTop w:val="0"/>
          <w:marBottom w:val="90"/>
          <w:divBdr>
            <w:top w:val="none" w:sz="0" w:space="0" w:color="auto"/>
            <w:left w:val="none" w:sz="0" w:space="0" w:color="auto"/>
            <w:bottom w:val="none" w:sz="0" w:space="0" w:color="auto"/>
            <w:right w:val="none" w:sz="0" w:space="0" w:color="auto"/>
          </w:divBdr>
        </w:div>
      </w:divsChild>
    </w:div>
    <w:div w:id="1338919664">
      <w:marLeft w:val="0"/>
      <w:marRight w:val="0"/>
      <w:marTop w:val="0"/>
      <w:marBottom w:val="0"/>
      <w:divBdr>
        <w:top w:val="none" w:sz="0" w:space="0" w:color="auto"/>
        <w:left w:val="none" w:sz="0" w:space="0" w:color="auto"/>
        <w:bottom w:val="none" w:sz="0" w:space="0" w:color="auto"/>
        <w:right w:val="none" w:sz="0" w:space="0" w:color="auto"/>
      </w:divBdr>
      <w:divsChild>
        <w:div w:id="1073897635">
          <w:marLeft w:val="0"/>
          <w:marRight w:val="0"/>
          <w:marTop w:val="0"/>
          <w:marBottom w:val="90"/>
          <w:divBdr>
            <w:top w:val="none" w:sz="0" w:space="0" w:color="auto"/>
            <w:left w:val="none" w:sz="0" w:space="0" w:color="auto"/>
            <w:bottom w:val="none" w:sz="0" w:space="0" w:color="auto"/>
            <w:right w:val="none" w:sz="0" w:space="0" w:color="auto"/>
          </w:divBdr>
        </w:div>
        <w:div w:id="1630548847">
          <w:marLeft w:val="0"/>
          <w:marRight w:val="0"/>
          <w:marTop w:val="0"/>
          <w:marBottom w:val="45"/>
          <w:divBdr>
            <w:top w:val="none" w:sz="0" w:space="0" w:color="auto"/>
            <w:left w:val="none" w:sz="0" w:space="0" w:color="auto"/>
            <w:bottom w:val="none" w:sz="0" w:space="0" w:color="auto"/>
            <w:right w:val="none" w:sz="0" w:space="0" w:color="auto"/>
          </w:divBdr>
        </w:div>
        <w:div w:id="892427378">
          <w:marLeft w:val="0"/>
          <w:marRight w:val="0"/>
          <w:marTop w:val="0"/>
          <w:marBottom w:val="45"/>
          <w:divBdr>
            <w:top w:val="none" w:sz="0" w:space="0" w:color="auto"/>
            <w:left w:val="none" w:sz="0" w:space="0" w:color="auto"/>
            <w:bottom w:val="none" w:sz="0" w:space="0" w:color="auto"/>
            <w:right w:val="none" w:sz="0" w:space="0" w:color="auto"/>
          </w:divBdr>
        </w:div>
        <w:div w:id="384450533">
          <w:marLeft w:val="0"/>
          <w:marRight w:val="0"/>
          <w:marTop w:val="0"/>
          <w:marBottom w:val="45"/>
          <w:divBdr>
            <w:top w:val="none" w:sz="0" w:space="0" w:color="auto"/>
            <w:left w:val="none" w:sz="0" w:space="0" w:color="auto"/>
            <w:bottom w:val="none" w:sz="0" w:space="0" w:color="auto"/>
            <w:right w:val="none" w:sz="0" w:space="0" w:color="auto"/>
          </w:divBdr>
        </w:div>
        <w:div w:id="1422603020">
          <w:marLeft w:val="0"/>
          <w:marRight w:val="0"/>
          <w:marTop w:val="0"/>
          <w:marBottom w:val="45"/>
          <w:divBdr>
            <w:top w:val="none" w:sz="0" w:space="0" w:color="auto"/>
            <w:left w:val="none" w:sz="0" w:space="0" w:color="auto"/>
            <w:bottom w:val="none" w:sz="0" w:space="0" w:color="auto"/>
            <w:right w:val="none" w:sz="0" w:space="0" w:color="auto"/>
          </w:divBdr>
        </w:div>
        <w:div w:id="1715690643">
          <w:marLeft w:val="0"/>
          <w:marRight w:val="0"/>
          <w:marTop w:val="0"/>
          <w:marBottom w:val="45"/>
          <w:divBdr>
            <w:top w:val="none" w:sz="0" w:space="0" w:color="auto"/>
            <w:left w:val="none" w:sz="0" w:space="0" w:color="auto"/>
            <w:bottom w:val="none" w:sz="0" w:space="0" w:color="auto"/>
            <w:right w:val="none" w:sz="0" w:space="0" w:color="auto"/>
          </w:divBdr>
        </w:div>
        <w:div w:id="603614797">
          <w:marLeft w:val="0"/>
          <w:marRight w:val="0"/>
          <w:marTop w:val="0"/>
          <w:marBottom w:val="45"/>
          <w:divBdr>
            <w:top w:val="none" w:sz="0" w:space="0" w:color="auto"/>
            <w:left w:val="none" w:sz="0" w:space="0" w:color="auto"/>
            <w:bottom w:val="none" w:sz="0" w:space="0" w:color="auto"/>
            <w:right w:val="none" w:sz="0" w:space="0" w:color="auto"/>
          </w:divBdr>
        </w:div>
        <w:div w:id="980811980">
          <w:marLeft w:val="0"/>
          <w:marRight w:val="0"/>
          <w:marTop w:val="0"/>
          <w:marBottom w:val="45"/>
          <w:divBdr>
            <w:top w:val="none" w:sz="0" w:space="0" w:color="auto"/>
            <w:left w:val="none" w:sz="0" w:space="0" w:color="auto"/>
            <w:bottom w:val="none" w:sz="0" w:space="0" w:color="auto"/>
            <w:right w:val="none" w:sz="0" w:space="0" w:color="auto"/>
          </w:divBdr>
        </w:div>
        <w:div w:id="125970529">
          <w:marLeft w:val="0"/>
          <w:marRight w:val="0"/>
          <w:marTop w:val="0"/>
          <w:marBottom w:val="0"/>
          <w:divBdr>
            <w:top w:val="none" w:sz="0" w:space="0" w:color="auto"/>
            <w:left w:val="none" w:sz="0" w:space="0" w:color="auto"/>
            <w:bottom w:val="none" w:sz="0" w:space="0" w:color="auto"/>
            <w:right w:val="none" w:sz="0" w:space="0" w:color="auto"/>
          </w:divBdr>
        </w:div>
        <w:div w:id="606084556">
          <w:marLeft w:val="0"/>
          <w:marRight w:val="0"/>
          <w:marTop w:val="0"/>
          <w:marBottom w:val="0"/>
          <w:divBdr>
            <w:top w:val="none" w:sz="0" w:space="0" w:color="auto"/>
            <w:left w:val="none" w:sz="0" w:space="0" w:color="auto"/>
            <w:bottom w:val="none" w:sz="0" w:space="0" w:color="auto"/>
            <w:right w:val="none" w:sz="0" w:space="0" w:color="auto"/>
          </w:divBdr>
        </w:div>
        <w:div w:id="941106498">
          <w:marLeft w:val="0"/>
          <w:marRight w:val="0"/>
          <w:marTop w:val="0"/>
          <w:marBottom w:val="0"/>
          <w:divBdr>
            <w:top w:val="none" w:sz="0" w:space="0" w:color="auto"/>
            <w:left w:val="none" w:sz="0" w:space="0" w:color="auto"/>
            <w:bottom w:val="none" w:sz="0" w:space="0" w:color="auto"/>
            <w:right w:val="none" w:sz="0" w:space="0" w:color="auto"/>
          </w:divBdr>
        </w:div>
        <w:div w:id="1902593841">
          <w:marLeft w:val="0"/>
          <w:marRight w:val="0"/>
          <w:marTop w:val="0"/>
          <w:marBottom w:val="0"/>
          <w:divBdr>
            <w:top w:val="none" w:sz="0" w:space="0" w:color="auto"/>
            <w:left w:val="none" w:sz="0" w:space="0" w:color="auto"/>
            <w:bottom w:val="none" w:sz="0" w:space="0" w:color="auto"/>
            <w:right w:val="none" w:sz="0" w:space="0" w:color="auto"/>
          </w:divBdr>
        </w:div>
        <w:div w:id="1385445145">
          <w:marLeft w:val="0"/>
          <w:marRight w:val="0"/>
          <w:marTop w:val="0"/>
          <w:marBottom w:val="0"/>
          <w:divBdr>
            <w:top w:val="none" w:sz="0" w:space="0" w:color="auto"/>
            <w:left w:val="none" w:sz="0" w:space="0" w:color="auto"/>
            <w:bottom w:val="none" w:sz="0" w:space="0" w:color="auto"/>
            <w:right w:val="none" w:sz="0" w:space="0" w:color="auto"/>
          </w:divBdr>
        </w:div>
        <w:div w:id="1492214116">
          <w:marLeft w:val="0"/>
          <w:marRight w:val="0"/>
          <w:marTop w:val="90"/>
          <w:marBottom w:val="45"/>
          <w:divBdr>
            <w:top w:val="none" w:sz="0" w:space="0" w:color="auto"/>
            <w:left w:val="none" w:sz="0" w:space="0" w:color="auto"/>
            <w:bottom w:val="none" w:sz="0" w:space="0" w:color="auto"/>
            <w:right w:val="none" w:sz="0" w:space="0" w:color="auto"/>
          </w:divBdr>
        </w:div>
        <w:div w:id="1783918526">
          <w:marLeft w:val="0"/>
          <w:marRight w:val="0"/>
          <w:marTop w:val="0"/>
          <w:marBottom w:val="90"/>
          <w:divBdr>
            <w:top w:val="none" w:sz="0" w:space="0" w:color="auto"/>
            <w:left w:val="none" w:sz="0" w:space="0" w:color="auto"/>
            <w:bottom w:val="none" w:sz="0" w:space="0" w:color="auto"/>
            <w:right w:val="none" w:sz="0" w:space="0" w:color="auto"/>
          </w:divBdr>
        </w:div>
        <w:div w:id="1914466827">
          <w:marLeft w:val="0"/>
          <w:marRight w:val="0"/>
          <w:marTop w:val="0"/>
          <w:marBottom w:val="90"/>
          <w:divBdr>
            <w:top w:val="none" w:sz="0" w:space="0" w:color="auto"/>
            <w:left w:val="none" w:sz="0" w:space="0" w:color="auto"/>
            <w:bottom w:val="none" w:sz="0" w:space="0" w:color="auto"/>
            <w:right w:val="none" w:sz="0" w:space="0" w:color="auto"/>
          </w:divBdr>
        </w:div>
        <w:div w:id="1716463837">
          <w:marLeft w:val="0"/>
          <w:marRight w:val="0"/>
          <w:marTop w:val="0"/>
          <w:marBottom w:val="90"/>
          <w:divBdr>
            <w:top w:val="none" w:sz="0" w:space="0" w:color="auto"/>
            <w:left w:val="none" w:sz="0" w:space="0" w:color="auto"/>
            <w:bottom w:val="none" w:sz="0" w:space="0" w:color="auto"/>
            <w:right w:val="none" w:sz="0" w:space="0" w:color="auto"/>
          </w:divBdr>
        </w:div>
        <w:div w:id="686980696">
          <w:marLeft w:val="0"/>
          <w:marRight w:val="0"/>
          <w:marTop w:val="0"/>
          <w:marBottom w:val="45"/>
          <w:divBdr>
            <w:top w:val="none" w:sz="0" w:space="0" w:color="auto"/>
            <w:left w:val="none" w:sz="0" w:space="0" w:color="auto"/>
            <w:bottom w:val="none" w:sz="0" w:space="0" w:color="auto"/>
            <w:right w:val="none" w:sz="0" w:space="0" w:color="auto"/>
          </w:divBdr>
        </w:div>
        <w:div w:id="479079389">
          <w:marLeft w:val="0"/>
          <w:marRight w:val="0"/>
          <w:marTop w:val="0"/>
          <w:marBottom w:val="45"/>
          <w:divBdr>
            <w:top w:val="none" w:sz="0" w:space="0" w:color="auto"/>
            <w:left w:val="none" w:sz="0" w:space="0" w:color="auto"/>
            <w:bottom w:val="none" w:sz="0" w:space="0" w:color="auto"/>
            <w:right w:val="none" w:sz="0" w:space="0" w:color="auto"/>
          </w:divBdr>
        </w:div>
        <w:div w:id="1358896382">
          <w:marLeft w:val="0"/>
          <w:marRight w:val="0"/>
          <w:marTop w:val="0"/>
          <w:marBottom w:val="45"/>
          <w:divBdr>
            <w:top w:val="none" w:sz="0" w:space="0" w:color="auto"/>
            <w:left w:val="none" w:sz="0" w:space="0" w:color="auto"/>
            <w:bottom w:val="none" w:sz="0" w:space="0" w:color="auto"/>
            <w:right w:val="none" w:sz="0" w:space="0" w:color="auto"/>
          </w:divBdr>
        </w:div>
        <w:div w:id="1603299652">
          <w:marLeft w:val="0"/>
          <w:marRight w:val="0"/>
          <w:marTop w:val="0"/>
          <w:marBottom w:val="45"/>
          <w:divBdr>
            <w:top w:val="none" w:sz="0" w:space="0" w:color="auto"/>
            <w:left w:val="none" w:sz="0" w:space="0" w:color="auto"/>
            <w:bottom w:val="none" w:sz="0" w:space="0" w:color="auto"/>
            <w:right w:val="none" w:sz="0" w:space="0" w:color="auto"/>
          </w:divBdr>
        </w:div>
        <w:div w:id="1823228236">
          <w:marLeft w:val="0"/>
          <w:marRight w:val="0"/>
          <w:marTop w:val="0"/>
          <w:marBottom w:val="45"/>
          <w:divBdr>
            <w:top w:val="none" w:sz="0" w:space="0" w:color="auto"/>
            <w:left w:val="none" w:sz="0" w:space="0" w:color="auto"/>
            <w:bottom w:val="none" w:sz="0" w:space="0" w:color="auto"/>
            <w:right w:val="none" w:sz="0" w:space="0" w:color="auto"/>
          </w:divBdr>
        </w:div>
        <w:div w:id="653291105">
          <w:marLeft w:val="0"/>
          <w:marRight w:val="0"/>
          <w:marTop w:val="0"/>
          <w:marBottom w:val="45"/>
          <w:divBdr>
            <w:top w:val="none" w:sz="0" w:space="0" w:color="auto"/>
            <w:left w:val="none" w:sz="0" w:space="0" w:color="auto"/>
            <w:bottom w:val="none" w:sz="0" w:space="0" w:color="auto"/>
            <w:right w:val="none" w:sz="0" w:space="0" w:color="auto"/>
          </w:divBdr>
        </w:div>
        <w:div w:id="620038340">
          <w:marLeft w:val="0"/>
          <w:marRight w:val="0"/>
          <w:marTop w:val="0"/>
          <w:marBottom w:val="45"/>
          <w:divBdr>
            <w:top w:val="none" w:sz="0" w:space="0" w:color="auto"/>
            <w:left w:val="none" w:sz="0" w:space="0" w:color="auto"/>
            <w:bottom w:val="none" w:sz="0" w:space="0" w:color="auto"/>
            <w:right w:val="none" w:sz="0" w:space="0" w:color="auto"/>
          </w:divBdr>
        </w:div>
        <w:div w:id="1235432607">
          <w:marLeft w:val="0"/>
          <w:marRight w:val="0"/>
          <w:marTop w:val="0"/>
          <w:marBottom w:val="0"/>
          <w:divBdr>
            <w:top w:val="none" w:sz="0" w:space="0" w:color="auto"/>
            <w:left w:val="none" w:sz="0" w:space="0" w:color="auto"/>
            <w:bottom w:val="none" w:sz="0" w:space="0" w:color="auto"/>
            <w:right w:val="none" w:sz="0" w:space="0" w:color="auto"/>
          </w:divBdr>
        </w:div>
        <w:div w:id="1511408767">
          <w:marLeft w:val="0"/>
          <w:marRight w:val="0"/>
          <w:marTop w:val="0"/>
          <w:marBottom w:val="0"/>
          <w:divBdr>
            <w:top w:val="none" w:sz="0" w:space="0" w:color="auto"/>
            <w:left w:val="none" w:sz="0" w:space="0" w:color="auto"/>
            <w:bottom w:val="none" w:sz="0" w:space="0" w:color="auto"/>
            <w:right w:val="none" w:sz="0" w:space="0" w:color="auto"/>
          </w:divBdr>
        </w:div>
        <w:div w:id="1288703259">
          <w:marLeft w:val="0"/>
          <w:marRight w:val="0"/>
          <w:marTop w:val="0"/>
          <w:marBottom w:val="0"/>
          <w:divBdr>
            <w:top w:val="none" w:sz="0" w:space="0" w:color="auto"/>
            <w:left w:val="none" w:sz="0" w:space="0" w:color="auto"/>
            <w:bottom w:val="none" w:sz="0" w:space="0" w:color="auto"/>
            <w:right w:val="none" w:sz="0" w:space="0" w:color="auto"/>
          </w:divBdr>
        </w:div>
        <w:div w:id="1331324592">
          <w:marLeft w:val="0"/>
          <w:marRight w:val="0"/>
          <w:marTop w:val="90"/>
          <w:marBottom w:val="45"/>
          <w:divBdr>
            <w:top w:val="none" w:sz="0" w:space="0" w:color="auto"/>
            <w:left w:val="none" w:sz="0" w:space="0" w:color="auto"/>
            <w:bottom w:val="none" w:sz="0" w:space="0" w:color="auto"/>
            <w:right w:val="none" w:sz="0" w:space="0" w:color="auto"/>
          </w:divBdr>
        </w:div>
        <w:div w:id="657226056">
          <w:marLeft w:val="0"/>
          <w:marRight w:val="0"/>
          <w:marTop w:val="0"/>
          <w:marBottom w:val="90"/>
          <w:divBdr>
            <w:top w:val="none" w:sz="0" w:space="0" w:color="auto"/>
            <w:left w:val="none" w:sz="0" w:space="0" w:color="auto"/>
            <w:bottom w:val="none" w:sz="0" w:space="0" w:color="auto"/>
            <w:right w:val="none" w:sz="0" w:space="0" w:color="auto"/>
          </w:divBdr>
        </w:div>
        <w:div w:id="1993562915">
          <w:marLeft w:val="0"/>
          <w:marRight w:val="0"/>
          <w:marTop w:val="0"/>
          <w:marBottom w:val="90"/>
          <w:divBdr>
            <w:top w:val="none" w:sz="0" w:space="0" w:color="auto"/>
            <w:left w:val="none" w:sz="0" w:space="0" w:color="auto"/>
            <w:bottom w:val="none" w:sz="0" w:space="0" w:color="auto"/>
            <w:right w:val="none" w:sz="0" w:space="0" w:color="auto"/>
          </w:divBdr>
        </w:div>
        <w:div w:id="1636832715">
          <w:marLeft w:val="0"/>
          <w:marRight w:val="0"/>
          <w:marTop w:val="0"/>
          <w:marBottom w:val="90"/>
          <w:divBdr>
            <w:top w:val="none" w:sz="0" w:space="0" w:color="auto"/>
            <w:left w:val="none" w:sz="0" w:space="0" w:color="auto"/>
            <w:bottom w:val="none" w:sz="0" w:space="0" w:color="auto"/>
            <w:right w:val="none" w:sz="0" w:space="0" w:color="auto"/>
          </w:divBdr>
        </w:div>
        <w:div w:id="657538763">
          <w:marLeft w:val="0"/>
          <w:marRight w:val="0"/>
          <w:marTop w:val="0"/>
          <w:marBottom w:val="90"/>
          <w:divBdr>
            <w:top w:val="none" w:sz="0" w:space="0" w:color="auto"/>
            <w:left w:val="none" w:sz="0" w:space="0" w:color="auto"/>
            <w:bottom w:val="none" w:sz="0" w:space="0" w:color="auto"/>
            <w:right w:val="none" w:sz="0" w:space="0" w:color="auto"/>
          </w:divBdr>
        </w:div>
        <w:div w:id="1056660265">
          <w:marLeft w:val="0"/>
          <w:marRight w:val="0"/>
          <w:marTop w:val="0"/>
          <w:marBottom w:val="90"/>
          <w:divBdr>
            <w:top w:val="none" w:sz="0" w:space="0" w:color="auto"/>
            <w:left w:val="none" w:sz="0" w:space="0" w:color="auto"/>
            <w:bottom w:val="none" w:sz="0" w:space="0" w:color="auto"/>
            <w:right w:val="none" w:sz="0" w:space="0" w:color="auto"/>
          </w:divBdr>
        </w:div>
        <w:div w:id="1613367348">
          <w:marLeft w:val="0"/>
          <w:marRight w:val="0"/>
          <w:marTop w:val="0"/>
          <w:marBottom w:val="45"/>
          <w:divBdr>
            <w:top w:val="none" w:sz="0" w:space="0" w:color="auto"/>
            <w:left w:val="none" w:sz="0" w:space="0" w:color="auto"/>
            <w:bottom w:val="none" w:sz="0" w:space="0" w:color="auto"/>
            <w:right w:val="none" w:sz="0" w:space="0" w:color="auto"/>
          </w:divBdr>
        </w:div>
        <w:div w:id="960653297">
          <w:marLeft w:val="0"/>
          <w:marRight w:val="0"/>
          <w:marTop w:val="0"/>
          <w:marBottom w:val="45"/>
          <w:divBdr>
            <w:top w:val="none" w:sz="0" w:space="0" w:color="auto"/>
            <w:left w:val="none" w:sz="0" w:space="0" w:color="auto"/>
            <w:bottom w:val="none" w:sz="0" w:space="0" w:color="auto"/>
            <w:right w:val="none" w:sz="0" w:space="0" w:color="auto"/>
          </w:divBdr>
        </w:div>
        <w:div w:id="708191024">
          <w:marLeft w:val="0"/>
          <w:marRight w:val="0"/>
          <w:marTop w:val="0"/>
          <w:marBottom w:val="45"/>
          <w:divBdr>
            <w:top w:val="none" w:sz="0" w:space="0" w:color="auto"/>
            <w:left w:val="none" w:sz="0" w:space="0" w:color="auto"/>
            <w:bottom w:val="none" w:sz="0" w:space="0" w:color="auto"/>
            <w:right w:val="none" w:sz="0" w:space="0" w:color="auto"/>
          </w:divBdr>
        </w:div>
        <w:div w:id="1971592471">
          <w:marLeft w:val="0"/>
          <w:marRight w:val="0"/>
          <w:marTop w:val="0"/>
          <w:marBottom w:val="45"/>
          <w:divBdr>
            <w:top w:val="none" w:sz="0" w:space="0" w:color="auto"/>
            <w:left w:val="none" w:sz="0" w:space="0" w:color="auto"/>
            <w:bottom w:val="none" w:sz="0" w:space="0" w:color="auto"/>
            <w:right w:val="none" w:sz="0" w:space="0" w:color="auto"/>
          </w:divBdr>
        </w:div>
        <w:div w:id="491602052">
          <w:marLeft w:val="0"/>
          <w:marRight w:val="0"/>
          <w:marTop w:val="0"/>
          <w:marBottom w:val="45"/>
          <w:divBdr>
            <w:top w:val="none" w:sz="0" w:space="0" w:color="auto"/>
            <w:left w:val="none" w:sz="0" w:space="0" w:color="auto"/>
            <w:bottom w:val="none" w:sz="0" w:space="0" w:color="auto"/>
            <w:right w:val="none" w:sz="0" w:space="0" w:color="auto"/>
          </w:divBdr>
        </w:div>
        <w:div w:id="844127354">
          <w:marLeft w:val="0"/>
          <w:marRight w:val="0"/>
          <w:marTop w:val="0"/>
          <w:marBottom w:val="45"/>
          <w:divBdr>
            <w:top w:val="none" w:sz="0" w:space="0" w:color="auto"/>
            <w:left w:val="none" w:sz="0" w:space="0" w:color="auto"/>
            <w:bottom w:val="none" w:sz="0" w:space="0" w:color="auto"/>
            <w:right w:val="none" w:sz="0" w:space="0" w:color="auto"/>
          </w:divBdr>
        </w:div>
        <w:div w:id="1332296167">
          <w:marLeft w:val="0"/>
          <w:marRight w:val="0"/>
          <w:marTop w:val="0"/>
          <w:marBottom w:val="45"/>
          <w:divBdr>
            <w:top w:val="none" w:sz="0" w:space="0" w:color="auto"/>
            <w:left w:val="none" w:sz="0" w:space="0" w:color="auto"/>
            <w:bottom w:val="none" w:sz="0" w:space="0" w:color="auto"/>
            <w:right w:val="none" w:sz="0" w:space="0" w:color="auto"/>
          </w:divBdr>
        </w:div>
        <w:div w:id="1656034463">
          <w:marLeft w:val="0"/>
          <w:marRight w:val="0"/>
          <w:marTop w:val="0"/>
          <w:marBottom w:val="0"/>
          <w:divBdr>
            <w:top w:val="none" w:sz="0" w:space="0" w:color="auto"/>
            <w:left w:val="none" w:sz="0" w:space="0" w:color="auto"/>
            <w:bottom w:val="none" w:sz="0" w:space="0" w:color="auto"/>
            <w:right w:val="none" w:sz="0" w:space="0" w:color="auto"/>
          </w:divBdr>
        </w:div>
        <w:div w:id="875774924">
          <w:marLeft w:val="0"/>
          <w:marRight w:val="0"/>
          <w:marTop w:val="0"/>
          <w:marBottom w:val="0"/>
          <w:divBdr>
            <w:top w:val="none" w:sz="0" w:space="0" w:color="auto"/>
            <w:left w:val="none" w:sz="0" w:space="0" w:color="auto"/>
            <w:bottom w:val="none" w:sz="0" w:space="0" w:color="auto"/>
            <w:right w:val="none" w:sz="0" w:space="0" w:color="auto"/>
          </w:divBdr>
        </w:div>
        <w:div w:id="349720538">
          <w:marLeft w:val="0"/>
          <w:marRight w:val="0"/>
          <w:marTop w:val="0"/>
          <w:marBottom w:val="0"/>
          <w:divBdr>
            <w:top w:val="none" w:sz="0" w:space="0" w:color="auto"/>
            <w:left w:val="none" w:sz="0" w:space="0" w:color="auto"/>
            <w:bottom w:val="none" w:sz="0" w:space="0" w:color="auto"/>
            <w:right w:val="none" w:sz="0" w:space="0" w:color="auto"/>
          </w:divBdr>
        </w:div>
        <w:div w:id="1913195770">
          <w:marLeft w:val="0"/>
          <w:marRight w:val="0"/>
          <w:marTop w:val="0"/>
          <w:marBottom w:val="0"/>
          <w:divBdr>
            <w:top w:val="none" w:sz="0" w:space="0" w:color="auto"/>
            <w:left w:val="none" w:sz="0" w:space="0" w:color="auto"/>
            <w:bottom w:val="none" w:sz="0" w:space="0" w:color="auto"/>
            <w:right w:val="none" w:sz="0" w:space="0" w:color="auto"/>
          </w:divBdr>
        </w:div>
        <w:div w:id="1329209069">
          <w:marLeft w:val="0"/>
          <w:marRight w:val="0"/>
          <w:marTop w:val="90"/>
          <w:marBottom w:val="45"/>
          <w:divBdr>
            <w:top w:val="none" w:sz="0" w:space="0" w:color="auto"/>
            <w:left w:val="none" w:sz="0" w:space="0" w:color="auto"/>
            <w:bottom w:val="none" w:sz="0" w:space="0" w:color="auto"/>
            <w:right w:val="none" w:sz="0" w:space="0" w:color="auto"/>
          </w:divBdr>
        </w:div>
        <w:div w:id="1986162572">
          <w:marLeft w:val="0"/>
          <w:marRight w:val="0"/>
          <w:marTop w:val="0"/>
          <w:marBottom w:val="90"/>
          <w:divBdr>
            <w:top w:val="none" w:sz="0" w:space="0" w:color="auto"/>
            <w:left w:val="none" w:sz="0" w:space="0" w:color="auto"/>
            <w:bottom w:val="none" w:sz="0" w:space="0" w:color="auto"/>
            <w:right w:val="none" w:sz="0" w:space="0" w:color="auto"/>
          </w:divBdr>
        </w:div>
        <w:div w:id="263458440">
          <w:marLeft w:val="0"/>
          <w:marRight w:val="0"/>
          <w:marTop w:val="0"/>
          <w:marBottom w:val="90"/>
          <w:divBdr>
            <w:top w:val="none" w:sz="0" w:space="0" w:color="auto"/>
            <w:left w:val="none" w:sz="0" w:space="0" w:color="auto"/>
            <w:bottom w:val="none" w:sz="0" w:space="0" w:color="auto"/>
            <w:right w:val="none" w:sz="0" w:space="0" w:color="auto"/>
          </w:divBdr>
        </w:div>
        <w:div w:id="2005861112">
          <w:marLeft w:val="0"/>
          <w:marRight w:val="0"/>
          <w:marTop w:val="0"/>
          <w:marBottom w:val="90"/>
          <w:divBdr>
            <w:top w:val="none" w:sz="0" w:space="0" w:color="auto"/>
            <w:left w:val="none" w:sz="0" w:space="0" w:color="auto"/>
            <w:bottom w:val="none" w:sz="0" w:space="0" w:color="auto"/>
            <w:right w:val="none" w:sz="0" w:space="0" w:color="auto"/>
          </w:divBdr>
        </w:div>
        <w:div w:id="1559438691">
          <w:marLeft w:val="0"/>
          <w:marRight w:val="0"/>
          <w:marTop w:val="0"/>
          <w:marBottom w:val="90"/>
          <w:divBdr>
            <w:top w:val="none" w:sz="0" w:space="0" w:color="auto"/>
            <w:left w:val="none" w:sz="0" w:space="0" w:color="auto"/>
            <w:bottom w:val="none" w:sz="0" w:space="0" w:color="auto"/>
            <w:right w:val="none" w:sz="0" w:space="0" w:color="auto"/>
          </w:divBdr>
        </w:div>
        <w:div w:id="880244471">
          <w:marLeft w:val="0"/>
          <w:marRight w:val="0"/>
          <w:marTop w:val="0"/>
          <w:marBottom w:val="90"/>
          <w:divBdr>
            <w:top w:val="none" w:sz="0" w:space="0" w:color="auto"/>
            <w:left w:val="none" w:sz="0" w:space="0" w:color="auto"/>
            <w:bottom w:val="none" w:sz="0" w:space="0" w:color="auto"/>
            <w:right w:val="none" w:sz="0" w:space="0" w:color="auto"/>
          </w:divBdr>
        </w:div>
      </w:divsChild>
    </w:div>
    <w:div w:id="1416782540">
      <w:marLeft w:val="0"/>
      <w:marRight w:val="0"/>
      <w:marTop w:val="0"/>
      <w:marBottom w:val="0"/>
      <w:divBdr>
        <w:top w:val="none" w:sz="0" w:space="0" w:color="auto"/>
        <w:left w:val="none" w:sz="0" w:space="0" w:color="auto"/>
        <w:bottom w:val="none" w:sz="0" w:space="0" w:color="auto"/>
        <w:right w:val="none" w:sz="0" w:space="0" w:color="auto"/>
      </w:divBdr>
      <w:divsChild>
        <w:div w:id="82266900">
          <w:marLeft w:val="0"/>
          <w:marRight w:val="0"/>
          <w:marTop w:val="0"/>
          <w:marBottom w:val="90"/>
          <w:divBdr>
            <w:top w:val="none" w:sz="0" w:space="0" w:color="auto"/>
            <w:left w:val="none" w:sz="0" w:space="0" w:color="auto"/>
            <w:bottom w:val="none" w:sz="0" w:space="0" w:color="auto"/>
            <w:right w:val="none" w:sz="0" w:space="0" w:color="auto"/>
          </w:divBdr>
        </w:div>
        <w:div w:id="1476987882">
          <w:marLeft w:val="0"/>
          <w:marRight w:val="0"/>
          <w:marTop w:val="0"/>
          <w:marBottom w:val="45"/>
          <w:divBdr>
            <w:top w:val="none" w:sz="0" w:space="0" w:color="auto"/>
            <w:left w:val="none" w:sz="0" w:space="0" w:color="auto"/>
            <w:bottom w:val="none" w:sz="0" w:space="0" w:color="auto"/>
            <w:right w:val="none" w:sz="0" w:space="0" w:color="auto"/>
          </w:divBdr>
        </w:div>
        <w:div w:id="444346574">
          <w:marLeft w:val="0"/>
          <w:marRight w:val="0"/>
          <w:marTop w:val="0"/>
          <w:marBottom w:val="45"/>
          <w:divBdr>
            <w:top w:val="none" w:sz="0" w:space="0" w:color="auto"/>
            <w:left w:val="none" w:sz="0" w:space="0" w:color="auto"/>
            <w:bottom w:val="none" w:sz="0" w:space="0" w:color="auto"/>
            <w:right w:val="none" w:sz="0" w:space="0" w:color="auto"/>
          </w:divBdr>
        </w:div>
        <w:div w:id="2001227942">
          <w:marLeft w:val="0"/>
          <w:marRight w:val="0"/>
          <w:marTop w:val="0"/>
          <w:marBottom w:val="45"/>
          <w:divBdr>
            <w:top w:val="none" w:sz="0" w:space="0" w:color="auto"/>
            <w:left w:val="none" w:sz="0" w:space="0" w:color="auto"/>
            <w:bottom w:val="none" w:sz="0" w:space="0" w:color="auto"/>
            <w:right w:val="none" w:sz="0" w:space="0" w:color="auto"/>
          </w:divBdr>
        </w:div>
        <w:div w:id="26758412">
          <w:marLeft w:val="0"/>
          <w:marRight w:val="0"/>
          <w:marTop w:val="0"/>
          <w:marBottom w:val="45"/>
          <w:divBdr>
            <w:top w:val="none" w:sz="0" w:space="0" w:color="auto"/>
            <w:left w:val="none" w:sz="0" w:space="0" w:color="auto"/>
            <w:bottom w:val="none" w:sz="0" w:space="0" w:color="auto"/>
            <w:right w:val="none" w:sz="0" w:space="0" w:color="auto"/>
          </w:divBdr>
        </w:div>
        <w:div w:id="1459958343">
          <w:marLeft w:val="0"/>
          <w:marRight w:val="0"/>
          <w:marTop w:val="0"/>
          <w:marBottom w:val="45"/>
          <w:divBdr>
            <w:top w:val="none" w:sz="0" w:space="0" w:color="auto"/>
            <w:left w:val="none" w:sz="0" w:space="0" w:color="auto"/>
            <w:bottom w:val="none" w:sz="0" w:space="0" w:color="auto"/>
            <w:right w:val="none" w:sz="0" w:space="0" w:color="auto"/>
          </w:divBdr>
        </w:div>
        <w:div w:id="1425951654">
          <w:marLeft w:val="0"/>
          <w:marRight w:val="0"/>
          <w:marTop w:val="0"/>
          <w:marBottom w:val="45"/>
          <w:divBdr>
            <w:top w:val="none" w:sz="0" w:space="0" w:color="auto"/>
            <w:left w:val="none" w:sz="0" w:space="0" w:color="auto"/>
            <w:bottom w:val="none" w:sz="0" w:space="0" w:color="auto"/>
            <w:right w:val="none" w:sz="0" w:space="0" w:color="auto"/>
          </w:divBdr>
        </w:div>
        <w:div w:id="1121722783">
          <w:marLeft w:val="0"/>
          <w:marRight w:val="0"/>
          <w:marTop w:val="0"/>
          <w:marBottom w:val="45"/>
          <w:divBdr>
            <w:top w:val="none" w:sz="0" w:space="0" w:color="auto"/>
            <w:left w:val="none" w:sz="0" w:space="0" w:color="auto"/>
            <w:bottom w:val="none" w:sz="0" w:space="0" w:color="auto"/>
            <w:right w:val="none" w:sz="0" w:space="0" w:color="auto"/>
          </w:divBdr>
        </w:div>
        <w:div w:id="1369261555">
          <w:marLeft w:val="0"/>
          <w:marRight w:val="0"/>
          <w:marTop w:val="0"/>
          <w:marBottom w:val="0"/>
          <w:divBdr>
            <w:top w:val="none" w:sz="0" w:space="0" w:color="auto"/>
            <w:left w:val="none" w:sz="0" w:space="0" w:color="auto"/>
            <w:bottom w:val="none" w:sz="0" w:space="0" w:color="auto"/>
            <w:right w:val="none" w:sz="0" w:space="0" w:color="auto"/>
          </w:divBdr>
        </w:div>
        <w:div w:id="548417485">
          <w:marLeft w:val="0"/>
          <w:marRight w:val="0"/>
          <w:marTop w:val="0"/>
          <w:marBottom w:val="0"/>
          <w:divBdr>
            <w:top w:val="none" w:sz="0" w:space="0" w:color="auto"/>
            <w:left w:val="none" w:sz="0" w:space="0" w:color="auto"/>
            <w:bottom w:val="none" w:sz="0" w:space="0" w:color="auto"/>
            <w:right w:val="none" w:sz="0" w:space="0" w:color="auto"/>
          </w:divBdr>
        </w:div>
        <w:div w:id="1695497818">
          <w:marLeft w:val="0"/>
          <w:marRight w:val="0"/>
          <w:marTop w:val="0"/>
          <w:marBottom w:val="0"/>
          <w:divBdr>
            <w:top w:val="none" w:sz="0" w:space="0" w:color="auto"/>
            <w:left w:val="none" w:sz="0" w:space="0" w:color="auto"/>
            <w:bottom w:val="none" w:sz="0" w:space="0" w:color="auto"/>
            <w:right w:val="none" w:sz="0" w:space="0" w:color="auto"/>
          </w:divBdr>
        </w:div>
        <w:div w:id="465709664">
          <w:marLeft w:val="0"/>
          <w:marRight w:val="0"/>
          <w:marTop w:val="0"/>
          <w:marBottom w:val="0"/>
          <w:divBdr>
            <w:top w:val="none" w:sz="0" w:space="0" w:color="auto"/>
            <w:left w:val="none" w:sz="0" w:space="0" w:color="auto"/>
            <w:bottom w:val="none" w:sz="0" w:space="0" w:color="auto"/>
            <w:right w:val="none" w:sz="0" w:space="0" w:color="auto"/>
          </w:divBdr>
        </w:div>
        <w:div w:id="1205488321">
          <w:marLeft w:val="0"/>
          <w:marRight w:val="0"/>
          <w:marTop w:val="0"/>
          <w:marBottom w:val="0"/>
          <w:divBdr>
            <w:top w:val="none" w:sz="0" w:space="0" w:color="auto"/>
            <w:left w:val="none" w:sz="0" w:space="0" w:color="auto"/>
            <w:bottom w:val="none" w:sz="0" w:space="0" w:color="auto"/>
            <w:right w:val="none" w:sz="0" w:space="0" w:color="auto"/>
          </w:divBdr>
        </w:div>
        <w:div w:id="1671643831">
          <w:marLeft w:val="0"/>
          <w:marRight w:val="0"/>
          <w:marTop w:val="90"/>
          <w:marBottom w:val="45"/>
          <w:divBdr>
            <w:top w:val="none" w:sz="0" w:space="0" w:color="auto"/>
            <w:left w:val="none" w:sz="0" w:space="0" w:color="auto"/>
            <w:bottom w:val="none" w:sz="0" w:space="0" w:color="auto"/>
            <w:right w:val="none" w:sz="0" w:space="0" w:color="auto"/>
          </w:divBdr>
        </w:div>
        <w:div w:id="338852465">
          <w:marLeft w:val="0"/>
          <w:marRight w:val="0"/>
          <w:marTop w:val="0"/>
          <w:marBottom w:val="90"/>
          <w:divBdr>
            <w:top w:val="none" w:sz="0" w:space="0" w:color="auto"/>
            <w:left w:val="none" w:sz="0" w:space="0" w:color="auto"/>
            <w:bottom w:val="none" w:sz="0" w:space="0" w:color="auto"/>
            <w:right w:val="none" w:sz="0" w:space="0" w:color="auto"/>
          </w:divBdr>
        </w:div>
        <w:div w:id="2103260618">
          <w:marLeft w:val="0"/>
          <w:marRight w:val="0"/>
          <w:marTop w:val="0"/>
          <w:marBottom w:val="90"/>
          <w:divBdr>
            <w:top w:val="none" w:sz="0" w:space="0" w:color="auto"/>
            <w:left w:val="none" w:sz="0" w:space="0" w:color="auto"/>
            <w:bottom w:val="none" w:sz="0" w:space="0" w:color="auto"/>
            <w:right w:val="none" w:sz="0" w:space="0" w:color="auto"/>
          </w:divBdr>
        </w:div>
        <w:div w:id="510072970">
          <w:marLeft w:val="0"/>
          <w:marRight w:val="0"/>
          <w:marTop w:val="0"/>
          <w:marBottom w:val="90"/>
          <w:divBdr>
            <w:top w:val="none" w:sz="0" w:space="0" w:color="auto"/>
            <w:left w:val="none" w:sz="0" w:space="0" w:color="auto"/>
            <w:bottom w:val="none" w:sz="0" w:space="0" w:color="auto"/>
            <w:right w:val="none" w:sz="0" w:space="0" w:color="auto"/>
          </w:divBdr>
        </w:div>
        <w:div w:id="1962951528">
          <w:marLeft w:val="0"/>
          <w:marRight w:val="0"/>
          <w:marTop w:val="0"/>
          <w:marBottom w:val="90"/>
          <w:divBdr>
            <w:top w:val="none" w:sz="0" w:space="0" w:color="auto"/>
            <w:left w:val="none" w:sz="0" w:space="0" w:color="auto"/>
            <w:bottom w:val="none" w:sz="0" w:space="0" w:color="auto"/>
            <w:right w:val="none" w:sz="0" w:space="0" w:color="auto"/>
          </w:divBdr>
        </w:div>
        <w:div w:id="434903088">
          <w:marLeft w:val="0"/>
          <w:marRight w:val="0"/>
          <w:marTop w:val="0"/>
          <w:marBottom w:val="90"/>
          <w:divBdr>
            <w:top w:val="none" w:sz="0" w:space="0" w:color="auto"/>
            <w:left w:val="none" w:sz="0" w:space="0" w:color="auto"/>
            <w:bottom w:val="none" w:sz="0" w:space="0" w:color="auto"/>
            <w:right w:val="none" w:sz="0" w:space="0" w:color="auto"/>
          </w:divBdr>
        </w:div>
        <w:div w:id="1549612713">
          <w:marLeft w:val="0"/>
          <w:marRight w:val="0"/>
          <w:marTop w:val="0"/>
          <w:marBottom w:val="90"/>
          <w:divBdr>
            <w:top w:val="none" w:sz="0" w:space="0" w:color="auto"/>
            <w:left w:val="none" w:sz="0" w:space="0" w:color="auto"/>
            <w:bottom w:val="none" w:sz="0" w:space="0" w:color="auto"/>
            <w:right w:val="none" w:sz="0" w:space="0" w:color="auto"/>
          </w:divBdr>
        </w:div>
        <w:div w:id="69278688">
          <w:marLeft w:val="0"/>
          <w:marRight w:val="0"/>
          <w:marTop w:val="0"/>
          <w:marBottom w:val="90"/>
          <w:divBdr>
            <w:top w:val="none" w:sz="0" w:space="0" w:color="auto"/>
            <w:left w:val="none" w:sz="0" w:space="0" w:color="auto"/>
            <w:bottom w:val="none" w:sz="0" w:space="0" w:color="auto"/>
            <w:right w:val="none" w:sz="0" w:space="0" w:color="auto"/>
          </w:divBdr>
        </w:div>
        <w:div w:id="1700355231">
          <w:marLeft w:val="0"/>
          <w:marRight w:val="0"/>
          <w:marTop w:val="0"/>
          <w:marBottom w:val="90"/>
          <w:divBdr>
            <w:top w:val="none" w:sz="0" w:space="0" w:color="auto"/>
            <w:left w:val="none" w:sz="0" w:space="0" w:color="auto"/>
            <w:bottom w:val="none" w:sz="0" w:space="0" w:color="auto"/>
            <w:right w:val="none" w:sz="0" w:space="0" w:color="auto"/>
          </w:divBdr>
        </w:div>
        <w:div w:id="1808739990">
          <w:marLeft w:val="0"/>
          <w:marRight w:val="0"/>
          <w:marTop w:val="0"/>
          <w:marBottom w:val="90"/>
          <w:divBdr>
            <w:top w:val="none" w:sz="0" w:space="0" w:color="auto"/>
            <w:left w:val="none" w:sz="0" w:space="0" w:color="auto"/>
            <w:bottom w:val="none" w:sz="0" w:space="0" w:color="auto"/>
            <w:right w:val="none" w:sz="0" w:space="0" w:color="auto"/>
          </w:divBdr>
        </w:div>
        <w:div w:id="440683300">
          <w:marLeft w:val="0"/>
          <w:marRight w:val="0"/>
          <w:marTop w:val="0"/>
          <w:marBottom w:val="90"/>
          <w:divBdr>
            <w:top w:val="none" w:sz="0" w:space="0" w:color="auto"/>
            <w:left w:val="none" w:sz="0" w:space="0" w:color="auto"/>
            <w:bottom w:val="none" w:sz="0" w:space="0" w:color="auto"/>
            <w:right w:val="none" w:sz="0" w:space="0" w:color="auto"/>
          </w:divBdr>
          <w:divsChild>
            <w:div w:id="1542354172">
              <w:marLeft w:val="0"/>
              <w:marRight w:val="0"/>
              <w:marTop w:val="30"/>
              <w:marBottom w:val="0"/>
              <w:divBdr>
                <w:top w:val="none" w:sz="0" w:space="0" w:color="auto"/>
                <w:left w:val="none" w:sz="0" w:space="0" w:color="auto"/>
                <w:bottom w:val="none" w:sz="0" w:space="0" w:color="auto"/>
                <w:right w:val="none" w:sz="0" w:space="0" w:color="auto"/>
              </w:divBdr>
              <w:divsChild>
                <w:div w:id="29291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018976">
          <w:marLeft w:val="0"/>
          <w:marRight w:val="0"/>
          <w:marTop w:val="0"/>
          <w:marBottom w:val="90"/>
          <w:divBdr>
            <w:top w:val="none" w:sz="0" w:space="0" w:color="auto"/>
            <w:left w:val="none" w:sz="0" w:space="0" w:color="auto"/>
            <w:bottom w:val="none" w:sz="0" w:space="0" w:color="auto"/>
            <w:right w:val="none" w:sz="0" w:space="0" w:color="auto"/>
          </w:divBdr>
        </w:div>
        <w:div w:id="1323238908">
          <w:marLeft w:val="0"/>
          <w:marRight w:val="0"/>
          <w:marTop w:val="0"/>
          <w:marBottom w:val="90"/>
          <w:divBdr>
            <w:top w:val="none" w:sz="0" w:space="0" w:color="auto"/>
            <w:left w:val="none" w:sz="0" w:space="0" w:color="auto"/>
            <w:bottom w:val="none" w:sz="0" w:space="0" w:color="auto"/>
            <w:right w:val="none" w:sz="0" w:space="0" w:color="auto"/>
          </w:divBdr>
        </w:div>
        <w:div w:id="582955899">
          <w:marLeft w:val="0"/>
          <w:marRight w:val="0"/>
          <w:marTop w:val="0"/>
          <w:marBottom w:val="90"/>
          <w:divBdr>
            <w:top w:val="none" w:sz="0" w:space="0" w:color="auto"/>
            <w:left w:val="none" w:sz="0" w:space="0" w:color="auto"/>
            <w:bottom w:val="none" w:sz="0" w:space="0" w:color="auto"/>
            <w:right w:val="none" w:sz="0" w:space="0" w:color="auto"/>
          </w:divBdr>
        </w:div>
        <w:div w:id="516188600">
          <w:marLeft w:val="0"/>
          <w:marRight w:val="0"/>
          <w:marTop w:val="0"/>
          <w:marBottom w:val="90"/>
          <w:divBdr>
            <w:top w:val="none" w:sz="0" w:space="0" w:color="auto"/>
            <w:left w:val="none" w:sz="0" w:space="0" w:color="auto"/>
            <w:bottom w:val="none" w:sz="0" w:space="0" w:color="auto"/>
            <w:right w:val="none" w:sz="0" w:space="0" w:color="auto"/>
          </w:divBdr>
        </w:div>
        <w:div w:id="1897011864">
          <w:marLeft w:val="0"/>
          <w:marRight w:val="0"/>
          <w:marTop w:val="0"/>
          <w:marBottom w:val="90"/>
          <w:divBdr>
            <w:top w:val="none" w:sz="0" w:space="0" w:color="auto"/>
            <w:left w:val="none" w:sz="0" w:space="0" w:color="auto"/>
            <w:bottom w:val="none" w:sz="0" w:space="0" w:color="auto"/>
            <w:right w:val="none" w:sz="0" w:space="0" w:color="auto"/>
          </w:divBdr>
        </w:div>
        <w:div w:id="1120612210">
          <w:marLeft w:val="0"/>
          <w:marRight w:val="0"/>
          <w:marTop w:val="0"/>
          <w:marBottom w:val="90"/>
          <w:divBdr>
            <w:top w:val="none" w:sz="0" w:space="0" w:color="auto"/>
            <w:left w:val="none" w:sz="0" w:space="0" w:color="auto"/>
            <w:bottom w:val="none" w:sz="0" w:space="0" w:color="auto"/>
            <w:right w:val="none" w:sz="0" w:space="0" w:color="auto"/>
          </w:divBdr>
        </w:div>
        <w:div w:id="1368069834">
          <w:marLeft w:val="0"/>
          <w:marRight w:val="0"/>
          <w:marTop w:val="0"/>
          <w:marBottom w:val="90"/>
          <w:divBdr>
            <w:top w:val="none" w:sz="0" w:space="0" w:color="auto"/>
            <w:left w:val="none" w:sz="0" w:space="0" w:color="auto"/>
            <w:bottom w:val="none" w:sz="0" w:space="0" w:color="auto"/>
            <w:right w:val="none" w:sz="0" w:space="0" w:color="auto"/>
          </w:divBdr>
        </w:div>
        <w:div w:id="1587763696">
          <w:marLeft w:val="0"/>
          <w:marRight w:val="0"/>
          <w:marTop w:val="0"/>
          <w:marBottom w:val="90"/>
          <w:divBdr>
            <w:top w:val="none" w:sz="0" w:space="0" w:color="auto"/>
            <w:left w:val="none" w:sz="0" w:space="0" w:color="auto"/>
            <w:bottom w:val="none" w:sz="0" w:space="0" w:color="auto"/>
            <w:right w:val="none" w:sz="0" w:space="0" w:color="auto"/>
          </w:divBdr>
        </w:div>
        <w:div w:id="668100570">
          <w:marLeft w:val="0"/>
          <w:marRight w:val="0"/>
          <w:marTop w:val="0"/>
          <w:marBottom w:val="90"/>
          <w:divBdr>
            <w:top w:val="none" w:sz="0" w:space="0" w:color="auto"/>
            <w:left w:val="none" w:sz="0" w:space="0" w:color="auto"/>
            <w:bottom w:val="none" w:sz="0" w:space="0" w:color="auto"/>
            <w:right w:val="none" w:sz="0" w:space="0" w:color="auto"/>
          </w:divBdr>
        </w:div>
        <w:div w:id="1038816254">
          <w:marLeft w:val="0"/>
          <w:marRight w:val="0"/>
          <w:marTop w:val="0"/>
          <w:marBottom w:val="45"/>
          <w:divBdr>
            <w:top w:val="none" w:sz="0" w:space="0" w:color="auto"/>
            <w:left w:val="none" w:sz="0" w:space="0" w:color="auto"/>
            <w:bottom w:val="none" w:sz="0" w:space="0" w:color="auto"/>
            <w:right w:val="none" w:sz="0" w:space="0" w:color="auto"/>
          </w:divBdr>
        </w:div>
        <w:div w:id="148837755">
          <w:marLeft w:val="0"/>
          <w:marRight w:val="0"/>
          <w:marTop w:val="0"/>
          <w:marBottom w:val="45"/>
          <w:divBdr>
            <w:top w:val="none" w:sz="0" w:space="0" w:color="auto"/>
            <w:left w:val="none" w:sz="0" w:space="0" w:color="auto"/>
            <w:bottom w:val="none" w:sz="0" w:space="0" w:color="auto"/>
            <w:right w:val="none" w:sz="0" w:space="0" w:color="auto"/>
          </w:divBdr>
        </w:div>
        <w:div w:id="635261727">
          <w:marLeft w:val="0"/>
          <w:marRight w:val="0"/>
          <w:marTop w:val="0"/>
          <w:marBottom w:val="45"/>
          <w:divBdr>
            <w:top w:val="none" w:sz="0" w:space="0" w:color="auto"/>
            <w:left w:val="none" w:sz="0" w:space="0" w:color="auto"/>
            <w:bottom w:val="none" w:sz="0" w:space="0" w:color="auto"/>
            <w:right w:val="none" w:sz="0" w:space="0" w:color="auto"/>
          </w:divBdr>
        </w:div>
        <w:div w:id="1713310142">
          <w:marLeft w:val="0"/>
          <w:marRight w:val="0"/>
          <w:marTop w:val="0"/>
          <w:marBottom w:val="45"/>
          <w:divBdr>
            <w:top w:val="none" w:sz="0" w:space="0" w:color="auto"/>
            <w:left w:val="none" w:sz="0" w:space="0" w:color="auto"/>
            <w:bottom w:val="none" w:sz="0" w:space="0" w:color="auto"/>
            <w:right w:val="none" w:sz="0" w:space="0" w:color="auto"/>
          </w:divBdr>
        </w:div>
        <w:div w:id="1489633786">
          <w:marLeft w:val="0"/>
          <w:marRight w:val="0"/>
          <w:marTop w:val="0"/>
          <w:marBottom w:val="45"/>
          <w:divBdr>
            <w:top w:val="none" w:sz="0" w:space="0" w:color="auto"/>
            <w:left w:val="none" w:sz="0" w:space="0" w:color="auto"/>
            <w:bottom w:val="none" w:sz="0" w:space="0" w:color="auto"/>
            <w:right w:val="none" w:sz="0" w:space="0" w:color="auto"/>
          </w:divBdr>
        </w:div>
        <w:div w:id="1291546168">
          <w:marLeft w:val="0"/>
          <w:marRight w:val="0"/>
          <w:marTop w:val="0"/>
          <w:marBottom w:val="45"/>
          <w:divBdr>
            <w:top w:val="none" w:sz="0" w:space="0" w:color="auto"/>
            <w:left w:val="none" w:sz="0" w:space="0" w:color="auto"/>
            <w:bottom w:val="none" w:sz="0" w:space="0" w:color="auto"/>
            <w:right w:val="none" w:sz="0" w:space="0" w:color="auto"/>
          </w:divBdr>
        </w:div>
        <w:div w:id="17850871">
          <w:marLeft w:val="0"/>
          <w:marRight w:val="0"/>
          <w:marTop w:val="0"/>
          <w:marBottom w:val="45"/>
          <w:divBdr>
            <w:top w:val="none" w:sz="0" w:space="0" w:color="auto"/>
            <w:left w:val="none" w:sz="0" w:space="0" w:color="auto"/>
            <w:bottom w:val="none" w:sz="0" w:space="0" w:color="auto"/>
            <w:right w:val="none" w:sz="0" w:space="0" w:color="auto"/>
          </w:divBdr>
        </w:div>
        <w:div w:id="1784692645">
          <w:marLeft w:val="0"/>
          <w:marRight w:val="0"/>
          <w:marTop w:val="0"/>
          <w:marBottom w:val="0"/>
          <w:divBdr>
            <w:top w:val="none" w:sz="0" w:space="0" w:color="auto"/>
            <w:left w:val="none" w:sz="0" w:space="0" w:color="auto"/>
            <w:bottom w:val="none" w:sz="0" w:space="0" w:color="auto"/>
            <w:right w:val="none" w:sz="0" w:space="0" w:color="auto"/>
          </w:divBdr>
        </w:div>
        <w:div w:id="1002045940">
          <w:marLeft w:val="0"/>
          <w:marRight w:val="0"/>
          <w:marTop w:val="0"/>
          <w:marBottom w:val="0"/>
          <w:divBdr>
            <w:top w:val="none" w:sz="0" w:space="0" w:color="auto"/>
            <w:left w:val="none" w:sz="0" w:space="0" w:color="auto"/>
            <w:bottom w:val="none" w:sz="0" w:space="0" w:color="auto"/>
            <w:right w:val="none" w:sz="0" w:space="0" w:color="auto"/>
          </w:divBdr>
        </w:div>
        <w:div w:id="1789156198">
          <w:marLeft w:val="0"/>
          <w:marRight w:val="0"/>
          <w:marTop w:val="0"/>
          <w:marBottom w:val="0"/>
          <w:divBdr>
            <w:top w:val="none" w:sz="0" w:space="0" w:color="auto"/>
            <w:left w:val="none" w:sz="0" w:space="0" w:color="auto"/>
            <w:bottom w:val="none" w:sz="0" w:space="0" w:color="auto"/>
            <w:right w:val="none" w:sz="0" w:space="0" w:color="auto"/>
          </w:divBdr>
        </w:div>
        <w:div w:id="2105223655">
          <w:marLeft w:val="0"/>
          <w:marRight w:val="0"/>
          <w:marTop w:val="0"/>
          <w:marBottom w:val="0"/>
          <w:divBdr>
            <w:top w:val="none" w:sz="0" w:space="0" w:color="auto"/>
            <w:left w:val="none" w:sz="0" w:space="0" w:color="auto"/>
            <w:bottom w:val="none" w:sz="0" w:space="0" w:color="auto"/>
            <w:right w:val="none" w:sz="0" w:space="0" w:color="auto"/>
          </w:divBdr>
        </w:div>
        <w:div w:id="349766208">
          <w:marLeft w:val="0"/>
          <w:marRight w:val="0"/>
          <w:marTop w:val="90"/>
          <w:marBottom w:val="45"/>
          <w:divBdr>
            <w:top w:val="none" w:sz="0" w:space="0" w:color="auto"/>
            <w:left w:val="none" w:sz="0" w:space="0" w:color="auto"/>
            <w:bottom w:val="none" w:sz="0" w:space="0" w:color="auto"/>
            <w:right w:val="none" w:sz="0" w:space="0" w:color="auto"/>
          </w:divBdr>
        </w:div>
        <w:div w:id="1782021950">
          <w:marLeft w:val="0"/>
          <w:marRight w:val="0"/>
          <w:marTop w:val="0"/>
          <w:marBottom w:val="90"/>
          <w:divBdr>
            <w:top w:val="none" w:sz="0" w:space="0" w:color="auto"/>
            <w:left w:val="none" w:sz="0" w:space="0" w:color="auto"/>
            <w:bottom w:val="none" w:sz="0" w:space="0" w:color="auto"/>
            <w:right w:val="none" w:sz="0" w:space="0" w:color="auto"/>
          </w:divBdr>
        </w:div>
        <w:div w:id="732778009">
          <w:marLeft w:val="0"/>
          <w:marRight w:val="0"/>
          <w:marTop w:val="0"/>
          <w:marBottom w:val="90"/>
          <w:divBdr>
            <w:top w:val="none" w:sz="0" w:space="0" w:color="auto"/>
            <w:left w:val="none" w:sz="0" w:space="0" w:color="auto"/>
            <w:bottom w:val="none" w:sz="0" w:space="0" w:color="auto"/>
            <w:right w:val="none" w:sz="0" w:space="0" w:color="auto"/>
          </w:divBdr>
        </w:div>
        <w:div w:id="602222277">
          <w:marLeft w:val="0"/>
          <w:marRight w:val="0"/>
          <w:marTop w:val="0"/>
          <w:marBottom w:val="90"/>
          <w:divBdr>
            <w:top w:val="none" w:sz="0" w:space="0" w:color="auto"/>
            <w:left w:val="none" w:sz="0" w:space="0" w:color="auto"/>
            <w:bottom w:val="none" w:sz="0" w:space="0" w:color="auto"/>
            <w:right w:val="none" w:sz="0" w:space="0" w:color="auto"/>
          </w:divBdr>
        </w:div>
        <w:div w:id="621039846">
          <w:marLeft w:val="0"/>
          <w:marRight w:val="0"/>
          <w:marTop w:val="0"/>
          <w:marBottom w:val="90"/>
          <w:divBdr>
            <w:top w:val="none" w:sz="0" w:space="0" w:color="auto"/>
            <w:left w:val="none" w:sz="0" w:space="0" w:color="auto"/>
            <w:bottom w:val="none" w:sz="0" w:space="0" w:color="auto"/>
            <w:right w:val="none" w:sz="0" w:space="0" w:color="auto"/>
          </w:divBdr>
          <w:divsChild>
            <w:div w:id="1608350503">
              <w:marLeft w:val="0"/>
              <w:marRight w:val="0"/>
              <w:marTop w:val="30"/>
              <w:marBottom w:val="0"/>
              <w:divBdr>
                <w:top w:val="none" w:sz="0" w:space="0" w:color="auto"/>
                <w:left w:val="none" w:sz="0" w:space="0" w:color="auto"/>
                <w:bottom w:val="none" w:sz="0" w:space="0" w:color="auto"/>
                <w:right w:val="none" w:sz="0" w:space="0" w:color="auto"/>
              </w:divBdr>
              <w:divsChild>
                <w:div w:id="1154222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587709">
          <w:marLeft w:val="0"/>
          <w:marRight w:val="0"/>
          <w:marTop w:val="0"/>
          <w:marBottom w:val="45"/>
          <w:divBdr>
            <w:top w:val="none" w:sz="0" w:space="0" w:color="auto"/>
            <w:left w:val="none" w:sz="0" w:space="0" w:color="auto"/>
            <w:bottom w:val="none" w:sz="0" w:space="0" w:color="auto"/>
            <w:right w:val="none" w:sz="0" w:space="0" w:color="auto"/>
          </w:divBdr>
        </w:div>
        <w:div w:id="910579085">
          <w:marLeft w:val="0"/>
          <w:marRight w:val="0"/>
          <w:marTop w:val="0"/>
          <w:marBottom w:val="45"/>
          <w:divBdr>
            <w:top w:val="none" w:sz="0" w:space="0" w:color="auto"/>
            <w:left w:val="none" w:sz="0" w:space="0" w:color="auto"/>
            <w:bottom w:val="none" w:sz="0" w:space="0" w:color="auto"/>
            <w:right w:val="none" w:sz="0" w:space="0" w:color="auto"/>
          </w:divBdr>
        </w:div>
        <w:div w:id="748696061">
          <w:marLeft w:val="0"/>
          <w:marRight w:val="0"/>
          <w:marTop w:val="0"/>
          <w:marBottom w:val="45"/>
          <w:divBdr>
            <w:top w:val="none" w:sz="0" w:space="0" w:color="auto"/>
            <w:left w:val="none" w:sz="0" w:space="0" w:color="auto"/>
            <w:bottom w:val="none" w:sz="0" w:space="0" w:color="auto"/>
            <w:right w:val="none" w:sz="0" w:space="0" w:color="auto"/>
          </w:divBdr>
        </w:div>
        <w:div w:id="1439374030">
          <w:marLeft w:val="0"/>
          <w:marRight w:val="0"/>
          <w:marTop w:val="0"/>
          <w:marBottom w:val="45"/>
          <w:divBdr>
            <w:top w:val="none" w:sz="0" w:space="0" w:color="auto"/>
            <w:left w:val="none" w:sz="0" w:space="0" w:color="auto"/>
            <w:bottom w:val="none" w:sz="0" w:space="0" w:color="auto"/>
            <w:right w:val="none" w:sz="0" w:space="0" w:color="auto"/>
          </w:divBdr>
        </w:div>
        <w:div w:id="1804543139">
          <w:marLeft w:val="0"/>
          <w:marRight w:val="0"/>
          <w:marTop w:val="0"/>
          <w:marBottom w:val="45"/>
          <w:divBdr>
            <w:top w:val="none" w:sz="0" w:space="0" w:color="auto"/>
            <w:left w:val="none" w:sz="0" w:space="0" w:color="auto"/>
            <w:bottom w:val="none" w:sz="0" w:space="0" w:color="auto"/>
            <w:right w:val="none" w:sz="0" w:space="0" w:color="auto"/>
          </w:divBdr>
        </w:div>
        <w:div w:id="148178410">
          <w:marLeft w:val="0"/>
          <w:marRight w:val="0"/>
          <w:marTop w:val="0"/>
          <w:marBottom w:val="45"/>
          <w:divBdr>
            <w:top w:val="none" w:sz="0" w:space="0" w:color="auto"/>
            <w:left w:val="none" w:sz="0" w:space="0" w:color="auto"/>
            <w:bottom w:val="none" w:sz="0" w:space="0" w:color="auto"/>
            <w:right w:val="none" w:sz="0" w:space="0" w:color="auto"/>
          </w:divBdr>
        </w:div>
        <w:div w:id="1861893891">
          <w:marLeft w:val="0"/>
          <w:marRight w:val="0"/>
          <w:marTop w:val="0"/>
          <w:marBottom w:val="45"/>
          <w:divBdr>
            <w:top w:val="none" w:sz="0" w:space="0" w:color="auto"/>
            <w:left w:val="none" w:sz="0" w:space="0" w:color="auto"/>
            <w:bottom w:val="none" w:sz="0" w:space="0" w:color="auto"/>
            <w:right w:val="none" w:sz="0" w:space="0" w:color="auto"/>
          </w:divBdr>
        </w:div>
        <w:div w:id="2120252722">
          <w:marLeft w:val="0"/>
          <w:marRight w:val="0"/>
          <w:marTop w:val="0"/>
          <w:marBottom w:val="0"/>
          <w:divBdr>
            <w:top w:val="none" w:sz="0" w:space="0" w:color="auto"/>
            <w:left w:val="none" w:sz="0" w:space="0" w:color="auto"/>
            <w:bottom w:val="none" w:sz="0" w:space="0" w:color="auto"/>
            <w:right w:val="none" w:sz="0" w:space="0" w:color="auto"/>
          </w:divBdr>
        </w:div>
        <w:div w:id="593243127">
          <w:marLeft w:val="0"/>
          <w:marRight w:val="0"/>
          <w:marTop w:val="0"/>
          <w:marBottom w:val="0"/>
          <w:divBdr>
            <w:top w:val="none" w:sz="0" w:space="0" w:color="auto"/>
            <w:left w:val="none" w:sz="0" w:space="0" w:color="auto"/>
            <w:bottom w:val="none" w:sz="0" w:space="0" w:color="auto"/>
            <w:right w:val="none" w:sz="0" w:space="0" w:color="auto"/>
          </w:divBdr>
        </w:div>
        <w:div w:id="908349481">
          <w:marLeft w:val="0"/>
          <w:marRight w:val="0"/>
          <w:marTop w:val="0"/>
          <w:marBottom w:val="0"/>
          <w:divBdr>
            <w:top w:val="none" w:sz="0" w:space="0" w:color="auto"/>
            <w:left w:val="none" w:sz="0" w:space="0" w:color="auto"/>
            <w:bottom w:val="none" w:sz="0" w:space="0" w:color="auto"/>
            <w:right w:val="none" w:sz="0" w:space="0" w:color="auto"/>
          </w:divBdr>
        </w:div>
        <w:div w:id="1684670215">
          <w:marLeft w:val="0"/>
          <w:marRight w:val="0"/>
          <w:marTop w:val="0"/>
          <w:marBottom w:val="0"/>
          <w:divBdr>
            <w:top w:val="none" w:sz="0" w:space="0" w:color="auto"/>
            <w:left w:val="none" w:sz="0" w:space="0" w:color="auto"/>
            <w:bottom w:val="none" w:sz="0" w:space="0" w:color="auto"/>
            <w:right w:val="none" w:sz="0" w:space="0" w:color="auto"/>
          </w:divBdr>
        </w:div>
        <w:div w:id="763107626">
          <w:marLeft w:val="0"/>
          <w:marRight w:val="0"/>
          <w:marTop w:val="0"/>
          <w:marBottom w:val="0"/>
          <w:divBdr>
            <w:top w:val="none" w:sz="0" w:space="0" w:color="auto"/>
            <w:left w:val="none" w:sz="0" w:space="0" w:color="auto"/>
            <w:bottom w:val="none" w:sz="0" w:space="0" w:color="auto"/>
            <w:right w:val="none" w:sz="0" w:space="0" w:color="auto"/>
          </w:divBdr>
        </w:div>
        <w:div w:id="2143956802">
          <w:marLeft w:val="0"/>
          <w:marRight w:val="0"/>
          <w:marTop w:val="90"/>
          <w:marBottom w:val="45"/>
          <w:divBdr>
            <w:top w:val="none" w:sz="0" w:space="0" w:color="auto"/>
            <w:left w:val="none" w:sz="0" w:space="0" w:color="auto"/>
            <w:bottom w:val="none" w:sz="0" w:space="0" w:color="auto"/>
            <w:right w:val="none" w:sz="0" w:space="0" w:color="auto"/>
          </w:divBdr>
        </w:div>
        <w:div w:id="495191328">
          <w:marLeft w:val="0"/>
          <w:marRight w:val="0"/>
          <w:marTop w:val="0"/>
          <w:marBottom w:val="90"/>
          <w:divBdr>
            <w:top w:val="none" w:sz="0" w:space="0" w:color="auto"/>
            <w:left w:val="none" w:sz="0" w:space="0" w:color="auto"/>
            <w:bottom w:val="none" w:sz="0" w:space="0" w:color="auto"/>
            <w:right w:val="none" w:sz="0" w:space="0" w:color="auto"/>
          </w:divBdr>
        </w:div>
        <w:div w:id="503203885">
          <w:marLeft w:val="0"/>
          <w:marRight w:val="0"/>
          <w:marTop w:val="0"/>
          <w:marBottom w:val="90"/>
          <w:divBdr>
            <w:top w:val="none" w:sz="0" w:space="0" w:color="auto"/>
            <w:left w:val="none" w:sz="0" w:space="0" w:color="auto"/>
            <w:bottom w:val="none" w:sz="0" w:space="0" w:color="auto"/>
            <w:right w:val="none" w:sz="0" w:space="0" w:color="auto"/>
          </w:divBdr>
        </w:div>
      </w:divsChild>
    </w:div>
    <w:div w:id="1506435346">
      <w:marLeft w:val="0"/>
      <w:marRight w:val="0"/>
      <w:marTop w:val="0"/>
      <w:marBottom w:val="90"/>
      <w:divBdr>
        <w:top w:val="none" w:sz="0" w:space="0" w:color="auto"/>
        <w:left w:val="none" w:sz="0" w:space="0" w:color="auto"/>
        <w:bottom w:val="none" w:sz="0" w:space="0" w:color="auto"/>
        <w:right w:val="none" w:sz="0" w:space="0" w:color="auto"/>
      </w:divBdr>
    </w:div>
    <w:div w:id="1527907340">
      <w:marLeft w:val="0"/>
      <w:marRight w:val="0"/>
      <w:marTop w:val="0"/>
      <w:marBottom w:val="0"/>
      <w:divBdr>
        <w:top w:val="none" w:sz="0" w:space="0" w:color="auto"/>
        <w:left w:val="none" w:sz="0" w:space="0" w:color="auto"/>
        <w:bottom w:val="none" w:sz="0" w:space="0" w:color="auto"/>
        <w:right w:val="none" w:sz="0" w:space="0" w:color="auto"/>
      </w:divBdr>
      <w:divsChild>
        <w:div w:id="1533768393">
          <w:marLeft w:val="0"/>
          <w:marRight w:val="0"/>
          <w:marTop w:val="0"/>
          <w:marBottom w:val="90"/>
          <w:divBdr>
            <w:top w:val="none" w:sz="0" w:space="0" w:color="auto"/>
            <w:left w:val="none" w:sz="0" w:space="0" w:color="auto"/>
            <w:bottom w:val="none" w:sz="0" w:space="0" w:color="auto"/>
            <w:right w:val="none" w:sz="0" w:space="0" w:color="auto"/>
          </w:divBdr>
        </w:div>
        <w:div w:id="784035188">
          <w:marLeft w:val="0"/>
          <w:marRight w:val="0"/>
          <w:marTop w:val="0"/>
          <w:marBottom w:val="45"/>
          <w:divBdr>
            <w:top w:val="none" w:sz="0" w:space="0" w:color="auto"/>
            <w:left w:val="none" w:sz="0" w:space="0" w:color="auto"/>
            <w:bottom w:val="none" w:sz="0" w:space="0" w:color="auto"/>
            <w:right w:val="none" w:sz="0" w:space="0" w:color="auto"/>
          </w:divBdr>
        </w:div>
        <w:div w:id="845751403">
          <w:marLeft w:val="0"/>
          <w:marRight w:val="0"/>
          <w:marTop w:val="0"/>
          <w:marBottom w:val="45"/>
          <w:divBdr>
            <w:top w:val="none" w:sz="0" w:space="0" w:color="auto"/>
            <w:left w:val="none" w:sz="0" w:space="0" w:color="auto"/>
            <w:bottom w:val="none" w:sz="0" w:space="0" w:color="auto"/>
            <w:right w:val="none" w:sz="0" w:space="0" w:color="auto"/>
          </w:divBdr>
        </w:div>
        <w:div w:id="657347498">
          <w:marLeft w:val="0"/>
          <w:marRight w:val="0"/>
          <w:marTop w:val="0"/>
          <w:marBottom w:val="45"/>
          <w:divBdr>
            <w:top w:val="none" w:sz="0" w:space="0" w:color="auto"/>
            <w:left w:val="none" w:sz="0" w:space="0" w:color="auto"/>
            <w:bottom w:val="none" w:sz="0" w:space="0" w:color="auto"/>
            <w:right w:val="none" w:sz="0" w:space="0" w:color="auto"/>
          </w:divBdr>
        </w:div>
        <w:div w:id="1012076171">
          <w:marLeft w:val="0"/>
          <w:marRight w:val="0"/>
          <w:marTop w:val="0"/>
          <w:marBottom w:val="45"/>
          <w:divBdr>
            <w:top w:val="none" w:sz="0" w:space="0" w:color="auto"/>
            <w:left w:val="none" w:sz="0" w:space="0" w:color="auto"/>
            <w:bottom w:val="none" w:sz="0" w:space="0" w:color="auto"/>
            <w:right w:val="none" w:sz="0" w:space="0" w:color="auto"/>
          </w:divBdr>
        </w:div>
        <w:div w:id="2026012556">
          <w:marLeft w:val="0"/>
          <w:marRight w:val="0"/>
          <w:marTop w:val="0"/>
          <w:marBottom w:val="45"/>
          <w:divBdr>
            <w:top w:val="none" w:sz="0" w:space="0" w:color="auto"/>
            <w:left w:val="none" w:sz="0" w:space="0" w:color="auto"/>
            <w:bottom w:val="none" w:sz="0" w:space="0" w:color="auto"/>
            <w:right w:val="none" w:sz="0" w:space="0" w:color="auto"/>
          </w:divBdr>
        </w:div>
        <w:div w:id="978069346">
          <w:marLeft w:val="0"/>
          <w:marRight w:val="0"/>
          <w:marTop w:val="0"/>
          <w:marBottom w:val="45"/>
          <w:divBdr>
            <w:top w:val="none" w:sz="0" w:space="0" w:color="auto"/>
            <w:left w:val="none" w:sz="0" w:space="0" w:color="auto"/>
            <w:bottom w:val="none" w:sz="0" w:space="0" w:color="auto"/>
            <w:right w:val="none" w:sz="0" w:space="0" w:color="auto"/>
          </w:divBdr>
        </w:div>
        <w:div w:id="1724481132">
          <w:marLeft w:val="0"/>
          <w:marRight w:val="0"/>
          <w:marTop w:val="0"/>
          <w:marBottom w:val="45"/>
          <w:divBdr>
            <w:top w:val="none" w:sz="0" w:space="0" w:color="auto"/>
            <w:left w:val="none" w:sz="0" w:space="0" w:color="auto"/>
            <w:bottom w:val="none" w:sz="0" w:space="0" w:color="auto"/>
            <w:right w:val="none" w:sz="0" w:space="0" w:color="auto"/>
          </w:divBdr>
        </w:div>
        <w:div w:id="389501646">
          <w:marLeft w:val="0"/>
          <w:marRight w:val="0"/>
          <w:marTop w:val="0"/>
          <w:marBottom w:val="0"/>
          <w:divBdr>
            <w:top w:val="none" w:sz="0" w:space="0" w:color="auto"/>
            <w:left w:val="none" w:sz="0" w:space="0" w:color="auto"/>
            <w:bottom w:val="none" w:sz="0" w:space="0" w:color="auto"/>
            <w:right w:val="none" w:sz="0" w:space="0" w:color="auto"/>
          </w:divBdr>
        </w:div>
        <w:div w:id="1099177928">
          <w:marLeft w:val="0"/>
          <w:marRight w:val="0"/>
          <w:marTop w:val="0"/>
          <w:marBottom w:val="0"/>
          <w:divBdr>
            <w:top w:val="none" w:sz="0" w:space="0" w:color="auto"/>
            <w:left w:val="none" w:sz="0" w:space="0" w:color="auto"/>
            <w:bottom w:val="none" w:sz="0" w:space="0" w:color="auto"/>
            <w:right w:val="none" w:sz="0" w:space="0" w:color="auto"/>
          </w:divBdr>
        </w:div>
        <w:div w:id="1446535273">
          <w:marLeft w:val="0"/>
          <w:marRight w:val="0"/>
          <w:marTop w:val="0"/>
          <w:marBottom w:val="0"/>
          <w:divBdr>
            <w:top w:val="none" w:sz="0" w:space="0" w:color="auto"/>
            <w:left w:val="none" w:sz="0" w:space="0" w:color="auto"/>
            <w:bottom w:val="none" w:sz="0" w:space="0" w:color="auto"/>
            <w:right w:val="none" w:sz="0" w:space="0" w:color="auto"/>
          </w:divBdr>
        </w:div>
        <w:div w:id="1351948304">
          <w:marLeft w:val="0"/>
          <w:marRight w:val="0"/>
          <w:marTop w:val="0"/>
          <w:marBottom w:val="0"/>
          <w:divBdr>
            <w:top w:val="none" w:sz="0" w:space="0" w:color="auto"/>
            <w:left w:val="none" w:sz="0" w:space="0" w:color="auto"/>
            <w:bottom w:val="none" w:sz="0" w:space="0" w:color="auto"/>
            <w:right w:val="none" w:sz="0" w:space="0" w:color="auto"/>
          </w:divBdr>
        </w:div>
        <w:div w:id="873423982">
          <w:marLeft w:val="0"/>
          <w:marRight w:val="0"/>
          <w:marTop w:val="90"/>
          <w:marBottom w:val="45"/>
          <w:divBdr>
            <w:top w:val="none" w:sz="0" w:space="0" w:color="auto"/>
            <w:left w:val="none" w:sz="0" w:space="0" w:color="auto"/>
            <w:bottom w:val="none" w:sz="0" w:space="0" w:color="auto"/>
            <w:right w:val="none" w:sz="0" w:space="0" w:color="auto"/>
          </w:divBdr>
        </w:div>
        <w:div w:id="1959795416">
          <w:marLeft w:val="0"/>
          <w:marRight w:val="0"/>
          <w:marTop w:val="0"/>
          <w:marBottom w:val="90"/>
          <w:divBdr>
            <w:top w:val="none" w:sz="0" w:space="0" w:color="auto"/>
            <w:left w:val="none" w:sz="0" w:space="0" w:color="auto"/>
            <w:bottom w:val="none" w:sz="0" w:space="0" w:color="auto"/>
            <w:right w:val="none" w:sz="0" w:space="0" w:color="auto"/>
          </w:divBdr>
        </w:div>
        <w:div w:id="1833250411">
          <w:marLeft w:val="0"/>
          <w:marRight w:val="0"/>
          <w:marTop w:val="0"/>
          <w:marBottom w:val="90"/>
          <w:divBdr>
            <w:top w:val="none" w:sz="0" w:space="0" w:color="auto"/>
            <w:left w:val="none" w:sz="0" w:space="0" w:color="auto"/>
            <w:bottom w:val="none" w:sz="0" w:space="0" w:color="auto"/>
            <w:right w:val="none" w:sz="0" w:space="0" w:color="auto"/>
          </w:divBdr>
        </w:div>
        <w:div w:id="1205365291">
          <w:marLeft w:val="0"/>
          <w:marRight w:val="0"/>
          <w:marTop w:val="0"/>
          <w:marBottom w:val="90"/>
          <w:divBdr>
            <w:top w:val="none" w:sz="0" w:space="0" w:color="auto"/>
            <w:left w:val="none" w:sz="0" w:space="0" w:color="auto"/>
            <w:bottom w:val="none" w:sz="0" w:space="0" w:color="auto"/>
            <w:right w:val="none" w:sz="0" w:space="0" w:color="auto"/>
          </w:divBdr>
        </w:div>
        <w:div w:id="455492481">
          <w:marLeft w:val="0"/>
          <w:marRight w:val="0"/>
          <w:marTop w:val="0"/>
          <w:marBottom w:val="90"/>
          <w:divBdr>
            <w:top w:val="none" w:sz="0" w:space="0" w:color="auto"/>
            <w:left w:val="none" w:sz="0" w:space="0" w:color="auto"/>
            <w:bottom w:val="none" w:sz="0" w:space="0" w:color="auto"/>
            <w:right w:val="none" w:sz="0" w:space="0" w:color="auto"/>
          </w:divBdr>
        </w:div>
        <w:div w:id="1789352846">
          <w:marLeft w:val="0"/>
          <w:marRight w:val="0"/>
          <w:marTop w:val="0"/>
          <w:marBottom w:val="90"/>
          <w:divBdr>
            <w:top w:val="none" w:sz="0" w:space="0" w:color="auto"/>
            <w:left w:val="none" w:sz="0" w:space="0" w:color="auto"/>
            <w:bottom w:val="none" w:sz="0" w:space="0" w:color="auto"/>
            <w:right w:val="none" w:sz="0" w:space="0" w:color="auto"/>
          </w:divBdr>
        </w:div>
        <w:div w:id="25448246">
          <w:marLeft w:val="0"/>
          <w:marRight w:val="0"/>
          <w:marTop w:val="0"/>
          <w:marBottom w:val="90"/>
          <w:divBdr>
            <w:top w:val="none" w:sz="0" w:space="0" w:color="auto"/>
            <w:left w:val="none" w:sz="0" w:space="0" w:color="auto"/>
            <w:bottom w:val="none" w:sz="0" w:space="0" w:color="auto"/>
            <w:right w:val="none" w:sz="0" w:space="0" w:color="auto"/>
          </w:divBdr>
        </w:div>
        <w:div w:id="1549760407">
          <w:marLeft w:val="0"/>
          <w:marRight w:val="0"/>
          <w:marTop w:val="0"/>
          <w:marBottom w:val="90"/>
          <w:divBdr>
            <w:top w:val="none" w:sz="0" w:space="0" w:color="auto"/>
            <w:left w:val="none" w:sz="0" w:space="0" w:color="auto"/>
            <w:bottom w:val="none" w:sz="0" w:space="0" w:color="auto"/>
            <w:right w:val="none" w:sz="0" w:space="0" w:color="auto"/>
          </w:divBdr>
        </w:div>
        <w:div w:id="1953513232">
          <w:marLeft w:val="0"/>
          <w:marRight w:val="0"/>
          <w:marTop w:val="0"/>
          <w:marBottom w:val="90"/>
          <w:divBdr>
            <w:top w:val="none" w:sz="0" w:space="0" w:color="auto"/>
            <w:left w:val="none" w:sz="0" w:space="0" w:color="auto"/>
            <w:bottom w:val="none" w:sz="0" w:space="0" w:color="auto"/>
            <w:right w:val="none" w:sz="0" w:space="0" w:color="auto"/>
          </w:divBdr>
        </w:div>
        <w:div w:id="1564565638">
          <w:marLeft w:val="0"/>
          <w:marRight w:val="0"/>
          <w:marTop w:val="0"/>
          <w:marBottom w:val="90"/>
          <w:divBdr>
            <w:top w:val="none" w:sz="0" w:space="0" w:color="auto"/>
            <w:left w:val="none" w:sz="0" w:space="0" w:color="auto"/>
            <w:bottom w:val="none" w:sz="0" w:space="0" w:color="auto"/>
            <w:right w:val="none" w:sz="0" w:space="0" w:color="auto"/>
          </w:divBdr>
        </w:div>
        <w:div w:id="694309098">
          <w:marLeft w:val="0"/>
          <w:marRight w:val="0"/>
          <w:marTop w:val="0"/>
          <w:marBottom w:val="90"/>
          <w:divBdr>
            <w:top w:val="none" w:sz="0" w:space="0" w:color="auto"/>
            <w:left w:val="none" w:sz="0" w:space="0" w:color="auto"/>
            <w:bottom w:val="none" w:sz="0" w:space="0" w:color="auto"/>
            <w:right w:val="none" w:sz="0" w:space="0" w:color="auto"/>
          </w:divBdr>
        </w:div>
        <w:div w:id="850028411">
          <w:marLeft w:val="0"/>
          <w:marRight w:val="0"/>
          <w:marTop w:val="0"/>
          <w:marBottom w:val="90"/>
          <w:divBdr>
            <w:top w:val="none" w:sz="0" w:space="0" w:color="auto"/>
            <w:left w:val="none" w:sz="0" w:space="0" w:color="auto"/>
            <w:bottom w:val="none" w:sz="0" w:space="0" w:color="auto"/>
            <w:right w:val="none" w:sz="0" w:space="0" w:color="auto"/>
          </w:divBdr>
        </w:div>
        <w:div w:id="1441991262">
          <w:marLeft w:val="0"/>
          <w:marRight w:val="0"/>
          <w:marTop w:val="0"/>
          <w:marBottom w:val="90"/>
          <w:divBdr>
            <w:top w:val="none" w:sz="0" w:space="0" w:color="auto"/>
            <w:left w:val="none" w:sz="0" w:space="0" w:color="auto"/>
            <w:bottom w:val="none" w:sz="0" w:space="0" w:color="auto"/>
            <w:right w:val="none" w:sz="0" w:space="0" w:color="auto"/>
          </w:divBdr>
        </w:div>
        <w:div w:id="1417437210">
          <w:marLeft w:val="0"/>
          <w:marRight w:val="0"/>
          <w:marTop w:val="0"/>
          <w:marBottom w:val="45"/>
          <w:divBdr>
            <w:top w:val="none" w:sz="0" w:space="0" w:color="auto"/>
            <w:left w:val="none" w:sz="0" w:space="0" w:color="auto"/>
            <w:bottom w:val="none" w:sz="0" w:space="0" w:color="auto"/>
            <w:right w:val="none" w:sz="0" w:space="0" w:color="auto"/>
          </w:divBdr>
        </w:div>
        <w:div w:id="1960337427">
          <w:marLeft w:val="0"/>
          <w:marRight w:val="0"/>
          <w:marTop w:val="0"/>
          <w:marBottom w:val="45"/>
          <w:divBdr>
            <w:top w:val="none" w:sz="0" w:space="0" w:color="auto"/>
            <w:left w:val="none" w:sz="0" w:space="0" w:color="auto"/>
            <w:bottom w:val="none" w:sz="0" w:space="0" w:color="auto"/>
            <w:right w:val="none" w:sz="0" w:space="0" w:color="auto"/>
          </w:divBdr>
        </w:div>
        <w:div w:id="1671566180">
          <w:marLeft w:val="0"/>
          <w:marRight w:val="0"/>
          <w:marTop w:val="0"/>
          <w:marBottom w:val="45"/>
          <w:divBdr>
            <w:top w:val="none" w:sz="0" w:space="0" w:color="auto"/>
            <w:left w:val="none" w:sz="0" w:space="0" w:color="auto"/>
            <w:bottom w:val="none" w:sz="0" w:space="0" w:color="auto"/>
            <w:right w:val="none" w:sz="0" w:space="0" w:color="auto"/>
          </w:divBdr>
        </w:div>
        <w:div w:id="2014869893">
          <w:marLeft w:val="0"/>
          <w:marRight w:val="0"/>
          <w:marTop w:val="0"/>
          <w:marBottom w:val="45"/>
          <w:divBdr>
            <w:top w:val="none" w:sz="0" w:space="0" w:color="auto"/>
            <w:left w:val="none" w:sz="0" w:space="0" w:color="auto"/>
            <w:bottom w:val="none" w:sz="0" w:space="0" w:color="auto"/>
            <w:right w:val="none" w:sz="0" w:space="0" w:color="auto"/>
          </w:divBdr>
        </w:div>
        <w:div w:id="249968499">
          <w:marLeft w:val="0"/>
          <w:marRight w:val="0"/>
          <w:marTop w:val="0"/>
          <w:marBottom w:val="45"/>
          <w:divBdr>
            <w:top w:val="none" w:sz="0" w:space="0" w:color="auto"/>
            <w:left w:val="none" w:sz="0" w:space="0" w:color="auto"/>
            <w:bottom w:val="none" w:sz="0" w:space="0" w:color="auto"/>
            <w:right w:val="none" w:sz="0" w:space="0" w:color="auto"/>
          </w:divBdr>
        </w:div>
        <w:div w:id="1394155214">
          <w:marLeft w:val="0"/>
          <w:marRight w:val="0"/>
          <w:marTop w:val="0"/>
          <w:marBottom w:val="45"/>
          <w:divBdr>
            <w:top w:val="none" w:sz="0" w:space="0" w:color="auto"/>
            <w:left w:val="none" w:sz="0" w:space="0" w:color="auto"/>
            <w:bottom w:val="none" w:sz="0" w:space="0" w:color="auto"/>
            <w:right w:val="none" w:sz="0" w:space="0" w:color="auto"/>
          </w:divBdr>
        </w:div>
        <w:div w:id="1579359675">
          <w:marLeft w:val="0"/>
          <w:marRight w:val="0"/>
          <w:marTop w:val="0"/>
          <w:marBottom w:val="45"/>
          <w:divBdr>
            <w:top w:val="none" w:sz="0" w:space="0" w:color="auto"/>
            <w:left w:val="none" w:sz="0" w:space="0" w:color="auto"/>
            <w:bottom w:val="none" w:sz="0" w:space="0" w:color="auto"/>
            <w:right w:val="none" w:sz="0" w:space="0" w:color="auto"/>
          </w:divBdr>
        </w:div>
        <w:div w:id="630718800">
          <w:marLeft w:val="0"/>
          <w:marRight w:val="0"/>
          <w:marTop w:val="0"/>
          <w:marBottom w:val="0"/>
          <w:divBdr>
            <w:top w:val="none" w:sz="0" w:space="0" w:color="auto"/>
            <w:left w:val="none" w:sz="0" w:space="0" w:color="auto"/>
            <w:bottom w:val="none" w:sz="0" w:space="0" w:color="auto"/>
            <w:right w:val="none" w:sz="0" w:space="0" w:color="auto"/>
          </w:divBdr>
        </w:div>
        <w:div w:id="1762139427">
          <w:marLeft w:val="0"/>
          <w:marRight w:val="0"/>
          <w:marTop w:val="0"/>
          <w:marBottom w:val="0"/>
          <w:divBdr>
            <w:top w:val="none" w:sz="0" w:space="0" w:color="auto"/>
            <w:left w:val="none" w:sz="0" w:space="0" w:color="auto"/>
            <w:bottom w:val="none" w:sz="0" w:space="0" w:color="auto"/>
            <w:right w:val="none" w:sz="0" w:space="0" w:color="auto"/>
          </w:divBdr>
        </w:div>
        <w:div w:id="1717271062">
          <w:marLeft w:val="0"/>
          <w:marRight w:val="0"/>
          <w:marTop w:val="0"/>
          <w:marBottom w:val="0"/>
          <w:divBdr>
            <w:top w:val="none" w:sz="0" w:space="0" w:color="auto"/>
            <w:left w:val="none" w:sz="0" w:space="0" w:color="auto"/>
            <w:bottom w:val="none" w:sz="0" w:space="0" w:color="auto"/>
            <w:right w:val="none" w:sz="0" w:space="0" w:color="auto"/>
          </w:divBdr>
        </w:div>
        <w:div w:id="1506941476">
          <w:marLeft w:val="0"/>
          <w:marRight w:val="0"/>
          <w:marTop w:val="0"/>
          <w:marBottom w:val="0"/>
          <w:divBdr>
            <w:top w:val="none" w:sz="0" w:space="0" w:color="auto"/>
            <w:left w:val="none" w:sz="0" w:space="0" w:color="auto"/>
            <w:bottom w:val="none" w:sz="0" w:space="0" w:color="auto"/>
            <w:right w:val="none" w:sz="0" w:space="0" w:color="auto"/>
          </w:divBdr>
        </w:div>
        <w:div w:id="1783375630">
          <w:marLeft w:val="0"/>
          <w:marRight w:val="0"/>
          <w:marTop w:val="90"/>
          <w:marBottom w:val="45"/>
          <w:divBdr>
            <w:top w:val="none" w:sz="0" w:space="0" w:color="auto"/>
            <w:left w:val="none" w:sz="0" w:space="0" w:color="auto"/>
            <w:bottom w:val="none" w:sz="0" w:space="0" w:color="auto"/>
            <w:right w:val="none" w:sz="0" w:space="0" w:color="auto"/>
          </w:divBdr>
        </w:div>
        <w:div w:id="1519544326">
          <w:marLeft w:val="0"/>
          <w:marRight w:val="0"/>
          <w:marTop w:val="0"/>
          <w:marBottom w:val="90"/>
          <w:divBdr>
            <w:top w:val="none" w:sz="0" w:space="0" w:color="auto"/>
            <w:left w:val="none" w:sz="0" w:space="0" w:color="auto"/>
            <w:bottom w:val="none" w:sz="0" w:space="0" w:color="auto"/>
            <w:right w:val="none" w:sz="0" w:space="0" w:color="auto"/>
          </w:divBdr>
        </w:div>
        <w:div w:id="1112670923">
          <w:marLeft w:val="0"/>
          <w:marRight w:val="0"/>
          <w:marTop w:val="0"/>
          <w:marBottom w:val="90"/>
          <w:divBdr>
            <w:top w:val="none" w:sz="0" w:space="0" w:color="auto"/>
            <w:left w:val="none" w:sz="0" w:space="0" w:color="auto"/>
            <w:bottom w:val="none" w:sz="0" w:space="0" w:color="auto"/>
            <w:right w:val="none" w:sz="0" w:space="0" w:color="auto"/>
          </w:divBdr>
        </w:div>
      </w:divsChild>
    </w:div>
    <w:div w:id="1535657039">
      <w:marLeft w:val="0"/>
      <w:marRight w:val="0"/>
      <w:marTop w:val="90"/>
      <w:marBottom w:val="45"/>
      <w:divBdr>
        <w:top w:val="none" w:sz="0" w:space="0" w:color="auto"/>
        <w:left w:val="none" w:sz="0" w:space="0" w:color="auto"/>
        <w:bottom w:val="none" w:sz="0" w:space="0" w:color="auto"/>
        <w:right w:val="none" w:sz="0" w:space="0" w:color="auto"/>
      </w:divBdr>
    </w:div>
    <w:div w:id="1603564950">
      <w:marLeft w:val="0"/>
      <w:marRight w:val="0"/>
      <w:marTop w:val="0"/>
      <w:marBottom w:val="0"/>
      <w:divBdr>
        <w:top w:val="none" w:sz="0" w:space="0" w:color="auto"/>
        <w:left w:val="none" w:sz="0" w:space="0" w:color="auto"/>
        <w:bottom w:val="none" w:sz="0" w:space="0" w:color="auto"/>
        <w:right w:val="none" w:sz="0" w:space="0" w:color="auto"/>
      </w:divBdr>
      <w:divsChild>
        <w:div w:id="896403524">
          <w:marLeft w:val="2520"/>
          <w:marRight w:val="2520"/>
          <w:marTop w:val="975"/>
          <w:marBottom w:val="0"/>
          <w:divBdr>
            <w:top w:val="single" w:sz="6" w:space="9" w:color="000000"/>
            <w:left w:val="single" w:sz="6" w:space="9" w:color="000000"/>
            <w:bottom w:val="single" w:sz="6" w:space="9" w:color="000000"/>
            <w:right w:val="single" w:sz="6" w:space="9" w:color="000000"/>
          </w:divBdr>
          <w:divsChild>
            <w:div w:id="2020231845">
              <w:marLeft w:val="0"/>
              <w:marRight w:val="0"/>
              <w:marTop w:val="0"/>
              <w:marBottom w:val="0"/>
              <w:divBdr>
                <w:top w:val="none" w:sz="0" w:space="0" w:color="auto"/>
                <w:left w:val="none" w:sz="0" w:space="0" w:color="auto"/>
                <w:bottom w:val="none" w:sz="0" w:space="0" w:color="auto"/>
                <w:right w:val="none" w:sz="0" w:space="0" w:color="auto"/>
              </w:divBdr>
            </w:div>
            <w:div w:id="841774868">
              <w:marLeft w:val="0"/>
              <w:marRight w:val="0"/>
              <w:marTop w:val="180"/>
              <w:marBottom w:val="45"/>
              <w:divBdr>
                <w:top w:val="none" w:sz="0" w:space="0" w:color="auto"/>
                <w:left w:val="none" w:sz="0" w:space="0" w:color="auto"/>
                <w:bottom w:val="none" w:sz="0" w:space="0" w:color="auto"/>
                <w:right w:val="none" w:sz="0" w:space="0" w:color="auto"/>
              </w:divBdr>
            </w:div>
            <w:div w:id="1949510670">
              <w:marLeft w:val="0"/>
              <w:marRight w:val="0"/>
              <w:marTop w:val="180"/>
              <w:marBottom w:val="45"/>
              <w:divBdr>
                <w:top w:val="none" w:sz="0" w:space="0" w:color="auto"/>
                <w:left w:val="none" w:sz="0" w:space="0" w:color="auto"/>
                <w:bottom w:val="none" w:sz="0" w:space="0" w:color="auto"/>
                <w:right w:val="none" w:sz="0" w:space="0" w:color="auto"/>
              </w:divBdr>
              <w:divsChild>
                <w:div w:id="576475758">
                  <w:marLeft w:val="0"/>
                  <w:marRight w:val="0"/>
                  <w:marTop w:val="240"/>
                  <w:marBottom w:val="0"/>
                  <w:divBdr>
                    <w:top w:val="none" w:sz="0" w:space="0" w:color="auto"/>
                    <w:left w:val="none" w:sz="0" w:space="0" w:color="auto"/>
                    <w:bottom w:val="none" w:sz="0" w:space="0" w:color="auto"/>
                    <w:right w:val="none" w:sz="0" w:space="0" w:color="auto"/>
                  </w:divBdr>
                  <w:divsChild>
                    <w:div w:id="1636836604">
                      <w:marLeft w:val="0"/>
                      <w:marRight w:val="0"/>
                      <w:marTop w:val="0"/>
                      <w:marBottom w:val="0"/>
                      <w:divBdr>
                        <w:top w:val="none" w:sz="0" w:space="0" w:color="auto"/>
                        <w:left w:val="none" w:sz="0" w:space="0" w:color="auto"/>
                        <w:bottom w:val="none" w:sz="0" w:space="0" w:color="auto"/>
                        <w:right w:val="none" w:sz="0" w:space="0" w:color="auto"/>
                      </w:divBdr>
                    </w:div>
                    <w:div w:id="1807039285">
                      <w:marLeft w:val="0"/>
                      <w:marRight w:val="0"/>
                      <w:marTop w:val="0"/>
                      <w:marBottom w:val="0"/>
                      <w:divBdr>
                        <w:top w:val="none" w:sz="0" w:space="0" w:color="auto"/>
                        <w:left w:val="none" w:sz="0" w:space="0" w:color="auto"/>
                        <w:bottom w:val="none" w:sz="0" w:space="0" w:color="auto"/>
                        <w:right w:val="none" w:sz="0" w:space="0" w:color="auto"/>
                      </w:divBdr>
                    </w:div>
                    <w:div w:id="512038375">
                      <w:marLeft w:val="0"/>
                      <w:marRight w:val="0"/>
                      <w:marTop w:val="0"/>
                      <w:marBottom w:val="0"/>
                      <w:divBdr>
                        <w:top w:val="none" w:sz="0" w:space="0" w:color="auto"/>
                        <w:left w:val="none" w:sz="0" w:space="0" w:color="auto"/>
                        <w:bottom w:val="none" w:sz="0" w:space="0" w:color="auto"/>
                        <w:right w:val="none" w:sz="0" w:space="0" w:color="auto"/>
                      </w:divBdr>
                      <w:divsChild>
                        <w:div w:id="1837529234">
                          <w:marLeft w:val="0"/>
                          <w:marRight w:val="0"/>
                          <w:marTop w:val="0"/>
                          <w:marBottom w:val="0"/>
                          <w:divBdr>
                            <w:top w:val="none" w:sz="0" w:space="0" w:color="auto"/>
                            <w:left w:val="none" w:sz="0" w:space="0" w:color="auto"/>
                            <w:bottom w:val="none" w:sz="0" w:space="0" w:color="auto"/>
                            <w:right w:val="none" w:sz="0" w:space="0" w:color="auto"/>
                          </w:divBdr>
                        </w:div>
                      </w:divsChild>
                    </w:div>
                    <w:div w:id="997612431">
                      <w:marLeft w:val="0"/>
                      <w:marRight w:val="0"/>
                      <w:marTop w:val="0"/>
                      <w:marBottom w:val="0"/>
                      <w:divBdr>
                        <w:top w:val="none" w:sz="0" w:space="0" w:color="auto"/>
                        <w:left w:val="none" w:sz="0" w:space="0" w:color="auto"/>
                        <w:bottom w:val="none" w:sz="0" w:space="0" w:color="auto"/>
                        <w:right w:val="none" w:sz="0" w:space="0" w:color="auto"/>
                      </w:divBdr>
                      <w:divsChild>
                        <w:div w:id="1169562525">
                          <w:marLeft w:val="0"/>
                          <w:marRight w:val="0"/>
                          <w:marTop w:val="0"/>
                          <w:marBottom w:val="0"/>
                          <w:divBdr>
                            <w:top w:val="none" w:sz="0" w:space="0" w:color="auto"/>
                            <w:left w:val="none" w:sz="0" w:space="0" w:color="auto"/>
                            <w:bottom w:val="none" w:sz="0" w:space="0" w:color="auto"/>
                            <w:right w:val="none" w:sz="0" w:space="0" w:color="auto"/>
                          </w:divBdr>
                        </w:div>
                        <w:div w:id="1823156012">
                          <w:marLeft w:val="0"/>
                          <w:marRight w:val="0"/>
                          <w:marTop w:val="0"/>
                          <w:marBottom w:val="0"/>
                          <w:divBdr>
                            <w:top w:val="none" w:sz="0" w:space="0" w:color="auto"/>
                            <w:left w:val="none" w:sz="0" w:space="0" w:color="auto"/>
                            <w:bottom w:val="none" w:sz="0" w:space="0" w:color="auto"/>
                            <w:right w:val="none" w:sz="0" w:space="0" w:color="auto"/>
                          </w:divBdr>
                        </w:div>
                        <w:div w:id="1210216753">
                          <w:marLeft w:val="0"/>
                          <w:marRight w:val="0"/>
                          <w:marTop w:val="0"/>
                          <w:marBottom w:val="0"/>
                          <w:divBdr>
                            <w:top w:val="none" w:sz="0" w:space="0" w:color="auto"/>
                            <w:left w:val="none" w:sz="0" w:space="0" w:color="auto"/>
                            <w:bottom w:val="none" w:sz="0" w:space="0" w:color="auto"/>
                            <w:right w:val="none" w:sz="0" w:space="0" w:color="auto"/>
                          </w:divBdr>
                        </w:div>
                        <w:div w:id="504785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166809">
          <w:marLeft w:val="0"/>
          <w:marRight w:val="0"/>
          <w:marTop w:val="600"/>
          <w:marBottom w:val="0"/>
          <w:divBdr>
            <w:top w:val="none" w:sz="0" w:space="0" w:color="auto"/>
            <w:left w:val="none" w:sz="0" w:space="0" w:color="auto"/>
            <w:bottom w:val="none" w:sz="0" w:space="0" w:color="auto"/>
            <w:right w:val="none" w:sz="0" w:space="0" w:color="auto"/>
          </w:divBdr>
          <w:divsChild>
            <w:div w:id="365182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269890">
      <w:marLeft w:val="0"/>
      <w:marRight w:val="0"/>
      <w:marTop w:val="0"/>
      <w:marBottom w:val="90"/>
      <w:divBdr>
        <w:top w:val="none" w:sz="0" w:space="0" w:color="auto"/>
        <w:left w:val="none" w:sz="0" w:space="0" w:color="auto"/>
        <w:bottom w:val="none" w:sz="0" w:space="0" w:color="auto"/>
        <w:right w:val="none" w:sz="0" w:space="0" w:color="auto"/>
      </w:divBdr>
    </w:div>
    <w:div w:id="1851262975">
      <w:marLeft w:val="0"/>
      <w:marRight w:val="0"/>
      <w:marTop w:val="0"/>
      <w:marBottom w:val="0"/>
      <w:divBdr>
        <w:top w:val="none" w:sz="0" w:space="0" w:color="auto"/>
        <w:left w:val="none" w:sz="0" w:space="0" w:color="auto"/>
        <w:bottom w:val="none" w:sz="0" w:space="0" w:color="auto"/>
        <w:right w:val="none" w:sz="0" w:space="0" w:color="auto"/>
      </w:divBdr>
      <w:divsChild>
        <w:div w:id="80294568">
          <w:marLeft w:val="0"/>
          <w:marRight w:val="0"/>
          <w:marTop w:val="0"/>
          <w:marBottom w:val="90"/>
          <w:divBdr>
            <w:top w:val="none" w:sz="0" w:space="0" w:color="auto"/>
            <w:left w:val="none" w:sz="0" w:space="0" w:color="auto"/>
            <w:bottom w:val="none" w:sz="0" w:space="0" w:color="auto"/>
            <w:right w:val="none" w:sz="0" w:space="0" w:color="auto"/>
          </w:divBdr>
        </w:div>
        <w:div w:id="1591738960">
          <w:marLeft w:val="0"/>
          <w:marRight w:val="0"/>
          <w:marTop w:val="0"/>
          <w:marBottom w:val="45"/>
          <w:divBdr>
            <w:top w:val="none" w:sz="0" w:space="0" w:color="auto"/>
            <w:left w:val="none" w:sz="0" w:space="0" w:color="auto"/>
            <w:bottom w:val="none" w:sz="0" w:space="0" w:color="auto"/>
            <w:right w:val="none" w:sz="0" w:space="0" w:color="auto"/>
          </w:divBdr>
        </w:div>
        <w:div w:id="777873764">
          <w:marLeft w:val="0"/>
          <w:marRight w:val="0"/>
          <w:marTop w:val="0"/>
          <w:marBottom w:val="45"/>
          <w:divBdr>
            <w:top w:val="none" w:sz="0" w:space="0" w:color="auto"/>
            <w:left w:val="none" w:sz="0" w:space="0" w:color="auto"/>
            <w:bottom w:val="none" w:sz="0" w:space="0" w:color="auto"/>
            <w:right w:val="none" w:sz="0" w:space="0" w:color="auto"/>
          </w:divBdr>
        </w:div>
        <w:div w:id="1477837425">
          <w:marLeft w:val="0"/>
          <w:marRight w:val="0"/>
          <w:marTop w:val="0"/>
          <w:marBottom w:val="45"/>
          <w:divBdr>
            <w:top w:val="none" w:sz="0" w:space="0" w:color="auto"/>
            <w:left w:val="none" w:sz="0" w:space="0" w:color="auto"/>
            <w:bottom w:val="none" w:sz="0" w:space="0" w:color="auto"/>
            <w:right w:val="none" w:sz="0" w:space="0" w:color="auto"/>
          </w:divBdr>
        </w:div>
        <w:div w:id="843593793">
          <w:marLeft w:val="0"/>
          <w:marRight w:val="0"/>
          <w:marTop w:val="0"/>
          <w:marBottom w:val="45"/>
          <w:divBdr>
            <w:top w:val="none" w:sz="0" w:space="0" w:color="auto"/>
            <w:left w:val="none" w:sz="0" w:space="0" w:color="auto"/>
            <w:bottom w:val="none" w:sz="0" w:space="0" w:color="auto"/>
            <w:right w:val="none" w:sz="0" w:space="0" w:color="auto"/>
          </w:divBdr>
        </w:div>
        <w:div w:id="499010038">
          <w:marLeft w:val="0"/>
          <w:marRight w:val="0"/>
          <w:marTop w:val="0"/>
          <w:marBottom w:val="45"/>
          <w:divBdr>
            <w:top w:val="none" w:sz="0" w:space="0" w:color="auto"/>
            <w:left w:val="none" w:sz="0" w:space="0" w:color="auto"/>
            <w:bottom w:val="none" w:sz="0" w:space="0" w:color="auto"/>
            <w:right w:val="none" w:sz="0" w:space="0" w:color="auto"/>
          </w:divBdr>
        </w:div>
        <w:div w:id="239605185">
          <w:marLeft w:val="0"/>
          <w:marRight w:val="0"/>
          <w:marTop w:val="0"/>
          <w:marBottom w:val="45"/>
          <w:divBdr>
            <w:top w:val="none" w:sz="0" w:space="0" w:color="auto"/>
            <w:left w:val="none" w:sz="0" w:space="0" w:color="auto"/>
            <w:bottom w:val="none" w:sz="0" w:space="0" w:color="auto"/>
            <w:right w:val="none" w:sz="0" w:space="0" w:color="auto"/>
          </w:divBdr>
        </w:div>
        <w:div w:id="140848275">
          <w:marLeft w:val="0"/>
          <w:marRight w:val="0"/>
          <w:marTop w:val="0"/>
          <w:marBottom w:val="45"/>
          <w:divBdr>
            <w:top w:val="none" w:sz="0" w:space="0" w:color="auto"/>
            <w:left w:val="none" w:sz="0" w:space="0" w:color="auto"/>
            <w:bottom w:val="none" w:sz="0" w:space="0" w:color="auto"/>
            <w:right w:val="none" w:sz="0" w:space="0" w:color="auto"/>
          </w:divBdr>
        </w:div>
        <w:div w:id="157233533">
          <w:marLeft w:val="0"/>
          <w:marRight w:val="0"/>
          <w:marTop w:val="0"/>
          <w:marBottom w:val="0"/>
          <w:divBdr>
            <w:top w:val="none" w:sz="0" w:space="0" w:color="auto"/>
            <w:left w:val="none" w:sz="0" w:space="0" w:color="auto"/>
            <w:bottom w:val="none" w:sz="0" w:space="0" w:color="auto"/>
            <w:right w:val="none" w:sz="0" w:space="0" w:color="auto"/>
          </w:divBdr>
        </w:div>
        <w:div w:id="751389350">
          <w:marLeft w:val="0"/>
          <w:marRight w:val="0"/>
          <w:marTop w:val="0"/>
          <w:marBottom w:val="0"/>
          <w:divBdr>
            <w:top w:val="none" w:sz="0" w:space="0" w:color="auto"/>
            <w:left w:val="none" w:sz="0" w:space="0" w:color="auto"/>
            <w:bottom w:val="none" w:sz="0" w:space="0" w:color="auto"/>
            <w:right w:val="none" w:sz="0" w:space="0" w:color="auto"/>
          </w:divBdr>
        </w:div>
        <w:div w:id="1476877159">
          <w:marLeft w:val="0"/>
          <w:marRight w:val="0"/>
          <w:marTop w:val="0"/>
          <w:marBottom w:val="0"/>
          <w:divBdr>
            <w:top w:val="none" w:sz="0" w:space="0" w:color="auto"/>
            <w:left w:val="none" w:sz="0" w:space="0" w:color="auto"/>
            <w:bottom w:val="none" w:sz="0" w:space="0" w:color="auto"/>
            <w:right w:val="none" w:sz="0" w:space="0" w:color="auto"/>
          </w:divBdr>
        </w:div>
        <w:div w:id="462429496">
          <w:marLeft w:val="0"/>
          <w:marRight w:val="0"/>
          <w:marTop w:val="0"/>
          <w:marBottom w:val="0"/>
          <w:divBdr>
            <w:top w:val="none" w:sz="0" w:space="0" w:color="auto"/>
            <w:left w:val="none" w:sz="0" w:space="0" w:color="auto"/>
            <w:bottom w:val="none" w:sz="0" w:space="0" w:color="auto"/>
            <w:right w:val="none" w:sz="0" w:space="0" w:color="auto"/>
          </w:divBdr>
        </w:div>
        <w:div w:id="2105608077">
          <w:marLeft w:val="0"/>
          <w:marRight w:val="0"/>
          <w:marTop w:val="90"/>
          <w:marBottom w:val="45"/>
          <w:divBdr>
            <w:top w:val="none" w:sz="0" w:space="0" w:color="auto"/>
            <w:left w:val="none" w:sz="0" w:space="0" w:color="auto"/>
            <w:bottom w:val="none" w:sz="0" w:space="0" w:color="auto"/>
            <w:right w:val="none" w:sz="0" w:space="0" w:color="auto"/>
          </w:divBdr>
        </w:div>
        <w:div w:id="1172918492">
          <w:marLeft w:val="0"/>
          <w:marRight w:val="0"/>
          <w:marTop w:val="0"/>
          <w:marBottom w:val="90"/>
          <w:divBdr>
            <w:top w:val="none" w:sz="0" w:space="0" w:color="auto"/>
            <w:left w:val="none" w:sz="0" w:space="0" w:color="auto"/>
            <w:bottom w:val="none" w:sz="0" w:space="0" w:color="auto"/>
            <w:right w:val="none" w:sz="0" w:space="0" w:color="auto"/>
          </w:divBdr>
        </w:div>
        <w:div w:id="823812582">
          <w:marLeft w:val="0"/>
          <w:marRight w:val="0"/>
          <w:marTop w:val="0"/>
          <w:marBottom w:val="90"/>
          <w:divBdr>
            <w:top w:val="none" w:sz="0" w:space="0" w:color="auto"/>
            <w:left w:val="none" w:sz="0" w:space="0" w:color="auto"/>
            <w:bottom w:val="none" w:sz="0" w:space="0" w:color="auto"/>
            <w:right w:val="none" w:sz="0" w:space="0" w:color="auto"/>
          </w:divBdr>
        </w:div>
        <w:div w:id="894856435">
          <w:marLeft w:val="0"/>
          <w:marRight w:val="0"/>
          <w:marTop w:val="0"/>
          <w:marBottom w:val="90"/>
          <w:divBdr>
            <w:top w:val="none" w:sz="0" w:space="0" w:color="auto"/>
            <w:left w:val="none" w:sz="0" w:space="0" w:color="auto"/>
            <w:bottom w:val="none" w:sz="0" w:space="0" w:color="auto"/>
            <w:right w:val="none" w:sz="0" w:space="0" w:color="auto"/>
          </w:divBdr>
        </w:div>
        <w:div w:id="1449860996">
          <w:marLeft w:val="0"/>
          <w:marRight w:val="0"/>
          <w:marTop w:val="0"/>
          <w:marBottom w:val="90"/>
          <w:divBdr>
            <w:top w:val="none" w:sz="0" w:space="0" w:color="auto"/>
            <w:left w:val="none" w:sz="0" w:space="0" w:color="auto"/>
            <w:bottom w:val="none" w:sz="0" w:space="0" w:color="auto"/>
            <w:right w:val="none" w:sz="0" w:space="0" w:color="auto"/>
          </w:divBdr>
        </w:div>
        <w:div w:id="440224274">
          <w:marLeft w:val="0"/>
          <w:marRight w:val="0"/>
          <w:marTop w:val="0"/>
          <w:marBottom w:val="90"/>
          <w:divBdr>
            <w:top w:val="none" w:sz="0" w:space="0" w:color="auto"/>
            <w:left w:val="none" w:sz="0" w:space="0" w:color="auto"/>
            <w:bottom w:val="none" w:sz="0" w:space="0" w:color="auto"/>
            <w:right w:val="none" w:sz="0" w:space="0" w:color="auto"/>
          </w:divBdr>
        </w:div>
        <w:div w:id="680855606">
          <w:marLeft w:val="0"/>
          <w:marRight w:val="0"/>
          <w:marTop w:val="0"/>
          <w:marBottom w:val="90"/>
          <w:divBdr>
            <w:top w:val="none" w:sz="0" w:space="0" w:color="auto"/>
            <w:left w:val="none" w:sz="0" w:space="0" w:color="auto"/>
            <w:bottom w:val="none" w:sz="0" w:space="0" w:color="auto"/>
            <w:right w:val="none" w:sz="0" w:space="0" w:color="auto"/>
          </w:divBdr>
        </w:div>
        <w:div w:id="226840669">
          <w:marLeft w:val="0"/>
          <w:marRight w:val="0"/>
          <w:marTop w:val="0"/>
          <w:marBottom w:val="90"/>
          <w:divBdr>
            <w:top w:val="none" w:sz="0" w:space="0" w:color="auto"/>
            <w:left w:val="none" w:sz="0" w:space="0" w:color="auto"/>
            <w:bottom w:val="none" w:sz="0" w:space="0" w:color="auto"/>
            <w:right w:val="none" w:sz="0" w:space="0" w:color="auto"/>
          </w:divBdr>
        </w:div>
        <w:div w:id="326908833">
          <w:marLeft w:val="0"/>
          <w:marRight w:val="0"/>
          <w:marTop w:val="0"/>
          <w:marBottom w:val="90"/>
          <w:divBdr>
            <w:top w:val="none" w:sz="0" w:space="0" w:color="auto"/>
            <w:left w:val="none" w:sz="0" w:space="0" w:color="auto"/>
            <w:bottom w:val="none" w:sz="0" w:space="0" w:color="auto"/>
            <w:right w:val="none" w:sz="0" w:space="0" w:color="auto"/>
          </w:divBdr>
        </w:div>
        <w:div w:id="821430198">
          <w:marLeft w:val="0"/>
          <w:marRight w:val="0"/>
          <w:marTop w:val="0"/>
          <w:marBottom w:val="90"/>
          <w:divBdr>
            <w:top w:val="none" w:sz="0" w:space="0" w:color="auto"/>
            <w:left w:val="none" w:sz="0" w:space="0" w:color="auto"/>
            <w:bottom w:val="none" w:sz="0" w:space="0" w:color="auto"/>
            <w:right w:val="none" w:sz="0" w:space="0" w:color="auto"/>
          </w:divBdr>
        </w:div>
        <w:div w:id="1360165183">
          <w:marLeft w:val="0"/>
          <w:marRight w:val="0"/>
          <w:marTop w:val="0"/>
          <w:marBottom w:val="90"/>
          <w:divBdr>
            <w:top w:val="none" w:sz="0" w:space="0" w:color="auto"/>
            <w:left w:val="none" w:sz="0" w:space="0" w:color="auto"/>
            <w:bottom w:val="none" w:sz="0" w:space="0" w:color="auto"/>
            <w:right w:val="none" w:sz="0" w:space="0" w:color="auto"/>
          </w:divBdr>
        </w:div>
        <w:div w:id="272130319">
          <w:marLeft w:val="0"/>
          <w:marRight w:val="0"/>
          <w:marTop w:val="0"/>
          <w:marBottom w:val="90"/>
          <w:divBdr>
            <w:top w:val="none" w:sz="0" w:space="0" w:color="auto"/>
            <w:left w:val="none" w:sz="0" w:space="0" w:color="auto"/>
            <w:bottom w:val="none" w:sz="0" w:space="0" w:color="auto"/>
            <w:right w:val="none" w:sz="0" w:space="0" w:color="auto"/>
          </w:divBdr>
        </w:div>
        <w:div w:id="1373775014">
          <w:marLeft w:val="0"/>
          <w:marRight w:val="0"/>
          <w:marTop w:val="0"/>
          <w:marBottom w:val="90"/>
          <w:divBdr>
            <w:top w:val="none" w:sz="0" w:space="0" w:color="auto"/>
            <w:left w:val="none" w:sz="0" w:space="0" w:color="auto"/>
            <w:bottom w:val="none" w:sz="0" w:space="0" w:color="auto"/>
            <w:right w:val="none" w:sz="0" w:space="0" w:color="auto"/>
          </w:divBdr>
        </w:div>
        <w:div w:id="257720143">
          <w:marLeft w:val="0"/>
          <w:marRight w:val="0"/>
          <w:marTop w:val="0"/>
          <w:marBottom w:val="45"/>
          <w:divBdr>
            <w:top w:val="none" w:sz="0" w:space="0" w:color="auto"/>
            <w:left w:val="none" w:sz="0" w:space="0" w:color="auto"/>
            <w:bottom w:val="none" w:sz="0" w:space="0" w:color="auto"/>
            <w:right w:val="none" w:sz="0" w:space="0" w:color="auto"/>
          </w:divBdr>
        </w:div>
        <w:div w:id="891619158">
          <w:marLeft w:val="0"/>
          <w:marRight w:val="0"/>
          <w:marTop w:val="0"/>
          <w:marBottom w:val="45"/>
          <w:divBdr>
            <w:top w:val="none" w:sz="0" w:space="0" w:color="auto"/>
            <w:left w:val="none" w:sz="0" w:space="0" w:color="auto"/>
            <w:bottom w:val="none" w:sz="0" w:space="0" w:color="auto"/>
            <w:right w:val="none" w:sz="0" w:space="0" w:color="auto"/>
          </w:divBdr>
        </w:div>
        <w:div w:id="156769128">
          <w:marLeft w:val="0"/>
          <w:marRight w:val="0"/>
          <w:marTop w:val="0"/>
          <w:marBottom w:val="45"/>
          <w:divBdr>
            <w:top w:val="none" w:sz="0" w:space="0" w:color="auto"/>
            <w:left w:val="none" w:sz="0" w:space="0" w:color="auto"/>
            <w:bottom w:val="none" w:sz="0" w:space="0" w:color="auto"/>
            <w:right w:val="none" w:sz="0" w:space="0" w:color="auto"/>
          </w:divBdr>
        </w:div>
        <w:div w:id="1686206052">
          <w:marLeft w:val="0"/>
          <w:marRight w:val="0"/>
          <w:marTop w:val="0"/>
          <w:marBottom w:val="45"/>
          <w:divBdr>
            <w:top w:val="none" w:sz="0" w:space="0" w:color="auto"/>
            <w:left w:val="none" w:sz="0" w:space="0" w:color="auto"/>
            <w:bottom w:val="none" w:sz="0" w:space="0" w:color="auto"/>
            <w:right w:val="none" w:sz="0" w:space="0" w:color="auto"/>
          </w:divBdr>
        </w:div>
        <w:div w:id="323820924">
          <w:marLeft w:val="0"/>
          <w:marRight w:val="0"/>
          <w:marTop w:val="0"/>
          <w:marBottom w:val="45"/>
          <w:divBdr>
            <w:top w:val="none" w:sz="0" w:space="0" w:color="auto"/>
            <w:left w:val="none" w:sz="0" w:space="0" w:color="auto"/>
            <w:bottom w:val="none" w:sz="0" w:space="0" w:color="auto"/>
            <w:right w:val="none" w:sz="0" w:space="0" w:color="auto"/>
          </w:divBdr>
        </w:div>
        <w:div w:id="847715150">
          <w:marLeft w:val="0"/>
          <w:marRight w:val="0"/>
          <w:marTop w:val="0"/>
          <w:marBottom w:val="45"/>
          <w:divBdr>
            <w:top w:val="none" w:sz="0" w:space="0" w:color="auto"/>
            <w:left w:val="none" w:sz="0" w:space="0" w:color="auto"/>
            <w:bottom w:val="none" w:sz="0" w:space="0" w:color="auto"/>
            <w:right w:val="none" w:sz="0" w:space="0" w:color="auto"/>
          </w:divBdr>
        </w:div>
        <w:div w:id="531308151">
          <w:marLeft w:val="0"/>
          <w:marRight w:val="0"/>
          <w:marTop w:val="0"/>
          <w:marBottom w:val="45"/>
          <w:divBdr>
            <w:top w:val="none" w:sz="0" w:space="0" w:color="auto"/>
            <w:left w:val="none" w:sz="0" w:space="0" w:color="auto"/>
            <w:bottom w:val="none" w:sz="0" w:space="0" w:color="auto"/>
            <w:right w:val="none" w:sz="0" w:space="0" w:color="auto"/>
          </w:divBdr>
        </w:div>
        <w:div w:id="1440641957">
          <w:marLeft w:val="0"/>
          <w:marRight w:val="0"/>
          <w:marTop w:val="0"/>
          <w:marBottom w:val="0"/>
          <w:divBdr>
            <w:top w:val="none" w:sz="0" w:space="0" w:color="auto"/>
            <w:left w:val="none" w:sz="0" w:space="0" w:color="auto"/>
            <w:bottom w:val="none" w:sz="0" w:space="0" w:color="auto"/>
            <w:right w:val="none" w:sz="0" w:space="0" w:color="auto"/>
          </w:divBdr>
        </w:div>
        <w:div w:id="727844357">
          <w:marLeft w:val="0"/>
          <w:marRight w:val="0"/>
          <w:marTop w:val="0"/>
          <w:marBottom w:val="0"/>
          <w:divBdr>
            <w:top w:val="none" w:sz="0" w:space="0" w:color="auto"/>
            <w:left w:val="none" w:sz="0" w:space="0" w:color="auto"/>
            <w:bottom w:val="none" w:sz="0" w:space="0" w:color="auto"/>
            <w:right w:val="none" w:sz="0" w:space="0" w:color="auto"/>
          </w:divBdr>
        </w:div>
        <w:div w:id="13657394">
          <w:marLeft w:val="0"/>
          <w:marRight w:val="0"/>
          <w:marTop w:val="0"/>
          <w:marBottom w:val="0"/>
          <w:divBdr>
            <w:top w:val="none" w:sz="0" w:space="0" w:color="auto"/>
            <w:left w:val="none" w:sz="0" w:space="0" w:color="auto"/>
            <w:bottom w:val="none" w:sz="0" w:space="0" w:color="auto"/>
            <w:right w:val="none" w:sz="0" w:space="0" w:color="auto"/>
          </w:divBdr>
        </w:div>
        <w:div w:id="1157764785">
          <w:marLeft w:val="0"/>
          <w:marRight w:val="0"/>
          <w:marTop w:val="0"/>
          <w:marBottom w:val="0"/>
          <w:divBdr>
            <w:top w:val="none" w:sz="0" w:space="0" w:color="auto"/>
            <w:left w:val="none" w:sz="0" w:space="0" w:color="auto"/>
            <w:bottom w:val="none" w:sz="0" w:space="0" w:color="auto"/>
            <w:right w:val="none" w:sz="0" w:space="0" w:color="auto"/>
          </w:divBdr>
        </w:div>
        <w:div w:id="164707557">
          <w:marLeft w:val="0"/>
          <w:marRight w:val="0"/>
          <w:marTop w:val="0"/>
          <w:marBottom w:val="0"/>
          <w:divBdr>
            <w:top w:val="none" w:sz="0" w:space="0" w:color="auto"/>
            <w:left w:val="none" w:sz="0" w:space="0" w:color="auto"/>
            <w:bottom w:val="none" w:sz="0" w:space="0" w:color="auto"/>
            <w:right w:val="none" w:sz="0" w:space="0" w:color="auto"/>
          </w:divBdr>
        </w:div>
        <w:div w:id="965349947">
          <w:marLeft w:val="0"/>
          <w:marRight w:val="0"/>
          <w:marTop w:val="90"/>
          <w:marBottom w:val="45"/>
          <w:divBdr>
            <w:top w:val="none" w:sz="0" w:space="0" w:color="auto"/>
            <w:left w:val="none" w:sz="0" w:space="0" w:color="auto"/>
            <w:bottom w:val="none" w:sz="0" w:space="0" w:color="auto"/>
            <w:right w:val="none" w:sz="0" w:space="0" w:color="auto"/>
          </w:divBdr>
        </w:div>
        <w:div w:id="2043674794">
          <w:marLeft w:val="0"/>
          <w:marRight w:val="0"/>
          <w:marTop w:val="0"/>
          <w:marBottom w:val="90"/>
          <w:divBdr>
            <w:top w:val="none" w:sz="0" w:space="0" w:color="auto"/>
            <w:left w:val="none" w:sz="0" w:space="0" w:color="auto"/>
            <w:bottom w:val="none" w:sz="0" w:space="0" w:color="auto"/>
            <w:right w:val="none" w:sz="0" w:space="0" w:color="auto"/>
          </w:divBdr>
        </w:div>
        <w:div w:id="1909030036">
          <w:marLeft w:val="0"/>
          <w:marRight w:val="0"/>
          <w:marTop w:val="0"/>
          <w:marBottom w:val="90"/>
          <w:divBdr>
            <w:top w:val="none" w:sz="0" w:space="0" w:color="auto"/>
            <w:left w:val="none" w:sz="0" w:space="0" w:color="auto"/>
            <w:bottom w:val="none" w:sz="0" w:space="0" w:color="auto"/>
            <w:right w:val="none" w:sz="0" w:space="0" w:color="auto"/>
          </w:divBdr>
        </w:div>
        <w:div w:id="1134132878">
          <w:marLeft w:val="0"/>
          <w:marRight w:val="0"/>
          <w:marTop w:val="0"/>
          <w:marBottom w:val="90"/>
          <w:divBdr>
            <w:top w:val="none" w:sz="0" w:space="0" w:color="auto"/>
            <w:left w:val="none" w:sz="0" w:space="0" w:color="auto"/>
            <w:bottom w:val="none" w:sz="0" w:space="0" w:color="auto"/>
            <w:right w:val="none" w:sz="0" w:space="0" w:color="auto"/>
          </w:divBdr>
        </w:div>
        <w:div w:id="803277205">
          <w:marLeft w:val="0"/>
          <w:marRight w:val="0"/>
          <w:marTop w:val="0"/>
          <w:marBottom w:val="45"/>
          <w:divBdr>
            <w:top w:val="none" w:sz="0" w:space="0" w:color="auto"/>
            <w:left w:val="none" w:sz="0" w:space="0" w:color="auto"/>
            <w:bottom w:val="none" w:sz="0" w:space="0" w:color="auto"/>
            <w:right w:val="none" w:sz="0" w:space="0" w:color="auto"/>
          </w:divBdr>
        </w:div>
        <w:div w:id="719328323">
          <w:marLeft w:val="0"/>
          <w:marRight w:val="0"/>
          <w:marTop w:val="0"/>
          <w:marBottom w:val="45"/>
          <w:divBdr>
            <w:top w:val="none" w:sz="0" w:space="0" w:color="auto"/>
            <w:left w:val="none" w:sz="0" w:space="0" w:color="auto"/>
            <w:bottom w:val="none" w:sz="0" w:space="0" w:color="auto"/>
            <w:right w:val="none" w:sz="0" w:space="0" w:color="auto"/>
          </w:divBdr>
        </w:div>
        <w:div w:id="1836607189">
          <w:marLeft w:val="0"/>
          <w:marRight w:val="0"/>
          <w:marTop w:val="0"/>
          <w:marBottom w:val="45"/>
          <w:divBdr>
            <w:top w:val="none" w:sz="0" w:space="0" w:color="auto"/>
            <w:left w:val="none" w:sz="0" w:space="0" w:color="auto"/>
            <w:bottom w:val="none" w:sz="0" w:space="0" w:color="auto"/>
            <w:right w:val="none" w:sz="0" w:space="0" w:color="auto"/>
          </w:divBdr>
        </w:div>
        <w:div w:id="224224066">
          <w:marLeft w:val="0"/>
          <w:marRight w:val="0"/>
          <w:marTop w:val="0"/>
          <w:marBottom w:val="45"/>
          <w:divBdr>
            <w:top w:val="none" w:sz="0" w:space="0" w:color="auto"/>
            <w:left w:val="none" w:sz="0" w:space="0" w:color="auto"/>
            <w:bottom w:val="none" w:sz="0" w:space="0" w:color="auto"/>
            <w:right w:val="none" w:sz="0" w:space="0" w:color="auto"/>
          </w:divBdr>
        </w:div>
        <w:div w:id="331220086">
          <w:marLeft w:val="0"/>
          <w:marRight w:val="0"/>
          <w:marTop w:val="0"/>
          <w:marBottom w:val="45"/>
          <w:divBdr>
            <w:top w:val="none" w:sz="0" w:space="0" w:color="auto"/>
            <w:left w:val="none" w:sz="0" w:space="0" w:color="auto"/>
            <w:bottom w:val="none" w:sz="0" w:space="0" w:color="auto"/>
            <w:right w:val="none" w:sz="0" w:space="0" w:color="auto"/>
          </w:divBdr>
        </w:div>
        <w:div w:id="745491183">
          <w:marLeft w:val="0"/>
          <w:marRight w:val="0"/>
          <w:marTop w:val="0"/>
          <w:marBottom w:val="45"/>
          <w:divBdr>
            <w:top w:val="none" w:sz="0" w:space="0" w:color="auto"/>
            <w:left w:val="none" w:sz="0" w:space="0" w:color="auto"/>
            <w:bottom w:val="none" w:sz="0" w:space="0" w:color="auto"/>
            <w:right w:val="none" w:sz="0" w:space="0" w:color="auto"/>
          </w:divBdr>
        </w:div>
        <w:div w:id="1388801471">
          <w:marLeft w:val="0"/>
          <w:marRight w:val="0"/>
          <w:marTop w:val="0"/>
          <w:marBottom w:val="45"/>
          <w:divBdr>
            <w:top w:val="none" w:sz="0" w:space="0" w:color="auto"/>
            <w:left w:val="none" w:sz="0" w:space="0" w:color="auto"/>
            <w:bottom w:val="none" w:sz="0" w:space="0" w:color="auto"/>
            <w:right w:val="none" w:sz="0" w:space="0" w:color="auto"/>
          </w:divBdr>
        </w:div>
        <w:div w:id="1748065311">
          <w:marLeft w:val="0"/>
          <w:marRight w:val="0"/>
          <w:marTop w:val="0"/>
          <w:marBottom w:val="0"/>
          <w:divBdr>
            <w:top w:val="none" w:sz="0" w:space="0" w:color="auto"/>
            <w:left w:val="none" w:sz="0" w:space="0" w:color="auto"/>
            <w:bottom w:val="none" w:sz="0" w:space="0" w:color="auto"/>
            <w:right w:val="none" w:sz="0" w:space="0" w:color="auto"/>
          </w:divBdr>
        </w:div>
        <w:div w:id="842011914">
          <w:marLeft w:val="0"/>
          <w:marRight w:val="0"/>
          <w:marTop w:val="0"/>
          <w:marBottom w:val="0"/>
          <w:divBdr>
            <w:top w:val="none" w:sz="0" w:space="0" w:color="auto"/>
            <w:left w:val="none" w:sz="0" w:space="0" w:color="auto"/>
            <w:bottom w:val="none" w:sz="0" w:space="0" w:color="auto"/>
            <w:right w:val="none" w:sz="0" w:space="0" w:color="auto"/>
          </w:divBdr>
        </w:div>
        <w:div w:id="818806946">
          <w:marLeft w:val="0"/>
          <w:marRight w:val="0"/>
          <w:marTop w:val="0"/>
          <w:marBottom w:val="0"/>
          <w:divBdr>
            <w:top w:val="none" w:sz="0" w:space="0" w:color="auto"/>
            <w:left w:val="none" w:sz="0" w:space="0" w:color="auto"/>
            <w:bottom w:val="none" w:sz="0" w:space="0" w:color="auto"/>
            <w:right w:val="none" w:sz="0" w:space="0" w:color="auto"/>
          </w:divBdr>
        </w:div>
        <w:div w:id="1392460916">
          <w:marLeft w:val="0"/>
          <w:marRight w:val="0"/>
          <w:marTop w:val="0"/>
          <w:marBottom w:val="0"/>
          <w:divBdr>
            <w:top w:val="none" w:sz="0" w:space="0" w:color="auto"/>
            <w:left w:val="none" w:sz="0" w:space="0" w:color="auto"/>
            <w:bottom w:val="none" w:sz="0" w:space="0" w:color="auto"/>
            <w:right w:val="none" w:sz="0" w:space="0" w:color="auto"/>
          </w:divBdr>
        </w:div>
        <w:div w:id="858665019">
          <w:marLeft w:val="0"/>
          <w:marRight w:val="0"/>
          <w:marTop w:val="90"/>
          <w:marBottom w:val="45"/>
          <w:divBdr>
            <w:top w:val="none" w:sz="0" w:space="0" w:color="auto"/>
            <w:left w:val="none" w:sz="0" w:space="0" w:color="auto"/>
            <w:bottom w:val="none" w:sz="0" w:space="0" w:color="auto"/>
            <w:right w:val="none" w:sz="0" w:space="0" w:color="auto"/>
          </w:divBdr>
        </w:div>
        <w:div w:id="1469202393">
          <w:marLeft w:val="0"/>
          <w:marRight w:val="0"/>
          <w:marTop w:val="0"/>
          <w:marBottom w:val="90"/>
          <w:divBdr>
            <w:top w:val="none" w:sz="0" w:space="0" w:color="auto"/>
            <w:left w:val="none" w:sz="0" w:space="0" w:color="auto"/>
            <w:bottom w:val="none" w:sz="0" w:space="0" w:color="auto"/>
            <w:right w:val="none" w:sz="0" w:space="0" w:color="auto"/>
          </w:divBdr>
        </w:div>
        <w:div w:id="344404830">
          <w:marLeft w:val="0"/>
          <w:marRight w:val="0"/>
          <w:marTop w:val="0"/>
          <w:marBottom w:val="90"/>
          <w:divBdr>
            <w:top w:val="none" w:sz="0" w:space="0" w:color="auto"/>
            <w:left w:val="none" w:sz="0" w:space="0" w:color="auto"/>
            <w:bottom w:val="none" w:sz="0" w:space="0" w:color="auto"/>
            <w:right w:val="none" w:sz="0" w:space="0" w:color="auto"/>
          </w:divBdr>
        </w:div>
        <w:div w:id="1258440034">
          <w:marLeft w:val="0"/>
          <w:marRight w:val="0"/>
          <w:marTop w:val="0"/>
          <w:marBottom w:val="90"/>
          <w:divBdr>
            <w:top w:val="none" w:sz="0" w:space="0" w:color="auto"/>
            <w:left w:val="none" w:sz="0" w:space="0" w:color="auto"/>
            <w:bottom w:val="none" w:sz="0" w:space="0" w:color="auto"/>
            <w:right w:val="none" w:sz="0" w:space="0" w:color="auto"/>
          </w:divBdr>
        </w:div>
        <w:div w:id="1793401633">
          <w:marLeft w:val="0"/>
          <w:marRight w:val="0"/>
          <w:marTop w:val="0"/>
          <w:marBottom w:val="90"/>
          <w:divBdr>
            <w:top w:val="none" w:sz="0" w:space="0" w:color="auto"/>
            <w:left w:val="none" w:sz="0" w:space="0" w:color="auto"/>
            <w:bottom w:val="none" w:sz="0" w:space="0" w:color="auto"/>
            <w:right w:val="none" w:sz="0" w:space="0" w:color="auto"/>
          </w:divBdr>
        </w:div>
        <w:div w:id="1237789460">
          <w:marLeft w:val="0"/>
          <w:marRight w:val="0"/>
          <w:marTop w:val="0"/>
          <w:marBottom w:val="90"/>
          <w:divBdr>
            <w:top w:val="none" w:sz="0" w:space="0" w:color="auto"/>
            <w:left w:val="none" w:sz="0" w:space="0" w:color="auto"/>
            <w:bottom w:val="none" w:sz="0" w:space="0" w:color="auto"/>
            <w:right w:val="none" w:sz="0" w:space="0" w:color="auto"/>
          </w:divBdr>
        </w:div>
        <w:div w:id="1008680058">
          <w:marLeft w:val="0"/>
          <w:marRight w:val="0"/>
          <w:marTop w:val="0"/>
          <w:marBottom w:val="90"/>
          <w:divBdr>
            <w:top w:val="none" w:sz="0" w:space="0" w:color="auto"/>
            <w:left w:val="none" w:sz="0" w:space="0" w:color="auto"/>
            <w:bottom w:val="none" w:sz="0" w:space="0" w:color="auto"/>
            <w:right w:val="none" w:sz="0" w:space="0" w:color="auto"/>
          </w:divBdr>
        </w:div>
        <w:div w:id="1072240525">
          <w:marLeft w:val="0"/>
          <w:marRight w:val="0"/>
          <w:marTop w:val="0"/>
          <w:marBottom w:val="90"/>
          <w:divBdr>
            <w:top w:val="none" w:sz="0" w:space="0" w:color="auto"/>
            <w:left w:val="none" w:sz="0" w:space="0" w:color="auto"/>
            <w:bottom w:val="none" w:sz="0" w:space="0" w:color="auto"/>
            <w:right w:val="none" w:sz="0" w:space="0" w:color="auto"/>
          </w:divBdr>
        </w:div>
        <w:div w:id="159199319">
          <w:marLeft w:val="0"/>
          <w:marRight w:val="0"/>
          <w:marTop w:val="0"/>
          <w:marBottom w:val="90"/>
          <w:divBdr>
            <w:top w:val="none" w:sz="0" w:space="0" w:color="auto"/>
            <w:left w:val="none" w:sz="0" w:space="0" w:color="auto"/>
            <w:bottom w:val="none" w:sz="0" w:space="0" w:color="auto"/>
            <w:right w:val="none" w:sz="0" w:space="0" w:color="auto"/>
          </w:divBdr>
        </w:div>
        <w:div w:id="2147118434">
          <w:marLeft w:val="0"/>
          <w:marRight w:val="0"/>
          <w:marTop w:val="0"/>
          <w:marBottom w:val="90"/>
          <w:divBdr>
            <w:top w:val="none" w:sz="0" w:space="0" w:color="auto"/>
            <w:left w:val="none" w:sz="0" w:space="0" w:color="auto"/>
            <w:bottom w:val="none" w:sz="0" w:space="0" w:color="auto"/>
            <w:right w:val="none" w:sz="0" w:space="0" w:color="auto"/>
          </w:divBdr>
        </w:div>
      </w:divsChild>
    </w:div>
    <w:div w:id="1861965334">
      <w:marLeft w:val="0"/>
      <w:marRight w:val="0"/>
      <w:marTop w:val="0"/>
      <w:marBottom w:val="0"/>
      <w:divBdr>
        <w:top w:val="none" w:sz="0" w:space="0" w:color="auto"/>
        <w:left w:val="none" w:sz="0" w:space="0" w:color="auto"/>
        <w:bottom w:val="none" w:sz="0" w:space="0" w:color="auto"/>
        <w:right w:val="none" w:sz="0" w:space="0" w:color="auto"/>
      </w:divBdr>
      <w:divsChild>
        <w:div w:id="514346075">
          <w:marLeft w:val="0"/>
          <w:marRight w:val="0"/>
          <w:marTop w:val="0"/>
          <w:marBottom w:val="90"/>
          <w:divBdr>
            <w:top w:val="none" w:sz="0" w:space="0" w:color="auto"/>
            <w:left w:val="none" w:sz="0" w:space="0" w:color="auto"/>
            <w:bottom w:val="none" w:sz="0" w:space="0" w:color="auto"/>
            <w:right w:val="none" w:sz="0" w:space="0" w:color="auto"/>
          </w:divBdr>
        </w:div>
        <w:div w:id="1631740048">
          <w:marLeft w:val="0"/>
          <w:marRight w:val="0"/>
          <w:marTop w:val="0"/>
          <w:marBottom w:val="45"/>
          <w:divBdr>
            <w:top w:val="none" w:sz="0" w:space="0" w:color="auto"/>
            <w:left w:val="none" w:sz="0" w:space="0" w:color="auto"/>
            <w:bottom w:val="none" w:sz="0" w:space="0" w:color="auto"/>
            <w:right w:val="none" w:sz="0" w:space="0" w:color="auto"/>
          </w:divBdr>
        </w:div>
        <w:div w:id="674503045">
          <w:marLeft w:val="0"/>
          <w:marRight w:val="0"/>
          <w:marTop w:val="0"/>
          <w:marBottom w:val="45"/>
          <w:divBdr>
            <w:top w:val="none" w:sz="0" w:space="0" w:color="auto"/>
            <w:left w:val="none" w:sz="0" w:space="0" w:color="auto"/>
            <w:bottom w:val="none" w:sz="0" w:space="0" w:color="auto"/>
            <w:right w:val="none" w:sz="0" w:space="0" w:color="auto"/>
          </w:divBdr>
        </w:div>
        <w:div w:id="540365004">
          <w:marLeft w:val="0"/>
          <w:marRight w:val="0"/>
          <w:marTop w:val="0"/>
          <w:marBottom w:val="45"/>
          <w:divBdr>
            <w:top w:val="none" w:sz="0" w:space="0" w:color="auto"/>
            <w:left w:val="none" w:sz="0" w:space="0" w:color="auto"/>
            <w:bottom w:val="none" w:sz="0" w:space="0" w:color="auto"/>
            <w:right w:val="none" w:sz="0" w:space="0" w:color="auto"/>
          </w:divBdr>
        </w:div>
        <w:div w:id="882716981">
          <w:marLeft w:val="0"/>
          <w:marRight w:val="0"/>
          <w:marTop w:val="0"/>
          <w:marBottom w:val="45"/>
          <w:divBdr>
            <w:top w:val="none" w:sz="0" w:space="0" w:color="auto"/>
            <w:left w:val="none" w:sz="0" w:space="0" w:color="auto"/>
            <w:bottom w:val="none" w:sz="0" w:space="0" w:color="auto"/>
            <w:right w:val="none" w:sz="0" w:space="0" w:color="auto"/>
          </w:divBdr>
        </w:div>
        <w:div w:id="1273395963">
          <w:marLeft w:val="0"/>
          <w:marRight w:val="0"/>
          <w:marTop w:val="0"/>
          <w:marBottom w:val="45"/>
          <w:divBdr>
            <w:top w:val="none" w:sz="0" w:space="0" w:color="auto"/>
            <w:left w:val="none" w:sz="0" w:space="0" w:color="auto"/>
            <w:bottom w:val="none" w:sz="0" w:space="0" w:color="auto"/>
            <w:right w:val="none" w:sz="0" w:space="0" w:color="auto"/>
          </w:divBdr>
        </w:div>
        <w:div w:id="568925386">
          <w:marLeft w:val="0"/>
          <w:marRight w:val="0"/>
          <w:marTop w:val="0"/>
          <w:marBottom w:val="45"/>
          <w:divBdr>
            <w:top w:val="none" w:sz="0" w:space="0" w:color="auto"/>
            <w:left w:val="none" w:sz="0" w:space="0" w:color="auto"/>
            <w:bottom w:val="none" w:sz="0" w:space="0" w:color="auto"/>
            <w:right w:val="none" w:sz="0" w:space="0" w:color="auto"/>
          </w:divBdr>
        </w:div>
        <w:div w:id="325406948">
          <w:marLeft w:val="0"/>
          <w:marRight w:val="0"/>
          <w:marTop w:val="0"/>
          <w:marBottom w:val="45"/>
          <w:divBdr>
            <w:top w:val="none" w:sz="0" w:space="0" w:color="auto"/>
            <w:left w:val="none" w:sz="0" w:space="0" w:color="auto"/>
            <w:bottom w:val="none" w:sz="0" w:space="0" w:color="auto"/>
            <w:right w:val="none" w:sz="0" w:space="0" w:color="auto"/>
          </w:divBdr>
        </w:div>
        <w:div w:id="1458723569">
          <w:marLeft w:val="0"/>
          <w:marRight w:val="0"/>
          <w:marTop w:val="0"/>
          <w:marBottom w:val="0"/>
          <w:divBdr>
            <w:top w:val="none" w:sz="0" w:space="0" w:color="auto"/>
            <w:left w:val="none" w:sz="0" w:space="0" w:color="auto"/>
            <w:bottom w:val="none" w:sz="0" w:space="0" w:color="auto"/>
            <w:right w:val="none" w:sz="0" w:space="0" w:color="auto"/>
          </w:divBdr>
        </w:div>
        <w:div w:id="2111966333">
          <w:marLeft w:val="0"/>
          <w:marRight w:val="0"/>
          <w:marTop w:val="0"/>
          <w:marBottom w:val="0"/>
          <w:divBdr>
            <w:top w:val="none" w:sz="0" w:space="0" w:color="auto"/>
            <w:left w:val="none" w:sz="0" w:space="0" w:color="auto"/>
            <w:bottom w:val="none" w:sz="0" w:space="0" w:color="auto"/>
            <w:right w:val="none" w:sz="0" w:space="0" w:color="auto"/>
          </w:divBdr>
        </w:div>
        <w:div w:id="730857887">
          <w:marLeft w:val="0"/>
          <w:marRight w:val="0"/>
          <w:marTop w:val="0"/>
          <w:marBottom w:val="0"/>
          <w:divBdr>
            <w:top w:val="none" w:sz="0" w:space="0" w:color="auto"/>
            <w:left w:val="none" w:sz="0" w:space="0" w:color="auto"/>
            <w:bottom w:val="none" w:sz="0" w:space="0" w:color="auto"/>
            <w:right w:val="none" w:sz="0" w:space="0" w:color="auto"/>
          </w:divBdr>
        </w:div>
        <w:div w:id="1056003058">
          <w:marLeft w:val="0"/>
          <w:marRight w:val="0"/>
          <w:marTop w:val="0"/>
          <w:marBottom w:val="0"/>
          <w:divBdr>
            <w:top w:val="none" w:sz="0" w:space="0" w:color="auto"/>
            <w:left w:val="none" w:sz="0" w:space="0" w:color="auto"/>
            <w:bottom w:val="none" w:sz="0" w:space="0" w:color="auto"/>
            <w:right w:val="none" w:sz="0" w:space="0" w:color="auto"/>
          </w:divBdr>
        </w:div>
        <w:div w:id="2123381129">
          <w:marLeft w:val="0"/>
          <w:marRight w:val="0"/>
          <w:marTop w:val="0"/>
          <w:marBottom w:val="0"/>
          <w:divBdr>
            <w:top w:val="none" w:sz="0" w:space="0" w:color="auto"/>
            <w:left w:val="none" w:sz="0" w:space="0" w:color="auto"/>
            <w:bottom w:val="none" w:sz="0" w:space="0" w:color="auto"/>
            <w:right w:val="none" w:sz="0" w:space="0" w:color="auto"/>
          </w:divBdr>
        </w:div>
        <w:div w:id="1429503244">
          <w:marLeft w:val="0"/>
          <w:marRight w:val="0"/>
          <w:marTop w:val="90"/>
          <w:marBottom w:val="45"/>
          <w:divBdr>
            <w:top w:val="none" w:sz="0" w:space="0" w:color="auto"/>
            <w:left w:val="none" w:sz="0" w:space="0" w:color="auto"/>
            <w:bottom w:val="none" w:sz="0" w:space="0" w:color="auto"/>
            <w:right w:val="none" w:sz="0" w:space="0" w:color="auto"/>
          </w:divBdr>
        </w:div>
        <w:div w:id="1893076333">
          <w:marLeft w:val="0"/>
          <w:marRight w:val="0"/>
          <w:marTop w:val="0"/>
          <w:marBottom w:val="90"/>
          <w:divBdr>
            <w:top w:val="none" w:sz="0" w:space="0" w:color="auto"/>
            <w:left w:val="none" w:sz="0" w:space="0" w:color="auto"/>
            <w:bottom w:val="none" w:sz="0" w:space="0" w:color="auto"/>
            <w:right w:val="none" w:sz="0" w:space="0" w:color="auto"/>
          </w:divBdr>
        </w:div>
        <w:div w:id="658846543">
          <w:marLeft w:val="0"/>
          <w:marRight w:val="0"/>
          <w:marTop w:val="0"/>
          <w:marBottom w:val="90"/>
          <w:divBdr>
            <w:top w:val="none" w:sz="0" w:space="0" w:color="auto"/>
            <w:left w:val="none" w:sz="0" w:space="0" w:color="auto"/>
            <w:bottom w:val="none" w:sz="0" w:space="0" w:color="auto"/>
            <w:right w:val="none" w:sz="0" w:space="0" w:color="auto"/>
          </w:divBdr>
        </w:div>
      </w:divsChild>
    </w:div>
    <w:div w:id="1895266974">
      <w:marLeft w:val="0"/>
      <w:marRight w:val="0"/>
      <w:marTop w:val="0"/>
      <w:marBottom w:val="0"/>
      <w:divBdr>
        <w:top w:val="none" w:sz="0" w:space="0" w:color="auto"/>
        <w:left w:val="none" w:sz="0" w:space="0" w:color="auto"/>
        <w:bottom w:val="none" w:sz="0" w:space="0" w:color="auto"/>
        <w:right w:val="none" w:sz="0" w:space="0" w:color="auto"/>
      </w:divBdr>
      <w:divsChild>
        <w:div w:id="1330055637">
          <w:marLeft w:val="0"/>
          <w:marRight w:val="0"/>
          <w:marTop w:val="0"/>
          <w:marBottom w:val="90"/>
          <w:divBdr>
            <w:top w:val="none" w:sz="0" w:space="0" w:color="auto"/>
            <w:left w:val="none" w:sz="0" w:space="0" w:color="auto"/>
            <w:bottom w:val="none" w:sz="0" w:space="0" w:color="auto"/>
            <w:right w:val="none" w:sz="0" w:space="0" w:color="auto"/>
          </w:divBdr>
        </w:div>
        <w:div w:id="802037959">
          <w:marLeft w:val="0"/>
          <w:marRight w:val="0"/>
          <w:marTop w:val="0"/>
          <w:marBottom w:val="45"/>
          <w:divBdr>
            <w:top w:val="none" w:sz="0" w:space="0" w:color="auto"/>
            <w:left w:val="none" w:sz="0" w:space="0" w:color="auto"/>
            <w:bottom w:val="none" w:sz="0" w:space="0" w:color="auto"/>
            <w:right w:val="none" w:sz="0" w:space="0" w:color="auto"/>
          </w:divBdr>
        </w:div>
        <w:div w:id="2102214789">
          <w:marLeft w:val="0"/>
          <w:marRight w:val="0"/>
          <w:marTop w:val="0"/>
          <w:marBottom w:val="45"/>
          <w:divBdr>
            <w:top w:val="none" w:sz="0" w:space="0" w:color="auto"/>
            <w:left w:val="none" w:sz="0" w:space="0" w:color="auto"/>
            <w:bottom w:val="none" w:sz="0" w:space="0" w:color="auto"/>
            <w:right w:val="none" w:sz="0" w:space="0" w:color="auto"/>
          </w:divBdr>
        </w:div>
        <w:div w:id="1474566942">
          <w:marLeft w:val="0"/>
          <w:marRight w:val="0"/>
          <w:marTop w:val="0"/>
          <w:marBottom w:val="45"/>
          <w:divBdr>
            <w:top w:val="none" w:sz="0" w:space="0" w:color="auto"/>
            <w:left w:val="none" w:sz="0" w:space="0" w:color="auto"/>
            <w:bottom w:val="none" w:sz="0" w:space="0" w:color="auto"/>
            <w:right w:val="none" w:sz="0" w:space="0" w:color="auto"/>
          </w:divBdr>
        </w:div>
        <w:div w:id="1594775180">
          <w:marLeft w:val="0"/>
          <w:marRight w:val="0"/>
          <w:marTop w:val="0"/>
          <w:marBottom w:val="45"/>
          <w:divBdr>
            <w:top w:val="none" w:sz="0" w:space="0" w:color="auto"/>
            <w:left w:val="none" w:sz="0" w:space="0" w:color="auto"/>
            <w:bottom w:val="none" w:sz="0" w:space="0" w:color="auto"/>
            <w:right w:val="none" w:sz="0" w:space="0" w:color="auto"/>
          </w:divBdr>
        </w:div>
        <w:div w:id="1340698601">
          <w:marLeft w:val="0"/>
          <w:marRight w:val="0"/>
          <w:marTop w:val="0"/>
          <w:marBottom w:val="45"/>
          <w:divBdr>
            <w:top w:val="none" w:sz="0" w:space="0" w:color="auto"/>
            <w:left w:val="none" w:sz="0" w:space="0" w:color="auto"/>
            <w:bottom w:val="none" w:sz="0" w:space="0" w:color="auto"/>
            <w:right w:val="none" w:sz="0" w:space="0" w:color="auto"/>
          </w:divBdr>
        </w:div>
        <w:div w:id="1518881215">
          <w:marLeft w:val="0"/>
          <w:marRight w:val="0"/>
          <w:marTop w:val="0"/>
          <w:marBottom w:val="45"/>
          <w:divBdr>
            <w:top w:val="none" w:sz="0" w:space="0" w:color="auto"/>
            <w:left w:val="none" w:sz="0" w:space="0" w:color="auto"/>
            <w:bottom w:val="none" w:sz="0" w:space="0" w:color="auto"/>
            <w:right w:val="none" w:sz="0" w:space="0" w:color="auto"/>
          </w:divBdr>
        </w:div>
        <w:div w:id="1333022816">
          <w:marLeft w:val="0"/>
          <w:marRight w:val="0"/>
          <w:marTop w:val="0"/>
          <w:marBottom w:val="45"/>
          <w:divBdr>
            <w:top w:val="none" w:sz="0" w:space="0" w:color="auto"/>
            <w:left w:val="none" w:sz="0" w:space="0" w:color="auto"/>
            <w:bottom w:val="none" w:sz="0" w:space="0" w:color="auto"/>
            <w:right w:val="none" w:sz="0" w:space="0" w:color="auto"/>
          </w:divBdr>
        </w:div>
        <w:div w:id="207304005">
          <w:marLeft w:val="0"/>
          <w:marRight w:val="0"/>
          <w:marTop w:val="0"/>
          <w:marBottom w:val="0"/>
          <w:divBdr>
            <w:top w:val="none" w:sz="0" w:space="0" w:color="auto"/>
            <w:left w:val="none" w:sz="0" w:space="0" w:color="auto"/>
            <w:bottom w:val="none" w:sz="0" w:space="0" w:color="auto"/>
            <w:right w:val="none" w:sz="0" w:space="0" w:color="auto"/>
          </w:divBdr>
        </w:div>
        <w:div w:id="1093092706">
          <w:marLeft w:val="0"/>
          <w:marRight w:val="0"/>
          <w:marTop w:val="0"/>
          <w:marBottom w:val="0"/>
          <w:divBdr>
            <w:top w:val="none" w:sz="0" w:space="0" w:color="auto"/>
            <w:left w:val="none" w:sz="0" w:space="0" w:color="auto"/>
            <w:bottom w:val="none" w:sz="0" w:space="0" w:color="auto"/>
            <w:right w:val="none" w:sz="0" w:space="0" w:color="auto"/>
          </w:divBdr>
        </w:div>
        <w:div w:id="1276869891">
          <w:marLeft w:val="0"/>
          <w:marRight w:val="0"/>
          <w:marTop w:val="0"/>
          <w:marBottom w:val="0"/>
          <w:divBdr>
            <w:top w:val="none" w:sz="0" w:space="0" w:color="auto"/>
            <w:left w:val="none" w:sz="0" w:space="0" w:color="auto"/>
            <w:bottom w:val="none" w:sz="0" w:space="0" w:color="auto"/>
            <w:right w:val="none" w:sz="0" w:space="0" w:color="auto"/>
          </w:divBdr>
        </w:div>
        <w:div w:id="2052146023">
          <w:marLeft w:val="0"/>
          <w:marRight w:val="0"/>
          <w:marTop w:val="0"/>
          <w:marBottom w:val="0"/>
          <w:divBdr>
            <w:top w:val="none" w:sz="0" w:space="0" w:color="auto"/>
            <w:left w:val="none" w:sz="0" w:space="0" w:color="auto"/>
            <w:bottom w:val="none" w:sz="0" w:space="0" w:color="auto"/>
            <w:right w:val="none" w:sz="0" w:space="0" w:color="auto"/>
          </w:divBdr>
        </w:div>
        <w:div w:id="1932814087">
          <w:marLeft w:val="0"/>
          <w:marRight w:val="0"/>
          <w:marTop w:val="0"/>
          <w:marBottom w:val="0"/>
          <w:divBdr>
            <w:top w:val="none" w:sz="0" w:space="0" w:color="auto"/>
            <w:left w:val="none" w:sz="0" w:space="0" w:color="auto"/>
            <w:bottom w:val="none" w:sz="0" w:space="0" w:color="auto"/>
            <w:right w:val="none" w:sz="0" w:space="0" w:color="auto"/>
          </w:divBdr>
        </w:div>
        <w:div w:id="299578695">
          <w:marLeft w:val="0"/>
          <w:marRight w:val="0"/>
          <w:marTop w:val="90"/>
          <w:marBottom w:val="45"/>
          <w:divBdr>
            <w:top w:val="none" w:sz="0" w:space="0" w:color="auto"/>
            <w:left w:val="none" w:sz="0" w:space="0" w:color="auto"/>
            <w:bottom w:val="none" w:sz="0" w:space="0" w:color="auto"/>
            <w:right w:val="none" w:sz="0" w:space="0" w:color="auto"/>
          </w:divBdr>
        </w:div>
        <w:div w:id="49617501">
          <w:marLeft w:val="0"/>
          <w:marRight w:val="0"/>
          <w:marTop w:val="0"/>
          <w:marBottom w:val="90"/>
          <w:divBdr>
            <w:top w:val="none" w:sz="0" w:space="0" w:color="auto"/>
            <w:left w:val="none" w:sz="0" w:space="0" w:color="auto"/>
            <w:bottom w:val="none" w:sz="0" w:space="0" w:color="auto"/>
            <w:right w:val="none" w:sz="0" w:space="0" w:color="auto"/>
          </w:divBdr>
        </w:div>
        <w:div w:id="1837525392">
          <w:marLeft w:val="0"/>
          <w:marRight w:val="0"/>
          <w:marTop w:val="0"/>
          <w:marBottom w:val="90"/>
          <w:divBdr>
            <w:top w:val="none" w:sz="0" w:space="0" w:color="auto"/>
            <w:left w:val="none" w:sz="0" w:space="0" w:color="auto"/>
            <w:bottom w:val="none" w:sz="0" w:space="0" w:color="auto"/>
            <w:right w:val="none" w:sz="0" w:space="0" w:color="auto"/>
          </w:divBdr>
        </w:div>
        <w:div w:id="1497191327">
          <w:marLeft w:val="0"/>
          <w:marRight w:val="0"/>
          <w:marTop w:val="0"/>
          <w:marBottom w:val="90"/>
          <w:divBdr>
            <w:top w:val="none" w:sz="0" w:space="0" w:color="auto"/>
            <w:left w:val="none" w:sz="0" w:space="0" w:color="auto"/>
            <w:bottom w:val="none" w:sz="0" w:space="0" w:color="auto"/>
            <w:right w:val="none" w:sz="0" w:space="0" w:color="auto"/>
          </w:divBdr>
        </w:div>
        <w:div w:id="666983502">
          <w:marLeft w:val="0"/>
          <w:marRight w:val="0"/>
          <w:marTop w:val="0"/>
          <w:marBottom w:val="90"/>
          <w:divBdr>
            <w:top w:val="none" w:sz="0" w:space="0" w:color="auto"/>
            <w:left w:val="none" w:sz="0" w:space="0" w:color="auto"/>
            <w:bottom w:val="none" w:sz="0" w:space="0" w:color="auto"/>
            <w:right w:val="none" w:sz="0" w:space="0" w:color="auto"/>
          </w:divBdr>
        </w:div>
        <w:div w:id="1392776040">
          <w:marLeft w:val="0"/>
          <w:marRight w:val="0"/>
          <w:marTop w:val="0"/>
          <w:marBottom w:val="90"/>
          <w:divBdr>
            <w:top w:val="none" w:sz="0" w:space="0" w:color="auto"/>
            <w:left w:val="none" w:sz="0" w:space="0" w:color="auto"/>
            <w:bottom w:val="none" w:sz="0" w:space="0" w:color="auto"/>
            <w:right w:val="none" w:sz="0" w:space="0" w:color="auto"/>
          </w:divBdr>
        </w:div>
        <w:div w:id="2711534">
          <w:marLeft w:val="0"/>
          <w:marRight w:val="0"/>
          <w:marTop w:val="0"/>
          <w:marBottom w:val="90"/>
          <w:divBdr>
            <w:top w:val="none" w:sz="0" w:space="0" w:color="auto"/>
            <w:left w:val="none" w:sz="0" w:space="0" w:color="auto"/>
            <w:bottom w:val="none" w:sz="0" w:space="0" w:color="auto"/>
            <w:right w:val="none" w:sz="0" w:space="0" w:color="auto"/>
          </w:divBdr>
        </w:div>
        <w:div w:id="1670449405">
          <w:marLeft w:val="0"/>
          <w:marRight w:val="0"/>
          <w:marTop w:val="0"/>
          <w:marBottom w:val="90"/>
          <w:divBdr>
            <w:top w:val="none" w:sz="0" w:space="0" w:color="auto"/>
            <w:left w:val="none" w:sz="0" w:space="0" w:color="auto"/>
            <w:bottom w:val="none" w:sz="0" w:space="0" w:color="auto"/>
            <w:right w:val="none" w:sz="0" w:space="0" w:color="auto"/>
          </w:divBdr>
        </w:div>
        <w:div w:id="1483306211">
          <w:marLeft w:val="0"/>
          <w:marRight w:val="0"/>
          <w:marTop w:val="0"/>
          <w:marBottom w:val="90"/>
          <w:divBdr>
            <w:top w:val="none" w:sz="0" w:space="0" w:color="auto"/>
            <w:left w:val="none" w:sz="0" w:space="0" w:color="auto"/>
            <w:bottom w:val="none" w:sz="0" w:space="0" w:color="auto"/>
            <w:right w:val="none" w:sz="0" w:space="0" w:color="auto"/>
          </w:divBdr>
        </w:div>
        <w:div w:id="1697998653">
          <w:marLeft w:val="0"/>
          <w:marRight w:val="0"/>
          <w:marTop w:val="0"/>
          <w:marBottom w:val="90"/>
          <w:divBdr>
            <w:top w:val="none" w:sz="0" w:space="0" w:color="auto"/>
            <w:left w:val="none" w:sz="0" w:space="0" w:color="auto"/>
            <w:bottom w:val="none" w:sz="0" w:space="0" w:color="auto"/>
            <w:right w:val="none" w:sz="0" w:space="0" w:color="auto"/>
          </w:divBdr>
        </w:div>
        <w:div w:id="879904760">
          <w:marLeft w:val="0"/>
          <w:marRight w:val="0"/>
          <w:marTop w:val="0"/>
          <w:marBottom w:val="90"/>
          <w:divBdr>
            <w:top w:val="none" w:sz="0" w:space="0" w:color="auto"/>
            <w:left w:val="none" w:sz="0" w:space="0" w:color="auto"/>
            <w:bottom w:val="none" w:sz="0" w:space="0" w:color="auto"/>
            <w:right w:val="none" w:sz="0" w:space="0" w:color="auto"/>
          </w:divBdr>
        </w:div>
      </w:divsChild>
    </w:div>
    <w:div w:id="2057922670">
      <w:marLeft w:val="0"/>
      <w:marRight w:val="0"/>
      <w:marTop w:val="0"/>
      <w:marBottom w:val="90"/>
      <w:divBdr>
        <w:top w:val="none" w:sz="0" w:space="0" w:color="auto"/>
        <w:left w:val="none" w:sz="0" w:space="0" w:color="auto"/>
        <w:bottom w:val="none" w:sz="0" w:space="0" w:color="auto"/>
        <w:right w:val="none" w:sz="0" w:space="0" w:color="auto"/>
      </w:divBdr>
    </w:div>
    <w:div w:id="2063164705">
      <w:marLeft w:val="0"/>
      <w:marRight w:val="0"/>
      <w:marTop w:val="0"/>
      <w:marBottom w:val="0"/>
      <w:divBdr>
        <w:top w:val="none" w:sz="0" w:space="0" w:color="auto"/>
        <w:left w:val="none" w:sz="0" w:space="0" w:color="auto"/>
        <w:bottom w:val="none" w:sz="0" w:space="0" w:color="auto"/>
        <w:right w:val="none" w:sz="0" w:space="0" w:color="auto"/>
      </w:divBdr>
      <w:divsChild>
        <w:div w:id="433944889">
          <w:marLeft w:val="0"/>
          <w:marRight w:val="0"/>
          <w:marTop w:val="0"/>
          <w:marBottom w:val="90"/>
          <w:divBdr>
            <w:top w:val="none" w:sz="0" w:space="0" w:color="auto"/>
            <w:left w:val="none" w:sz="0" w:space="0" w:color="auto"/>
            <w:bottom w:val="none" w:sz="0" w:space="0" w:color="auto"/>
            <w:right w:val="none" w:sz="0" w:space="0" w:color="auto"/>
          </w:divBdr>
        </w:div>
        <w:div w:id="730231163">
          <w:marLeft w:val="0"/>
          <w:marRight w:val="0"/>
          <w:marTop w:val="0"/>
          <w:marBottom w:val="45"/>
          <w:divBdr>
            <w:top w:val="none" w:sz="0" w:space="0" w:color="auto"/>
            <w:left w:val="none" w:sz="0" w:space="0" w:color="auto"/>
            <w:bottom w:val="none" w:sz="0" w:space="0" w:color="auto"/>
            <w:right w:val="none" w:sz="0" w:space="0" w:color="auto"/>
          </w:divBdr>
        </w:div>
        <w:div w:id="672610067">
          <w:marLeft w:val="0"/>
          <w:marRight w:val="0"/>
          <w:marTop w:val="0"/>
          <w:marBottom w:val="45"/>
          <w:divBdr>
            <w:top w:val="none" w:sz="0" w:space="0" w:color="auto"/>
            <w:left w:val="none" w:sz="0" w:space="0" w:color="auto"/>
            <w:bottom w:val="none" w:sz="0" w:space="0" w:color="auto"/>
            <w:right w:val="none" w:sz="0" w:space="0" w:color="auto"/>
          </w:divBdr>
        </w:div>
        <w:div w:id="1621104601">
          <w:marLeft w:val="0"/>
          <w:marRight w:val="0"/>
          <w:marTop w:val="0"/>
          <w:marBottom w:val="45"/>
          <w:divBdr>
            <w:top w:val="none" w:sz="0" w:space="0" w:color="auto"/>
            <w:left w:val="none" w:sz="0" w:space="0" w:color="auto"/>
            <w:bottom w:val="none" w:sz="0" w:space="0" w:color="auto"/>
            <w:right w:val="none" w:sz="0" w:space="0" w:color="auto"/>
          </w:divBdr>
        </w:div>
        <w:div w:id="1822692260">
          <w:marLeft w:val="0"/>
          <w:marRight w:val="0"/>
          <w:marTop w:val="0"/>
          <w:marBottom w:val="45"/>
          <w:divBdr>
            <w:top w:val="none" w:sz="0" w:space="0" w:color="auto"/>
            <w:left w:val="none" w:sz="0" w:space="0" w:color="auto"/>
            <w:bottom w:val="none" w:sz="0" w:space="0" w:color="auto"/>
            <w:right w:val="none" w:sz="0" w:space="0" w:color="auto"/>
          </w:divBdr>
        </w:div>
        <w:div w:id="441148498">
          <w:marLeft w:val="0"/>
          <w:marRight w:val="0"/>
          <w:marTop w:val="0"/>
          <w:marBottom w:val="45"/>
          <w:divBdr>
            <w:top w:val="none" w:sz="0" w:space="0" w:color="auto"/>
            <w:left w:val="none" w:sz="0" w:space="0" w:color="auto"/>
            <w:bottom w:val="none" w:sz="0" w:space="0" w:color="auto"/>
            <w:right w:val="none" w:sz="0" w:space="0" w:color="auto"/>
          </w:divBdr>
        </w:div>
        <w:div w:id="1342010862">
          <w:marLeft w:val="0"/>
          <w:marRight w:val="0"/>
          <w:marTop w:val="0"/>
          <w:marBottom w:val="45"/>
          <w:divBdr>
            <w:top w:val="none" w:sz="0" w:space="0" w:color="auto"/>
            <w:left w:val="none" w:sz="0" w:space="0" w:color="auto"/>
            <w:bottom w:val="none" w:sz="0" w:space="0" w:color="auto"/>
            <w:right w:val="none" w:sz="0" w:space="0" w:color="auto"/>
          </w:divBdr>
        </w:div>
        <w:div w:id="1393117870">
          <w:marLeft w:val="0"/>
          <w:marRight w:val="0"/>
          <w:marTop w:val="0"/>
          <w:marBottom w:val="45"/>
          <w:divBdr>
            <w:top w:val="none" w:sz="0" w:space="0" w:color="auto"/>
            <w:left w:val="none" w:sz="0" w:space="0" w:color="auto"/>
            <w:bottom w:val="none" w:sz="0" w:space="0" w:color="auto"/>
            <w:right w:val="none" w:sz="0" w:space="0" w:color="auto"/>
          </w:divBdr>
        </w:div>
        <w:div w:id="556863939">
          <w:marLeft w:val="0"/>
          <w:marRight w:val="0"/>
          <w:marTop w:val="0"/>
          <w:marBottom w:val="0"/>
          <w:divBdr>
            <w:top w:val="none" w:sz="0" w:space="0" w:color="auto"/>
            <w:left w:val="none" w:sz="0" w:space="0" w:color="auto"/>
            <w:bottom w:val="none" w:sz="0" w:space="0" w:color="auto"/>
            <w:right w:val="none" w:sz="0" w:space="0" w:color="auto"/>
          </w:divBdr>
        </w:div>
        <w:div w:id="1678771845">
          <w:marLeft w:val="0"/>
          <w:marRight w:val="0"/>
          <w:marTop w:val="0"/>
          <w:marBottom w:val="0"/>
          <w:divBdr>
            <w:top w:val="none" w:sz="0" w:space="0" w:color="auto"/>
            <w:left w:val="none" w:sz="0" w:space="0" w:color="auto"/>
            <w:bottom w:val="none" w:sz="0" w:space="0" w:color="auto"/>
            <w:right w:val="none" w:sz="0" w:space="0" w:color="auto"/>
          </w:divBdr>
        </w:div>
        <w:div w:id="670989016">
          <w:marLeft w:val="0"/>
          <w:marRight w:val="0"/>
          <w:marTop w:val="0"/>
          <w:marBottom w:val="0"/>
          <w:divBdr>
            <w:top w:val="none" w:sz="0" w:space="0" w:color="auto"/>
            <w:left w:val="none" w:sz="0" w:space="0" w:color="auto"/>
            <w:bottom w:val="none" w:sz="0" w:space="0" w:color="auto"/>
            <w:right w:val="none" w:sz="0" w:space="0" w:color="auto"/>
          </w:divBdr>
        </w:div>
        <w:div w:id="1661038856">
          <w:marLeft w:val="0"/>
          <w:marRight w:val="0"/>
          <w:marTop w:val="0"/>
          <w:marBottom w:val="0"/>
          <w:divBdr>
            <w:top w:val="none" w:sz="0" w:space="0" w:color="auto"/>
            <w:left w:val="none" w:sz="0" w:space="0" w:color="auto"/>
            <w:bottom w:val="none" w:sz="0" w:space="0" w:color="auto"/>
            <w:right w:val="none" w:sz="0" w:space="0" w:color="auto"/>
          </w:divBdr>
        </w:div>
        <w:div w:id="1691182249">
          <w:marLeft w:val="0"/>
          <w:marRight w:val="0"/>
          <w:marTop w:val="90"/>
          <w:marBottom w:val="45"/>
          <w:divBdr>
            <w:top w:val="none" w:sz="0" w:space="0" w:color="auto"/>
            <w:left w:val="none" w:sz="0" w:space="0" w:color="auto"/>
            <w:bottom w:val="none" w:sz="0" w:space="0" w:color="auto"/>
            <w:right w:val="none" w:sz="0" w:space="0" w:color="auto"/>
          </w:divBdr>
        </w:div>
        <w:div w:id="1101678757">
          <w:marLeft w:val="0"/>
          <w:marRight w:val="0"/>
          <w:marTop w:val="0"/>
          <w:marBottom w:val="90"/>
          <w:divBdr>
            <w:top w:val="none" w:sz="0" w:space="0" w:color="auto"/>
            <w:left w:val="none" w:sz="0" w:space="0" w:color="auto"/>
            <w:bottom w:val="none" w:sz="0" w:space="0" w:color="auto"/>
            <w:right w:val="none" w:sz="0" w:space="0" w:color="auto"/>
          </w:divBdr>
        </w:div>
        <w:div w:id="369651213">
          <w:marLeft w:val="0"/>
          <w:marRight w:val="0"/>
          <w:marTop w:val="0"/>
          <w:marBottom w:val="90"/>
          <w:divBdr>
            <w:top w:val="none" w:sz="0" w:space="0" w:color="auto"/>
            <w:left w:val="none" w:sz="0" w:space="0" w:color="auto"/>
            <w:bottom w:val="none" w:sz="0" w:space="0" w:color="auto"/>
            <w:right w:val="none" w:sz="0" w:space="0" w:color="auto"/>
          </w:divBdr>
        </w:div>
        <w:div w:id="428350435">
          <w:marLeft w:val="0"/>
          <w:marRight w:val="0"/>
          <w:marTop w:val="0"/>
          <w:marBottom w:val="90"/>
          <w:divBdr>
            <w:top w:val="none" w:sz="0" w:space="0" w:color="auto"/>
            <w:left w:val="none" w:sz="0" w:space="0" w:color="auto"/>
            <w:bottom w:val="none" w:sz="0" w:space="0" w:color="auto"/>
            <w:right w:val="none" w:sz="0" w:space="0" w:color="auto"/>
          </w:divBdr>
        </w:div>
        <w:div w:id="1596673741">
          <w:marLeft w:val="0"/>
          <w:marRight w:val="0"/>
          <w:marTop w:val="0"/>
          <w:marBottom w:val="90"/>
          <w:divBdr>
            <w:top w:val="none" w:sz="0" w:space="0" w:color="auto"/>
            <w:left w:val="none" w:sz="0" w:space="0" w:color="auto"/>
            <w:bottom w:val="none" w:sz="0" w:space="0" w:color="auto"/>
            <w:right w:val="none" w:sz="0" w:space="0" w:color="auto"/>
          </w:divBdr>
        </w:div>
        <w:div w:id="1071930009">
          <w:marLeft w:val="0"/>
          <w:marRight w:val="0"/>
          <w:marTop w:val="0"/>
          <w:marBottom w:val="90"/>
          <w:divBdr>
            <w:top w:val="none" w:sz="0" w:space="0" w:color="auto"/>
            <w:left w:val="none" w:sz="0" w:space="0" w:color="auto"/>
            <w:bottom w:val="none" w:sz="0" w:space="0" w:color="auto"/>
            <w:right w:val="none" w:sz="0" w:space="0" w:color="auto"/>
          </w:divBdr>
        </w:div>
        <w:div w:id="1274433281">
          <w:marLeft w:val="0"/>
          <w:marRight w:val="0"/>
          <w:marTop w:val="0"/>
          <w:marBottom w:val="90"/>
          <w:divBdr>
            <w:top w:val="none" w:sz="0" w:space="0" w:color="auto"/>
            <w:left w:val="none" w:sz="0" w:space="0" w:color="auto"/>
            <w:bottom w:val="none" w:sz="0" w:space="0" w:color="auto"/>
            <w:right w:val="none" w:sz="0" w:space="0" w:color="auto"/>
          </w:divBdr>
        </w:div>
        <w:div w:id="1896116163">
          <w:marLeft w:val="0"/>
          <w:marRight w:val="0"/>
          <w:marTop w:val="0"/>
          <w:marBottom w:val="90"/>
          <w:divBdr>
            <w:top w:val="none" w:sz="0" w:space="0" w:color="auto"/>
            <w:left w:val="none" w:sz="0" w:space="0" w:color="auto"/>
            <w:bottom w:val="none" w:sz="0" w:space="0" w:color="auto"/>
            <w:right w:val="none" w:sz="0" w:space="0" w:color="auto"/>
          </w:divBdr>
        </w:div>
        <w:div w:id="1591043148">
          <w:marLeft w:val="0"/>
          <w:marRight w:val="0"/>
          <w:marTop w:val="0"/>
          <w:marBottom w:val="90"/>
          <w:divBdr>
            <w:top w:val="none" w:sz="0" w:space="0" w:color="auto"/>
            <w:left w:val="none" w:sz="0" w:space="0" w:color="auto"/>
            <w:bottom w:val="none" w:sz="0" w:space="0" w:color="auto"/>
            <w:right w:val="none" w:sz="0" w:space="0" w:color="auto"/>
          </w:divBdr>
        </w:div>
        <w:div w:id="1730229923">
          <w:marLeft w:val="0"/>
          <w:marRight w:val="0"/>
          <w:marTop w:val="0"/>
          <w:marBottom w:val="45"/>
          <w:divBdr>
            <w:top w:val="none" w:sz="0" w:space="0" w:color="auto"/>
            <w:left w:val="none" w:sz="0" w:space="0" w:color="auto"/>
            <w:bottom w:val="none" w:sz="0" w:space="0" w:color="auto"/>
            <w:right w:val="none" w:sz="0" w:space="0" w:color="auto"/>
          </w:divBdr>
        </w:div>
        <w:div w:id="533272600">
          <w:marLeft w:val="0"/>
          <w:marRight w:val="0"/>
          <w:marTop w:val="0"/>
          <w:marBottom w:val="45"/>
          <w:divBdr>
            <w:top w:val="none" w:sz="0" w:space="0" w:color="auto"/>
            <w:left w:val="none" w:sz="0" w:space="0" w:color="auto"/>
            <w:bottom w:val="none" w:sz="0" w:space="0" w:color="auto"/>
            <w:right w:val="none" w:sz="0" w:space="0" w:color="auto"/>
          </w:divBdr>
        </w:div>
        <w:div w:id="1694303088">
          <w:marLeft w:val="0"/>
          <w:marRight w:val="0"/>
          <w:marTop w:val="0"/>
          <w:marBottom w:val="45"/>
          <w:divBdr>
            <w:top w:val="none" w:sz="0" w:space="0" w:color="auto"/>
            <w:left w:val="none" w:sz="0" w:space="0" w:color="auto"/>
            <w:bottom w:val="none" w:sz="0" w:space="0" w:color="auto"/>
            <w:right w:val="none" w:sz="0" w:space="0" w:color="auto"/>
          </w:divBdr>
        </w:div>
        <w:div w:id="1917392872">
          <w:marLeft w:val="0"/>
          <w:marRight w:val="0"/>
          <w:marTop w:val="0"/>
          <w:marBottom w:val="45"/>
          <w:divBdr>
            <w:top w:val="none" w:sz="0" w:space="0" w:color="auto"/>
            <w:left w:val="none" w:sz="0" w:space="0" w:color="auto"/>
            <w:bottom w:val="none" w:sz="0" w:space="0" w:color="auto"/>
            <w:right w:val="none" w:sz="0" w:space="0" w:color="auto"/>
          </w:divBdr>
        </w:div>
        <w:div w:id="735322442">
          <w:marLeft w:val="0"/>
          <w:marRight w:val="0"/>
          <w:marTop w:val="0"/>
          <w:marBottom w:val="45"/>
          <w:divBdr>
            <w:top w:val="none" w:sz="0" w:space="0" w:color="auto"/>
            <w:left w:val="none" w:sz="0" w:space="0" w:color="auto"/>
            <w:bottom w:val="none" w:sz="0" w:space="0" w:color="auto"/>
            <w:right w:val="none" w:sz="0" w:space="0" w:color="auto"/>
          </w:divBdr>
        </w:div>
        <w:div w:id="590352337">
          <w:marLeft w:val="0"/>
          <w:marRight w:val="0"/>
          <w:marTop w:val="0"/>
          <w:marBottom w:val="45"/>
          <w:divBdr>
            <w:top w:val="none" w:sz="0" w:space="0" w:color="auto"/>
            <w:left w:val="none" w:sz="0" w:space="0" w:color="auto"/>
            <w:bottom w:val="none" w:sz="0" w:space="0" w:color="auto"/>
            <w:right w:val="none" w:sz="0" w:space="0" w:color="auto"/>
          </w:divBdr>
        </w:div>
        <w:div w:id="1530485146">
          <w:marLeft w:val="0"/>
          <w:marRight w:val="0"/>
          <w:marTop w:val="0"/>
          <w:marBottom w:val="45"/>
          <w:divBdr>
            <w:top w:val="none" w:sz="0" w:space="0" w:color="auto"/>
            <w:left w:val="none" w:sz="0" w:space="0" w:color="auto"/>
            <w:bottom w:val="none" w:sz="0" w:space="0" w:color="auto"/>
            <w:right w:val="none" w:sz="0" w:space="0" w:color="auto"/>
          </w:divBdr>
        </w:div>
        <w:div w:id="61636313">
          <w:marLeft w:val="0"/>
          <w:marRight w:val="0"/>
          <w:marTop w:val="0"/>
          <w:marBottom w:val="0"/>
          <w:divBdr>
            <w:top w:val="none" w:sz="0" w:space="0" w:color="auto"/>
            <w:left w:val="none" w:sz="0" w:space="0" w:color="auto"/>
            <w:bottom w:val="none" w:sz="0" w:space="0" w:color="auto"/>
            <w:right w:val="none" w:sz="0" w:space="0" w:color="auto"/>
          </w:divBdr>
        </w:div>
        <w:div w:id="100077530">
          <w:marLeft w:val="0"/>
          <w:marRight w:val="0"/>
          <w:marTop w:val="0"/>
          <w:marBottom w:val="0"/>
          <w:divBdr>
            <w:top w:val="none" w:sz="0" w:space="0" w:color="auto"/>
            <w:left w:val="none" w:sz="0" w:space="0" w:color="auto"/>
            <w:bottom w:val="none" w:sz="0" w:space="0" w:color="auto"/>
            <w:right w:val="none" w:sz="0" w:space="0" w:color="auto"/>
          </w:divBdr>
        </w:div>
        <w:div w:id="684207176">
          <w:marLeft w:val="0"/>
          <w:marRight w:val="0"/>
          <w:marTop w:val="0"/>
          <w:marBottom w:val="0"/>
          <w:divBdr>
            <w:top w:val="none" w:sz="0" w:space="0" w:color="auto"/>
            <w:left w:val="none" w:sz="0" w:space="0" w:color="auto"/>
            <w:bottom w:val="none" w:sz="0" w:space="0" w:color="auto"/>
            <w:right w:val="none" w:sz="0" w:space="0" w:color="auto"/>
          </w:divBdr>
        </w:div>
        <w:div w:id="1670984625">
          <w:marLeft w:val="0"/>
          <w:marRight w:val="0"/>
          <w:marTop w:val="0"/>
          <w:marBottom w:val="0"/>
          <w:divBdr>
            <w:top w:val="none" w:sz="0" w:space="0" w:color="auto"/>
            <w:left w:val="none" w:sz="0" w:space="0" w:color="auto"/>
            <w:bottom w:val="none" w:sz="0" w:space="0" w:color="auto"/>
            <w:right w:val="none" w:sz="0" w:space="0" w:color="auto"/>
          </w:divBdr>
        </w:div>
        <w:div w:id="571813884">
          <w:marLeft w:val="0"/>
          <w:marRight w:val="0"/>
          <w:marTop w:val="90"/>
          <w:marBottom w:val="45"/>
          <w:divBdr>
            <w:top w:val="none" w:sz="0" w:space="0" w:color="auto"/>
            <w:left w:val="none" w:sz="0" w:space="0" w:color="auto"/>
            <w:bottom w:val="none" w:sz="0" w:space="0" w:color="auto"/>
            <w:right w:val="none" w:sz="0" w:space="0" w:color="auto"/>
          </w:divBdr>
        </w:div>
        <w:div w:id="1585190188">
          <w:marLeft w:val="0"/>
          <w:marRight w:val="0"/>
          <w:marTop w:val="0"/>
          <w:marBottom w:val="90"/>
          <w:divBdr>
            <w:top w:val="none" w:sz="0" w:space="0" w:color="auto"/>
            <w:left w:val="none" w:sz="0" w:space="0" w:color="auto"/>
            <w:bottom w:val="none" w:sz="0" w:space="0" w:color="auto"/>
            <w:right w:val="none" w:sz="0" w:space="0" w:color="auto"/>
          </w:divBdr>
        </w:div>
      </w:divsChild>
    </w:div>
    <w:div w:id="2094087862">
      <w:marLeft w:val="0"/>
      <w:marRight w:val="0"/>
      <w:marTop w:val="0"/>
      <w:marBottom w:val="0"/>
      <w:divBdr>
        <w:top w:val="none" w:sz="0" w:space="0" w:color="auto"/>
        <w:left w:val="none" w:sz="0" w:space="0" w:color="auto"/>
        <w:bottom w:val="none" w:sz="0" w:space="0" w:color="auto"/>
        <w:right w:val="none" w:sz="0" w:space="0" w:color="auto"/>
      </w:divBdr>
      <w:divsChild>
        <w:div w:id="769736384">
          <w:marLeft w:val="0"/>
          <w:marRight w:val="0"/>
          <w:marTop w:val="0"/>
          <w:marBottom w:val="90"/>
          <w:divBdr>
            <w:top w:val="none" w:sz="0" w:space="0" w:color="auto"/>
            <w:left w:val="none" w:sz="0" w:space="0" w:color="auto"/>
            <w:bottom w:val="none" w:sz="0" w:space="0" w:color="auto"/>
            <w:right w:val="none" w:sz="0" w:space="0" w:color="auto"/>
          </w:divBdr>
        </w:div>
        <w:div w:id="1505507314">
          <w:marLeft w:val="0"/>
          <w:marRight w:val="0"/>
          <w:marTop w:val="0"/>
          <w:marBottom w:val="45"/>
          <w:divBdr>
            <w:top w:val="none" w:sz="0" w:space="0" w:color="auto"/>
            <w:left w:val="none" w:sz="0" w:space="0" w:color="auto"/>
            <w:bottom w:val="none" w:sz="0" w:space="0" w:color="auto"/>
            <w:right w:val="none" w:sz="0" w:space="0" w:color="auto"/>
          </w:divBdr>
        </w:div>
        <w:div w:id="1477524885">
          <w:marLeft w:val="0"/>
          <w:marRight w:val="0"/>
          <w:marTop w:val="0"/>
          <w:marBottom w:val="45"/>
          <w:divBdr>
            <w:top w:val="none" w:sz="0" w:space="0" w:color="auto"/>
            <w:left w:val="none" w:sz="0" w:space="0" w:color="auto"/>
            <w:bottom w:val="none" w:sz="0" w:space="0" w:color="auto"/>
            <w:right w:val="none" w:sz="0" w:space="0" w:color="auto"/>
          </w:divBdr>
        </w:div>
        <w:div w:id="377246635">
          <w:marLeft w:val="0"/>
          <w:marRight w:val="0"/>
          <w:marTop w:val="0"/>
          <w:marBottom w:val="45"/>
          <w:divBdr>
            <w:top w:val="none" w:sz="0" w:space="0" w:color="auto"/>
            <w:left w:val="none" w:sz="0" w:space="0" w:color="auto"/>
            <w:bottom w:val="none" w:sz="0" w:space="0" w:color="auto"/>
            <w:right w:val="none" w:sz="0" w:space="0" w:color="auto"/>
          </w:divBdr>
        </w:div>
        <w:div w:id="2052073869">
          <w:marLeft w:val="0"/>
          <w:marRight w:val="0"/>
          <w:marTop w:val="0"/>
          <w:marBottom w:val="45"/>
          <w:divBdr>
            <w:top w:val="none" w:sz="0" w:space="0" w:color="auto"/>
            <w:left w:val="none" w:sz="0" w:space="0" w:color="auto"/>
            <w:bottom w:val="none" w:sz="0" w:space="0" w:color="auto"/>
            <w:right w:val="none" w:sz="0" w:space="0" w:color="auto"/>
          </w:divBdr>
        </w:div>
        <w:div w:id="225341519">
          <w:marLeft w:val="0"/>
          <w:marRight w:val="0"/>
          <w:marTop w:val="0"/>
          <w:marBottom w:val="45"/>
          <w:divBdr>
            <w:top w:val="none" w:sz="0" w:space="0" w:color="auto"/>
            <w:left w:val="none" w:sz="0" w:space="0" w:color="auto"/>
            <w:bottom w:val="none" w:sz="0" w:space="0" w:color="auto"/>
            <w:right w:val="none" w:sz="0" w:space="0" w:color="auto"/>
          </w:divBdr>
        </w:div>
        <w:div w:id="705250100">
          <w:marLeft w:val="0"/>
          <w:marRight w:val="0"/>
          <w:marTop w:val="0"/>
          <w:marBottom w:val="45"/>
          <w:divBdr>
            <w:top w:val="none" w:sz="0" w:space="0" w:color="auto"/>
            <w:left w:val="none" w:sz="0" w:space="0" w:color="auto"/>
            <w:bottom w:val="none" w:sz="0" w:space="0" w:color="auto"/>
            <w:right w:val="none" w:sz="0" w:space="0" w:color="auto"/>
          </w:divBdr>
        </w:div>
        <w:div w:id="988629240">
          <w:marLeft w:val="0"/>
          <w:marRight w:val="0"/>
          <w:marTop w:val="0"/>
          <w:marBottom w:val="45"/>
          <w:divBdr>
            <w:top w:val="none" w:sz="0" w:space="0" w:color="auto"/>
            <w:left w:val="none" w:sz="0" w:space="0" w:color="auto"/>
            <w:bottom w:val="none" w:sz="0" w:space="0" w:color="auto"/>
            <w:right w:val="none" w:sz="0" w:space="0" w:color="auto"/>
          </w:divBdr>
        </w:div>
        <w:div w:id="1850217096">
          <w:marLeft w:val="0"/>
          <w:marRight w:val="0"/>
          <w:marTop w:val="0"/>
          <w:marBottom w:val="0"/>
          <w:divBdr>
            <w:top w:val="none" w:sz="0" w:space="0" w:color="auto"/>
            <w:left w:val="none" w:sz="0" w:space="0" w:color="auto"/>
            <w:bottom w:val="none" w:sz="0" w:space="0" w:color="auto"/>
            <w:right w:val="none" w:sz="0" w:space="0" w:color="auto"/>
          </w:divBdr>
        </w:div>
        <w:div w:id="1923828437">
          <w:marLeft w:val="0"/>
          <w:marRight w:val="0"/>
          <w:marTop w:val="0"/>
          <w:marBottom w:val="0"/>
          <w:divBdr>
            <w:top w:val="none" w:sz="0" w:space="0" w:color="auto"/>
            <w:left w:val="none" w:sz="0" w:space="0" w:color="auto"/>
            <w:bottom w:val="none" w:sz="0" w:space="0" w:color="auto"/>
            <w:right w:val="none" w:sz="0" w:space="0" w:color="auto"/>
          </w:divBdr>
        </w:div>
        <w:div w:id="1791121478">
          <w:marLeft w:val="0"/>
          <w:marRight w:val="0"/>
          <w:marTop w:val="0"/>
          <w:marBottom w:val="0"/>
          <w:divBdr>
            <w:top w:val="none" w:sz="0" w:space="0" w:color="auto"/>
            <w:left w:val="none" w:sz="0" w:space="0" w:color="auto"/>
            <w:bottom w:val="none" w:sz="0" w:space="0" w:color="auto"/>
            <w:right w:val="none" w:sz="0" w:space="0" w:color="auto"/>
          </w:divBdr>
        </w:div>
        <w:div w:id="332143883">
          <w:marLeft w:val="0"/>
          <w:marRight w:val="0"/>
          <w:marTop w:val="0"/>
          <w:marBottom w:val="0"/>
          <w:divBdr>
            <w:top w:val="none" w:sz="0" w:space="0" w:color="auto"/>
            <w:left w:val="none" w:sz="0" w:space="0" w:color="auto"/>
            <w:bottom w:val="none" w:sz="0" w:space="0" w:color="auto"/>
            <w:right w:val="none" w:sz="0" w:space="0" w:color="auto"/>
          </w:divBdr>
        </w:div>
        <w:div w:id="980498916">
          <w:marLeft w:val="0"/>
          <w:marRight w:val="0"/>
          <w:marTop w:val="90"/>
          <w:marBottom w:val="45"/>
          <w:divBdr>
            <w:top w:val="none" w:sz="0" w:space="0" w:color="auto"/>
            <w:left w:val="none" w:sz="0" w:space="0" w:color="auto"/>
            <w:bottom w:val="none" w:sz="0" w:space="0" w:color="auto"/>
            <w:right w:val="none" w:sz="0" w:space="0" w:color="auto"/>
          </w:divBdr>
        </w:div>
        <w:div w:id="2141259806">
          <w:marLeft w:val="0"/>
          <w:marRight w:val="0"/>
          <w:marTop w:val="0"/>
          <w:marBottom w:val="90"/>
          <w:divBdr>
            <w:top w:val="none" w:sz="0" w:space="0" w:color="auto"/>
            <w:left w:val="none" w:sz="0" w:space="0" w:color="auto"/>
            <w:bottom w:val="none" w:sz="0" w:space="0" w:color="auto"/>
            <w:right w:val="none" w:sz="0" w:space="0" w:color="auto"/>
          </w:divBdr>
        </w:div>
        <w:div w:id="1653679525">
          <w:marLeft w:val="0"/>
          <w:marRight w:val="0"/>
          <w:marTop w:val="0"/>
          <w:marBottom w:val="90"/>
          <w:divBdr>
            <w:top w:val="none" w:sz="0" w:space="0" w:color="auto"/>
            <w:left w:val="none" w:sz="0" w:space="0" w:color="auto"/>
            <w:bottom w:val="none" w:sz="0" w:space="0" w:color="auto"/>
            <w:right w:val="none" w:sz="0" w:space="0" w:color="auto"/>
          </w:divBdr>
        </w:div>
        <w:div w:id="938368598">
          <w:marLeft w:val="0"/>
          <w:marRight w:val="0"/>
          <w:marTop w:val="0"/>
          <w:marBottom w:val="90"/>
          <w:divBdr>
            <w:top w:val="none" w:sz="0" w:space="0" w:color="auto"/>
            <w:left w:val="none" w:sz="0" w:space="0" w:color="auto"/>
            <w:bottom w:val="none" w:sz="0" w:space="0" w:color="auto"/>
            <w:right w:val="none" w:sz="0" w:space="0" w:color="auto"/>
          </w:divBdr>
        </w:div>
        <w:div w:id="772555224">
          <w:marLeft w:val="0"/>
          <w:marRight w:val="0"/>
          <w:marTop w:val="0"/>
          <w:marBottom w:val="45"/>
          <w:divBdr>
            <w:top w:val="none" w:sz="0" w:space="0" w:color="auto"/>
            <w:left w:val="none" w:sz="0" w:space="0" w:color="auto"/>
            <w:bottom w:val="none" w:sz="0" w:space="0" w:color="auto"/>
            <w:right w:val="none" w:sz="0" w:space="0" w:color="auto"/>
          </w:divBdr>
        </w:div>
        <w:div w:id="80760770">
          <w:marLeft w:val="0"/>
          <w:marRight w:val="0"/>
          <w:marTop w:val="0"/>
          <w:marBottom w:val="45"/>
          <w:divBdr>
            <w:top w:val="none" w:sz="0" w:space="0" w:color="auto"/>
            <w:left w:val="none" w:sz="0" w:space="0" w:color="auto"/>
            <w:bottom w:val="none" w:sz="0" w:space="0" w:color="auto"/>
            <w:right w:val="none" w:sz="0" w:space="0" w:color="auto"/>
          </w:divBdr>
        </w:div>
        <w:div w:id="1441341773">
          <w:marLeft w:val="0"/>
          <w:marRight w:val="0"/>
          <w:marTop w:val="0"/>
          <w:marBottom w:val="45"/>
          <w:divBdr>
            <w:top w:val="none" w:sz="0" w:space="0" w:color="auto"/>
            <w:left w:val="none" w:sz="0" w:space="0" w:color="auto"/>
            <w:bottom w:val="none" w:sz="0" w:space="0" w:color="auto"/>
            <w:right w:val="none" w:sz="0" w:space="0" w:color="auto"/>
          </w:divBdr>
        </w:div>
        <w:div w:id="639303986">
          <w:marLeft w:val="0"/>
          <w:marRight w:val="0"/>
          <w:marTop w:val="0"/>
          <w:marBottom w:val="45"/>
          <w:divBdr>
            <w:top w:val="none" w:sz="0" w:space="0" w:color="auto"/>
            <w:left w:val="none" w:sz="0" w:space="0" w:color="auto"/>
            <w:bottom w:val="none" w:sz="0" w:space="0" w:color="auto"/>
            <w:right w:val="none" w:sz="0" w:space="0" w:color="auto"/>
          </w:divBdr>
        </w:div>
        <w:div w:id="1351182124">
          <w:marLeft w:val="0"/>
          <w:marRight w:val="0"/>
          <w:marTop w:val="0"/>
          <w:marBottom w:val="45"/>
          <w:divBdr>
            <w:top w:val="none" w:sz="0" w:space="0" w:color="auto"/>
            <w:left w:val="none" w:sz="0" w:space="0" w:color="auto"/>
            <w:bottom w:val="none" w:sz="0" w:space="0" w:color="auto"/>
            <w:right w:val="none" w:sz="0" w:space="0" w:color="auto"/>
          </w:divBdr>
        </w:div>
        <w:div w:id="879249682">
          <w:marLeft w:val="0"/>
          <w:marRight w:val="0"/>
          <w:marTop w:val="0"/>
          <w:marBottom w:val="45"/>
          <w:divBdr>
            <w:top w:val="none" w:sz="0" w:space="0" w:color="auto"/>
            <w:left w:val="none" w:sz="0" w:space="0" w:color="auto"/>
            <w:bottom w:val="none" w:sz="0" w:space="0" w:color="auto"/>
            <w:right w:val="none" w:sz="0" w:space="0" w:color="auto"/>
          </w:divBdr>
        </w:div>
        <w:div w:id="1699239408">
          <w:marLeft w:val="0"/>
          <w:marRight w:val="0"/>
          <w:marTop w:val="0"/>
          <w:marBottom w:val="45"/>
          <w:divBdr>
            <w:top w:val="none" w:sz="0" w:space="0" w:color="auto"/>
            <w:left w:val="none" w:sz="0" w:space="0" w:color="auto"/>
            <w:bottom w:val="none" w:sz="0" w:space="0" w:color="auto"/>
            <w:right w:val="none" w:sz="0" w:space="0" w:color="auto"/>
          </w:divBdr>
        </w:div>
        <w:div w:id="177158008">
          <w:marLeft w:val="0"/>
          <w:marRight w:val="0"/>
          <w:marTop w:val="0"/>
          <w:marBottom w:val="0"/>
          <w:divBdr>
            <w:top w:val="none" w:sz="0" w:space="0" w:color="auto"/>
            <w:left w:val="none" w:sz="0" w:space="0" w:color="auto"/>
            <w:bottom w:val="none" w:sz="0" w:space="0" w:color="auto"/>
            <w:right w:val="none" w:sz="0" w:space="0" w:color="auto"/>
          </w:divBdr>
        </w:div>
        <w:div w:id="527568857">
          <w:marLeft w:val="0"/>
          <w:marRight w:val="0"/>
          <w:marTop w:val="0"/>
          <w:marBottom w:val="0"/>
          <w:divBdr>
            <w:top w:val="none" w:sz="0" w:space="0" w:color="auto"/>
            <w:left w:val="none" w:sz="0" w:space="0" w:color="auto"/>
            <w:bottom w:val="none" w:sz="0" w:space="0" w:color="auto"/>
            <w:right w:val="none" w:sz="0" w:space="0" w:color="auto"/>
          </w:divBdr>
        </w:div>
        <w:div w:id="87973295">
          <w:marLeft w:val="0"/>
          <w:marRight w:val="0"/>
          <w:marTop w:val="0"/>
          <w:marBottom w:val="0"/>
          <w:divBdr>
            <w:top w:val="none" w:sz="0" w:space="0" w:color="auto"/>
            <w:left w:val="none" w:sz="0" w:space="0" w:color="auto"/>
            <w:bottom w:val="none" w:sz="0" w:space="0" w:color="auto"/>
            <w:right w:val="none" w:sz="0" w:space="0" w:color="auto"/>
          </w:divBdr>
        </w:div>
        <w:div w:id="515653991">
          <w:marLeft w:val="0"/>
          <w:marRight w:val="0"/>
          <w:marTop w:val="0"/>
          <w:marBottom w:val="0"/>
          <w:divBdr>
            <w:top w:val="none" w:sz="0" w:space="0" w:color="auto"/>
            <w:left w:val="none" w:sz="0" w:space="0" w:color="auto"/>
            <w:bottom w:val="none" w:sz="0" w:space="0" w:color="auto"/>
            <w:right w:val="none" w:sz="0" w:space="0" w:color="auto"/>
          </w:divBdr>
        </w:div>
        <w:div w:id="840974480">
          <w:marLeft w:val="0"/>
          <w:marRight w:val="0"/>
          <w:marTop w:val="90"/>
          <w:marBottom w:val="45"/>
          <w:divBdr>
            <w:top w:val="none" w:sz="0" w:space="0" w:color="auto"/>
            <w:left w:val="none" w:sz="0" w:space="0" w:color="auto"/>
            <w:bottom w:val="none" w:sz="0" w:space="0" w:color="auto"/>
            <w:right w:val="none" w:sz="0" w:space="0" w:color="auto"/>
          </w:divBdr>
        </w:div>
        <w:div w:id="6032052">
          <w:marLeft w:val="0"/>
          <w:marRight w:val="0"/>
          <w:marTop w:val="0"/>
          <w:marBottom w:val="90"/>
          <w:divBdr>
            <w:top w:val="none" w:sz="0" w:space="0" w:color="auto"/>
            <w:left w:val="none" w:sz="0" w:space="0" w:color="auto"/>
            <w:bottom w:val="none" w:sz="0" w:space="0" w:color="auto"/>
            <w:right w:val="none" w:sz="0" w:space="0" w:color="auto"/>
          </w:divBdr>
        </w:div>
        <w:div w:id="316543235">
          <w:marLeft w:val="0"/>
          <w:marRight w:val="0"/>
          <w:marTop w:val="0"/>
          <w:marBottom w:val="90"/>
          <w:divBdr>
            <w:top w:val="none" w:sz="0" w:space="0" w:color="auto"/>
            <w:left w:val="none" w:sz="0" w:space="0" w:color="auto"/>
            <w:bottom w:val="none" w:sz="0" w:space="0" w:color="auto"/>
            <w:right w:val="none" w:sz="0" w:space="0" w:color="auto"/>
          </w:divBdr>
        </w:div>
        <w:div w:id="459542915">
          <w:marLeft w:val="0"/>
          <w:marRight w:val="0"/>
          <w:marTop w:val="0"/>
          <w:marBottom w:val="90"/>
          <w:divBdr>
            <w:top w:val="none" w:sz="0" w:space="0" w:color="auto"/>
            <w:left w:val="none" w:sz="0" w:space="0" w:color="auto"/>
            <w:bottom w:val="none" w:sz="0" w:space="0" w:color="auto"/>
            <w:right w:val="none" w:sz="0" w:space="0" w:color="auto"/>
          </w:divBdr>
        </w:div>
        <w:div w:id="1571036300">
          <w:marLeft w:val="0"/>
          <w:marRight w:val="0"/>
          <w:marTop w:val="0"/>
          <w:marBottom w:val="90"/>
          <w:divBdr>
            <w:top w:val="none" w:sz="0" w:space="0" w:color="auto"/>
            <w:left w:val="none" w:sz="0" w:space="0" w:color="auto"/>
            <w:bottom w:val="none" w:sz="0" w:space="0" w:color="auto"/>
            <w:right w:val="none" w:sz="0" w:space="0" w:color="auto"/>
          </w:divBdr>
        </w:div>
        <w:div w:id="1160120190">
          <w:marLeft w:val="0"/>
          <w:marRight w:val="0"/>
          <w:marTop w:val="0"/>
          <w:marBottom w:val="90"/>
          <w:divBdr>
            <w:top w:val="none" w:sz="0" w:space="0" w:color="auto"/>
            <w:left w:val="none" w:sz="0" w:space="0" w:color="auto"/>
            <w:bottom w:val="none" w:sz="0" w:space="0" w:color="auto"/>
            <w:right w:val="none" w:sz="0" w:space="0" w:color="auto"/>
          </w:divBdr>
        </w:div>
        <w:div w:id="1966235624">
          <w:marLeft w:val="0"/>
          <w:marRight w:val="0"/>
          <w:marTop w:val="0"/>
          <w:marBottom w:val="90"/>
          <w:divBdr>
            <w:top w:val="none" w:sz="0" w:space="0" w:color="auto"/>
            <w:left w:val="none" w:sz="0" w:space="0" w:color="auto"/>
            <w:bottom w:val="none" w:sz="0" w:space="0" w:color="auto"/>
            <w:right w:val="none" w:sz="0" w:space="0" w:color="auto"/>
          </w:divBdr>
        </w:div>
      </w:divsChild>
    </w:div>
  </w:divs>
  <w:encoding w:val="unicod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82370496-0FD3-433D-A02E-0534E2A0B168}"/>
      </w:docPartPr>
      <w:docPartBody>
        <w:p w:rsidR="00A003DC" w:rsidRDefault="00A003DC">
          <w:r w:rsidRPr="00F77C9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altName w:val="Calibri"/>
    <w:panose1 w:val="00000000000000000000"/>
    <w:charset w:val="00"/>
    <w:family w:val="roman"/>
    <w:notTrueType/>
    <w:pitch w:val="default"/>
  </w:font>
  <w:font w:name="IATAfont">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3DC"/>
    <w:rsid w:val="0075706A"/>
    <w:rsid w:val="00A00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003D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21134</Words>
  <Characters>120465</Characters>
  <Application>Microsoft Office Word</Application>
  <DocSecurity>0</DocSecurity>
  <Lines>1003</Lines>
  <Paragraphs>282</Paragraphs>
  <ScaleCrop>false</ScaleCrop>
  <Company/>
  <LinksUpToDate>false</LinksUpToDate>
  <CharactersWithSpaces>141317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Security Management (SEC)</dc:title>
  <dc:subject/>
  <dc:creator>Mickael Pallier</dc:creator>
  <cp:keywords/>
  <dc:description/>
  <cp:lastModifiedBy>Gonzalo Castro</cp:lastModifiedBy>
  <cp:revision>4</cp:revision>
  <dcterms:created xsi:type="dcterms:W3CDTF">2024-04-18T19:59:00Z</dcterms:created>
  <dcterms:modified xsi:type="dcterms:W3CDTF">2024-04-19T20:40:00Z</dcterms:modified>
</cp:coreProperties>
</file>